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D7166" w:rsidRDefault="005C36E0">
      <w:pPr>
        <w:widowControl w:val="0"/>
      </w:pPr>
      <w:r>
        <w:rPr>
          <w:rFonts w:ascii="Calibri" w:eastAsia="Calibri" w:hAnsi="Calibri" w:cs="Calibri"/>
          <w:b/>
          <w:sz w:val="36"/>
          <w:szCs w:val="36"/>
        </w:rPr>
        <w:t>Grammar and Punctuation Storyboard</w:t>
      </w:r>
      <w:r>
        <w:rPr>
          <w:rFonts w:ascii="Calibri" w:eastAsia="Calibri" w:hAnsi="Calibri" w:cs="Calibri"/>
          <w:b/>
          <w:sz w:val="36"/>
          <w:szCs w:val="36"/>
        </w:rPr>
        <w:br/>
      </w:r>
    </w:p>
    <w:tbl>
      <w:tblPr>
        <w:tblStyle w:val="a"/>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AD7166">
        <w:trPr>
          <w:trHeight w:val="2160"/>
        </w:trPr>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Image Description/Drawing: 1. TITLE SCREEN</w:t>
            </w:r>
          </w:p>
          <w:p w:rsidR="00AD7166" w:rsidRDefault="00AD7166">
            <w:pPr>
              <w:widowControl w:val="0"/>
            </w:pPr>
          </w:p>
          <w:p w:rsidR="00AD7166" w:rsidRDefault="00AD7166">
            <w:pPr>
              <w:widowControl w:val="0"/>
            </w:pPr>
          </w:p>
          <w:p w:rsidR="00AD7166" w:rsidRDefault="00AD7166">
            <w:pPr>
              <w:widowControl w:val="0"/>
            </w:pP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Image Description/Drawing: 2. OVERVIEW</w:t>
            </w:r>
          </w:p>
          <w:p w:rsidR="00AD7166" w:rsidRDefault="00AD7166">
            <w:pPr>
              <w:widowControl w:val="0"/>
              <w:spacing w:line="240" w:lineRule="auto"/>
            </w:pPr>
          </w:p>
          <w:p w:rsidR="00AD7166" w:rsidRDefault="005C36E0">
            <w:pPr>
              <w:widowControl w:val="0"/>
            </w:pPr>
            <w:hyperlink r:id="rId5">
              <w:r>
                <w:rPr>
                  <w:rFonts w:ascii="Calibri" w:eastAsia="Calibri" w:hAnsi="Calibri" w:cs="Calibri"/>
                  <w:b/>
                  <w:color w:val="1155CC"/>
                  <w:u w:val="single"/>
                </w:rPr>
                <w:t>Scrabble Board</w:t>
              </w:r>
            </w:hyperlink>
            <w:r>
              <w:rPr>
                <w:rFonts w:ascii="Calibri" w:eastAsia="Calibri" w:hAnsi="Calibri" w:cs="Calibri"/>
                <w:b/>
              </w:rPr>
              <w:t xml:space="preserve"> </w:t>
            </w:r>
            <w:hyperlink r:id="rId6">
              <w:r>
                <w:rPr>
                  <w:color w:val="1155CC"/>
                  <w:u w:val="single"/>
                </w:rPr>
                <w:t>CC BY 2.0</w:t>
              </w:r>
            </w:hyperlink>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Image Desc</w:t>
            </w:r>
            <w:r>
              <w:rPr>
                <w:rFonts w:ascii="Calibri" w:eastAsia="Calibri" w:hAnsi="Calibri" w:cs="Calibri"/>
                <w:b/>
              </w:rPr>
              <w:t xml:space="preserve">ription/Drawing: 3. </w:t>
            </w:r>
          </w:p>
          <w:p w:rsidR="00AD7166" w:rsidRDefault="005C36E0">
            <w:pPr>
              <w:widowControl w:val="0"/>
            </w:pPr>
            <w:r>
              <w:rPr>
                <w:rFonts w:ascii="Calibri" w:eastAsia="Calibri" w:hAnsi="Calibri" w:cs="Calibri"/>
                <w:b/>
              </w:rPr>
              <w:t>DEFINITION OF GRAMMAR</w:t>
            </w:r>
          </w:p>
          <w:p w:rsidR="00AD7166" w:rsidRDefault="00AD7166">
            <w:pPr>
              <w:widowControl w:val="0"/>
            </w:pPr>
          </w:p>
          <w:p w:rsidR="00AD7166" w:rsidRDefault="00AD7166">
            <w:pPr>
              <w:widowControl w:val="0"/>
            </w:pPr>
          </w:p>
          <w:p w:rsidR="00AD7166" w:rsidRDefault="00AD7166">
            <w:pPr>
              <w:widowControl w:val="0"/>
            </w:pPr>
          </w:p>
        </w:tc>
      </w:tr>
      <w:tr w:rsidR="00AD7166">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Image Credit:</w:t>
            </w:r>
          </w:p>
          <w:p w:rsidR="00AD7166" w:rsidRDefault="00AD7166">
            <w:pPr>
              <w:widowControl w:val="0"/>
              <w:spacing w:line="240" w:lineRule="auto"/>
            </w:pPr>
          </w:p>
          <w:p w:rsidR="00AD7166" w:rsidRDefault="00AD7166">
            <w:pPr>
              <w:widowControl w:val="0"/>
              <w:spacing w:line="240" w:lineRule="auto"/>
            </w:pP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 xml:space="preserve">Image Credit: CC-BY. 2.0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Image Credit:</w:t>
            </w:r>
          </w:p>
        </w:tc>
      </w:tr>
      <w:tr w:rsidR="00AD7166">
        <w:trPr>
          <w:trHeight w:val="2340"/>
        </w:trPr>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Spoken Text: </w:t>
            </w:r>
          </w:p>
          <w:p w:rsidR="00AD7166" w:rsidRDefault="00AD7166">
            <w:pPr>
              <w:widowControl w:val="0"/>
            </w:pP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Spoken Text: </w:t>
            </w:r>
            <w:r>
              <w:t xml:space="preserve">The </w:t>
            </w:r>
            <w:proofErr w:type="spellStart"/>
            <w:r>
              <w:t>english</w:t>
            </w:r>
            <w:proofErr w:type="spellEnd"/>
            <w:r>
              <w:t xml:space="preserve"> language can be very confusing, even for people who speak English all the time. Ironically, when it comes to grammar, people who speak English as a second language sometimes know more about grammar than many people with English as their mother </w:t>
            </w:r>
            <w:r>
              <w:t>tongue. Why? Because they usually are taught grammar and punctuation.</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Spoken Text: </w:t>
            </w:r>
            <w:r>
              <w:t xml:space="preserve">Grammar is </w:t>
            </w:r>
            <w:r>
              <w:rPr>
                <w:rFonts w:ascii="Roboto" w:eastAsia="Roboto" w:hAnsi="Roboto" w:cs="Roboto"/>
                <w:sz w:val="24"/>
                <w:szCs w:val="24"/>
                <w:highlight w:val="white"/>
              </w:rPr>
              <w:t xml:space="preserve">A set of actual or presumed prescriptive notions about correct use of a language.” </w:t>
            </w:r>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Written Text:  </w:t>
            </w:r>
          </w:p>
          <w:p w:rsidR="00AD7166" w:rsidRDefault="00AD7166">
            <w:pPr>
              <w:widowControl w:val="0"/>
            </w:pP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Written Text:  “Grammar =A set of actual or presumed prescriptive notions about correct use of a language.”</w:t>
            </w:r>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Music/Sounds:  </w:t>
            </w: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Music/Sounds:  Typing sounds as the words come across the screen (laptop, tablet, phone </w:t>
            </w:r>
            <w:proofErr w:type="spellStart"/>
            <w:r>
              <w:rPr>
                <w:rFonts w:ascii="Calibri" w:eastAsia="Calibri" w:hAnsi="Calibri" w:cs="Calibri"/>
                <w:b/>
              </w:rPr>
              <w:t>etc</w:t>
            </w:r>
            <w:proofErr w:type="spellEnd"/>
            <w:r>
              <w:rPr>
                <w:rFonts w:ascii="Calibri" w:eastAsia="Calibri" w:hAnsi="Calibri" w:cs="Calibri"/>
                <w:b/>
              </w:rPr>
              <w:t>)</w:t>
            </w:r>
          </w:p>
        </w:tc>
      </w:tr>
      <w:tr w:rsidR="00AD7166">
        <w:trPr>
          <w:trHeight w:val="800"/>
        </w:trPr>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lastRenderedPageBreak/>
              <w:t>Effects:</w:t>
            </w: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Effects:</w:t>
            </w:r>
          </w:p>
        </w:tc>
      </w:tr>
    </w:tbl>
    <w:p w:rsidR="00AD7166" w:rsidRDefault="00AD7166">
      <w:pPr>
        <w:widowControl w:val="0"/>
      </w:pPr>
    </w:p>
    <w:p w:rsidR="00AD7166" w:rsidRDefault="00AD7166">
      <w:pPr>
        <w:widowControl w:val="0"/>
      </w:pPr>
    </w:p>
    <w:tbl>
      <w:tblPr>
        <w:tblStyle w:val="a0"/>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AD7166">
        <w:trPr>
          <w:trHeight w:val="2160"/>
        </w:trPr>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Image Description/Drawing: 4. </w:t>
            </w:r>
          </w:p>
          <w:p w:rsidR="00AD7166" w:rsidRDefault="005C36E0">
            <w:pPr>
              <w:widowControl w:val="0"/>
            </w:pPr>
            <w:r>
              <w:rPr>
                <w:rFonts w:ascii="Calibri" w:eastAsia="Calibri" w:hAnsi="Calibri" w:cs="Calibri"/>
                <w:b/>
              </w:rPr>
              <w:t>DEFINITION OF PUNCTUATION</w:t>
            </w:r>
          </w:p>
          <w:p w:rsidR="00AD7166" w:rsidRDefault="00AD7166">
            <w:pPr>
              <w:widowControl w:val="0"/>
            </w:pPr>
          </w:p>
          <w:p w:rsidR="00AD7166" w:rsidRDefault="00AD7166">
            <w:pPr>
              <w:widowControl w:val="0"/>
            </w:pP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Image Description/Drawing: 5. PURPOSE OF GRAMMAR AND PUNCTUATION</w:t>
            </w:r>
          </w:p>
          <w:p w:rsidR="00AD7166" w:rsidRDefault="00AD7166">
            <w:pPr>
              <w:widowControl w:val="0"/>
            </w:pPr>
          </w:p>
          <w:p w:rsidR="00AD7166" w:rsidRDefault="005C36E0">
            <w:pPr>
              <w:widowControl w:val="0"/>
            </w:pPr>
            <w:hyperlink r:id="rId7">
              <w:r>
                <w:rPr>
                  <w:rFonts w:ascii="Calibri" w:eastAsia="Calibri" w:hAnsi="Calibri" w:cs="Calibri"/>
                  <w:b/>
                  <w:color w:val="1155CC"/>
                  <w:u w:val="single"/>
                </w:rPr>
                <w:t>Anxious Boy</w:t>
              </w:r>
            </w:hyperlink>
            <w:r>
              <w:rPr>
                <w:rFonts w:ascii="Calibri" w:eastAsia="Calibri" w:hAnsi="Calibri" w:cs="Calibri"/>
                <w:b/>
              </w:rPr>
              <w:t xml:space="preserve"> (</w:t>
            </w:r>
            <w:hyperlink r:id="rId8">
              <w:r>
                <w:rPr>
                  <w:rFonts w:ascii="Calibri" w:eastAsia="Calibri" w:hAnsi="Calibri" w:cs="Calibri"/>
                  <w:b/>
                  <w:color w:val="1155CC"/>
                  <w:u w:val="single"/>
                </w:rPr>
                <w:t>CC BY 2.0</w:t>
              </w:r>
            </w:hyperlink>
            <w:r>
              <w:rPr>
                <w:rFonts w:ascii="Calibri" w:eastAsia="Calibri" w:hAnsi="Calibri" w:cs="Calibri"/>
                <w:b/>
              </w:rPr>
              <w:t>)</w:t>
            </w:r>
          </w:p>
          <w:p w:rsidR="00AD7166" w:rsidRDefault="005C36E0">
            <w:pPr>
              <w:widowControl w:val="0"/>
            </w:pPr>
            <w:hyperlink r:id="rId9">
              <w:r>
                <w:rPr>
                  <w:rFonts w:ascii="Calibri" w:eastAsia="Calibri" w:hAnsi="Calibri" w:cs="Calibri"/>
                  <w:b/>
                  <w:color w:val="1155CC"/>
                  <w:u w:val="single"/>
                </w:rPr>
                <w:t>Crazy dude</w:t>
              </w:r>
            </w:hyperlink>
            <w:r>
              <w:rPr>
                <w:rFonts w:ascii="Calibri" w:eastAsia="Calibri" w:hAnsi="Calibri" w:cs="Calibri"/>
                <w:b/>
              </w:rPr>
              <w:t xml:space="preserve"> (</w:t>
            </w:r>
            <w:hyperlink r:id="rId10">
              <w:r>
                <w:rPr>
                  <w:rFonts w:ascii="Calibri" w:eastAsia="Calibri" w:hAnsi="Calibri" w:cs="Calibri"/>
                  <w:b/>
                  <w:color w:val="1155CC"/>
                  <w:u w:val="single"/>
                </w:rPr>
                <w:t>CC</w:t>
              </w:r>
              <w:r>
                <w:rPr>
                  <w:rFonts w:ascii="Calibri" w:eastAsia="Calibri" w:hAnsi="Calibri" w:cs="Calibri"/>
                  <w:b/>
                  <w:color w:val="1155CC"/>
                  <w:u w:val="single"/>
                </w:rPr>
                <w:t xml:space="preserve"> BY 2.0</w:t>
              </w:r>
            </w:hyperlink>
            <w:r>
              <w:rPr>
                <w:rFonts w:ascii="Calibri" w:eastAsia="Calibri" w:hAnsi="Calibri" w:cs="Calibri"/>
                <w:b/>
              </w:rPr>
              <w:t>)</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Image Description/Drawing: 6. </w:t>
            </w:r>
          </w:p>
          <w:p w:rsidR="00AD7166" w:rsidRDefault="005C36E0">
            <w:pPr>
              <w:widowControl w:val="0"/>
            </w:pPr>
            <w:r>
              <w:rPr>
                <w:rFonts w:ascii="Calibri" w:eastAsia="Calibri" w:hAnsi="Calibri" w:cs="Calibri"/>
                <w:b/>
              </w:rPr>
              <w:t>WHAT HAPPENS IN THE GRAMMAR SECTION</w:t>
            </w:r>
          </w:p>
          <w:p w:rsidR="00AD7166" w:rsidRDefault="00AD7166">
            <w:pPr>
              <w:widowControl w:val="0"/>
            </w:pPr>
          </w:p>
          <w:p w:rsidR="00AD7166" w:rsidRDefault="005C36E0">
            <w:pPr>
              <w:widowControl w:val="0"/>
            </w:pPr>
            <w:hyperlink r:id="rId11">
              <w:r>
                <w:rPr>
                  <w:rFonts w:ascii="Calibri" w:eastAsia="Calibri" w:hAnsi="Calibri" w:cs="Calibri"/>
                  <w:b/>
                  <w:color w:val="1155CC"/>
                  <w:u w:val="single"/>
                </w:rPr>
                <w:t xml:space="preserve">Didn’t I </w:t>
              </w:r>
              <w:proofErr w:type="spellStart"/>
              <w:r>
                <w:rPr>
                  <w:rFonts w:ascii="Calibri" w:eastAsia="Calibri" w:hAnsi="Calibri" w:cs="Calibri"/>
                  <w:b/>
                  <w:color w:val="1155CC"/>
                  <w:u w:val="single"/>
                </w:rPr>
                <w:t>Saiy</w:t>
              </w:r>
              <w:proofErr w:type="spellEnd"/>
              <w:r>
                <w:rPr>
                  <w:rFonts w:ascii="Calibri" w:eastAsia="Calibri" w:hAnsi="Calibri" w:cs="Calibri"/>
                  <w:b/>
                  <w:color w:val="1155CC"/>
                  <w:u w:val="single"/>
                </w:rPr>
                <w:t xml:space="preserve"> that?</w:t>
              </w:r>
            </w:hyperlink>
            <w:r>
              <w:rPr>
                <w:rFonts w:ascii="Calibri" w:eastAsia="Calibri" w:hAnsi="Calibri" w:cs="Calibri"/>
                <w:b/>
              </w:rPr>
              <w:t xml:space="preserve"> </w:t>
            </w:r>
            <w:r>
              <w:rPr>
                <w:sz w:val="18"/>
                <w:szCs w:val="18"/>
              </w:rPr>
              <w:t>(</w:t>
            </w:r>
            <w:hyperlink r:id="rId12">
              <w:r>
                <w:rPr>
                  <w:color w:val="1155CC"/>
                  <w:sz w:val="18"/>
                  <w:szCs w:val="18"/>
                  <w:u w:val="single"/>
                </w:rPr>
                <w:t>CC BY-SA 2.0</w:t>
              </w:r>
            </w:hyperlink>
            <w:r>
              <w:rPr>
                <w:sz w:val="18"/>
                <w:szCs w:val="18"/>
              </w:rPr>
              <w:t>)</w:t>
            </w:r>
          </w:p>
          <w:p w:rsidR="00AD7166" w:rsidRDefault="005C36E0">
            <w:pPr>
              <w:widowControl w:val="0"/>
            </w:pPr>
            <w:hyperlink r:id="rId13">
              <w:r>
                <w:rPr>
                  <w:rFonts w:ascii="Calibri" w:eastAsia="Calibri" w:hAnsi="Calibri" w:cs="Calibri"/>
                  <w:b/>
                  <w:color w:val="1155CC"/>
                  <w:u w:val="single"/>
                </w:rPr>
                <w:t>To boldly go</w:t>
              </w:r>
            </w:hyperlink>
            <w:r>
              <w:rPr>
                <w:rFonts w:ascii="Calibri" w:eastAsia="Calibri" w:hAnsi="Calibri" w:cs="Calibri"/>
                <w:b/>
              </w:rPr>
              <w:t xml:space="preserve"> (</w:t>
            </w:r>
            <w:hyperlink r:id="rId14">
              <w:r>
                <w:rPr>
                  <w:rFonts w:ascii="Calibri" w:eastAsia="Calibri" w:hAnsi="Calibri" w:cs="Calibri"/>
                  <w:b/>
                  <w:color w:val="1155CC"/>
                  <w:u w:val="single"/>
                </w:rPr>
                <w:t>CC BY 2.0</w:t>
              </w:r>
            </w:hyperlink>
            <w:r>
              <w:rPr>
                <w:rFonts w:ascii="Calibri" w:eastAsia="Calibri" w:hAnsi="Calibri" w:cs="Calibri"/>
                <w:b/>
              </w:rPr>
              <w:t>)</w:t>
            </w:r>
          </w:p>
        </w:tc>
      </w:tr>
      <w:tr w:rsidR="00AD7166">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Image Credit:</w:t>
            </w:r>
          </w:p>
          <w:p w:rsidR="00AD7166" w:rsidRDefault="00AD7166">
            <w:pPr>
              <w:widowControl w:val="0"/>
              <w:spacing w:line="240" w:lineRule="auto"/>
            </w:pPr>
          </w:p>
          <w:p w:rsidR="00AD7166" w:rsidRDefault="00AD7166">
            <w:pPr>
              <w:widowControl w:val="0"/>
              <w:spacing w:line="240" w:lineRule="auto"/>
            </w:pP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 xml:space="preserve">Image </w:t>
            </w:r>
            <w:proofErr w:type="spellStart"/>
            <w:r>
              <w:rPr>
                <w:rFonts w:ascii="Calibri" w:eastAsia="Calibri" w:hAnsi="Calibri" w:cs="Calibri"/>
                <w:b/>
              </w:rPr>
              <w:t>Credit:Anxious</w:t>
            </w:r>
            <w:proofErr w:type="spellEnd"/>
            <w:r>
              <w:rPr>
                <w:rFonts w:ascii="Calibri" w:eastAsia="Calibri" w:hAnsi="Calibri" w:cs="Calibri"/>
                <w:b/>
              </w:rPr>
              <w:t xml:space="preserve"> Boy CC-BY from </w:t>
            </w:r>
            <w:proofErr w:type="spellStart"/>
            <w:r>
              <w:rPr>
                <w:rFonts w:ascii="Calibri" w:eastAsia="Calibri" w:hAnsi="Calibri" w:cs="Calibri"/>
                <w:b/>
              </w:rPr>
              <w:t>Flikr</w:t>
            </w:r>
            <w:proofErr w:type="spellEnd"/>
            <w:r>
              <w:rPr>
                <w:rFonts w:ascii="Calibri" w:eastAsia="Calibri" w:hAnsi="Calibri" w:cs="Calibri"/>
                <w:b/>
              </w:rPr>
              <w:t xml:space="preserve">: Crazy dude CC-BY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 xml:space="preserve">Image Credit: CC-BY SA from </w:t>
            </w:r>
            <w:proofErr w:type="spellStart"/>
            <w:r>
              <w:rPr>
                <w:rFonts w:ascii="Calibri" w:eastAsia="Calibri" w:hAnsi="Calibri" w:cs="Calibri"/>
                <w:b/>
              </w:rPr>
              <w:t>Flikr</w:t>
            </w:r>
            <w:proofErr w:type="spellEnd"/>
            <w:r>
              <w:rPr>
                <w:rFonts w:ascii="Calibri" w:eastAsia="Calibri" w:hAnsi="Calibri" w:cs="Calibri"/>
                <w:b/>
              </w:rPr>
              <w:t xml:space="preserve">; To boldly go, CC-BY 2.0 from </w:t>
            </w:r>
            <w:proofErr w:type="spellStart"/>
            <w:r>
              <w:rPr>
                <w:rFonts w:ascii="Calibri" w:eastAsia="Calibri" w:hAnsi="Calibri" w:cs="Calibri"/>
                <w:b/>
              </w:rPr>
              <w:t>Flikr</w:t>
            </w:r>
            <w:proofErr w:type="spellEnd"/>
          </w:p>
        </w:tc>
      </w:tr>
      <w:tr w:rsidR="00AD7166">
        <w:trPr>
          <w:trHeight w:val="2340"/>
        </w:trPr>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Spoken </w:t>
            </w:r>
            <w:proofErr w:type="spellStart"/>
            <w:r>
              <w:rPr>
                <w:rFonts w:ascii="Calibri" w:eastAsia="Calibri" w:hAnsi="Calibri" w:cs="Calibri"/>
                <w:b/>
              </w:rPr>
              <w:t>Text</w:t>
            </w:r>
            <w:proofErr w:type="gramStart"/>
            <w:r>
              <w:rPr>
                <w:rFonts w:ascii="Calibri" w:eastAsia="Calibri" w:hAnsi="Calibri" w:cs="Calibri"/>
                <w:b/>
              </w:rPr>
              <w:t>:</w:t>
            </w:r>
            <w:r>
              <w:t>While</w:t>
            </w:r>
            <w:proofErr w:type="spellEnd"/>
            <w:proofErr w:type="gramEnd"/>
            <w:r>
              <w:t xml:space="preserve"> the definition of punctuation is: </w:t>
            </w:r>
            <w:r>
              <w:rPr>
                <w:sz w:val="24"/>
                <w:szCs w:val="24"/>
                <w:highlight w:val="white"/>
              </w:rPr>
              <w:t xml:space="preserve">The marks, </w:t>
            </w:r>
            <w:r>
              <w:rPr>
                <w:sz w:val="24"/>
                <w:szCs w:val="24"/>
                <w:highlight w:val="white"/>
              </w:rPr>
              <w:t>such as period (or full stop), comma, and parentheses, used in writing to separate sentences and their elements and to clarify meaning.</w:t>
            </w:r>
            <w:r>
              <w:t xml:space="preserve"> </w:t>
            </w:r>
          </w:p>
          <w:p w:rsidR="00AD7166" w:rsidRDefault="00AD7166">
            <w:pPr>
              <w:widowControl w:val="0"/>
            </w:pPr>
          </w:p>
          <w:p w:rsidR="00AD7166" w:rsidRDefault="00AD7166">
            <w:pPr>
              <w:widowControl w:val="0"/>
            </w:pPr>
          </w:p>
          <w:p w:rsidR="00AD7166" w:rsidRDefault="00AD7166"/>
          <w:p w:rsidR="00AD7166" w:rsidRDefault="00AD7166">
            <w:pPr>
              <w:widowControl w:val="0"/>
            </w:pP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Spoken Text: </w:t>
            </w:r>
            <w:r>
              <w:t xml:space="preserve">Many people think that the purpose of grammar is to cause them anxiety or maybe drive </w:t>
            </w:r>
            <w:proofErr w:type="gramStart"/>
            <w:r>
              <w:t>them</w:t>
            </w:r>
            <w:proofErr w:type="gramEnd"/>
            <w:r>
              <w:t xml:space="preserve"> nuts. But grammar and punctuation are some of the basic building blocks to great written communication. Some people get more practice writing than others, so to leve</w:t>
            </w:r>
            <w:r>
              <w:t xml:space="preserve">l the playing field, you can choose to work through the exercises.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Spoken Text: </w:t>
            </w:r>
            <w:r>
              <w:t>In the grammar section, you get a refresher on what happens at the sentence level. This includes a review of the parts of speech and the various types of sentence construction</w:t>
            </w:r>
            <w:r>
              <w:t>s. You’ll then look at ways to ensure your sentences make sense by getting practice with subject-verb agreement and parallelism. You’ll then look at prepositions, often little words that many second language speakers find confusing, as well as conjunctions</w:t>
            </w:r>
            <w:r>
              <w:t xml:space="preserve">, also typically little words that help join sentences and ideas together. Taking a closer look at modifier errors and split infinitives will help to ensure that people reading your messages can interpret the meaning you intend to </w:t>
            </w:r>
            <w:r>
              <w:lastRenderedPageBreak/>
              <w:t xml:space="preserve">give them. </w:t>
            </w:r>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lastRenderedPageBreak/>
              <w:t>Written Text</w:t>
            </w:r>
            <w:r>
              <w:rPr>
                <w:rFonts w:ascii="Calibri" w:eastAsia="Calibri" w:hAnsi="Calibri" w:cs="Calibri"/>
                <w:b/>
              </w:rPr>
              <w:t>:  Punctuation = marks such as the period, comma and parentheses...used in writing...to clarify meaning.</w:t>
            </w:r>
          </w:p>
          <w:p w:rsidR="00AD7166" w:rsidRDefault="00AD7166"/>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Written Text:</w:t>
            </w:r>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Music/Sounds:  Typing sounds as words appear onscreen</w:t>
            </w: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Music/Sounds:  </w:t>
            </w:r>
          </w:p>
        </w:tc>
      </w:tr>
      <w:tr w:rsidR="00AD7166">
        <w:trPr>
          <w:trHeight w:val="800"/>
        </w:trPr>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Effects:</w:t>
            </w: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Effects: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Effects:</w:t>
            </w:r>
          </w:p>
        </w:tc>
      </w:tr>
    </w:tbl>
    <w:p w:rsidR="00AD7166" w:rsidRDefault="00AD7166">
      <w:pPr>
        <w:widowControl w:val="0"/>
      </w:pPr>
    </w:p>
    <w:p w:rsidR="00AD7166" w:rsidRDefault="00AD7166">
      <w:pPr>
        <w:widowControl w:val="0"/>
      </w:pPr>
    </w:p>
    <w:tbl>
      <w:tblPr>
        <w:tblStyle w:val="a1"/>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AD7166">
        <w:trPr>
          <w:trHeight w:val="2160"/>
        </w:trPr>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Image Description/Drawing: 7. </w:t>
            </w:r>
          </w:p>
          <w:p w:rsidR="00AD7166" w:rsidRDefault="005C36E0">
            <w:pPr>
              <w:widowControl w:val="0"/>
            </w:pPr>
            <w:r>
              <w:rPr>
                <w:rFonts w:ascii="Calibri" w:eastAsia="Calibri" w:hAnsi="Calibri" w:cs="Calibri"/>
                <w:b/>
              </w:rPr>
              <w:t>WHAT HAPPENS IN THE PUNCTUATION SECTION</w:t>
            </w:r>
          </w:p>
          <w:p w:rsidR="00AD7166" w:rsidRDefault="00AD7166">
            <w:pPr>
              <w:widowControl w:val="0"/>
            </w:pPr>
          </w:p>
          <w:p w:rsidR="00AD7166" w:rsidRDefault="005C36E0">
            <w:pPr>
              <w:widowControl w:val="0"/>
            </w:pPr>
            <w:hyperlink r:id="rId15">
              <w:r>
                <w:rPr>
                  <w:rFonts w:ascii="Calibri" w:eastAsia="Calibri" w:hAnsi="Calibri" w:cs="Calibri"/>
                  <w:b/>
                  <w:color w:val="1155CC"/>
                  <w:u w:val="single"/>
                </w:rPr>
                <w:t>Let’s Eat</w:t>
              </w:r>
            </w:hyperlink>
            <w:r>
              <w:rPr>
                <w:rFonts w:ascii="Calibri" w:eastAsia="Calibri" w:hAnsi="Calibri" w:cs="Calibri"/>
                <w:b/>
              </w:rPr>
              <w:t xml:space="preserve"> (</w:t>
            </w:r>
            <w:hyperlink r:id="rId16">
              <w:r>
                <w:rPr>
                  <w:rFonts w:ascii="Calibri" w:eastAsia="Calibri" w:hAnsi="Calibri" w:cs="Calibri"/>
                  <w:b/>
                  <w:color w:val="1155CC"/>
                  <w:u w:val="single"/>
                </w:rPr>
                <w:t>CC BY 2.0</w:t>
              </w:r>
            </w:hyperlink>
            <w:r>
              <w:rPr>
                <w:rFonts w:ascii="Calibri" w:eastAsia="Calibri" w:hAnsi="Calibri" w:cs="Calibri"/>
                <w:b/>
              </w:rPr>
              <w:t>)</w:t>
            </w:r>
          </w:p>
          <w:p w:rsidR="00AD7166" w:rsidRDefault="005C36E0">
            <w:pPr>
              <w:widowControl w:val="0"/>
            </w:pPr>
            <w:hyperlink r:id="rId17">
              <w:r>
                <w:rPr>
                  <w:rFonts w:ascii="Calibri" w:eastAsia="Calibri" w:hAnsi="Calibri" w:cs="Calibri"/>
                  <w:b/>
                  <w:color w:val="1155CC"/>
                  <w:u w:val="single"/>
                </w:rPr>
                <w:t>Close quotes</w:t>
              </w:r>
            </w:hyperlink>
            <w:r>
              <w:rPr>
                <w:rFonts w:ascii="Calibri" w:eastAsia="Calibri" w:hAnsi="Calibri" w:cs="Calibri"/>
                <w:b/>
              </w:rPr>
              <w:t xml:space="preserve"> </w:t>
            </w:r>
            <w:r>
              <w:rPr>
                <w:sz w:val="18"/>
                <w:szCs w:val="18"/>
              </w:rPr>
              <w:t>(</w:t>
            </w:r>
            <w:hyperlink r:id="rId18">
              <w:r>
                <w:rPr>
                  <w:color w:val="1155CC"/>
                  <w:sz w:val="18"/>
                  <w:szCs w:val="18"/>
                  <w:u w:val="single"/>
                </w:rPr>
                <w:t xml:space="preserve">CC BY-SA </w:t>
              </w:r>
              <w:r>
                <w:rPr>
                  <w:color w:val="1155CC"/>
                  <w:sz w:val="18"/>
                  <w:szCs w:val="18"/>
                  <w:u w:val="single"/>
                </w:rPr>
                <w:t>2.0</w:t>
              </w:r>
            </w:hyperlink>
            <w:r>
              <w:rPr>
                <w:sz w:val="18"/>
                <w:szCs w:val="18"/>
              </w:rPr>
              <w:t xml:space="preserve">) </w:t>
            </w: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Image Description/Drawing: 8. REVIEW </w:t>
            </w:r>
          </w:p>
          <w:p w:rsidR="00AD7166" w:rsidRDefault="00AD7166">
            <w:pPr>
              <w:widowControl w:val="0"/>
            </w:pPr>
          </w:p>
          <w:p w:rsidR="00AD7166" w:rsidRDefault="005C36E0">
            <w:pPr>
              <w:widowControl w:val="0"/>
            </w:pPr>
            <w:hyperlink r:id="rId19">
              <w:r>
                <w:rPr>
                  <w:rFonts w:ascii="Calibri" w:eastAsia="Calibri" w:hAnsi="Calibri" w:cs="Calibri"/>
                  <w:b/>
                  <w:color w:val="1155CC"/>
                  <w:u w:val="single"/>
                </w:rPr>
                <w:t>Back to Basics v2</w:t>
              </w:r>
            </w:hyperlink>
            <w:r>
              <w:rPr>
                <w:rFonts w:ascii="Calibri" w:eastAsia="Calibri" w:hAnsi="Calibri" w:cs="Calibri"/>
                <w:b/>
              </w:rPr>
              <w:t xml:space="preserve"> (</w:t>
            </w:r>
            <w:hyperlink r:id="rId20">
              <w:r>
                <w:rPr>
                  <w:rFonts w:ascii="Calibri" w:eastAsia="Calibri" w:hAnsi="Calibri" w:cs="Calibri"/>
                  <w:b/>
                  <w:color w:val="1155CC"/>
                  <w:u w:val="single"/>
                </w:rPr>
                <w:t>CC BY 2.0</w:t>
              </w:r>
            </w:hyperlink>
            <w:r>
              <w:rPr>
                <w:rFonts w:ascii="Calibri" w:eastAsia="Calibri" w:hAnsi="Calibri" w:cs="Calibri"/>
                <w:b/>
              </w:rPr>
              <w:t>)</w:t>
            </w:r>
          </w:p>
          <w:p w:rsidR="00AD7166" w:rsidRDefault="005C36E0">
            <w:pPr>
              <w:widowControl w:val="0"/>
            </w:pPr>
            <w:hyperlink r:id="rId21">
              <w:r>
                <w:rPr>
                  <w:rFonts w:ascii="Calibri" w:eastAsia="Calibri" w:hAnsi="Calibri" w:cs="Calibri"/>
                  <w:b/>
                  <w:color w:val="1155CC"/>
                  <w:u w:val="single"/>
                </w:rPr>
                <w:t>Happy co</w:t>
              </w:r>
              <w:r>
                <w:rPr>
                  <w:rFonts w:ascii="Calibri" w:eastAsia="Calibri" w:hAnsi="Calibri" w:cs="Calibri"/>
                  <w:b/>
                  <w:color w:val="1155CC"/>
                  <w:u w:val="single"/>
                </w:rPr>
                <w:t>mmunicator</w:t>
              </w:r>
            </w:hyperlink>
            <w:r>
              <w:rPr>
                <w:rFonts w:ascii="Calibri" w:eastAsia="Calibri" w:hAnsi="Calibri" w:cs="Calibri"/>
                <w:b/>
              </w:rPr>
              <w:t xml:space="preserve"> (</w:t>
            </w:r>
            <w:hyperlink r:id="rId22">
              <w:r>
                <w:rPr>
                  <w:rFonts w:ascii="Calibri" w:eastAsia="Calibri" w:hAnsi="Calibri" w:cs="Calibri"/>
                  <w:b/>
                  <w:color w:val="1155CC"/>
                  <w:u w:val="single"/>
                </w:rPr>
                <w:t>CC BY 2.0</w:t>
              </w:r>
            </w:hyperlink>
            <w:r>
              <w:rPr>
                <w:rFonts w:ascii="Calibri" w:eastAsia="Calibri" w:hAnsi="Calibri" w:cs="Calibri"/>
                <w:b/>
              </w:rPr>
              <w:t>)</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Image Description/Drawing: 9. </w:t>
            </w:r>
          </w:p>
          <w:p w:rsidR="00AD7166" w:rsidRDefault="005C36E0">
            <w:pPr>
              <w:widowControl w:val="0"/>
            </w:pPr>
            <w:r>
              <w:rPr>
                <w:rFonts w:ascii="Calibri" w:eastAsia="Calibri" w:hAnsi="Calibri" w:cs="Calibri"/>
                <w:b/>
              </w:rPr>
              <w:t>CLOSING SCREEN</w:t>
            </w:r>
          </w:p>
          <w:p w:rsidR="00AD7166" w:rsidRDefault="00AD7166">
            <w:pPr>
              <w:widowControl w:val="0"/>
            </w:pPr>
          </w:p>
        </w:tc>
      </w:tr>
      <w:tr w:rsidR="00AD7166">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 xml:space="preserve">Image Credit: Let’s Eat CC-BY 2.0 from </w:t>
            </w:r>
            <w:proofErr w:type="spellStart"/>
            <w:r>
              <w:rPr>
                <w:rFonts w:ascii="Calibri" w:eastAsia="Calibri" w:hAnsi="Calibri" w:cs="Calibri"/>
                <w:b/>
              </w:rPr>
              <w:t>Flikr</w:t>
            </w:r>
            <w:proofErr w:type="spellEnd"/>
            <w:r>
              <w:rPr>
                <w:rFonts w:ascii="Calibri" w:eastAsia="Calibri" w:hAnsi="Calibri" w:cs="Calibri"/>
                <w:b/>
              </w:rPr>
              <w:t xml:space="preserve">; Close quotes CC-BY 2.0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 xml:space="preserve">Image Credit: back to basics CC-BY 2.0 from </w:t>
            </w:r>
            <w:proofErr w:type="spellStart"/>
            <w:r>
              <w:rPr>
                <w:rFonts w:ascii="Calibri" w:eastAsia="Calibri" w:hAnsi="Calibri" w:cs="Calibri"/>
                <w:b/>
              </w:rPr>
              <w:t>flikr</w:t>
            </w:r>
            <w:proofErr w:type="spellEnd"/>
            <w:r>
              <w:rPr>
                <w:rFonts w:ascii="Calibri" w:eastAsia="Calibri" w:hAnsi="Calibri" w:cs="Calibri"/>
                <w:b/>
              </w:rPr>
              <w:t xml:space="preserve">; v2 CC-BY. 2.0 </w:t>
            </w:r>
            <w:proofErr w:type="gramStart"/>
            <w:r>
              <w:rPr>
                <w:rFonts w:ascii="Calibri" w:eastAsia="Calibri" w:hAnsi="Calibri" w:cs="Calibri"/>
                <w:b/>
              </w:rPr>
              <w:t>from</w:t>
            </w:r>
            <w:proofErr w:type="gramEnd"/>
            <w:r>
              <w:rPr>
                <w:rFonts w:ascii="Calibri" w:eastAsia="Calibri" w:hAnsi="Calibri" w:cs="Calibri"/>
                <w:b/>
              </w:rPr>
              <w:t xml:space="preserve"> </w:t>
            </w:r>
            <w:proofErr w:type="spellStart"/>
            <w:r>
              <w:rPr>
                <w:rFonts w:ascii="Calibri" w:eastAsia="Calibri" w:hAnsi="Calibri" w:cs="Calibri"/>
                <w:b/>
              </w:rPr>
              <w:t>Flikr</w:t>
            </w:r>
            <w:proofErr w:type="spellEnd"/>
            <w:r>
              <w:rPr>
                <w:rFonts w:ascii="Calibri" w:eastAsia="Calibri" w:hAnsi="Calibri" w:cs="Calibri"/>
                <w:b/>
              </w:rPr>
              <w:t xml:space="preserve">; happy communicator CC-BY 2.0 from </w:t>
            </w:r>
            <w:proofErr w:type="spellStart"/>
            <w:r>
              <w:rPr>
                <w:rFonts w:ascii="Calibri" w:eastAsia="Calibri" w:hAnsi="Calibri" w:cs="Calibri"/>
                <w:b/>
              </w:rPr>
              <w:t>Flikr</w:t>
            </w:r>
            <w:proofErr w:type="spellEnd"/>
            <w:r>
              <w:rPr>
                <w:rFonts w:ascii="Calibri" w:eastAsia="Calibri" w:hAnsi="Calibri" w:cs="Calibri"/>
                <w:b/>
              </w:rPr>
              <w:t>.</w:t>
            </w: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 xml:space="preserve">Image Credit:  </w:t>
            </w:r>
          </w:p>
        </w:tc>
      </w:tr>
      <w:tr w:rsidR="00AD7166">
        <w:trPr>
          <w:trHeight w:val="2340"/>
        </w:trPr>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lastRenderedPageBreak/>
              <w:t xml:space="preserve">Spoken Text: </w:t>
            </w:r>
            <w:r>
              <w:t xml:space="preserve">The punctuation section provides the what, when, where and why of punctuation by starting with common marks </w:t>
            </w:r>
            <w:r>
              <w:t>like periods, question marks, exclamation marks, and commas. Then you will review punctuation marks typically considered more challenging including the semi colon, colon, quotation marks, apostrophes, parentheses, dashes and hyphens.</w:t>
            </w:r>
          </w:p>
          <w:p w:rsidR="00AD7166" w:rsidRDefault="00AD7166">
            <w:pPr>
              <w:widowControl w:val="0"/>
            </w:pP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Spoken Text:</w:t>
            </w:r>
          </w:p>
          <w:p w:rsidR="00AD7166" w:rsidRDefault="005C36E0">
            <w:r>
              <w:t>This section gives you the chance to get back to basics by brushing up on grammar and punctuation. By strengthening any weaknesses here, you will put yourself on the path to becoming a better writer and communicator.</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Spoken Text:</w:t>
            </w:r>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Written Text:  </w:t>
            </w:r>
          </w:p>
          <w:p w:rsidR="00AD7166" w:rsidRDefault="00AD7166">
            <w:pPr>
              <w:widowControl w:val="0"/>
            </w:pPr>
          </w:p>
          <w:p w:rsidR="00AD7166" w:rsidRDefault="00AD7166">
            <w:pPr>
              <w:widowControl w:val="0"/>
            </w:pP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Written Text:  </w:t>
            </w:r>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Music/Sounds:  Restaurant </w:t>
            </w: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Music/Sounds:  </w:t>
            </w:r>
          </w:p>
        </w:tc>
      </w:tr>
      <w:tr w:rsidR="00AD7166">
        <w:trPr>
          <w:trHeight w:val="800"/>
        </w:trPr>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Effects:</w:t>
            </w: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Effects:</w:t>
            </w:r>
          </w:p>
        </w:tc>
      </w:tr>
    </w:tbl>
    <w:p w:rsidR="00AD7166" w:rsidRDefault="00AD7166">
      <w:pPr>
        <w:widowControl w:val="0"/>
      </w:pPr>
    </w:p>
    <w:p w:rsidR="00AD7166" w:rsidRDefault="00AD7166">
      <w:pPr>
        <w:widowControl w:val="0"/>
      </w:pPr>
    </w:p>
    <w:tbl>
      <w:tblPr>
        <w:tblStyle w:val="a2"/>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AD7166">
        <w:trPr>
          <w:trHeight w:val="2160"/>
        </w:trPr>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Image Description/Drawing: 10.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Image Description/Drawing: 11.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Image Description/Drawing: 12.</w:t>
            </w:r>
          </w:p>
          <w:p w:rsidR="00AD7166" w:rsidRDefault="00AD7166">
            <w:pPr>
              <w:widowControl w:val="0"/>
            </w:pPr>
          </w:p>
        </w:tc>
      </w:tr>
      <w:tr w:rsidR="00AD7166">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 xml:space="preserve">Image Credit: </w:t>
            </w:r>
          </w:p>
          <w:p w:rsidR="00AD7166" w:rsidRDefault="00AD7166">
            <w:pPr>
              <w:widowControl w:val="0"/>
              <w:spacing w:line="240" w:lineRule="auto"/>
            </w:pP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lastRenderedPageBreak/>
              <w:t xml:space="preserve">Image Credit: </w:t>
            </w: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 xml:space="preserve">Image Credit: </w:t>
            </w:r>
          </w:p>
        </w:tc>
      </w:tr>
      <w:tr w:rsidR="00AD7166">
        <w:trPr>
          <w:trHeight w:val="2340"/>
        </w:trPr>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lastRenderedPageBreak/>
              <w:t>Spoken Text:</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Spoken Text:</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Spoken Text: </w:t>
            </w:r>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Written Text:  </w:t>
            </w: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Written Text: </w:t>
            </w:r>
            <w:hyperlink r:id="rId23">
              <w:r>
                <w:rPr>
                  <w:rFonts w:ascii="Calibri" w:eastAsia="Calibri" w:hAnsi="Calibri" w:cs="Calibri"/>
                  <w:b/>
                  <w:color w:val="1155CC"/>
                  <w:u w:val="single"/>
                </w:rPr>
                <w:t xml:space="preserve"> </w:t>
              </w:r>
            </w:hyperlink>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Music/Sounds:  </w:t>
            </w: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Music/Sounds:  </w:t>
            </w:r>
          </w:p>
        </w:tc>
      </w:tr>
      <w:tr w:rsidR="00AD7166">
        <w:trPr>
          <w:trHeight w:val="800"/>
        </w:trPr>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AD7166" w:rsidRDefault="005C36E0">
            <w:pPr>
              <w:widowControl w:val="0"/>
              <w:spacing w:line="240" w:lineRule="auto"/>
            </w:pPr>
            <w:r>
              <w:rPr>
                <w:rFonts w:ascii="Calibri" w:eastAsia="Calibri" w:hAnsi="Calibri" w:cs="Calibri"/>
                <w:b/>
              </w:rPr>
              <w:t>Music/Sound Credit:</w:t>
            </w:r>
          </w:p>
        </w:tc>
      </w:tr>
      <w:tr w:rsidR="00AD7166">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 xml:space="preserve">Effects: </w:t>
            </w:r>
          </w:p>
          <w:p w:rsidR="00AD7166" w:rsidRDefault="00AD7166">
            <w:pPr>
              <w:widowControl w:val="0"/>
            </w:pP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AD7166" w:rsidRDefault="005C36E0">
            <w:pPr>
              <w:widowControl w:val="0"/>
            </w:pPr>
            <w:r>
              <w:rPr>
                <w:rFonts w:ascii="Calibri" w:eastAsia="Calibri" w:hAnsi="Calibri" w:cs="Calibri"/>
                <w:b/>
              </w:rPr>
              <w:t>Effects:</w:t>
            </w:r>
          </w:p>
        </w:tc>
      </w:tr>
    </w:tbl>
    <w:p w:rsidR="00AD7166" w:rsidRDefault="00AD7166"/>
    <w:p w:rsidR="00AD7166" w:rsidRDefault="00AD7166">
      <w:pPr>
        <w:jc w:val="center"/>
      </w:pPr>
    </w:p>
    <w:p w:rsidR="00AD7166" w:rsidRDefault="00AD7166">
      <w:pPr>
        <w:jc w:val="center"/>
      </w:pPr>
    </w:p>
    <w:p w:rsidR="00AD7166" w:rsidRDefault="005C36E0">
      <w:pPr>
        <w:jc w:val="center"/>
      </w:pPr>
      <w:r>
        <w:rPr>
          <w:b/>
        </w:rPr>
        <w:t>Grammar and Punctuation Script (Draft)--Writing Module</w:t>
      </w:r>
    </w:p>
    <w:p w:rsidR="00AD7166" w:rsidRDefault="005C36E0">
      <w:pPr>
        <w:jc w:val="center"/>
      </w:pPr>
      <w:r>
        <w:rPr>
          <w:b/>
        </w:rPr>
        <w:t>(</w:t>
      </w:r>
      <w:proofErr w:type="gramStart"/>
      <w:r>
        <w:rPr>
          <w:b/>
        </w:rPr>
        <w:t>run</w:t>
      </w:r>
      <w:proofErr w:type="gramEnd"/>
      <w:r>
        <w:rPr>
          <w:b/>
        </w:rPr>
        <w:t xml:space="preserve"> time </w:t>
      </w:r>
      <w:proofErr w:type="spellStart"/>
      <w:r>
        <w:rPr>
          <w:b/>
        </w:rPr>
        <w:t>approx</w:t>
      </w:r>
      <w:proofErr w:type="spellEnd"/>
      <w:r>
        <w:rPr>
          <w:b/>
        </w:rPr>
        <w:t xml:space="preserve"> 2min 41 sec)</w:t>
      </w:r>
    </w:p>
    <w:p w:rsidR="00AD7166" w:rsidRDefault="00AD7166"/>
    <w:p w:rsidR="00AD7166" w:rsidRDefault="005C36E0">
      <w:r>
        <w:t>1. TITLE SCREEN</w:t>
      </w:r>
    </w:p>
    <w:p w:rsidR="00AD7166" w:rsidRDefault="00AD7166"/>
    <w:p w:rsidR="00AD7166" w:rsidRDefault="005C36E0">
      <w:r>
        <w:t>2. OVERVIEW</w:t>
      </w:r>
    </w:p>
    <w:p w:rsidR="00AD7166" w:rsidRDefault="005C36E0">
      <w:r>
        <w:t xml:space="preserve">The </w:t>
      </w:r>
      <w:proofErr w:type="spellStart"/>
      <w:proofErr w:type="gramStart"/>
      <w:r>
        <w:t>english</w:t>
      </w:r>
      <w:proofErr w:type="spellEnd"/>
      <w:proofErr w:type="gramEnd"/>
      <w:r>
        <w:t xml:space="preserve"> language can be very confusing, even for people who speak English all the time. Ironically, when it comes to grammar, people who speak English as a second language sometimes know more about grammar than many people with English as their mother </w:t>
      </w:r>
      <w:r>
        <w:t xml:space="preserve">tongue. Why? </w:t>
      </w:r>
      <w:proofErr w:type="gramStart"/>
      <w:r>
        <w:t>Because they usually are taught grammar and punctuation.</w:t>
      </w:r>
      <w:proofErr w:type="gramEnd"/>
    </w:p>
    <w:p w:rsidR="00AD7166" w:rsidRDefault="00AD7166"/>
    <w:p w:rsidR="00AD7166" w:rsidRDefault="005C36E0">
      <w:r>
        <w:t>3. DEFINITION OF GRAMMAR</w:t>
      </w:r>
    </w:p>
    <w:p w:rsidR="00AD7166" w:rsidRDefault="005C36E0">
      <w:r>
        <w:t xml:space="preserve">Grammar is </w:t>
      </w:r>
      <w:proofErr w:type="gramStart"/>
      <w:r>
        <w:rPr>
          <w:rFonts w:ascii="Roboto" w:eastAsia="Roboto" w:hAnsi="Roboto" w:cs="Roboto"/>
          <w:sz w:val="24"/>
          <w:szCs w:val="24"/>
          <w:highlight w:val="white"/>
        </w:rPr>
        <w:t>A</w:t>
      </w:r>
      <w:proofErr w:type="gramEnd"/>
      <w:r>
        <w:rPr>
          <w:rFonts w:ascii="Roboto" w:eastAsia="Roboto" w:hAnsi="Roboto" w:cs="Roboto"/>
          <w:sz w:val="24"/>
          <w:szCs w:val="24"/>
          <w:highlight w:val="white"/>
        </w:rPr>
        <w:t xml:space="preserve"> set of actual or presumed prescriptive notions about correct use of a language.” </w:t>
      </w:r>
    </w:p>
    <w:p w:rsidR="00AD7166" w:rsidRDefault="00AD7166"/>
    <w:p w:rsidR="00AD7166" w:rsidRDefault="00AD7166"/>
    <w:p w:rsidR="00AD7166" w:rsidRDefault="005C36E0">
      <w:r>
        <w:t>4. DEFINITION OF PUNCTUATION</w:t>
      </w:r>
    </w:p>
    <w:p w:rsidR="00AD7166" w:rsidRDefault="00AD7166"/>
    <w:p w:rsidR="00AD7166" w:rsidRDefault="005C36E0">
      <w:r>
        <w:t xml:space="preserve">While the definition of punctuation is: </w:t>
      </w:r>
      <w:r>
        <w:rPr>
          <w:sz w:val="24"/>
          <w:szCs w:val="24"/>
          <w:highlight w:val="white"/>
        </w:rPr>
        <w:t>The marks, such as period (or full stop), comma, and parentheses, used in writing to separate sentences and their elements and to clarify meaning.</w:t>
      </w:r>
      <w:r>
        <w:t xml:space="preserve"> </w:t>
      </w:r>
    </w:p>
    <w:p w:rsidR="00AD7166" w:rsidRDefault="00AD7166"/>
    <w:p w:rsidR="00AD7166" w:rsidRDefault="005C36E0">
      <w:r>
        <w:t>5. WHAT’S THE PURPOSE OF GRAMMAR AND PUNCTUATION</w:t>
      </w:r>
    </w:p>
    <w:p w:rsidR="00AD7166" w:rsidRDefault="00AD7166"/>
    <w:p w:rsidR="00AD7166" w:rsidRDefault="005C36E0">
      <w:r>
        <w:t>Many people think</w:t>
      </w:r>
      <w:r>
        <w:t xml:space="preserve"> that the purpose of grammar is to cause them anxiety or maybe drive </w:t>
      </w:r>
      <w:proofErr w:type="gramStart"/>
      <w:r>
        <w:t>them</w:t>
      </w:r>
      <w:proofErr w:type="gramEnd"/>
      <w:r>
        <w:t xml:space="preserve"> nuts. But grammar and punctuation are some of the basic building blocks to great written communication. Some people get more practice writing than others, so to level the playing fie</w:t>
      </w:r>
      <w:r>
        <w:t xml:space="preserve">ld, you can choose to work through the exercises. </w:t>
      </w:r>
    </w:p>
    <w:p w:rsidR="00AD7166" w:rsidRDefault="00AD7166"/>
    <w:p w:rsidR="00AD7166" w:rsidRDefault="005C36E0">
      <w:proofErr w:type="gramStart"/>
      <w:r>
        <w:t>6.WHAT</w:t>
      </w:r>
      <w:proofErr w:type="gramEnd"/>
      <w:r>
        <w:t xml:space="preserve"> WILL YOU DO IN THE GRAMMAR SECTION</w:t>
      </w:r>
    </w:p>
    <w:p w:rsidR="00AD7166" w:rsidRDefault="00AD7166"/>
    <w:p w:rsidR="00AD7166" w:rsidRDefault="005C36E0">
      <w:r>
        <w:t>In the grammar section, you get a refresher on what happens at the sentence level. This includes a review of the parts of speech and the various types of sentenc</w:t>
      </w:r>
      <w:r>
        <w:t>e constructions. You’ll then look at ways to ensure your sentences make sense by getting practice with subject-verb agreement and parallelism. You’ll then look at prepositions, often little words that many second language speakers find confusing, as well a</w:t>
      </w:r>
      <w:r>
        <w:t xml:space="preserve">s conjunctions, also typically little words that help join sentences and ideas together. Taking a closer look at modifier errors and split infinitives will help to ensure that people reading your messages can interpret the meaning you intend to give them. </w:t>
      </w:r>
    </w:p>
    <w:p w:rsidR="00AD7166" w:rsidRDefault="00AD7166"/>
    <w:p w:rsidR="00AD7166" w:rsidRDefault="005C36E0">
      <w:r>
        <w:t>7. WHAT WILL YOU DO IN THE PUNCTUATION SECTION</w:t>
      </w:r>
    </w:p>
    <w:p w:rsidR="00AD7166" w:rsidRDefault="00AD7166"/>
    <w:p w:rsidR="00AD7166" w:rsidRDefault="005C36E0">
      <w:r>
        <w:t>The punctuation section provides the what, when, where and why of punctuation by starting with common marks like periods, question marks, exclamation marks, and commas. Then you will review punctuation mark</w:t>
      </w:r>
      <w:r>
        <w:t>s typically considered more challenging including the semi colon, colon, quotation marks, apostrophes, parentheses, dashes and hyphens.</w:t>
      </w:r>
    </w:p>
    <w:p w:rsidR="00AD7166" w:rsidRDefault="00AD7166"/>
    <w:p w:rsidR="00AD7166" w:rsidRDefault="005C36E0">
      <w:r>
        <w:t>8. REVIEW</w:t>
      </w:r>
    </w:p>
    <w:p w:rsidR="00AD7166" w:rsidRDefault="00AD7166"/>
    <w:p w:rsidR="00AD7166" w:rsidRDefault="005C36E0">
      <w:r>
        <w:t>This section gives you the chance to get back to basics by brushing up on grammar and punctuation. By strengthening any weaknesses here, you will put yourself on the path to becoming a better writer and communicator.</w:t>
      </w:r>
    </w:p>
    <w:p w:rsidR="005C36E0" w:rsidRDefault="005C36E0"/>
    <w:p w:rsidR="005C36E0" w:rsidRDefault="005C36E0"/>
    <w:p w:rsidR="005C36E0" w:rsidRDefault="005C36E0">
      <w:r w:rsidRPr="005C36E0">
        <w:drawing>
          <wp:inline distT="0" distB="0" distL="0" distR="0" wp14:anchorId="5E62710D" wp14:editId="0197D9CA">
            <wp:extent cx="5943600" cy="1019810"/>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1019810"/>
                    </a:xfrm>
                    <a:prstGeom prst="rect">
                      <a:avLst/>
                    </a:prstGeom>
                    <a:noFill/>
                    <a:ln>
                      <a:noFill/>
                    </a:ln>
                    <a:effectLst/>
                    <a:extLst/>
                  </pic:spPr>
                </pic:pic>
              </a:graphicData>
            </a:graphic>
          </wp:inline>
        </w:drawing>
      </w:r>
      <w:bookmarkStart w:id="0" w:name="_GoBack"/>
      <w:bookmarkEnd w:id="0"/>
    </w:p>
    <w:sectPr w:rsidR="005C36E0">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Robo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
  <w:rsids>
    <w:rsidRoot w:val="00AD7166"/>
    <w:rsid w:val="005C36E0"/>
    <w:rsid w:val="00AD71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5C36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6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5C36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6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2.0/" TargetMode="External"/><Relationship Id="rId13" Type="http://schemas.openxmlformats.org/officeDocument/2006/relationships/hyperlink" Target="https://www.flickr.com/photos/sheila_sund/9413094274/in/photolist-fkNyYS-7uT7az-5AR8AY-ozhPSn-oz1NNr-ohNrWU-oz1VQT-ohMYq3-ouD7vZ-ozfHs9-oij1M5-oy48XW-ouD594-ohML1o-oviDRi-ozP9Y4-4xEpw" TargetMode="External"/><Relationship Id="rId18" Type="http://schemas.openxmlformats.org/officeDocument/2006/relationships/hyperlink" Target="https://creativecommons.org/licenses/by-sa/2.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flickr.com/photos/highwaysagency/6022244598/in/photolist-abazvq-5kP12i-76fJ5c-73VcvA-q5PsMm-8FDyZf-6v6xPy-5fccVN-7ytV4i-7yxHNU-33pFcS-8EANn-5SKnNG-7b3SW2-7i8Gap-qn68TH-6SUtcs-ab7FZ8-5NWwSi-cAtxiU-cVPHCS-ab7GMg-2sDT4P-4dN1h7-7ZfnRk-7Zftnk-7ZiB1q-7ZfqjP-7GWhxd-73MNeh-q5DSQB-qNVjnX-67Xj6L-qhmPZS-6Bxwq6-ceYWmA-5NWyuv-dRsLkh-buFjrJ-q5Fhpr-6qhge7-4BJUyy-bjdyxx-9WSbKe-7bho38-87fe1a-7ZiCxY-7ZiCnq-7ZiCbm-7ZiEr9" TargetMode="External"/><Relationship Id="rId7" Type="http://schemas.openxmlformats.org/officeDocument/2006/relationships/hyperlink" Target="https://www.flickr.com/photos/balamurugan/630839900/in/photolist-XKdJ1-auc6g4-4yVF8D-685NUC-8ZUCwq-4xLGVS-4zRwGA-Nqcuj-679wWC-kdfq5V-3tu1ad-aWDj4p-h5oMsR-iNN1qw-fnX8hx-3HSQzo-z4Wg-5iL9xv-5tFwKC-btJDEK-3PhZ9p-3PhXLB-3PhWkc-3PhUVH-3PkRyG-3PkPF3-3PgnsP-3PgjnX-3PgfUM-3Pksx7-3PkqJj-3Pkpif-3PknR9-3PkjzG-3Pg4uK-3PkfYE-3PkcC1-3PfWs8-3Pk37f-3PfLAr-3PfJyt-3PjW6Q-3PjQE9-3PfF18-3PfD5D-3PjPmE-3PjMUm-3PjHf7-3PjFGC-3Pfov8" TargetMode="External"/><Relationship Id="rId12" Type="http://schemas.openxmlformats.org/officeDocument/2006/relationships/hyperlink" Target="https://creativecommons.org/licenses/by-sa/2.0/" TargetMode="External"/><Relationship Id="rId17" Type="http://schemas.openxmlformats.org/officeDocument/2006/relationships/hyperlink" Target="https://www.flickr.com/photos/quinnanya/4692181263/in/photolist-89CE1X-5uCCw4-bYfzb5-4W97VN-5kUsSg-395rE9-8wypzd-bs7SnK-6JJhKp-4JE7q2-qPtrx-7BAb9C-55atFV-6CD1m7-68XnYY-uKfEMZ-3337HH-7PbNe1-9hsk-7EsTzq-e1i7nH-89CDQT-ryKm9c-fKAoS9-hcJSci-5DPVWi-p9e9F3-orWGP-89CEw2-og97b8-5Ljtc7-kunKEg-6cMPYX-6CySpi-4ZiMyM-4zNQcx-6Xk3pa-4eD7gv-bmXu16-8BKej-6kjNaN-5g1m55-dwXvdP-5MGFhC-7P7Nm2-7H8AK8-8QkgR-ojKHq5-6Xf6F4-79Vfvc"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creativecommons.org/licenses/by/2.0/" TargetMode="External"/><Relationship Id="rId20" Type="http://schemas.openxmlformats.org/officeDocument/2006/relationships/hyperlink" Target="https://creativecommons.org/licenses/by/2.0/" TargetMode="External"/><Relationship Id="rId1" Type="http://schemas.openxmlformats.org/officeDocument/2006/relationships/styles" Target="styles.xml"/><Relationship Id="rId6" Type="http://schemas.openxmlformats.org/officeDocument/2006/relationships/hyperlink" Target="https://creativecommons.org/licenses/by/2.0/" TargetMode="External"/><Relationship Id="rId11" Type="http://schemas.openxmlformats.org/officeDocument/2006/relationships/hyperlink" Target="https://www.flickr.com/photos/nextsentence/3322408923/in/photolist-dBaYx3-nMra4y-6up4vh-6ujSin-6up1Vh-6cDiZV-64Adqt-6upSQY-6upsou-5Tpera-6uKmsC-6up4Gm-6ujTxD-6ujTue-6up4qS-6up4mQ-6up4i3-6up4e5-6ujT5g-6up475-6ujSWH-6up3Xd-6ujSN8-6up3P7-6ujSDa-6ujSyZ-6ujSv2-6ujSqK-6ujSmV-6up3k3-6up3g7-6ujS6p-6ujS26-6up35U-6ujRTF-6up2X5-6ujRLc-6ujRFH-6ujRBR-6up2Du-6up2zw-6up2w7-6up2sq-6up2oL-6up2jq-6ujR9Z-6up2bj-6ujR2i-6ujQXe-6up1Zd" TargetMode="External"/><Relationship Id="rId24" Type="http://schemas.openxmlformats.org/officeDocument/2006/relationships/image" Target="media/image1.emf"/><Relationship Id="rId5" Type="http://schemas.openxmlformats.org/officeDocument/2006/relationships/hyperlink" Target="https://www.flickr.com/photos/ellasdad/401027100/in/photolist-Brnom-4nBZD2-3TDeCK-dAn1UP-8YZgqr-dgMAZh-ddn7sf-9vU5aC-dAnc8p-dAmZWx-eZ4P8v-81ufc6-8i6b59-81xcdf-fM2eN-94eHne-4WaHEL-5rUdnx-vghHQ-7K3fT7-85TtEc-3qLJ73-nrA6-7VuArX-58YW8-Xvm6h-9V6qSC-ddn4Pj-ddmYSc-s797ak-upTkYG-691eYe-35sdA4-dAsERm-s76tuX-dbrXNv-rPyb2f-2dG3RF-q8Tx2-2Gv8p-2rPPn-5c52gR-hDppE-cLibH-rUXZo4-4nDUFd-vghHR-vghHM-6Hfiw-ykp28" TargetMode="External"/><Relationship Id="rId15" Type="http://schemas.openxmlformats.org/officeDocument/2006/relationships/hyperlink" Target="https://www.flickr.com/photos/x1brett/4340885916/in/photolist-7BAb9C-55atFV-6CD1m7-68XnYY-uKfEMZ-3337HH-7PbNe1-9hsk-7EsTzq-e1i7nH-89CDQT-ryKm9c-fKAoS9-hcJSci-5DPVWi-p9e9F3-orWGP-89CEw2-og97b8-5Ljtc7-kunKEg-6cMPYX-6CySpi-4ZiMyM-4zNQcx-6Xk3pa-4eD7gv-bmXu16-8BKej-6kjNaN-5g1m55-dwXvdP-5MGFhC-7P7Nm2-7H8AK8-8QkgR-ojKHq5-6Xf6F4-79Vfvc-obRAYS-EnVtR-rxtJp-5sLoUM-bAz2zT-8Tfqzn-aPGD7p-6nAnnC-89CEda-3Ybq9-5EmjrS" TargetMode="External"/><Relationship Id="rId23" Type="http://schemas.openxmlformats.org/officeDocument/2006/relationships/hyperlink" Target="https://www.flickr.com/photos/tpapi/4043270764/in/photolist-7ahPwU-8GJv5U-8GHXu1-8GHXpE-8GELNT-8GELfg-o3JFkh-38dcY9-9DAtEZ-de4B4m-5izmTz-5izmNX-5iDCYG-9DDmaC-5FBoPA-bN8ef-6K14hx-52xQNZ-592JwE-w9pgh-3Q9J9J-h8Qpq-2a6o8Z-fjFMHD-c9Dcy-9kncKf-uJUZcg-sVTCh-qSH1k-9kjawn-4LUzN-9bNGjV-bmwBZN-dL1Bqm-5emyeb-e8Hqy-wxpkWK-6q5otp-6q5osF-6grLGS-6gdUeV-dkutNp-9Mx8f6-5otg8W-4EkznY-91fEX-5uZzuD-CzZxF-hAzHFo-dvCDT4" TargetMode="External"/><Relationship Id="rId10" Type="http://schemas.openxmlformats.org/officeDocument/2006/relationships/hyperlink" Target="https://creativecommons.org/licenses/by/2.0/" TargetMode="External"/><Relationship Id="rId19" Type="http://schemas.openxmlformats.org/officeDocument/2006/relationships/hyperlink" Target="https://www.flickr.com/photos/luigi_and_linda/5506593006/in/photolist-9oAJfJ-bu1FKi-59sfnt-gBemsS-gBeS5D-gBeRub-gBeST2-gBfmg6-gBenvU-gBfjaH-gBeRkd-gBeRSK-gBennh-gBeSDe-gBfjgK-qMET2v-gBfmfe-gBeSNd-gBeU6T-gBeTLV-gBeSVX-gBeT1N-gBeTS6-gBeTWK-gBfk2c-gBenXW-gBeSz7-gBeSiA-gBfkp6-gBfkHc-gBeTfz-gBeodf-gBeSmb-tVzLtT-gBemfs-gBeTgC-gBfmeT-rbDNeq-9nKYLY-9nKYnJ-9nGWLg-9nKYvQ-9nGWSn-9nKZso-9nGWYz-9nKYau-cLjm9q-bmt3pH-aDQfyW-aDLmQZ" TargetMode="External"/><Relationship Id="rId4" Type="http://schemas.openxmlformats.org/officeDocument/2006/relationships/webSettings" Target="webSettings.xml"/><Relationship Id="rId9" Type="http://schemas.openxmlformats.org/officeDocument/2006/relationships/hyperlink" Target="https://www.flickr.com/photos/data_op/2446536264/in/photolist-4Jc8ZJ-4L62R-a2SD1n-8TSTn5-oAgT3-6kV8Aa-oUEKYf-7M42H4-Ai9hV-9ii2ZE-79AjD-qJfWEg-tDSPeR-nLSGTQ-eLRQLW-otLh4a-6jUSaY-Ai9hX-oJcMCh-5FKGBF-qDiNQj-7pbP8H-eUj2Lt-4CmnLt-o6Ad1A-8nuuwX-5HgdY3-8LcCvC-5HbUZe-jhqj9-aED5NU-d9HNXz-A5rGdw-x13qb-zP1N4Y-a3CCzr-ibFtHN-anbRZj-5HbU3B-isUdUC-anbRQd-79AhN-cPKAzd-5FPUJt-8bgvRv-pEdeqv-oiXumZ-6LGtjc-dwmKi9-ds6trK" TargetMode="External"/><Relationship Id="rId14" Type="http://schemas.openxmlformats.org/officeDocument/2006/relationships/hyperlink" Target="https://creativecommons.org/licenses/by/2.0/" TargetMode="External"/><Relationship Id="rId22" Type="http://schemas.openxmlformats.org/officeDocument/2006/relationships/hyperlink" Target="https://creativecommons.org/licenses/by/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1779</Words>
  <Characters>10143</Characters>
  <Application>Microsoft Office Word</Application>
  <DocSecurity>0</DocSecurity>
  <Lines>84</Lines>
  <Paragraphs>23</Paragraphs>
  <ScaleCrop>false</ScaleCrop>
  <Company>Hewlett-Packard</Company>
  <LinksUpToDate>false</LinksUpToDate>
  <CharactersWithSpaces>11899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2016-12-05T18:29:00Z</dcterms:created>
  <dcterms:modified xsi:type="dcterms:W3CDTF">2016-12-05T18:30:00Z</dcterms:modified>
</cp:coreProperties>
</file>