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63334" w:rsidRDefault="00F9581C">
      <w:pPr>
        <w:pStyle w:val="Title"/>
        <w:spacing w:before="480" w:after="120"/>
        <w:contextualSpacing w:val="0"/>
      </w:pPr>
      <w:bookmarkStart w:id="0" w:name="h.gi5j6zstieo9" w:colFirst="0" w:colLast="0"/>
      <w:bookmarkEnd w:id="0"/>
      <w:r>
        <w:rPr>
          <w:rFonts w:ascii="Roboto" w:eastAsia="Roboto" w:hAnsi="Roboto" w:cs="Roboto"/>
          <w:b/>
          <w:sz w:val="42"/>
          <w:szCs w:val="42"/>
        </w:rPr>
        <w:t>Short Report Grading Rubric</w:t>
      </w:r>
    </w:p>
    <w:p w:rsidR="00663334" w:rsidRDefault="00F9581C">
      <w:pPr>
        <w:pStyle w:val="Subtitle"/>
        <w:spacing w:after="0"/>
        <w:contextualSpacing w:val="0"/>
      </w:pPr>
      <w:bookmarkStart w:id="1" w:name="h.3rabwnbreq5u" w:colFirst="0" w:colLast="0"/>
      <w:bookmarkEnd w:id="1"/>
      <w:r>
        <w:rPr>
          <w:rFonts w:ascii="Roboto" w:eastAsia="Roboto" w:hAnsi="Roboto" w:cs="Roboto"/>
          <w:i/>
          <w:color w:val="00C5B9"/>
          <w:sz w:val="36"/>
          <w:szCs w:val="36"/>
        </w:rPr>
        <w:t xml:space="preserve">Professional Communications OER: Writing </w:t>
      </w:r>
    </w:p>
    <w:p w:rsidR="00663334" w:rsidRDefault="00663334">
      <w:pPr>
        <w:pBdr>
          <w:top w:val="single" w:sz="4" w:space="1" w:color="auto"/>
        </w:pBdr>
      </w:pPr>
    </w:p>
    <w:p w:rsidR="00BF3CB5" w:rsidRDefault="00BF3CB5" w:rsidP="00BF3CB5">
      <w:pPr>
        <w:widowControl w:val="0"/>
      </w:pPr>
      <w:r>
        <w:t>This project/resource was funded by the Alberta Open Educational Resources (ABOER) Initiative, which is made possible through an investment from the Alberta government.</w:t>
      </w:r>
    </w:p>
    <w:p w:rsidR="00663334" w:rsidRDefault="00663334">
      <w:bookmarkStart w:id="2" w:name="_GoBack"/>
      <w:bookmarkEnd w:id="2"/>
    </w:p>
    <w:tbl>
      <w:tblPr>
        <w:tblStyle w:val="a"/>
        <w:tblpPr w:leftFromText="181" w:rightFromText="181" w:vertAnchor="text" w:tblpY="1"/>
        <w:tblOverlap w:val="never"/>
        <w:tblW w:w="13185" w:type="dxa"/>
        <w:tblLayout w:type="fixed"/>
        <w:tblLook w:val="0600" w:firstRow="0" w:lastRow="0" w:firstColumn="0" w:lastColumn="0" w:noHBand="1" w:noVBand="1"/>
      </w:tblPr>
      <w:tblGrid>
        <w:gridCol w:w="1815"/>
        <w:gridCol w:w="3405"/>
        <w:gridCol w:w="3825"/>
        <w:gridCol w:w="4140"/>
      </w:tblGrid>
      <w:tr w:rsidR="00663334" w:rsidTr="00BF3CB5"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C5B9"/>
            <w:tcMar>
              <w:left w:w="120" w:type="dxa"/>
              <w:right w:w="120" w:type="dxa"/>
            </w:tcMar>
            <w:vAlign w:val="center"/>
          </w:tcPr>
          <w:p w:rsidR="00663334" w:rsidRDefault="00F9581C" w:rsidP="00BF3CB5">
            <w:pPr>
              <w:spacing w:line="288" w:lineRule="auto"/>
              <w:ind w:left="-120"/>
              <w:jc w:val="center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Criteria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C5B9"/>
            <w:tcMar>
              <w:left w:w="120" w:type="dxa"/>
              <w:right w:w="120" w:type="dxa"/>
            </w:tcMar>
          </w:tcPr>
          <w:p w:rsidR="00663334" w:rsidRDefault="00F9581C" w:rsidP="00BF3CB5">
            <w:pPr>
              <w:spacing w:line="288" w:lineRule="auto"/>
              <w:ind w:left="-120"/>
              <w:jc w:val="center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Does Not Meet Expectations</w:t>
            </w: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C5B9"/>
            <w:tcMar>
              <w:left w:w="120" w:type="dxa"/>
              <w:right w:w="120" w:type="dxa"/>
            </w:tcMar>
          </w:tcPr>
          <w:p w:rsidR="00663334" w:rsidRDefault="00F9581C" w:rsidP="00BF3CB5">
            <w:pPr>
              <w:spacing w:line="288" w:lineRule="auto"/>
              <w:ind w:left="-120"/>
              <w:jc w:val="center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Meets Minimum Expectations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C5B9"/>
            <w:tcMar>
              <w:left w:w="120" w:type="dxa"/>
              <w:right w:w="120" w:type="dxa"/>
            </w:tcMar>
          </w:tcPr>
          <w:p w:rsidR="00663334" w:rsidRDefault="00F9581C" w:rsidP="00BF3CB5">
            <w:pPr>
              <w:spacing w:line="288" w:lineRule="auto"/>
              <w:ind w:left="-120"/>
              <w:jc w:val="center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Meets All Expectations</w:t>
            </w:r>
          </w:p>
        </w:tc>
      </w:tr>
      <w:tr w:rsidR="00663334" w:rsidTr="00BF3CB5">
        <w:tc>
          <w:tcPr>
            <w:tcW w:w="18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  <w:vAlign w:val="center"/>
          </w:tcPr>
          <w:p w:rsidR="00663334" w:rsidRDefault="00F9581C" w:rsidP="00BF3CB5">
            <w:pPr>
              <w:spacing w:line="288" w:lineRule="auto"/>
              <w:ind w:left="-120"/>
              <w:jc w:val="center"/>
            </w:pPr>
            <w:r>
              <w:rPr>
                <w:rFonts w:ascii="Roboto" w:eastAsia="Roboto" w:hAnsi="Roboto" w:cs="Roboto"/>
                <w:sz w:val="24"/>
                <w:szCs w:val="24"/>
              </w:rPr>
              <w:br/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Structure</w:t>
            </w:r>
          </w:p>
          <w:p w:rsidR="00663334" w:rsidRDefault="00F9581C" w:rsidP="00BF3CB5">
            <w:pPr>
              <w:spacing w:line="288" w:lineRule="auto"/>
              <w:ind w:left="-120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&amp;</w:t>
            </w:r>
          </w:p>
          <w:p w:rsidR="00663334" w:rsidRDefault="00F9581C" w:rsidP="00BF3CB5">
            <w:pPr>
              <w:spacing w:line="288" w:lineRule="auto"/>
              <w:ind w:left="-120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Presentation</w:t>
            </w:r>
          </w:p>
          <w:p w:rsidR="00663334" w:rsidRDefault="00663334" w:rsidP="00BF3CB5">
            <w:pPr>
              <w:ind w:left="-120"/>
            </w:pPr>
          </w:p>
        </w:tc>
        <w:tc>
          <w:tcPr>
            <w:tcW w:w="113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663334" w:rsidRDefault="00F9581C" w:rsidP="00BF3CB5">
            <w:pPr>
              <w:spacing w:line="288" w:lineRule="auto"/>
              <w:ind w:left="-120"/>
              <w:jc w:val="center"/>
            </w:pPr>
            <w:r>
              <w:rPr>
                <w:rFonts w:ascii="Roboto" w:eastAsia="Roboto" w:hAnsi="Roboto" w:cs="Roboto"/>
                <w:sz w:val="24"/>
                <w:szCs w:val="24"/>
              </w:rPr>
              <w:t>(cover, title page, table of contents, summary, introduction, body, conclusion, references, appendix)</w:t>
            </w:r>
          </w:p>
        </w:tc>
      </w:tr>
      <w:tr w:rsidR="00663334" w:rsidTr="00BF3CB5">
        <w:tc>
          <w:tcPr>
            <w:tcW w:w="18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3334" w:rsidRDefault="00663334" w:rsidP="00BF3CB5">
            <w:pPr>
              <w:ind w:left="-120"/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663334" w:rsidRDefault="00F9581C" w:rsidP="00BF3CB5">
            <w:pPr>
              <w:spacing w:line="288" w:lineRule="auto"/>
              <w:ind w:left="-120"/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One or more structural sections/elements missing, incomplete, or incorrectly applied.</w:t>
            </w:r>
          </w:p>
          <w:p w:rsidR="00663334" w:rsidRDefault="00663334" w:rsidP="00BF3CB5">
            <w:pPr>
              <w:ind w:left="-120"/>
            </w:pPr>
          </w:p>
          <w:p w:rsidR="00663334" w:rsidRDefault="00F9581C" w:rsidP="00BF3CB5">
            <w:pPr>
              <w:numPr>
                <w:ilvl w:val="0"/>
                <w:numId w:val="8"/>
              </w:numPr>
              <w:spacing w:line="310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Key sections/elements of the report are missing or poorly presented.</w:t>
            </w:r>
          </w:p>
          <w:p w:rsidR="00663334" w:rsidRDefault="00F9581C" w:rsidP="00BF3CB5">
            <w:pPr>
              <w:numPr>
                <w:ilvl w:val="0"/>
                <w:numId w:val="8"/>
              </w:numPr>
              <w:spacing w:line="310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The report is not of a </w:t>
            </w: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professional quality—poor use of fonts, headings, subheadings, margins, etc.</w:t>
            </w:r>
          </w:p>
          <w:p w:rsidR="00663334" w:rsidRDefault="00F9581C" w:rsidP="00BF3CB5">
            <w:pPr>
              <w:numPr>
                <w:ilvl w:val="0"/>
                <w:numId w:val="8"/>
              </w:numPr>
              <w:spacing w:after="160" w:line="310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The organization of report elements is inconsistent and/or improperly applied.</w:t>
            </w:r>
          </w:p>
          <w:p w:rsidR="00663334" w:rsidRDefault="00F9581C" w:rsidP="00BF3CB5">
            <w:pPr>
              <w:numPr>
                <w:ilvl w:val="0"/>
                <w:numId w:val="8"/>
              </w:numPr>
              <w:spacing w:line="288" w:lineRule="auto"/>
              <w:ind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Citation</w:t>
            </w:r>
            <w:r>
              <w:rPr>
                <w:rFonts w:ascii="Roboto" w:eastAsia="Roboto" w:hAnsi="Roboto" w:cs="Roboto"/>
                <w:sz w:val="24"/>
                <w:szCs w:val="24"/>
              </w:rPr>
              <w:t>s are not included or do not follow APA style and conventions.</w:t>
            </w: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663334" w:rsidRDefault="00F9581C" w:rsidP="00BF3CB5">
            <w:pPr>
              <w:spacing w:line="288" w:lineRule="auto"/>
              <w:ind w:left="-120"/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lastRenderedPageBreak/>
              <w:t>Formatting of most structural sections/elements is correctly applied.</w:t>
            </w:r>
          </w:p>
          <w:p w:rsidR="00663334" w:rsidRDefault="00663334" w:rsidP="00BF3CB5">
            <w:pPr>
              <w:ind w:left="-120"/>
            </w:pPr>
          </w:p>
          <w:p w:rsidR="00663334" w:rsidRDefault="00F9581C" w:rsidP="00BF3CB5">
            <w:pPr>
              <w:numPr>
                <w:ilvl w:val="0"/>
                <w:numId w:val="7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All of the required sections/elements of the report are included.</w:t>
            </w:r>
          </w:p>
          <w:p w:rsidR="00663334" w:rsidRDefault="00F9581C" w:rsidP="00BF3CB5">
            <w:pPr>
              <w:numPr>
                <w:ilvl w:val="0"/>
                <w:numId w:val="7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They are complete and of an acceptable standard.</w:t>
            </w:r>
          </w:p>
          <w:p w:rsidR="00663334" w:rsidRDefault="00F9581C" w:rsidP="00BF3CB5">
            <w:pPr>
              <w:numPr>
                <w:ilvl w:val="0"/>
                <w:numId w:val="7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The report is professional </w:t>
            </w: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 xml:space="preserve">with proper use of margins, fonts, but headings, figures/tables/graphs, etc., if 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included,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 xml:space="preserve"> add limited value to the presentation and quality of the report.</w:t>
            </w:r>
          </w:p>
          <w:p w:rsidR="00663334" w:rsidRDefault="00F9581C" w:rsidP="00BF3CB5">
            <w:pPr>
              <w:numPr>
                <w:ilvl w:val="0"/>
                <w:numId w:val="7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The report follows some of the rhetorical and structural principles outli</w:t>
            </w:r>
            <w:r>
              <w:rPr>
                <w:rFonts w:ascii="Roboto" w:eastAsia="Roboto" w:hAnsi="Roboto" w:cs="Roboto"/>
                <w:sz w:val="24"/>
                <w:szCs w:val="24"/>
              </w:rPr>
              <w:t>ned in the module, but key elements are missing.</w:t>
            </w:r>
          </w:p>
          <w:p w:rsidR="00663334" w:rsidRDefault="00F9581C" w:rsidP="00BF3CB5">
            <w:pPr>
              <w:numPr>
                <w:ilvl w:val="0"/>
                <w:numId w:val="7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Citations follow convention but with some inconsistencies in APA style.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663334" w:rsidRDefault="00F9581C" w:rsidP="00BF3CB5">
            <w:pPr>
              <w:spacing w:line="288" w:lineRule="auto"/>
              <w:ind w:left="-120"/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lastRenderedPageBreak/>
              <w:t>Formatting of all structural sections/elements is correctly applied.</w:t>
            </w:r>
          </w:p>
          <w:p w:rsidR="00663334" w:rsidRDefault="00663334" w:rsidP="00BF3CB5">
            <w:pPr>
              <w:ind w:left="-120"/>
            </w:pPr>
          </w:p>
          <w:p w:rsidR="00663334" w:rsidRDefault="00F9581C" w:rsidP="00BF3CB5">
            <w:pPr>
              <w:numPr>
                <w:ilvl w:val="0"/>
                <w:numId w:val="1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All of the required sections/elements of the report are included.</w:t>
            </w:r>
          </w:p>
          <w:p w:rsidR="00663334" w:rsidRDefault="00F9581C" w:rsidP="00BF3CB5">
            <w:pPr>
              <w:numPr>
                <w:ilvl w:val="0"/>
                <w:numId w:val="1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They are complete and of a high quality.</w:t>
            </w:r>
          </w:p>
          <w:p w:rsidR="00663334" w:rsidRDefault="00F9581C" w:rsidP="00BF3CB5">
            <w:pPr>
              <w:numPr>
                <w:ilvl w:val="0"/>
                <w:numId w:val="1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 xml:space="preserve">The report is professional and </w:t>
            </w: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lastRenderedPageBreak/>
              <w:t>includes informative headings and figures/tables/graphs, etc. to enhance the presentation.</w:t>
            </w:r>
          </w:p>
          <w:p w:rsidR="00663334" w:rsidRDefault="00F9581C" w:rsidP="00BF3CB5">
            <w:pPr>
              <w:numPr>
                <w:ilvl w:val="0"/>
                <w:numId w:val="1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Correct use of fonts, margins, and white space. Text is well balanced throughout the report.</w:t>
            </w:r>
          </w:p>
          <w:p w:rsidR="00663334" w:rsidRDefault="00F9581C" w:rsidP="00BF3CB5">
            <w:pPr>
              <w:numPr>
                <w:ilvl w:val="0"/>
                <w:numId w:val="1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The report is well organized following the rhetorical and structural principles outlined in the module.</w:t>
            </w:r>
          </w:p>
          <w:p w:rsidR="00663334" w:rsidRDefault="00F9581C" w:rsidP="00BF3CB5">
            <w:pPr>
              <w:numPr>
                <w:ilvl w:val="0"/>
                <w:numId w:val="1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Citations are correctly applied and follow APA style.</w:t>
            </w:r>
          </w:p>
        </w:tc>
      </w:tr>
      <w:tr w:rsidR="00663334" w:rsidTr="00BF3CB5">
        <w:tc>
          <w:tcPr>
            <w:tcW w:w="18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  <w:vAlign w:val="center"/>
          </w:tcPr>
          <w:p w:rsidR="00663334" w:rsidRDefault="00F9581C" w:rsidP="00BF3CB5">
            <w:pPr>
              <w:spacing w:line="288" w:lineRule="auto"/>
              <w:ind w:left="-120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>Clarity</w:t>
            </w:r>
          </w:p>
          <w:p w:rsidR="00663334" w:rsidRDefault="00F9581C" w:rsidP="00BF3CB5">
            <w:pPr>
              <w:spacing w:line="288" w:lineRule="auto"/>
              <w:ind w:left="-120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&amp;</w:t>
            </w:r>
          </w:p>
          <w:p w:rsidR="00663334" w:rsidRDefault="00F9581C" w:rsidP="00BF3CB5">
            <w:pPr>
              <w:spacing w:line="288" w:lineRule="auto"/>
              <w:ind w:left="-120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Conciseness</w:t>
            </w:r>
          </w:p>
          <w:p w:rsidR="00663334" w:rsidRDefault="00663334" w:rsidP="00BF3CB5">
            <w:pPr>
              <w:ind w:left="-120"/>
            </w:pPr>
          </w:p>
        </w:tc>
        <w:tc>
          <w:tcPr>
            <w:tcW w:w="113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663334" w:rsidRDefault="00F9581C" w:rsidP="00BF3CB5">
            <w:pPr>
              <w:spacing w:line="288" w:lineRule="auto"/>
              <w:ind w:left="-120"/>
              <w:jc w:val="center"/>
            </w:pPr>
            <w:r>
              <w:rPr>
                <w:rFonts w:ascii="Roboto" w:eastAsia="Roboto" w:hAnsi="Roboto" w:cs="Roboto"/>
                <w:sz w:val="24"/>
                <w:szCs w:val="24"/>
              </w:rPr>
              <w:t>(answers the question, succinct, appropriate level of complexity for audience)</w:t>
            </w:r>
          </w:p>
        </w:tc>
      </w:tr>
      <w:tr w:rsidR="00663334" w:rsidTr="00BF3CB5">
        <w:tc>
          <w:tcPr>
            <w:tcW w:w="18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3334" w:rsidRDefault="00663334" w:rsidP="00BF3CB5">
            <w:pPr>
              <w:ind w:left="-120"/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663334" w:rsidRDefault="00F9581C" w:rsidP="00BF3CB5">
            <w:pPr>
              <w:spacing w:line="288" w:lineRule="auto"/>
              <w:ind w:left="-120"/>
            </w:pPr>
            <w:r>
              <w:rPr>
                <w:rFonts w:ascii="Roboto" w:eastAsia="Roboto" w:hAnsi="Roboto" w:cs="Roboto"/>
                <w:sz w:val="24"/>
                <w:szCs w:val="24"/>
              </w:rPr>
              <w:t>Limited or ineffective use of important conventions.</w:t>
            </w:r>
          </w:p>
          <w:p w:rsidR="00663334" w:rsidRDefault="00663334" w:rsidP="00BF3CB5">
            <w:pPr>
              <w:ind w:left="-120"/>
            </w:pPr>
          </w:p>
          <w:p w:rsidR="00663334" w:rsidRDefault="00F9581C" w:rsidP="00BF3CB5">
            <w:pPr>
              <w:numPr>
                <w:ilvl w:val="0"/>
                <w:numId w:val="9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The report is confusing </w:t>
            </w: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and unclear about how it connects to the purpose/problem/question.</w:t>
            </w:r>
          </w:p>
          <w:p w:rsidR="00663334" w:rsidRDefault="00F9581C" w:rsidP="00BF3CB5">
            <w:pPr>
              <w:numPr>
                <w:ilvl w:val="0"/>
                <w:numId w:val="9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The report contains information that is irrelevant to the purpose/problem/question, and gaps in detail limit its usefulness.</w:t>
            </w:r>
          </w:p>
          <w:p w:rsidR="00663334" w:rsidRDefault="00F9581C" w:rsidP="00BF3CB5">
            <w:pPr>
              <w:numPr>
                <w:ilvl w:val="0"/>
                <w:numId w:val="9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The report is difficult to read and follow.</w:t>
            </w:r>
          </w:p>
          <w:p w:rsidR="00663334" w:rsidRDefault="00F9581C" w:rsidP="00BF3CB5">
            <w:pPr>
              <w:numPr>
                <w:ilvl w:val="0"/>
                <w:numId w:val="9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Evidence does not support the main purpose/problem/question.</w:t>
            </w: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663334" w:rsidRDefault="00F9581C" w:rsidP="00BF3CB5">
            <w:pPr>
              <w:spacing w:line="288" w:lineRule="auto"/>
              <w:ind w:left="-120"/>
            </w:pP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Effective use of important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conventions.</w:t>
            </w:r>
          </w:p>
          <w:p w:rsidR="00663334" w:rsidRDefault="00663334" w:rsidP="00BF3CB5">
            <w:pPr>
              <w:ind w:left="-120"/>
            </w:pPr>
          </w:p>
          <w:p w:rsidR="00663334" w:rsidRDefault="00F9581C" w:rsidP="00BF3CB5">
            <w:pPr>
              <w:numPr>
                <w:ilvl w:val="0"/>
                <w:numId w:val="2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The report is reasonably </w:t>
            </w: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clear but at times misses the point.</w:t>
            </w:r>
          </w:p>
          <w:p w:rsidR="00663334" w:rsidRDefault="00F9581C" w:rsidP="00BF3CB5">
            <w:pPr>
              <w:numPr>
                <w:ilvl w:val="0"/>
                <w:numId w:val="2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Parts of the report are not directly focused on the main purpose/problem/question.</w:t>
            </w:r>
          </w:p>
          <w:p w:rsidR="00663334" w:rsidRDefault="00F9581C" w:rsidP="00BF3CB5">
            <w:pPr>
              <w:numPr>
                <w:ilvl w:val="0"/>
                <w:numId w:val="2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Some of the report is unnecessarily complex, but overall readability is good.</w:t>
            </w:r>
          </w:p>
          <w:p w:rsidR="00663334" w:rsidRDefault="00F9581C" w:rsidP="00BF3CB5">
            <w:pPr>
              <w:numPr>
                <w:ilvl w:val="0"/>
                <w:numId w:val="2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Evidence in suppor</w:t>
            </w:r>
            <w:r>
              <w:rPr>
                <w:rFonts w:ascii="Roboto" w:eastAsia="Roboto" w:hAnsi="Roboto" w:cs="Roboto"/>
                <w:sz w:val="24"/>
                <w:szCs w:val="24"/>
              </w:rPr>
              <w:t>t of the main purpose/problem/question is inconsistent.</w:t>
            </w:r>
          </w:p>
          <w:p w:rsidR="00663334" w:rsidRDefault="00F9581C" w:rsidP="00BF3CB5">
            <w:pPr>
              <w:numPr>
                <w:ilvl w:val="0"/>
                <w:numId w:val="2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Reader has to draw inferences and make interpretations at times (because of issues in mechanics, below). 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663334" w:rsidRDefault="00F9581C" w:rsidP="00BF3CB5">
            <w:pPr>
              <w:spacing w:line="288" w:lineRule="auto"/>
              <w:ind w:left="-120"/>
            </w:pP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Consistent and effective use of important conventions.</w:t>
            </w:r>
          </w:p>
          <w:p w:rsidR="00663334" w:rsidRDefault="00663334" w:rsidP="00BF3CB5">
            <w:pPr>
              <w:ind w:left="-120"/>
            </w:pPr>
          </w:p>
          <w:p w:rsidR="00663334" w:rsidRDefault="00F9581C" w:rsidP="00BF3CB5">
            <w:pPr>
              <w:numPr>
                <w:ilvl w:val="0"/>
                <w:numId w:val="3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The report is effective and as a </w:t>
            </w: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whole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is well conveyed.</w:t>
            </w:r>
          </w:p>
          <w:p w:rsidR="00663334" w:rsidRDefault="00F9581C" w:rsidP="00BF3CB5">
            <w:pPr>
              <w:numPr>
                <w:ilvl w:val="0"/>
                <w:numId w:val="3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The report is highly focused on the purpose/problem/question and is understood easily without complication.</w:t>
            </w:r>
          </w:p>
          <w:p w:rsidR="00663334" w:rsidRDefault="00F9581C" w:rsidP="00BF3CB5">
            <w:pPr>
              <w:numPr>
                <w:ilvl w:val="0"/>
                <w:numId w:val="3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The report is logical and easy to read. Flow is good.</w:t>
            </w:r>
          </w:p>
          <w:p w:rsidR="00663334" w:rsidRDefault="00F9581C" w:rsidP="00BF3CB5">
            <w:pPr>
              <w:numPr>
                <w:ilvl w:val="0"/>
                <w:numId w:val="3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Evidence is credible and clearly supports the main purpose/problem/question.</w:t>
            </w:r>
          </w:p>
        </w:tc>
      </w:tr>
      <w:tr w:rsidR="00663334" w:rsidTr="00BF3CB5">
        <w:tc>
          <w:tcPr>
            <w:tcW w:w="18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  <w:vAlign w:val="center"/>
          </w:tcPr>
          <w:p w:rsidR="00663334" w:rsidRDefault="00F9581C" w:rsidP="00BF3CB5">
            <w:pPr>
              <w:spacing w:line="288" w:lineRule="auto"/>
              <w:ind w:left="-120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>Writing</w:t>
            </w:r>
          </w:p>
          <w:p w:rsidR="00663334" w:rsidRDefault="00F9581C" w:rsidP="00BF3CB5">
            <w:pPr>
              <w:spacing w:line="288" w:lineRule="auto"/>
              <w:ind w:left="-120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Mechanics</w:t>
            </w:r>
          </w:p>
          <w:p w:rsidR="00663334" w:rsidRDefault="00663334" w:rsidP="00BF3CB5">
            <w:pPr>
              <w:ind w:left="-120"/>
            </w:pPr>
          </w:p>
        </w:tc>
        <w:tc>
          <w:tcPr>
            <w:tcW w:w="113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663334" w:rsidRDefault="00F9581C" w:rsidP="00BF3CB5">
            <w:pPr>
              <w:spacing w:line="288" w:lineRule="auto"/>
              <w:ind w:left="-120"/>
              <w:jc w:val="center"/>
            </w:pP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(grammar, sentence structure, verbs, punctuation, spelling)</w:t>
            </w:r>
          </w:p>
        </w:tc>
      </w:tr>
      <w:tr w:rsidR="00663334" w:rsidTr="00BF3CB5">
        <w:tc>
          <w:tcPr>
            <w:tcW w:w="18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3334" w:rsidRDefault="00663334" w:rsidP="00BF3CB5">
            <w:pPr>
              <w:ind w:left="-120"/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663334" w:rsidRDefault="00F9581C" w:rsidP="00BF3CB5">
            <w:pPr>
              <w:spacing w:line="288" w:lineRule="auto"/>
              <w:ind w:left="-120"/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Serious errors in writing </w:t>
            </w: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mechanics and/or language rule violation.</w:t>
            </w:r>
          </w:p>
          <w:p w:rsidR="00663334" w:rsidRDefault="00663334" w:rsidP="00BF3CB5">
            <w:pPr>
              <w:ind w:left="-120"/>
            </w:pPr>
          </w:p>
          <w:p w:rsidR="00663334" w:rsidRDefault="00F9581C" w:rsidP="00BF3CB5">
            <w:pPr>
              <w:numPr>
                <w:ilvl w:val="0"/>
                <w:numId w:val="6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Contains several errors in writing mechanics.</w:t>
            </w:r>
          </w:p>
          <w:p w:rsidR="00663334" w:rsidRDefault="00F9581C" w:rsidP="00BF3CB5">
            <w:pPr>
              <w:numPr>
                <w:ilvl w:val="0"/>
                <w:numId w:val="6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Writing does not follow conventional style or format.</w:t>
            </w:r>
          </w:p>
          <w:p w:rsidR="00663334" w:rsidRDefault="00F9581C" w:rsidP="00BF3CB5">
            <w:pPr>
              <w:numPr>
                <w:ilvl w:val="0"/>
                <w:numId w:val="6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Considerable grammar, spelling, punctuation errors.</w:t>
            </w:r>
          </w:p>
          <w:p w:rsidR="00663334" w:rsidRDefault="00F9581C" w:rsidP="00BF3CB5">
            <w:pPr>
              <w:numPr>
                <w:ilvl w:val="0"/>
                <w:numId w:val="6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Verb tense is wrong and little command of verb conjugation.</w:t>
            </w:r>
          </w:p>
          <w:p w:rsidR="00663334" w:rsidRDefault="00F9581C" w:rsidP="00BF3CB5">
            <w:pPr>
              <w:numPr>
                <w:ilvl w:val="0"/>
                <w:numId w:val="6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Incomplete phrases or sentences.</w:t>
            </w: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663334" w:rsidRDefault="00F9581C" w:rsidP="00BF3CB5">
            <w:pPr>
              <w:spacing w:line="288" w:lineRule="auto"/>
              <w:ind w:left="-120"/>
            </w:pP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 xml:space="preserve">Writing mechanics and language </w:t>
            </w: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rules are mostly adhered to.</w:t>
            </w:r>
          </w:p>
          <w:p w:rsidR="00663334" w:rsidRDefault="00663334" w:rsidP="00BF3CB5">
            <w:pPr>
              <w:ind w:left="-120"/>
            </w:pPr>
          </w:p>
          <w:p w:rsidR="00663334" w:rsidRDefault="00F9581C" w:rsidP="00BF3CB5">
            <w:pPr>
              <w:numPr>
                <w:ilvl w:val="0"/>
                <w:numId w:val="5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Some errors in writing mechanics but do not significantly interfere with understanding.</w:t>
            </w:r>
          </w:p>
          <w:p w:rsidR="00663334" w:rsidRDefault="00F9581C" w:rsidP="00BF3CB5">
            <w:pPr>
              <w:numPr>
                <w:ilvl w:val="0"/>
                <w:numId w:val="5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Style and format are consistent with convention.</w:t>
            </w:r>
          </w:p>
          <w:p w:rsidR="00663334" w:rsidRDefault="00F9581C" w:rsidP="00BF3CB5">
            <w:pPr>
              <w:numPr>
                <w:ilvl w:val="0"/>
                <w:numId w:val="5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Several grammar, spelling, punctuation errors make message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difficult to understand.</w:t>
            </w:r>
          </w:p>
          <w:p w:rsidR="00663334" w:rsidRDefault="00F9581C" w:rsidP="00BF3CB5">
            <w:pPr>
              <w:numPr>
                <w:ilvl w:val="0"/>
                <w:numId w:val="5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Errors in verb tense and conjugation.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663334" w:rsidRDefault="00F9581C" w:rsidP="00BF3CB5">
            <w:pPr>
              <w:spacing w:line="288" w:lineRule="auto"/>
              <w:ind w:left="-120"/>
            </w:pP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 xml:space="preserve">Writing consistently adheres to </w:t>
            </w: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writing rules. Language quality is of high standard.</w:t>
            </w:r>
          </w:p>
          <w:p w:rsidR="00663334" w:rsidRDefault="00663334" w:rsidP="00BF3CB5">
            <w:pPr>
              <w:ind w:left="-120"/>
            </w:pPr>
          </w:p>
          <w:p w:rsidR="00663334" w:rsidRDefault="00F9581C" w:rsidP="00BF3CB5">
            <w:pPr>
              <w:numPr>
                <w:ilvl w:val="0"/>
                <w:numId w:val="4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Writing is clear, concise, error-free, and of professional quality.</w:t>
            </w:r>
          </w:p>
          <w:p w:rsidR="00663334" w:rsidRDefault="00F9581C" w:rsidP="00BF3CB5">
            <w:pPr>
              <w:numPr>
                <w:ilvl w:val="0"/>
                <w:numId w:val="4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Sentences are complete and well formed. Complex sentences are used correctly and appropriately.</w:t>
            </w:r>
          </w:p>
          <w:p w:rsidR="00663334" w:rsidRDefault="00F9581C" w:rsidP="00BF3CB5">
            <w:pPr>
              <w:numPr>
                <w:ilvl w:val="0"/>
                <w:numId w:val="4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Grammar, spelling, and punctuation </w:t>
            </w:r>
            <w:proofErr w:type="gramStart"/>
            <w:r>
              <w:rPr>
                <w:rFonts w:ascii="Roboto" w:eastAsia="Roboto" w:hAnsi="Roboto" w:cs="Roboto"/>
                <w:sz w:val="24"/>
                <w:szCs w:val="24"/>
              </w:rPr>
              <w:t>is</w:t>
            </w:r>
            <w:proofErr w:type="gramEnd"/>
            <w:r>
              <w:rPr>
                <w:rFonts w:ascii="Roboto" w:eastAsia="Roboto" w:hAnsi="Roboto" w:cs="Roboto"/>
                <w:sz w:val="24"/>
                <w:szCs w:val="24"/>
              </w:rPr>
              <w:t xml:space="preserve"> consistent and correct.</w:t>
            </w:r>
          </w:p>
          <w:p w:rsidR="00663334" w:rsidRDefault="00F9581C" w:rsidP="00BF3CB5">
            <w:pPr>
              <w:numPr>
                <w:ilvl w:val="0"/>
                <w:numId w:val="4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Verbs, including irregular verbs, are conjugated correctly. Verb tense is correct.</w:t>
            </w:r>
          </w:p>
        </w:tc>
      </w:tr>
    </w:tbl>
    <w:p w:rsidR="00663334" w:rsidRDefault="00663334"/>
    <w:sectPr w:rsidR="00663334">
      <w:footerReference w:type="default" r:id="rId8"/>
      <w:pgSz w:w="16838" w:h="11906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81C" w:rsidRDefault="00F9581C">
      <w:pPr>
        <w:spacing w:line="240" w:lineRule="auto"/>
      </w:pPr>
      <w:r>
        <w:separator/>
      </w:r>
    </w:p>
  </w:endnote>
  <w:endnote w:type="continuationSeparator" w:id="0">
    <w:p w:rsidR="00F9581C" w:rsidRDefault="00F958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334" w:rsidRDefault="00663334">
    <w:pPr>
      <w:spacing w:line="360" w:lineRule="auto"/>
    </w:pPr>
  </w:p>
  <w:tbl>
    <w:tblPr>
      <w:tblStyle w:val="a0"/>
      <w:tblW w:w="16830" w:type="dxa"/>
      <w:tblInd w:w="-1440" w:type="dxa"/>
      <w:tblLayout w:type="fixed"/>
      <w:tblLook w:val="0600" w:firstRow="0" w:lastRow="0" w:firstColumn="0" w:lastColumn="0" w:noHBand="1" w:noVBand="1"/>
    </w:tblPr>
    <w:tblGrid>
      <w:gridCol w:w="3210"/>
      <w:gridCol w:w="11760"/>
      <w:gridCol w:w="360"/>
      <w:gridCol w:w="1500"/>
    </w:tblGrid>
    <w:tr w:rsidR="00663334">
      <w:trPr>
        <w:trHeight w:val="80"/>
      </w:trPr>
      <w:tc>
        <w:tcPr>
          <w:tcW w:w="321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663334" w:rsidRDefault="00F9581C">
          <w:pPr>
            <w:widowControl w:val="0"/>
            <w:spacing w:line="240" w:lineRule="auto"/>
          </w:pPr>
          <w:r>
            <w:rPr>
              <w:noProof/>
            </w:rPr>
            <w:drawing>
              <wp:inline distT="114300" distB="114300" distL="114300" distR="114300">
                <wp:extent cx="991577" cy="190500"/>
                <wp:effectExtent l="0" t="0" r="0" b="0"/>
                <wp:docPr id="1" name="image01.png" descr="http://mirrors.creativecommons.org/presskit/buttons/80x15/png/by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http://mirrors.creativecommons.org/presskit/buttons/80x15/png/by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577" cy="190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663334" w:rsidRDefault="00F9581C">
          <w:pPr>
            <w:widowControl w:val="0"/>
            <w:spacing w:line="240" w:lineRule="auto"/>
          </w:pPr>
          <w:r>
            <w:rPr>
              <w:color w:val="FFFFFF"/>
              <w:sz w:val="16"/>
              <w:szCs w:val="16"/>
            </w:rPr>
            <w:t xml:space="preserve">This material is licensed under a </w:t>
          </w:r>
          <w:hyperlink r:id="rId2">
            <w:r>
              <w:rPr>
                <w:color w:val="00C5B9"/>
                <w:sz w:val="16"/>
                <w:szCs w:val="16"/>
                <w:u w:val="single"/>
              </w:rPr>
              <w:t>Creative Commons Attribution 4.0 License</w:t>
            </w:r>
          </w:hyperlink>
        </w:p>
      </w:tc>
      <w:tc>
        <w:tcPr>
          <w:tcW w:w="1176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663334" w:rsidRDefault="00F9581C">
          <w:pPr>
            <w:widowControl w:val="0"/>
            <w:jc w:val="right"/>
          </w:pPr>
          <w:r>
            <w:rPr>
              <w:rFonts w:ascii="Roboto" w:eastAsia="Roboto" w:hAnsi="Roboto" w:cs="Roboto"/>
              <w:b/>
              <w:color w:val="FFFFFF"/>
              <w:sz w:val="28"/>
              <w:szCs w:val="28"/>
            </w:rPr>
            <w:t>Short Report Assignment Grading Rubric</w:t>
          </w:r>
        </w:p>
        <w:p w:rsidR="00663334" w:rsidRDefault="00F9581C">
          <w:pPr>
            <w:widowControl w:val="0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>Professional Communications OER: Writing</w:t>
          </w:r>
        </w:p>
      </w:tc>
      <w:tc>
        <w:tcPr>
          <w:tcW w:w="36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663334" w:rsidRDefault="00663334">
          <w:pPr>
            <w:widowControl w:val="0"/>
          </w:pPr>
        </w:p>
      </w:tc>
      <w:tc>
        <w:tcPr>
          <w:tcW w:w="150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663334" w:rsidRDefault="00F9581C">
          <w:pPr>
            <w:widowControl w:val="0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BF3CB5">
            <w:rPr>
              <w:noProof/>
            </w:rPr>
            <w:t>4</w:t>
          </w:r>
          <w:r>
            <w:fldChar w:fldCharType="end"/>
          </w:r>
          <w:r>
            <w:rPr>
              <w:rFonts w:ascii="Roboto" w:eastAsia="Roboto" w:hAnsi="Roboto" w:cs="Roboto"/>
              <w:color w:val="FFFFFF"/>
              <w:sz w:val="24"/>
              <w:szCs w:val="24"/>
            </w:rP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BF3CB5">
            <w:rPr>
              <w:noProof/>
            </w:rPr>
            <w:t>4</w:t>
          </w:r>
          <w:r>
            <w:fldChar w:fldCharType="end"/>
          </w:r>
        </w:p>
      </w:tc>
    </w:tr>
  </w:tbl>
  <w:p w:rsidR="00663334" w:rsidRDefault="00663334">
    <w:pPr>
      <w:tabs>
        <w:tab w:val="center" w:pos="4680"/>
        <w:tab w:val="right" w:pos="9360"/>
      </w:tabs>
      <w:spacing w:after="708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81C" w:rsidRDefault="00F9581C">
      <w:pPr>
        <w:spacing w:line="240" w:lineRule="auto"/>
      </w:pPr>
      <w:r>
        <w:separator/>
      </w:r>
    </w:p>
  </w:footnote>
  <w:footnote w:type="continuationSeparator" w:id="0">
    <w:p w:rsidR="00F9581C" w:rsidRDefault="00F958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13FCE"/>
    <w:multiLevelType w:val="multilevel"/>
    <w:tmpl w:val="F536D77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0FB96A6F"/>
    <w:multiLevelType w:val="multilevel"/>
    <w:tmpl w:val="FE60411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140704A8"/>
    <w:multiLevelType w:val="multilevel"/>
    <w:tmpl w:val="8D14E3D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261C42F5"/>
    <w:multiLevelType w:val="multilevel"/>
    <w:tmpl w:val="E82208A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276D2CF7"/>
    <w:multiLevelType w:val="multilevel"/>
    <w:tmpl w:val="7318E3C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2AC74D91"/>
    <w:multiLevelType w:val="multilevel"/>
    <w:tmpl w:val="E58CC8C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547267D1"/>
    <w:multiLevelType w:val="multilevel"/>
    <w:tmpl w:val="0BCA8CB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77763976"/>
    <w:multiLevelType w:val="multilevel"/>
    <w:tmpl w:val="4A32B57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7E27630D"/>
    <w:multiLevelType w:val="multilevel"/>
    <w:tmpl w:val="8116D16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63334"/>
    <w:rsid w:val="00663334"/>
    <w:rsid w:val="00BF3CB5"/>
    <w:rsid w:val="00F9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CA" w:eastAsia="en-C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3C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C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CA" w:eastAsia="en-C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3C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C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651</Words>
  <Characters>3716</Characters>
  <Application>Microsoft Office Word</Application>
  <DocSecurity>0</DocSecurity>
  <Lines>30</Lines>
  <Paragraphs>8</Paragraphs>
  <ScaleCrop>false</ScaleCrop>
  <Company>Hewlett-Packard</Company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D2 Academy</cp:lastModifiedBy>
  <cp:revision>2</cp:revision>
  <dcterms:created xsi:type="dcterms:W3CDTF">2016-12-05T17:40:00Z</dcterms:created>
  <dcterms:modified xsi:type="dcterms:W3CDTF">2016-12-05T17:40:00Z</dcterms:modified>
</cp:coreProperties>
</file>