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83ECE" w:rsidRDefault="00452ED0">
      <w:pPr>
        <w:pStyle w:val="Title"/>
        <w:contextualSpacing w:val="0"/>
      </w:pPr>
      <w:bookmarkStart w:id="0" w:name="h.gi5j6zstieo9" w:colFirst="0" w:colLast="0"/>
      <w:bookmarkEnd w:id="0"/>
      <w:r>
        <w:rPr>
          <w:rFonts w:ascii="Roboto" w:eastAsia="Roboto" w:hAnsi="Roboto" w:cs="Roboto"/>
          <w:sz w:val="42"/>
          <w:szCs w:val="42"/>
        </w:rPr>
        <w:t>Writing Prompts</w:t>
      </w:r>
    </w:p>
    <w:p w:rsidR="00D83ECE" w:rsidRDefault="00452ED0">
      <w:pPr>
        <w:pStyle w:val="Subtitle"/>
        <w:spacing w:before="0" w:after="0" w:line="276" w:lineRule="auto"/>
        <w:contextualSpacing w:val="0"/>
      </w:pPr>
      <w:bookmarkStart w:id="1" w:name="h.3rabwnbreq5u" w:colFirst="0" w:colLast="0"/>
      <w:bookmarkEnd w:id="1"/>
      <w:r>
        <w:rPr>
          <w:rFonts w:ascii="Roboto" w:eastAsia="Roboto" w:hAnsi="Roboto" w:cs="Roboto"/>
          <w:color w:val="00C5B9"/>
          <w:sz w:val="36"/>
          <w:szCs w:val="36"/>
        </w:rPr>
        <w:t xml:space="preserve">Professional Communications OER: Writing </w:t>
      </w:r>
    </w:p>
    <w:p w:rsidR="00D83ECE" w:rsidRDefault="00D83ECE">
      <w:pPr>
        <w:pBdr>
          <w:top w:val="single" w:sz="4" w:space="1" w:color="auto"/>
        </w:pBdr>
      </w:pPr>
    </w:p>
    <w:p w:rsidR="004C3681" w:rsidRDefault="004C3681" w:rsidP="004C3681">
      <w:pPr>
        <w:widowControl w:val="0"/>
      </w:pPr>
      <w:r>
        <w:rPr>
          <w:color w:val="000000"/>
          <w:sz w:val="22"/>
          <w:szCs w:val="22"/>
        </w:rPr>
        <w:t>This project/resource was funded by the Alberta Open Educational Resources (ABOER) Initiative, which is made possible through an investment from the Alberta government.</w:t>
      </w:r>
    </w:p>
    <w:p w:rsidR="00D83ECE" w:rsidRDefault="00D83ECE">
      <w:bookmarkStart w:id="2" w:name="_GoBack"/>
      <w:bookmarkEnd w:id="2"/>
    </w:p>
    <w:p w:rsidR="00D83ECE" w:rsidRDefault="00452ED0">
      <w:pPr>
        <w:pStyle w:val="Heading1"/>
        <w:spacing w:before="0" w:after="0" w:line="360" w:lineRule="auto"/>
        <w:contextualSpacing w:val="0"/>
      </w:pPr>
      <w:bookmarkStart w:id="3" w:name="h.d0x3eehmcqdu" w:colFirst="0" w:colLast="0"/>
      <w:bookmarkEnd w:id="3"/>
      <w:r>
        <w:rPr>
          <w:rFonts w:ascii="Roboto" w:eastAsia="Roboto" w:hAnsi="Roboto" w:cs="Roboto"/>
          <w:b w:val="0"/>
          <w:sz w:val="32"/>
          <w:szCs w:val="32"/>
        </w:rPr>
        <w:t>Introduction</w:t>
      </w:r>
    </w:p>
    <w:p w:rsidR="00D83ECE" w:rsidRDefault="00452ED0">
      <w:pPr>
        <w:spacing w:line="360" w:lineRule="auto"/>
      </w:pPr>
      <w:r>
        <w:rPr>
          <w:rFonts w:ascii="Roboto" w:eastAsia="Roboto" w:hAnsi="Roboto" w:cs="Roboto"/>
          <w:sz w:val="24"/>
          <w:szCs w:val="24"/>
        </w:rPr>
        <w:t>Choose a prompt from the following list for your in-class writing exercise. Your goal is to write a persuasive short essay that convinces your reader to come around to your viewpoint on the topic. You may agree or disagree with the topic you choose, taking</w:t>
      </w:r>
      <w:r>
        <w:rPr>
          <w:rFonts w:ascii="Roboto" w:eastAsia="Roboto" w:hAnsi="Roboto" w:cs="Roboto"/>
          <w:sz w:val="24"/>
          <w:szCs w:val="24"/>
        </w:rPr>
        <w:t xml:space="preserve"> either view in your essay. You may also decide to choose a topic of your own, with approval from your instructor.</w:t>
      </w:r>
    </w:p>
    <w:p w:rsidR="00D83ECE" w:rsidRDefault="00D83ECE">
      <w:pPr>
        <w:spacing w:line="360" w:lineRule="auto"/>
      </w:pPr>
    </w:p>
    <w:p w:rsidR="00D83ECE" w:rsidRDefault="00452ED0">
      <w:pPr>
        <w:pStyle w:val="Heading1"/>
        <w:spacing w:before="0" w:after="0" w:line="360" w:lineRule="auto"/>
        <w:contextualSpacing w:val="0"/>
      </w:pPr>
      <w:bookmarkStart w:id="4" w:name="h.y5wo0fgoraer" w:colFirst="0" w:colLast="0"/>
      <w:bookmarkEnd w:id="4"/>
      <w:r>
        <w:rPr>
          <w:rFonts w:ascii="Roboto" w:eastAsia="Roboto" w:hAnsi="Roboto" w:cs="Roboto"/>
          <w:b w:val="0"/>
          <w:sz w:val="32"/>
          <w:szCs w:val="32"/>
        </w:rPr>
        <w:t>Prompts</w:t>
      </w:r>
    </w:p>
    <w:p w:rsidR="00D83ECE" w:rsidRDefault="00452ED0">
      <w:pPr>
        <w:numPr>
          <w:ilvl w:val="0"/>
          <w:numId w:val="1"/>
        </w:numPr>
        <w:spacing w:line="360" w:lineRule="auto"/>
        <w:ind w:hanging="360"/>
        <w:contextualSpacing/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  <w:t xml:space="preserve">Our reliance on digital technology is making us a happier and more cooperative society. </w:t>
      </w:r>
    </w:p>
    <w:p w:rsidR="00D83ECE" w:rsidRDefault="00452ED0">
      <w:pPr>
        <w:numPr>
          <w:ilvl w:val="0"/>
          <w:numId w:val="1"/>
        </w:numPr>
        <w:spacing w:line="360" w:lineRule="auto"/>
        <w:ind w:hanging="360"/>
        <w:contextualSpacing/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  <w:t xml:space="preserve">Zoos are detrimental to animal welfare and </w:t>
      </w:r>
      <w:r>
        <w:rPr>
          <w:sz w:val="25"/>
          <w:szCs w:val="25"/>
          <w:highlight w:val="white"/>
        </w:rPr>
        <w:t xml:space="preserve">should be closed. </w:t>
      </w:r>
    </w:p>
    <w:p w:rsidR="00D83ECE" w:rsidRDefault="00452ED0">
      <w:pPr>
        <w:numPr>
          <w:ilvl w:val="0"/>
          <w:numId w:val="1"/>
        </w:numPr>
        <w:spacing w:line="360" w:lineRule="auto"/>
        <w:ind w:hanging="360"/>
        <w:contextualSpacing/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  <w:t xml:space="preserve">Junk food vending machines are damaging to young people’s health and should be removed from all institutions where people under the age of 18 are in attendance. </w:t>
      </w:r>
    </w:p>
    <w:p w:rsidR="00D83ECE" w:rsidRDefault="00452ED0">
      <w:pPr>
        <w:numPr>
          <w:ilvl w:val="0"/>
          <w:numId w:val="1"/>
        </w:numPr>
        <w:spacing w:line="360" w:lineRule="auto"/>
        <w:ind w:hanging="360"/>
        <w:contextualSpacing/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  <w:t>Television has a negative influence on young people’s lives, and everyone u</w:t>
      </w:r>
      <w:r>
        <w:rPr>
          <w:sz w:val="25"/>
          <w:szCs w:val="25"/>
          <w:highlight w:val="white"/>
        </w:rPr>
        <w:t>nder the age of 18 should have their television viewing strictly controlled.</w:t>
      </w:r>
    </w:p>
    <w:p w:rsidR="00D83ECE" w:rsidRDefault="00452ED0">
      <w:pPr>
        <w:numPr>
          <w:ilvl w:val="0"/>
          <w:numId w:val="1"/>
        </w:numPr>
        <w:spacing w:line="360" w:lineRule="auto"/>
        <w:ind w:hanging="360"/>
        <w:contextualSpacing/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  <w:t>Science fiction is a juvenile form of amusement, used to escape real-world problems.</w:t>
      </w:r>
    </w:p>
    <w:p w:rsidR="00D83ECE" w:rsidRDefault="00452ED0">
      <w:pPr>
        <w:numPr>
          <w:ilvl w:val="0"/>
          <w:numId w:val="1"/>
        </w:numPr>
        <w:spacing w:line="360" w:lineRule="auto"/>
        <w:ind w:hanging="360"/>
        <w:contextualSpacing/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  <w:t>The Canadian minimum wage should be raised to $20 per hour for all full-time workers in all pr</w:t>
      </w:r>
      <w:r>
        <w:rPr>
          <w:sz w:val="25"/>
          <w:szCs w:val="25"/>
          <w:highlight w:val="white"/>
        </w:rPr>
        <w:t xml:space="preserve">ovinces. </w:t>
      </w:r>
    </w:p>
    <w:p w:rsidR="00D83ECE" w:rsidRDefault="00452ED0">
      <w:pPr>
        <w:numPr>
          <w:ilvl w:val="0"/>
          <w:numId w:val="1"/>
        </w:numPr>
        <w:spacing w:line="360" w:lineRule="auto"/>
        <w:ind w:hanging="360"/>
        <w:contextualSpacing/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  <w:t>Voting should be required by law for all citizens 18 and over.</w:t>
      </w:r>
    </w:p>
    <w:p w:rsidR="00D83ECE" w:rsidRDefault="00452ED0">
      <w:pPr>
        <w:numPr>
          <w:ilvl w:val="0"/>
          <w:numId w:val="1"/>
        </w:numPr>
        <w:spacing w:line="360" w:lineRule="auto"/>
        <w:ind w:hanging="360"/>
        <w:contextualSpacing/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  <w:t>Online privacy is an impossible goal and is not in the best interest of the masses.</w:t>
      </w:r>
    </w:p>
    <w:p w:rsidR="00D83ECE" w:rsidRDefault="00452ED0">
      <w:pPr>
        <w:numPr>
          <w:ilvl w:val="0"/>
          <w:numId w:val="1"/>
        </w:numPr>
        <w:spacing w:line="360" w:lineRule="auto"/>
        <w:ind w:hanging="360"/>
        <w:contextualSpacing/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  <w:t>All illegal drugs should be made legal, and any citizen over the age of 18 should be allowed to pur</w:t>
      </w:r>
      <w:r>
        <w:rPr>
          <w:sz w:val="25"/>
          <w:szCs w:val="25"/>
          <w:highlight w:val="white"/>
        </w:rPr>
        <w:t xml:space="preserve">chase and use any drug that they choose. </w:t>
      </w:r>
    </w:p>
    <w:p w:rsidR="00D83ECE" w:rsidRDefault="00452ED0">
      <w:pPr>
        <w:numPr>
          <w:ilvl w:val="0"/>
          <w:numId w:val="1"/>
        </w:numPr>
        <w:spacing w:line="360" w:lineRule="auto"/>
        <w:ind w:hanging="360"/>
        <w:contextualSpacing/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  <w:lastRenderedPageBreak/>
        <w:t xml:space="preserve">Canada should immediately stop importing goods from countries known to allow child labour. </w:t>
      </w:r>
    </w:p>
    <w:p w:rsidR="00D83ECE" w:rsidRDefault="00452ED0">
      <w:pPr>
        <w:numPr>
          <w:ilvl w:val="0"/>
          <w:numId w:val="1"/>
        </w:numPr>
        <w:spacing w:line="360" w:lineRule="auto"/>
        <w:ind w:hanging="360"/>
        <w:contextualSpacing/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  <w:t xml:space="preserve">The legal driving age in Canada should be raised to 21. </w:t>
      </w:r>
    </w:p>
    <w:p w:rsidR="00D83ECE" w:rsidRDefault="00452ED0">
      <w:pPr>
        <w:numPr>
          <w:ilvl w:val="0"/>
          <w:numId w:val="1"/>
        </w:numPr>
        <w:spacing w:line="360" w:lineRule="auto"/>
        <w:ind w:hanging="360"/>
        <w:contextualSpacing/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  <w:t>Reality television is highly artificial and damaging to our socie</w:t>
      </w:r>
      <w:r>
        <w:rPr>
          <w:sz w:val="25"/>
          <w:szCs w:val="25"/>
          <w:highlight w:val="white"/>
        </w:rPr>
        <w:t>ty.</w:t>
      </w:r>
    </w:p>
    <w:p w:rsidR="00D83ECE" w:rsidRDefault="00452ED0">
      <w:pPr>
        <w:numPr>
          <w:ilvl w:val="0"/>
          <w:numId w:val="1"/>
        </w:numPr>
        <w:spacing w:line="360" w:lineRule="auto"/>
        <w:ind w:hanging="360"/>
        <w:contextualSpacing/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  <w:t xml:space="preserve">Music downloads are taking money from the artists and contributing to a degradation of the music industry. Paid downloads and streaming websites are as problematic as pirated downloads and should be stopped. </w:t>
      </w:r>
    </w:p>
    <w:p w:rsidR="00D83ECE" w:rsidRDefault="00452ED0">
      <w:pPr>
        <w:numPr>
          <w:ilvl w:val="0"/>
          <w:numId w:val="1"/>
        </w:numPr>
        <w:spacing w:line="360" w:lineRule="auto"/>
        <w:ind w:hanging="360"/>
        <w:contextualSpacing/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  <w:t>The environmental benefits of electric tran</w:t>
      </w:r>
      <w:r>
        <w:rPr>
          <w:sz w:val="25"/>
          <w:szCs w:val="25"/>
          <w:highlight w:val="white"/>
        </w:rPr>
        <w:t>sportation are so great that automobile manufacturers should be mandated to produce only electric/renewable-powered vehicles from 2020.</w:t>
      </w:r>
    </w:p>
    <w:p w:rsidR="00D83ECE" w:rsidRDefault="00452ED0">
      <w:pPr>
        <w:numPr>
          <w:ilvl w:val="0"/>
          <w:numId w:val="1"/>
        </w:numPr>
        <w:spacing w:line="360" w:lineRule="auto"/>
        <w:ind w:hanging="360"/>
        <w:contextualSpacing/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  <w:t xml:space="preserve">Text messaging is having a positive influence on youth communication and is making the English language better. </w:t>
      </w:r>
    </w:p>
    <w:p w:rsidR="00D83ECE" w:rsidRDefault="00D83ECE">
      <w:pPr>
        <w:pStyle w:val="Heading1"/>
        <w:spacing w:before="0" w:after="0" w:line="360" w:lineRule="auto"/>
        <w:contextualSpacing w:val="0"/>
      </w:pPr>
      <w:bookmarkStart w:id="5" w:name="h.uzuj9e451cds" w:colFirst="0" w:colLast="0"/>
      <w:bookmarkEnd w:id="5"/>
    </w:p>
    <w:p w:rsidR="00D83ECE" w:rsidRDefault="00D83ECE"/>
    <w:sectPr w:rsidR="00D83ECE">
      <w:footerReference w:type="default" r:id="rId8"/>
      <w:pgSz w:w="11909" w:h="16834"/>
      <w:pgMar w:top="1440" w:right="1440" w:bottom="1440" w:left="1440" w:header="720" w:footer="720" w:gutter="0"/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ED0" w:rsidRDefault="00452ED0">
      <w:r>
        <w:separator/>
      </w:r>
    </w:p>
  </w:endnote>
  <w:endnote w:type="continuationSeparator" w:id="0">
    <w:p w:rsidR="00452ED0" w:rsidRDefault="00452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ECE" w:rsidRDefault="00D83ECE">
    <w:pPr>
      <w:spacing w:line="360" w:lineRule="auto"/>
    </w:pPr>
  </w:p>
  <w:tbl>
    <w:tblPr>
      <w:tblStyle w:val="a"/>
      <w:tblW w:w="11895" w:type="dxa"/>
      <w:tblInd w:w="-1440" w:type="dxa"/>
      <w:tblLayout w:type="fixed"/>
      <w:tblLook w:val="0600" w:firstRow="0" w:lastRow="0" w:firstColumn="0" w:lastColumn="0" w:noHBand="1" w:noVBand="1"/>
    </w:tblPr>
    <w:tblGrid>
      <w:gridCol w:w="3540"/>
      <w:gridCol w:w="6300"/>
      <w:gridCol w:w="360"/>
      <w:gridCol w:w="1695"/>
    </w:tblGrid>
    <w:tr w:rsidR="00D83ECE">
      <w:trPr>
        <w:trHeight w:val="80"/>
      </w:trPr>
      <w:tc>
        <w:tcPr>
          <w:tcW w:w="3540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D83ECE" w:rsidRDefault="00452ED0">
          <w:pPr>
            <w:widowControl w:val="0"/>
          </w:pPr>
          <w:r>
            <w:rPr>
              <w:noProof/>
            </w:rPr>
            <w:drawing>
              <wp:inline distT="114300" distB="114300" distL="114300" distR="114300">
                <wp:extent cx="991577" cy="190500"/>
                <wp:effectExtent l="0" t="0" r="0" b="0"/>
                <wp:docPr id="1" name="image01.png" descr="http://mirrors.creativecommons.org/presskit/buttons/80x15/png/by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01.png" descr="http://mirrors.creativecommons.org/presskit/buttons/80x15/png/by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1577" cy="1905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D83ECE" w:rsidRDefault="00452ED0">
          <w:pPr>
            <w:widowControl w:val="0"/>
          </w:pPr>
          <w:r>
            <w:rPr>
              <w:color w:val="FFFFFF"/>
              <w:sz w:val="16"/>
              <w:szCs w:val="16"/>
            </w:rPr>
            <w:t xml:space="preserve">This material is licensed under a </w:t>
          </w:r>
          <w:hyperlink r:id="rId2">
            <w:r>
              <w:rPr>
                <w:color w:val="00C5B9"/>
                <w:sz w:val="16"/>
                <w:szCs w:val="16"/>
                <w:u w:val="single"/>
              </w:rPr>
              <w:t>Creative Commons Attribution 4.0 License</w:t>
            </w:r>
          </w:hyperlink>
        </w:p>
      </w:tc>
      <w:tc>
        <w:tcPr>
          <w:tcW w:w="6300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D83ECE" w:rsidRDefault="00452ED0">
          <w:pPr>
            <w:widowControl w:val="0"/>
            <w:spacing w:line="276" w:lineRule="auto"/>
            <w:jc w:val="right"/>
          </w:pPr>
          <w:r>
            <w:rPr>
              <w:rFonts w:ascii="Roboto" w:eastAsia="Roboto" w:hAnsi="Roboto" w:cs="Roboto"/>
              <w:b/>
              <w:color w:val="FFFFFF"/>
              <w:sz w:val="28"/>
              <w:szCs w:val="28"/>
            </w:rPr>
            <w:t>Types of Sentences: Worksheet</w:t>
          </w:r>
        </w:p>
        <w:p w:rsidR="00D83ECE" w:rsidRDefault="00452ED0">
          <w:pPr>
            <w:widowControl w:val="0"/>
            <w:spacing w:line="276" w:lineRule="auto"/>
            <w:jc w:val="right"/>
          </w:pPr>
          <w:r>
            <w:rPr>
              <w:rFonts w:ascii="Roboto" w:eastAsia="Roboto" w:hAnsi="Roboto" w:cs="Roboto"/>
              <w:color w:val="FFFFFF"/>
              <w:sz w:val="24"/>
              <w:szCs w:val="24"/>
            </w:rPr>
            <w:t>Professional Communications OER: Writing</w:t>
          </w:r>
        </w:p>
      </w:tc>
      <w:tc>
        <w:tcPr>
          <w:tcW w:w="360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D83ECE" w:rsidRDefault="00D83ECE">
          <w:pPr>
            <w:widowControl w:val="0"/>
            <w:spacing w:line="276" w:lineRule="auto"/>
          </w:pPr>
        </w:p>
      </w:tc>
      <w:tc>
        <w:tcPr>
          <w:tcW w:w="1695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D83ECE" w:rsidRDefault="00452ED0">
          <w:pPr>
            <w:widowControl w:val="0"/>
            <w:spacing w:line="276" w:lineRule="auto"/>
            <w:jc w:val="right"/>
          </w:pPr>
          <w:r>
            <w:rPr>
              <w:rFonts w:ascii="Roboto" w:eastAsia="Roboto" w:hAnsi="Roboto" w:cs="Roboto"/>
              <w:color w:val="FFFFFF"/>
              <w:sz w:val="24"/>
              <w:szCs w:val="24"/>
            </w:rP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4C3681">
            <w:rPr>
              <w:noProof/>
            </w:rPr>
            <w:t>2</w:t>
          </w:r>
          <w:r>
            <w:fldChar w:fldCharType="end"/>
          </w:r>
          <w:r>
            <w:rPr>
              <w:rFonts w:ascii="Roboto" w:eastAsia="Roboto" w:hAnsi="Roboto" w:cs="Roboto"/>
              <w:color w:val="FFFFFF"/>
              <w:sz w:val="24"/>
              <w:szCs w:val="24"/>
            </w:rPr>
            <w:t xml:space="preserve"> of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4C3681">
            <w:rPr>
              <w:noProof/>
            </w:rPr>
            <w:t>2</w:t>
          </w:r>
          <w:r>
            <w:fldChar w:fldCharType="end"/>
          </w:r>
        </w:p>
      </w:tc>
    </w:tr>
  </w:tbl>
  <w:p w:rsidR="00D83ECE" w:rsidRDefault="00D83ECE">
    <w:pPr>
      <w:tabs>
        <w:tab w:val="center" w:pos="4680"/>
        <w:tab w:val="right" w:pos="9360"/>
      </w:tabs>
      <w:spacing w:after="70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ED0" w:rsidRDefault="00452ED0">
      <w:r>
        <w:separator/>
      </w:r>
    </w:p>
  </w:footnote>
  <w:footnote w:type="continuationSeparator" w:id="0">
    <w:p w:rsidR="00452ED0" w:rsidRDefault="00452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D1F08"/>
    <w:multiLevelType w:val="multilevel"/>
    <w:tmpl w:val="515483B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83ECE"/>
    <w:rsid w:val="00452ED0"/>
    <w:rsid w:val="004C3681"/>
    <w:rsid w:val="00D83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 w:line="275" w:lineRule="auto"/>
      <w:contextualSpacing/>
      <w:outlineLvl w:val="0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 w:line="275" w:lineRule="auto"/>
      <w:contextualSpacing/>
      <w:outlineLvl w:val="1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 w:line="275" w:lineRule="auto"/>
      <w:contextualSpacing/>
      <w:outlineLvl w:val="2"/>
    </w:pPr>
    <w:rPr>
      <w:rFonts w:ascii="Arial" w:eastAsia="Arial" w:hAnsi="Arial" w:cs="Arial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 w:line="275" w:lineRule="auto"/>
      <w:contextualSpacing/>
      <w:outlineLvl w:val="3"/>
    </w:pPr>
    <w:rPr>
      <w:rFonts w:ascii="Arial" w:eastAsia="Arial" w:hAnsi="Arial" w:cs="Arial"/>
      <w:b/>
      <w:i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/>
      <w:keepLines/>
      <w:spacing w:before="219" w:after="40" w:line="275" w:lineRule="auto"/>
      <w:contextualSpacing/>
      <w:outlineLvl w:val="4"/>
    </w:pPr>
    <w:rPr>
      <w:rFonts w:ascii="Arial" w:eastAsia="Arial" w:hAnsi="Arial" w:cs="Arial"/>
      <w:b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00" w:after="40" w:line="275" w:lineRule="auto"/>
      <w:contextualSpacing/>
      <w:outlineLvl w:val="5"/>
    </w:pPr>
    <w:rPr>
      <w:rFonts w:ascii="Arial" w:eastAsia="Arial" w:hAnsi="Arial" w:cs="Arial"/>
      <w:b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C36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6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 w:line="275" w:lineRule="auto"/>
      <w:contextualSpacing/>
      <w:outlineLvl w:val="0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 w:line="275" w:lineRule="auto"/>
      <w:contextualSpacing/>
      <w:outlineLvl w:val="1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 w:line="275" w:lineRule="auto"/>
      <w:contextualSpacing/>
      <w:outlineLvl w:val="2"/>
    </w:pPr>
    <w:rPr>
      <w:rFonts w:ascii="Arial" w:eastAsia="Arial" w:hAnsi="Arial" w:cs="Arial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 w:line="275" w:lineRule="auto"/>
      <w:contextualSpacing/>
      <w:outlineLvl w:val="3"/>
    </w:pPr>
    <w:rPr>
      <w:rFonts w:ascii="Arial" w:eastAsia="Arial" w:hAnsi="Arial" w:cs="Arial"/>
      <w:b/>
      <w:i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/>
      <w:keepLines/>
      <w:spacing w:before="219" w:after="40" w:line="275" w:lineRule="auto"/>
      <w:contextualSpacing/>
      <w:outlineLvl w:val="4"/>
    </w:pPr>
    <w:rPr>
      <w:rFonts w:ascii="Arial" w:eastAsia="Arial" w:hAnsi="Arial" w:cs="Arial"/>
      <w:b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00" w:after="40" w:line="275" w:lineRule="auto"/>
      <w:contextualSpacing/>
      <w:outlineLvl w:val="5"/>
    </w:pPr>
    <w:rPr>
      <w:rFonts w:ascii="Arial" w:eastAsia="Arial" w:hAnsi="Arial" w:cs="Arial"/>
      <w:b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C36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6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1944</Characters>
  <Application>Microsoft Office Word</Application>
  <DocSecurity>0</DocSecurity>
  <Lines>16</Lines>
  <Paragraphs>4</Paragraphs>
  <ScaleCrop>false</ScaleCrop>
  <Company>Hewlett-Packard</Company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D2 Academy</cp:lastModifiedBy>
  <cp:revision>2</cp:revision>
  <dcterms:created xsi:type="dcterms:W3CDTF">2016-12-05T17:41:00Z</dcterms:created>
  <dcterms:modified xsi:type="dcterms:W3CDTF">2016-12-05T17:41:00Z</dcterms:modified>
</cp:coreProperties>
</file>