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76.900002pt;margin-top:386.679993pt;width:170.62pt;height:30.28pt;mso-position-horizontal-relative:page;mso-position-vertical-relative:page;z-index:-138" coordorigin="1538,7734" coordsize="3412,606">
            <v:group style="position:absolute;left:1548;top:7744;width:3392;height:293" coordorigin="1548,7744" coordsize="3392,293">
              <v:shape style="position:absolute;left:1548;top:7744;width:3392;height:293" coordorigin="1548,7744" coordsize="3392,293" path="m1548,8036l4940,8036,4940,7744,1548,7744,1548,8036e" filled="t" fillcolor="#9CC2E5" stroked="f">
                <v:path arrowok="t"/>
                <v:fill/>
              </v:shape>
            </v:group>
            <v:group style="position:absolute;left:1548;top:8036;width:3392;height:293" coordorigin="1548,8036" coordsize="3392,293">
              <v:shape style="position:absolute;left:1548;top:8036;width:3392;height:293" coordorigin="1548,8036" coordsize="3392,293" path="m1548,8329l4940,8329,4940,8036,1548,8036,1548,8329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76.900002pt;margin-top:476.140015pt;width:170.62pt;height:30.28pt;mso-position-horizontal-relative:page;mso-position-vertical-relative:page;z-index:-137" coordorigin="1538,9523" coordsize="3412,606">
            <v:group style="position:absolute;left:1548;top:9533;width:3392;height:293" coordorigin="1548,9533" coordsize="3392,293">
              <v:shape style="position:absolute;left:1548;top:9533;width:3392;height:293" coordorigin="1548,9533" coordsize="3392,293" path="m1548,9826l4940,9826,4940,9533,1548,9533,1548,9826e" filled="t" fillcolor="#9CC2E5" stroked="f">
                <v:path arrowok="t"/>
                <v:fill/>
              </v:shape>
            </v:group>
            <v:group style="position:absolute;left:1548;top:9826;width:3392;height:293" coordorigin="1548,9826" coordsize="3392,293">
              <v:shape style="position:absolute;left:1548;top:9826;width:3392;height:293" coordorigin="1548,9826" coordsize="3392,293" path="m1548,10118l4940,10118,4940,9826,1548,9826,1548,10118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72pt;height:.1pt;mso-position-horizontal-relative:page;mso-position-vertical-relative:paragraph;z-index:-136" coordorigin="1441,400" coordsize="1440,2">
            <v:shape style="position:absolute;left:1441;top:400;width:1440;height:2" coordorigin="1441,400" coordsize="1440,0" path="m1441,400l2881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Speaking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Speaking</w:t>
      </w:r>
      <w:r>
        <w:rPr>
          <w:rFonts w:ascii="Calibri" w:hAnsi="Calibri" w:cs="Calibri" w:eastAsia="Calibri"/>
          <w:sz w:val="26"/>
          <w:szCs w:val="26"/>
          <w:spacing w:val="-9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Practice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a)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Go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to: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hyperlink r:id="rId7">
        <w:r>
          <w:rPr>
            <w:rFonts w:ascii="Garamond" w:hAnsi="Garamond" w:cs="Garamond" w:eastAsia="Garamond"/>
            <w:sz w:val="24"/>
            <w:szCs w:val="24"/>
            <w:spacing w:val="0"/>
            <w:w w:val="100"/>
          </w:rPr>
          <w:t>http://www.conferenceboard.ca/topics/education/learning-tools/employability-skills.aspx</w:t>
        </w:r>
        <w:r>
          <w:rPr>
            <w:rFonts w:ascii="Garamond" w:hAnsi="Garamond" w:cs="Garamond" w:eastAsia="Garamond"/>
            <w:sz w:val="24"/>
            <w:szCs w:val="24"/>
            <w:spacing w:val="0"/>
            <w:w w:val="100"/>
          </w:rPr>
        </w:r>
      </w:hyperlink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access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will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require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task.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4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6.900002pt;margin-top:41.641769pt;width:170.62pt;height:59.62pt;mso-position-horizontal-relative:page;mso-position-vertical-relative:paragraph;z-index:-140" coordorigin="1538,833" coordsize="3412,1192">
            <v:group style="position:absolute;left:1548;top:843;width:3392;height:294" coordorigin="1548,843" coordsize="3392,294">
              <v:shape style="position:absolute;left:1548;top:843;width:3392;height:294" coordorigin="1548,843" coordsize="3392,294" path="m1548,1137l4940,1137,4940,843,1548,843,1548,1137e" filled="t" fillcolor="#9CC2E5" stroked="f">
                <v:path arrowok="t"/>
                <v:fill/>
              </v:shape>
            </v:group>
            <v:group style="position:absolute;left:1548;top:1137;width:3392;height:293" coordorigin="1548,1137" coordsize="3392,293">
              <v:shape style="position:absolute;left:1548;top:1137;width:3392;height:293" coordorigin="1548,1137" coordsize="3392,293" path="m1548,1430l4940,1430,4940,1137,1548,1137,1548,1430e" filled="t" fillcolor="#9CC2E5" stroked="f">
                <v:path arrowok="t"/>
                <v:fill/>
              </v:shape>
            </v:group>
            <v:group style="position:absolute;left:1548;top:1430;width:3392;height:293" coordorigin="1548,1430" coordsize="3392,293">
              <v:shape style="position:absolute;left:1548;top:1430;width:3392;height:293" coordorigin="1548,1430" coordsize="3392,293" path="m1548,1722l4940,1722,4940,1430,1548,1430,1548,1722e" filled="t" fillcolor="#9CC2E5" stroked="f">
                <v:path arrowok="t"/>
                <v:fill/>
              </v:shape>
            </v:group>
            <v:group style="position:absolute;left:1548;top:1722;width:3392;height:293" coordorigin="1548,1722" coordsize="3392,293">
              <v:shape style="position:absolute;left:1548;top:1722;width:3392;height:293" coordorigin="1548,1722" coordsize="3392,293" path="m1548,2015l4940,2015,4940,1722,1548,1722,1548,2015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76.900002pt;margin-top:115.441772pt;width:170.62pt;height:59.56pt;mso-position-horizontal-relative:page;mso-position-vertical-relative:paragraph;z-index:-139" coordorigin="1538,2309" coordsize="3412,1191">
            <v:group style="position:absolute;left:1548;top:2319;width:3392;height:293" coordorigin="1548,2319" coordsize="3392,293">
              <v:shape style="position:absolute;left:1548;top:2319;width:3392;height:293" coordorigin="1548,2319" coordsize="3392,293" path="m1548,2612l4940,2612,4940,2319,1548,2319,1548,2612e" filled="t" fillcolor="#9CC2E5" stroked="f">
                <v:path arrowok="t"/>
                <v:fill/>
              </v:shape>
            </v:group>
            <v:group style="position:absolute;left:1548;top:2612;width:3392;height:293" coordorigin="1548,2612" coordsize="3392,293">
              <v:shape style="position:absolute;left:1548;top:2612;width:3392;height:293" coordorigin="1548,2612" coordsize="3392,293" path="m1548,2904l4940,2904,4940,2612,1548,2612,1548,2904e" filled="t" fillcolor="#9CC2E5" stroked="f">
                <v:path arrowok="t"/>
                <v:fill/>
              </v:shape>
            </v:group>
            <v:group style="position:absolute;left:1548;top:2904;width:3392;height:293" coordorigin="1548,2904" coordsize="3392,293">
              <v:shape style="position:absolute;left:1548;top:2904;width:3392;height:293" coordorigin="1548,2904" coordsize="3392,293" path="m1548,3197l4940,3197,4940,2904,1548,2904,1548,3197e" filled="t" fillcolor="#9CC2E5" stroked="f">
                <v:path arrowok="t"/>
                <v:fill/>
              </v:shape>
            </v:group>
            <v:group style="position:absolute;left:1548;top:3197;width:3392;height:293" coordorigin="1548,3197" coordsize="3392,293">
              <v:shape style="position:absolute;left:1548;top:3197;width:3392;height:293" coordorigin="1548,3197" coordsize="3392,293" path="m1548,3490l4940,3490,4940,3197,1548,3197,1548,3490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b)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make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notes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table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will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give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short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presentation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group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instructor.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399996" w:type="dxa"/>
      </w:tblPr>
      <w:tblGrid/>
      <w:tr>
        <w:trPr>
          <w:trHeight w:val="1475" w:hRule="exact"/>
        </w:trPr>
        <w:tc>
          <w:tcPr>
            <w:tcW w:w="36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is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name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of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1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document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about?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746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475" w:hRule="exact"/>
        </w:trPr>
        <w:tc>
          <w:tcPr>
            <w:tcW w:w="36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are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Employability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Skills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2000+?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746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5" w:hRule="exact"/>
        </w:trPr>
        <w:tc>
          <w:tcPr>
            <w:tcW w:w="3610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fundamental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skills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are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listed?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01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Skills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29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Two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position w:val="1"/>
              </w:rPr>
              <w:t>examples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</w:tr>
      <w:tr>
        <w:trPr>
          <w:trHeight w:val="1475" w:hRule="exact"/>
        </w:trPr>
        <w:tc>
          <w:tcPr>
            <w:tcW w:w="3610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2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9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14" w:hRule="exact"/>
        </w:trPr>
        <w:tc>
          <w:tcPr>
            <w:tcW w:w="3610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personal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management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skills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liste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?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1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Skills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29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Two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position w:val="1"/>
              </w:rPr>
              <w:t>examples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</w:tr>
      <w:tr>
        <w:trPr>
          <w:trHeight w:val="1475" w:hRule="exact"/>
        </w:trPr>
        <w:tc>
          <w:tcPr>
            <w:tcW w:w="3610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2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9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04" w:hRule="exact"/>
        </w:trPr>
        <w:tc>
          <w:tcPr>
            <w:tcW w:w="3610" w:type="dxa"/>
            <w:vMerge w:val="restart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teamwork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skills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are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listed?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2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2" w:lineRule="exact"/>
              <w:ind w:left="101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Skills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29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2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Two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position w:val="1"/>
              </w:rPr>
              <w:t>examples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</w:tr>
      <w:tr>
        <w:trPr>
          <w:trHeight w:val="1475" w:hRule="exact"/>
        </w:trPr>
        <w:tc>
          <w:tcPr>
            <w:tcW w:w="3610" w:type="dxa"/>
            <w:vMerge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28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9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35" type="#_x0000_t75">
            <v:imagedata r:id="rId8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5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yperlink" Target="http://www.conferenceboard.ca/topics/education/learning-tools/employability-skills.aspx" TargetMode="External"/><Relationship Id="rId8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5 Speaking Practice Page 194</dc:title>
  <dcterms:created xsi:type="dcterms:W3CDTF">2016-07-22T14:20:30Z</dcterms:created>
  <dcterms:modified xsi:type="dcterms:W3CDTF">2016-07-22T14:20:30Z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