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C3226" w14:textId="77777777" w:rsidR="00B41C21" w:rsidRDefault="00B41C21">
      <w:pPr>
        <w:spacing w:line="240" w:lineRule="auto"/>
        <w:jc w:val="center"/>
        <w:rPr>
          <w:rFonts w:ascii="Arial" w:hAnsi="Arial"/>
        </w:rPr>
      </w:pPr>
    </w:p>
    <w:p w14:paraId="770CCC7E" w14:textId="77777777" w:rsidR="00B41C21" w:rsidRDefault="00B41C21">
      <w:pPr>
        <w:spacing w:line="240" w:lineRule="auto"/>
        <w:jc w:val="center"/>
        <w:rPr>
          <w:rFonts w:ascii="Arial" w:hAnsi="Arial"/>
        </w:rPr>
      </w:pPr>
    </w:p>
    <w:p w14:paraId="410E052B" w14:textId="77777777" w:rsidR="00B41C21" w:rsidRDefault="00B41C21">
      <w:pPr>
        <w:spacing w:line="240" w:lineRule="auto"/>
        <w:jc w:val="center"/>
        <w:rPr>
          <w:rFonts w:ascii="Arial" w:hAnsi="Arial"/>
        </w:rPr>
      </w:pPr>
    </w:p>
    <w:p w14:paraId="51E92527" w14:textId="77777777" w:rsidR="00B41C21" w:rsidRDefault="00B41C21">
      <w:pPr>
        <w:spacing w:line="240" w:lineRule="auto"/>
        <w:jc w:val="center"/>
        <w:rPr>
          <w:rFonts w:ascii="Arial" w:hAnsi="Arial"/>
        </w:rPr>
      </w:pPr>
    </w:p>
    <w:p w14:paraId="78431D89" w14:textId="77777777" w:rsidR="00B41C21" w:rsidRDefault="00B572E7">
      <w:pPr>
        <w:spacing w:line="240" w:lineRule="auto"/>
        <w:jc w:val="center"/>
        <w:rPr>
          <w:rFonts w:ascii="Arial" w:hAnsi="Arial"/>
          <w:b/>
          <w:sz w:val="48"/>
        </w:rPr>
      </w:pPr>
      <w:r>
        <w:rPr>
          <w:rFonts w:ascii="Arial" w:hAnsi="Arial"/>
          <w:b/>
          <w:sz w:val="48"/>
        </w:rPr>
        <w:t>Adult Basic Education</w:t>
      </w:r>
    </w:p>
    <w:p w14:paraId="41D0FED7" w14:textId="77777777" w:rsidR="00B41C21" w:rsidRDefault="00B572E7">
      <w:pPr>
        <w:spacing w:line="240" w:lineRule="auto"/>
        <w:jc w:val="center"/>
        <w:rPr>
          <w:rFonts w:ascii="Arial" w:hAnsi="Arial"/>
          <w:b/>
          <w:sz w:val="48"/>
        </w:rPr>
      </w:pPr>
      <w:r>
        <w:rPr>
          <w:rFonts w:ascii="Arial" w:hAnsi="Arial"/>
          <w:b/>
          <w:sz w:val="48"/>
        </w:rPr>
        <w:t>Advanced Level</w:t>
      </w:r>
    </w:p>
    <w:p w14:paraId="09CD5181" w14:textId="6DFE337B" w:rsidR="00B41C21" w:rsidRDefault="00B572E7">
      <w:pPr>
        <w:spacing w:line="240" w:lineRule="auto"/>
        <w:jc w:val="center"/>
        <w:rPr>
          <w:rFonts w:ascii="Arial" w:hAnsi="Arial"/>
          <w:b/>
          <w:sz w:val="96"/>
        </w:rPr>
      </w:pPr>
      <w:r>
        <w:rPr>
          <w:rFonts w:ascii="Arial" w:hAnsi="Arial"/>
          <w:b/>
          <w:sz w:val="96"/>
        </w:rPr>
        <w:t>MATHEMATICS</w:t>
      </w:r>
    </w:p>
    <w:p w14:paraId="596D1C8A" w14:textId="77777777" w:rsidR="00A128A2" w:rsidRDefault="00A128A2" w:rsidP="00A128A2">
      <w:pPr>
        <w:spacing w:line="240" w:lineRule="auto"/>
        <w:rPr>
          <w:rFonts w:ascii="Arial" w:hAnsi="Arial"/>
          <w:b/>
          <w:sz w:val="56"/>
          <w:szCs w:val="16"/>
        </w:rPr>
      </w:pPr>
    </w:p>
    <w:p w14:paraId="1D3C1588" w14:textId="77777777" w:rsidR="00A128A2" w:rsidRDefault="00A128A2" w:rsidP="00A128A2">
      <w:pPr>
        <w:spacing w:line="240" w:lineRule="auto"/>
        <w:rPr>
          <w:rFonts w:ascii="Arial" w:hAnsi="Arial"/>
          <w:b/>
          <w:sz w:val="56"/>
          <w:szCs w:val="16"/>
        </w:rPr>
      </w:pPr>
    </w:p>
    <w:p w14:paraId="4C09E494" w14:textId="49ECD1DE" w:rsidR="00A128A2" w:rsidRPr="00A128A2" w:rsidRDefault="00A128A2" w:rsidP="00A128A2">
      <w:pPr>
        <w:spacing w:line="240" w:lineRule="auto"/>
        <w:jc w:val="center"/>
        <w:rPr>
          <w:rFonts w:ascii="Arial" w:hAnsi="Arial"/>
          <w:b/>
          <w:sz w:val="56"/>
          <w:szCs w:val="16"/>
        </w:rPr>
      </w:pPr>
      <w:r w:rsidRPr="00A128A2">
        <w:rPr>
          <w:rFonts w:ascii="Arial" w:hAnsi="Arial"/>
          <w:b/>
          <w:sz w:val="56"/>
          <w:szCs w:val="16"/>
        </w:rPr>
        <w:t>Financial Mathematics</w:t>
      </w:r>
    </w:p>
    <w:p w14:paraId="24BC7BB6" w14:textId="77777777" w:rsidR="00B41C21" w:rsidRDefault="00B41C21">
      <w:pPr>
        <w:spacing w:line="240" w:lineRule="auto"/>
        <w:jc w:val="center"/>
        <w:rPr>
          <w:rFonts w:ascii="Arial" w:hAnsi="Arial"/>
        </w:rPr>
      </w:pPr>
    </w:p>
    <w:p w14:paraId="6DE2B148" w14:textId="77777777" w:rsidR="00B41C21" w:rsidRDefault="00B41C21">
      <w:pPr>
        <w:spacing w:line="240" w:lineRule="auto"/>
        <w:jc w:val="center"/>
        <w:rPr>
          <w:rFonts w:ascii="Arial" w:hAnsi="Arial"/>
        </w:rPr>
      </w:pPr>
    </w:p>
    <w:p w14:paraId="2CB811E4" w14:textId="77777777" w:rsidR="00B41C21" w:rsidRDefault="00B41C21">
      <w:pPr>
        <w:spacing w:line="240" w:lineRule="auto"/>
        <w:jc w:val="center"/>
        <w:rPr>
          <w:rFonts w:ascii="Arial" w:hAnsi="Arial"/>
        </w:rPr>
      </w:pPr>
    </w:p>
    <w:p w14:paraId="1991BFBF" w14:textId="77777777" w:rsidR="00B41C21" w:rsidRDefault="00B41C21" w:rsidP="00A128A2">
      <w:pPr>
        <w:spacing w:line="240" w:lineRule="auto"/>
        <w:rPr>
          <w:rFonts w:ascii="Arial" w:hAnsi="Arial"/>
        </w:rPr>
      </w:pPr>
    </w:p>
    <w:p w14:paraId="0775CAC5" w14:textId="77777777" w:rsidR="00B41C21" w:rsidRDefault="00B41C21">
      <w:pPr>
        <w:spacing w:line="240" w:lineRule="auto"/>
        <w:jc w:val="center"/>
        <w:rPr>
          <w:rFonts w:ascii="Arial" w:hAnsi="Arial"/>
        </w:rPr>
      </w:pPr>
    </w:p>
    <w:p w14:paraId="4CF0ACE0" w14:textId="77777777" w:rsidR="00B41C21" w:rsidRDefault="00B41C21">
      <w:pPr>
        <w:spacing w:line="240" w:lineRule="auto"/>
        <w:jc w:val="center"/>
        <w:rPr>
          <w:rFonts w:ascii="Arial" w:hAnsi="Arial"/>
        </w:rPr>
      </w:pPr>
    </w:p>
    <w:p w14:paraId="4824E7E3" w14:textId="77777777" w:rsidR="00B41C21" w:rsidRDefault="00B41C21">
      <w:pPr>
        <w:spacing w:line="240" w:lineRule="auto"/>
        <w:jc w:val="center"/>
        <w:rPr>
          <w:rFonts w:ascii="Arial" w:hAnsi="Arial"/>
        </w:rPr>
      </w:pPr>
    </w:p>
    <w:p w14:paraId="4AE0D97D" w14:textId="77777777" w:rsidR="00B41C21" w:rsidRDefault="00B41C21">
      <w:pPr>
        <w:spacing w:line="240" w:lineRule="auto"/>
        <w:jc w:val="center"/>
        <w:rPr>
          <w:rFonts w:ascii="Arial" w:hAnsi="Arial"/>
        </w:rPr>
      </w:pPr>
    </w:p>
    <w:p w14:paraId="2F046B13" w14:textId="77777777" w:rsidR="00B41C21" w:rsidRDefault="00B41C21">
      <w:pPr>
        <w:spacing w:line="240" w:lineRule="auto"/>
        <w:jc w:val="center"/>
        <w:rPr>
          <w:rFonts w:ascii="Arial" w:hAnsi="Arial"/>
        </w:rPr>
      </w:pPr>
    </w:p>
    <w:p w14:paraId="578C8980" w14:textId="77777777" w:rsidR="00B41C21" w:rsidRDefault="00B41C21">
      <w:pPr>
        <w:spacing w:line="240" w:lineRule="auto"/>
        <w:jc w:val="center"/>
        <w:rPr>
          <w:rFonts w:ascii="Arial" w:hAnsi="Arial"/>
        </w:rPr>
      </w:pPr>
    </w:p>
    <w:p w14:paraId="4583C5EC" w14:textId="77777777" w:rsidR="00B41C21" w:rsidRDefault="00B41C21">
      <w:pPr>
        <w:spacing w:line="240" w:lineRule="auto"/>
        <w:jc w:val="center"/>
        <w:rPr>
          <w:rFonts w:ascii="Arial" w:hAnsi="Arial"/>
        </w:rPr>
      </w:pPr>
    </w:p>
    <w:p w14:paraId="6B4CC114" w14:textId="77777777" w:rsidR="00B41C21" w:rsidRDefault="00B41C21">
      <w:pPr>
        <w:spacing w:line="240" w:lineRule="auto"/>
        <w:jc w:val="center"/>
        <w:rPr>
          <w:rFonts w:ascii="Arial" w:hAnsi="Arial"/>
        </w:rPr>
      </w:pPr>
    </w:p>
    <w:p w14:paraId="7A980E01" w14:textId="77777777" w:rsidR="00B41C21" w:rsidRDefault="00B41C21">
      <w:pPr>
        <w:spacing w:line="240" w:lineRule="auto"/>
        <w:jc w:val="center"/>
        <w:rPr>
          <w:rFonts w:ascii="Arial" w:hAnsi="Arial"/>
        </w:rPr>
      </w:pPr>
    </w:p>
    <w:p w14:paraId="365E3260" w14:textId="77777777" w:rsidR="00B41C21" w:rsidRDefault="00B41C21">
      <w:pPr>
        <w:spacing w:line="240" w:lineRule="auto"/>
        <w:jc w:val="center"/>
        <w:rPr>
          <w:rFonts w:ascii="Arial" w:hAnsi="Arial"/>
        </w:rPr>
      </w:pPr>
    </w:p>
    <w:p w14:paraId="56BF6A03" w14:textId="77777777" w:rsidR="00B41C21" w:rsidRDefault="00B41C21">
      <w:pPr>
        <w:spacing w:line="240" w:lineRule="auto"/>
        <w:jc w:val="center"/>
        <w:rPr>
          <w:rFonts w:ascii="Arial" w:hAnsi="Arial"/>
        </w:rPr>
      </w:pPr>
    </w:p>
    <w:p w14:paraId="0852C677" w14:textId="77777777" w:rsidR="00B41C21" w:rsidRDefault="00B41C21">
      <w:pPr>
        <w:spacing w:line="240" w:lineRule="auto"/>
        <w:jc w:val="center"/>
        <w:rPr>
          <w:rFonts w:ascii="Arial" w:hAnsi="Arial"/>
        </w:rPr>
      </w:pPr>
    </w:p>
    <w:p w14:paraId="6A9480BF" w14:textId="77777777" w:rsidR="00B41C21" w:rsidRDefault="00B41C21">
      <w:pPr>
        <w:spacing w:line="240" w:lineRule="auto"/>
        <w:jc w:val="center"/>
        <w:rPr>
          <w:rFonts w:ascii="Arial" w:hAnsi="Arial"/>
        </w:rPr>
      </w:pPr>
    </w:p>
    <w:p w14:paraId="5E1BFE18" w14:textId="77777777" w:rsidR="00B41C21" w:rsidRDefault="00B41C21">
      <w:pPr>
        <w:spacing w:line="240" w:lineRule="auto"/>
        <w:jc w:val="center"/>
        <w:rPr>
          <w:rFonts w:ascii="Arial" w:hAnsi="Arial"/>
        </w:rPr>
      </w:pPr>
    </w:p>
    <w:p w14:paraId="72EFCF55" w14:textId="77777777" w:rsidR="00B41C21" w:rsidRDefault="00B41C21">
      <w:pPr>
        <w:spacing w:line="240" w:lineRule="auto"/>
        <w:jc w:val="center"/>
        <w:rPr>
          <w:rFonts w:ascii="Arial" w:hAnsi="Arial"/>
        </w:rPr>
      </w:pPr>
    </w:p>
    <w:p w14:paraId="74F1F04E" w14:textId="77777777" w:rsidR="00B41C21" w:rsidRDefault="00B41C21">
      <w:pPr>
        <w:spacing w:line="240" w:lineRule="auto"/>
        <w:jc w:val="center"/>
        <w:rPr>
          <w:rFonts w:ascii="Arial" w:hAnsi="Arial"/>
        </w:rPr>
      </w:pPr>
    </w:p>
    <w:tbl>
      <w:tblPr>
        <w:tblW w:w="0" w:type="auto"/>
        <w:tblInd w:w="108" w:type="dxa"/>
        <w:tblLayout w:type="fixed"/>
        <w:tblLook w:val="0000" w:firstRow="0" w:lastRow="0" w:firstColumn="0" w:lastColumn="0" w:noHBand="0" w:noVBand="0"/>
      </w:tblPr>
      <w:tblGrid>
        <w:gridCol w:w="4680"/>
        <w:gridCol w:w="4320"/>
      </w:tblGrid>
      <w:tr w:rsidR="00B41C21" w14:paraId="7F535EBE" w14:textId="77777777">
        <w:tc>
          <w:tcPr>
            <w:tcW w:w="4680" w:type="dxa"/>
            <w:vAlign w:val="bottom"/>
          </w:tcPr>
          <w:p w14:paraId="009CC711" w14:textId="1A698175" w:rsidR="00B41C21" w:rsidRDefault="00B572E7">
            <w:pPr>
              <w:spacing w:line="240" w:lineRule="auto"/>
              <w:rPr>
                <w:rFonts w:ascii="Arial" w:hAnsi="Arial"/>
                <w:sz w:val="18"/>
              </w:rPr>
            </w:pPr>
            <w:r>
              <w:rPr>
                <w:rFonts w:ascii="Arial" w:hAnsi="Arial"/>
                <w:noProof/>
                <w:sz w:val="18"/>
              </w:rPr>
              <w:drawing>
                <wp:inline distT="0" distB="0" distL="0" distR="0" wp14:anchorId="007E262A" wp14:editId="12A9E2AB">
                  <wp:extent cx="1600200"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7611" t="14433" r="3593" b="21649"/>
                          <a:stretch>
                            <a:fillRect/>
                          </a:stretch>
                        </pic:blipFill>
                        <pic:spPr bwMode="auto">
                          <a:xfrm>
                            <a:off x="0" y="0"/>
                            <a:ext cx="1600200" cy="466725"/>
                          </a:xfrm>
                          <a:prstGeom prst="rect">
                            <a:avLst/>
                          </a:prstGeom>
                          <a:noFill/>
                          <a:ln>
                            <a:noFill/>
                          </a:ln>
                        </pic:spPr>
                      </pic:pic>
                    </a:graphicData>
                  </a:graphic>
                </wp:inline>
              </w:drawing>
            </w:r>
          </w:p>
          <w:p w14:paraId="198D8BDA" w14:textId="77777777" w:rsidR="00B41C21" w:rsidRDefault="00B572E7">
            <w:pPr>
              <w:spacing w:line="240" w:lineRule="auto"/>
              <w:rPr>
                <w:rFonts w:ascii="Arial" w:hAnsi="Arial"/>
              </w:rPr>
            </w:pPr>
            <w:r>
              <w:rPr>
                <w:rFonts w:ascii="Arial" w:hAnsi="Arial"/>
                <w:b/>
                <w:sz w:val="18"/>
              </w:rPr>
              <w:t>Ministry of Advanced Education</w:t>
            </w:r>
          </w:p>
        </w:tc>
        <w:tc>
          <w:tcPr>
            <w:tcW w:w="4320" w:type="dxa"/>
            <w:vAlign w:val="bottom"/>
          </w:tcPr>
          <w:p w14:paraId="663AF845" w14:textId="0B0CB498" w:rsidR="00B41C21" w:rsidRDefault="00B572E7">
            <w:pPr>
              <w:spacing w:line="240" w:lineRule="auto"/>
              <w:jc w:val="right"/>
              <w:rPr>
                <w:rFonts w:ascii="Arial" w:hAnsi="Arial"/>
              </w:rPr>
            </w:pPr>
            <w:r>
              <w:rPr>
                <w:rFonts w:ascii="Book Antiqua" w:hAnsi="Book Antiqua"/>
                <w:b/>
                <w:smallCaps/>
                <w:noProof/>
                <w:sz w:val="18"/>
              </w:rPr>
              <w:drawing>
                <wp:inline distT="0" distB="0" distL="0" distR="0" wp14:anchorId="028ABB0E" wp14:editId="015DEAFE">
                  <wp:extent cx="1714500" cy="733425"/>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733425"/>
                          </a:xfrm>
                          <a:prstGeom prst="rect">
                            <a:avLst/>
                          </a:prstGeom>
                          <a:noFill/>
                          <a:ln>
                            <a:noFill/>
                          </a:ln>
                        </pic:spPr>
                      </pic:pic>
                    </a:graphicData>
                  </a:graphic>
                </wp:inline>
              </w:drawing>
            </w:r>
          </w:p>
        </w:tc>
      </w:tr>
    </w:tbl>
    <w:p w14:paraId="3C66A84B" w14:textId="77777777" w:rsidR="00B41C21" w:rsidRDefault="00B41C21">
      <w:pPr>
        <w:jc w:val="center"/>
      </w:pPr>
    </w:p>
    <w:p w14:paraId="49531618" w14:textId="77777777" w:rsidR="00B41C21" w:rsidRDefault="00B572E7">
      <w:pPr>
        <w:jc w:val="center"/>
        <w:rPr>
          <w:sz w:val="22"/>
        </w:rPr>
      </w:pPr>
      <w:r>
        <w:br w:type="page"/>
      </w:r>
      <w:r>
        <w:lastRenderedPageBreak/>
        <w:br w:type="page"/>
      </w:r>
    </w:p>
    <w:p w14:paraId="13837030" w14:textId="77777777" w:rsidR="00B41C21" w:rsidRDefault="00B41C21">
      <w:pPr>
        <w:jc w:val="center"/>
      </w:pPr>
    </w:p>
    <w:p w14:paraId="34739045" w14:textId="77777777" w:rsidR="00B41C21" w:rsidRDefault="00B41C21">
      <w:pPr>
        <w:spacing w:line="240" w:lineRule="auto"/>
        <w:jc w:val="center"/>
        <w:rPr>
          <w:rFonts w:ascii="Arial" w:hAnsi="Arial"/>
        </w:rPr>
      </w:pPr>
    </w:p>
    <w:p w14:paraId="50726EB2" w14:textId="77777777" w:rsidR="00B41C21" w:rsidRDefault="00B41C21">
      <w:pPr>
        <w:spacing w:line="240" w:lineRule="auto"/>
        <w:jc w:val="center"/>
        <w:rPr>
          <w:rFonts w:ascii="Arial" w:hAnsi="Arial"/>
        </w:rPr>
      </w:pPr>
    </w:p>
    <w:p w14:paraId="510D9561" w14:textId="77777777" w:rsidR="00B41C21" w:rsidRDefault="00B41C21">
      <w:pPr>
        <w:spacing w:line="240" w:lineRule="auto"/>
        <w:jc w:val="center"/>
        <w:rPr>
          <w:rFonts w:ascii="Arial" w:hAnsi="Arial"/>
        </w:rPr>
      </w:pPr>
    </w:p>
    <w:p w14:paraId="1128879A" w14:textId="77777777" w:rsidR="00B41C21" w:rsidRDefault="00B41C21">
      <w:pPr>
        <w:spacing w:line="240" w:lineRule="auto"/>
        <w:jc w:val="center"/>
        <w:rPr>
          <w:rFonts w:ascii="Arial" w:hAnsi="Arial"/>
        </w:rPr>
      </w:pPr>
    </w:p>
    <w:p w14:paraId="5AE6DEDC" w14:textId="77777777" w:rsidR="00B41C21" w:rsidRDefault="00B41C21">
      <w:pPr>
        <w:spacing w:line="240" w:lineRule="auto"/>
        <w:jc w:val="center"/>
        <w:rPr>
          <w:rFonts w:ascii="Arial" w:hAnsi="Arial"/>
        </w:rPr>
      </w:pPr>
    </w:p>
    <w:p w14:paraId="66007570" w14:textId="77777777" w:rsidR="00B41C21" w:rsidRDefault="00B41C21">
      <w:pPr>
        <w:spacing w:line="240" w:lineRule="auto"/>
        <w:jc w:val="center"/>
        <w:rPr>
          <w:rFonts w:ascii="Arial" w:hAnsi="Arial"/>
        </w:rPr>
      </w:pPr>
    </w:p>
    <w:p w14:paraId="3AA62985" w14:textId="77777777" w:rsidR="00B41C21" w:rsidRDefault="00B41C21">
      <w:pPr>
        <w:spacing w:line="240" w:lineRule="auto"/>
        <w:jc w:val="center"/>
        <w:rPr>
          <w:rFonts w:ascii="Arial" w:hAnsi="Arial"/>
        </w:rPr>
      </w:pPr>
    </w:p>
    <w:p w14:paraId="1393B95F" w14:textId="77777777" w:rsidR="00B41C21" w:rsidRDefault="00B41C21">
      <w:pPr>
        <w:spacing w:line="240" w:lineRule="auto"/>
        <w:jc w:val="center"/>
        <w:rPr>
          <w:rFonts w:ascii="Arial" w:hAnsi="Arial"/>
        </w:rPr>
      </w:pPr>
    </w:p>
    <w:p w14:paraId="253B3420" w14:textId="77777777" w:rsidR="00B41C21" w:rsidRDefault="00B41C21">
      <w:pPr>
        <w:spacing w:line="240" w:lineRule="auto"/>
        <w:jc w:val="center"/>
        <w:rPr>
          <w:rFonts w:ascii="Arial" w:hAnsi="Arial"/>
        </w:rPr>
      </w:pPr>
    </w:p>
    <w:p w14:paraId="6B4B7575" w14:textId="77777777" w:rsidR="00B41C21" w:rsidRDefault="00B41C21">
      <w:pPr>
        <w:spacing w:line="240" w:lineRule="auto"/>
        <w:jc w:val="center"/>
        <w:rPr>
          <w:rFonts w:ascii="Arial" w:hAnsi="Arial"/>
        </w:rPr>
      </w:pPr>
    </w:p>
    <w:p w14:paraId="48E5EE6F" w14:textId="77777777" w:rsidR="00B41C21" w:rsidRDefault="00B41C21">
      <w:pPr>
        <w:spacing w:line="240" w:lineRule="auto"/>
        <w:jc w:val="center"/>
        <w:rPr>
          <w:rFonts w:ascii="Arial" w:hAnsi="Arial"/>
        </w:rPr>
      </w:pPr>
    </w:p>
    <w:p w14:paraId="37F8E593" w14:textId="77777777" w:rsidR="00B41C21" w:rsidRDefault="00B572E7">
      <w:pPr>
        <w:spacing w:line="240" w:lineRule="auto"/>
        <w:jc w:val="center"/>
        <w:rPr>
          <w:rFonts w:ascii="Arial" w:hAnsi="Arial"/>
          <w:b/>
          <w:sz w:val="28"/>
        </w:rPr>
      </w:pPr>
      <w:r>
        <w:rPr>
          <w:rFonts w:ascii="Arial" w:hAnsi="Arial"/>
          <w:b/>
          <w:sz w:val="28"/>
        </w:rPr>
        <w:t>Adult Basic Education</w:t>
      </w:r>
    </w:p>
    <w:p w14:paraId="628C1CA8" w14:textId="77777777" w:rsidR="00B41C21" w:rsidRDefault="00B572E7">
      <w:pPr>
        <w:spacing w:line="240" w:lineRule="auto"/>
        <w:jc w:val="center"/>
        <w:rPr>
          <w:rFonts w:ascii="Arial" w:hAnsi="Arial"/>
          <w:b/>
          <w:sz w:val="28"/>
        </w:rPr>
      </w:pPr>
      <w:r>
        <w:rPr>
          <w:rFonts w:ascii="Arial" w:hAnsi="Arial"/>
          <w:b/>
          <w:sz w:val="28"/>
        </w:rPr>
        <w:t>Advanced Level Mathematics</w:t>
      </w:r>
    </w:p>
    <w:p w14:paraId="34343438" w14:textId="77777777" w:rsidR="00B41C21" w:rsidRDefault="00B41C21">
      <w:pPr>
        <w:spacing w:line="240" w:lineRule="auto"/>
        <w:jc w:val="center"/>
        <w:rPr>
          <w:rFonts w:ascii="Arial" w:hAnsi="Arial"/>
        </w:rPr>
      </w:pPr>
    </w:p>
    <w:p w14:paraId="51C4245B" w14:textId="77777777" w:rsidR="00B41C21" w:rsidRDefault="00B41C21">
      <w:pPr>
        <w:spacing w:line="240" w:lineRule="auto"/>
        <w:jc w:val="center"/>
        <w:rPr>
          <w:rFonts w:ascii="Arial" w:hAnsi="Arial"/>
        </w:rPr>
      </w:pPr>
    </w:p>
    <w:p w14:paraId="6CB392FE" w14:textId="77777777" w:rsidR="00B41C21" w:rsidRDefault="00B41C21">
      <w:pPr>
        <w:spacing w:line="240" w:lineRule="auto"/>
        <w:jc w:val="center"/>
        <w:rPr>
          <w:rFonts w:ascii="Arial" w:hAnsi="Arial"/>
          <w:b/>
          <w:sz w:val="36"/>
        </w:rPr>
      </w:pPr>
    </w:p>
    <w:p w14:paraId="401B159B" w14:textId="77777777" w:rsidR="00B41C21" w:rsidRPr="00ED6948" w:rsidRDefault="00B572E7" w:rsidP="00ED6948">
      <w:pPr>
        <w:jc w:val="center"/>
        <w:rPr>
          <w:b/>
          <w:bCs/>
          <w:sz w:val="32"/>
          <w:szCs w:val="24"/>
        </w:rPr>
      </w:pPr>
      <w:r w:rsidRPr="00ED6948">
        <w:rPr>
          <w:b/>
          <w:bCs/>
          <w:sz w:val="32"/>
          <w:szCs w:val="24"/>
        </w:rPr>
        <w:t>Financial Mathematics</w:t>
      </w:r>
    </w:p>
    <w:p w14:paraId="6A18B48C" w14:textId="77777777" w:rsidR="00B41C21" w:rsidRDefault="00B41C21">
      <w:pPr>
        <w:spacing w:line="240" w:lineRule="auto"/>
        <w:jc w:val="center"/>
        <w:rPr>
          <w:rFonts w:ascii="Arial" w:hAnsi="Arial"/>
        </w:rPr>
      </w:pPr>
    </w:p>
    <w:p w14:paraId="50D34583" w14:textId="77777777" w:rsidR="00B41C21" w:rsidRDefault="00B41C21">
      <w:pPr>
        <w:spacing w:line="240" w:lineRule="auto"/>
        <w:jc w:val="center"/>
        <w:rPr>
          <w:rFonts w:ascii="Arial" w:hAnsi="Arial"/>
        </w:rPr>
      </w:pPr>
    </w:p>
    <w:p w14:paraId="541E8695" w14:textId="77777777" w:rsidR="00B41C21" w:rsidRDefault="00B41C21">
      <w:pPr>
        <w:spacing w:line="240" w:lineRule="auto"/>
        <w:jc w:val="center"/>
        <w:rPr>
          <w:rFonts w:ascii="Arial" w:hAnsi="Arial"/>
        </w:rPr>
      </w:pPr>
    </w:p>
    <w:p w14:paraId="321DF3B9" w14:textId="77777777" w:rsidR="00B41C21" w:rsidRDefault="00B41C21">
      <w:pPr>
        <w:spacing w:line="240" w:lineRule="auto"/>
        <w:jc w:val="center"/>
        <w:rPr>
          <w:rFonts w:ascii="Arial" w:hAnsi="Arial"/>
        </w:rPr>
      </w:pPr>
    </w:p>
    <w:p w14:paraId="421BC1C5" w14:textId="77777777" w:rsidR="00B41C21" w:rsidRDefault="00B41C21">
      <w:pPr>
        <w:spacing w:line="240" w:lineRule="auto"/>
        <w:jc w:val="center"/>
        <w:rPr>
          <w:rFonts w:ascii="Arial" w:hAnsi="Arial"/>
        </w:rPr>
      </w:pPr>
    </w:p>
    <w:p w14:paraId="3DE579EF" w14:textId="77777777" w:rsidR="00B41C21" w:rsidRDefault="00B572E7">
      <w:pPr>
        <w:spacing w:line="240" w:lineRule="auto"/>
        <w:jc w:val="center"/>
      </w:pPr>
      <w:r>
        <w:t>Prepared by</w:t>
      </w:r>
    </w:p>
    <w:p w14:paraId="278397B9" w14:textId="77777777" w:rsidR="00B41C21" w:rsidRDefault="00B572E7">
      <w:pPr>
        <w:spacing w:line="240" w:lineRule="auto"/>
        <w:jc w:val="center"/>
      </w:pPr>
      <w:r>
        <w:t>Paul Grinder, Okanagan University College</w:t>
      </w:r>
    </w:p>
    <w:p w14:paraId="7E605C22" w14:textId="77777777" w:rsidR="00B41C21" w:rsidRDefault="00B572E7">
      <w:pPr>
        <w:spacing w:line="240" w:lineRule="auto"/>
        <w:jc w:val="center"/>
      </w:pPr>
      <w:r>
        <w:t>with</w:t>
      </w:r>
    </w:p>
    <w:p w14:paraId="51BB92F0" w14:textId="77777777" w:rsidR="00B41C21" w:rsidRDefault="00B572E7">
      <w:pPr>
        <w:spacing w:line="240" w:lineRule="auto"/>
        <w:jc w:val="center"/>
      </w:pPr>
      <w:r>
        <w:t>Velma McKay, College of the Rockies</w:t>
      </w:r>
    </w:p>
    <w:p w14:paraId="2400F481" w14:textId="77777777" w:rsidR="00B41C21" w:rsidRDefault="00B572E7">
      <w:pPr>
        <w:spacing w:line="240" w:lineRule="auto"/>
        <w:jc w:val="center"/>
      </w:pPr>
      <w:r>
        <w:t>Kim Moshenko, University College of the Cariboo</w:t>
      </w:r>
    </w:p>
    <w:p w14:paraId="53B0C13E" w14:textId="77777777" w:rsidR="00B41C21" w:rsidRDefault="00B572E7">
      <w:pPr>
        <w:spacing w:line="240" w:lineRule="auto"/>
        <w:jc w:val="center"/>
      </w:pPr>
      <w:r>
        <w:t xml:space="preserve">Ada </w:t>
      </w:r>
      <w:proofErr w:type="spellStart"/>
      <w:r>
        <w:t>Sarsiat</w:t>
      </w:r>
      <w:proofErr w:type="spellEnd"/>
      <w:r>
        <w:t>, Northwest Community College</w:t>
      </w:r>
    </w:p>
    <w:p w14:paraId="3EF25332" w14:textId="77777777" w:rsidR="00B41C21" w:rsidRDefault="00B572E7">
      <w:pPr>
        <w:spacing w:line="240" w:lineRule="auto"/>
        <w:jc w:val="center"/>
      </w:pPr>
      <w:r>
        <w:t>for the</w:t>
      </w:r>
    </w:p>
    <w:p w14:paraId="716E7FAD" w14:textId="77777777" w:rsidR="00B41C21" w:rsidRDefault="00B572E7">
      <w:pPr>
        <w:spacing w:line="240" w:lineRule="auto"/>
        <w:jc w:val="center"/>
      </w:pPr>
      <w:r>
        <w:t>Province of British Columbia</w:t>
      </w:r>
    </w:p>
    <w:p w14:paraId="3724F9DF" w14:textId="77777777" w:rsidR="00B41C21" w:rsidRDefault="00B572E7">
      <w:pPr>
        <w:spacing w:line="240" w:lineRule="auto"/>
        <w:jc w:val="center"/>
      </w:pPr>
      <w:r>
        <w:t>Ministry of Advanced Education</w:t>
      </w:r>
    </w:p>
    <w:p w14:paraId="2092BAC1" w14:textId="77777777" w:rsidR="00B41C21" w:rsidRDefault="00B572E7">
      <w:pPr>
        <w:spacing w:line="240" w:lineRule="auto"/>
        <w:jc w:val="center"/>
      </w:pPr>
      <w:r>
        <w:t>and the</w:t>
      </w:r>
    </w:p>
    <w:p w14:paraId="38133051" w14:textId="77777777" w:rsidR="00B41C21" w:rsidRDefault="00B572E7">
      <w:pPr>
        <w:spacing w:line="240" w:lineRule="auto"/>
        <w:jc w:val="center"/>
      </w:pPr>
      <w:r>
        <w:t>Centre for Curriculum, Transfer and Technology</w:t>
      </w:r>
    </w:p>
    <w:p w14:paraId="533161BA" w14:textId="77777777" w:rsidR="00B41C21" w:rsidRDefault="00B572E7">
      <w:pPr>
        <w:spacing w:line="240" w:lineRule="auto"/>
        <w:jc w:val="center"/>
      </w:pPr>
      <w:r>
        <w:t>2001</w:t>
      </w:r>
    </w:p>
    <w:p w14:paraId="287EEF4B" w14:textId="77777777" w:rsidR="00B41C21" w:rsidRDefault="00B41C21">
      <w:pPr>
        <w:jc w:val="center"/>
        <w:sectPr w:rsidR="00B41C21">
          <w:headerReference w:type="first" r:id="rId10"/>
          <w:type w:val="continuous"/>
          <w:pgSz w:w="12240" w:h="15840" w:code="1"/>
          <w:pgMar w:top="1440" w:right="1440" w:bottom="1440" w:left="1440" w:header="0" w:footer="0" w:gutter="360"/>
          <w:paperSrc w:first="1" w:other="1"/>
          <w:cols w:space="720"/>
          <w:titlePg/>
        </w:sectPr>
      </w:pPr>
    </w:p>
    <w:p w14:paraId="5F4C1836" w14:textId="6A9754E8" w:rsidR="00A128A2" w:rsidRDefault="00A128A2">
      <w:pPr>
        <w:ind w:right="2880"/>
        <w:rPr>
          <w:rFonts w:ascii="Arial" w:hAnsi="Arial" w:cs="Arial"/>
          <w:bCs/>
          <w:snapToGrid w:val="0"/>
        </w:rPr>
      </w:pPr>
      <w:r w:rsidRPr="00A128A2">
        <w:rPr>
          <w:rFonts w:ascii="Arial" w:hAnsi="Arial" w:cs="Arial"/>
          <w:bCs/>
          <w:snapToGrid w:val="0"/>
        </w:rPr>
        <w:lastRenderedPageBreak/>
        <w:t>© 2001</w:t>
      </w:r>
      <w:r w:rsidR="002330D3">
        <w:rPr>
          <w:rFonts w:ascii="Arial" w:hAnsi="Arial" w:cs="Arial"/>
          <w:bCs/>
          <w:snapToGrid w:val="0"/>
        </w:rPr>
        <w:t>-</w:t>
      </w:r>
      <w:r w:rsidRPr="00A128A2">
        <w:rPr>
          <w:rFonts w:ascii="Arial" w:hAnsi="Arial" w:cs="Arial"/>
          <w:bCs/>
          <w:snapToGrid w:val="0"/>
        </w:rPr>
        <w:t>2020 Province of British Columbia, Ministry of Advanced Education, Skills &amp; Training</w:t>
      </w:r>
    </w:p>
    <w:p w14:paraId="2CF5349D" w14:textId="55F039A2" w:rsidR="002330D3" w:rsidRDefault="002330D3">
      <w:pPr>
        <w:ind w:right="2880"/>
        <w:rPr>
          <w:rFonts w:ascii="Arial" w:hAnsi="Arial" w:cs="Arial"/>
          <w:bCs/>
          <w:snapToGrid w:val="0"/>
        </w:rPr>
      </w:pPr>
    </w:p>
    <w:p w14:paraId="298F321B" w14:textId="5892AED0" w:rsidR="002330D3" w:rsidRDefault="002330D3">
      <w:pPr>
        <w:ind w:right="2880"/>
        <w:rPr>
          <w:rFonts w:ascii="Arial" w:hAnsi="Arial" w:cs="Arial"/>
          <w:bCs/>
          <w:snapToGrid w:val="0"/>
        </w:rPr>
      </w:pPr>
      <w:r>
        <w:rPr>
          <w:rFonts w:ascii="Arial" w:hAnsi="Arial" w:cs="Arial"/>
          <w:bCs/>
          <w:snapToGrid w:val="0"/>
        </w:rPr>
        <w:t xml:space="preserve">Republished </w:t>
      </w:r>
      <w:r w:rsidR="005771AC">
        <w:rPr>
          <w:rFonts w:ascii="Arial" w:hAnsi="Arial" w:cs="Arial"/>
          <w:bCs/>
          <w:snapToGrid w:val="0"/>
        </w:rPr>
        <w:t xml:space="preserve">under a CC BY </w:t>
      </w:r>
      <w:proofErr w:type="spellStart"/>
      <w:r w:rsidR="005771AC">
        <w:rPr>
          <w:rFonts w:ascii="Arial" w:hAnsi="Arial" w:cs="Arial"/>
          <w:bCs/>
          <w:snapToGrid w:val="0"/>
        </w:rPr>
        <w:t>licence</w:t>
      </w:r>
      <w:proofErr w:type="spellEnd"/>
      <w:r w:rsidR="005771AC">
        <w:rPr>
          <w:rFonts w:ascii="Arial" w:hAnsi="Arial" w:cs="Arial"/>
          <w:bCs/>
          <w:snapToGrid w:val="0"/>
        </w:rPr>
        <w:t xml:space="preserve"> </w:t>
      </w:r>
      <w:r>
        <w:rPr>
          <w:rFonts w:ascii="Arial" w:hAnsi="Arial" w:cs="Arial"/>
          <w:bCs/>
          <w:snapToGrid w:val="0"/>
        </w:rPr>
        <w:t>by BCcampus with permission.</w:t>
      </w:r>
    </w:p>
    <w:p w14:paraId="0E494F09" w14:textId="77777777" w:rsidR="005771AC" w:rsidRDefault="005771AC">
      <w:pPr>
        <w:ind w:right="2880"/>
        <w:rPr>
          <w:rFonts w:ascii="Arial" w:hAnsi="Arial" w:cs="Arial"/>
          <w:bCs/>
          <w:snapToGrid w:val="0"/>
        </w:rPr>
      </w:pPr>
    </w:p>
    <w:p w14:paraId="7BDFEA71" w14:textId="3E6CB9C3" w:rsidR="002330D3" w:rsidRDefault="002330D3">
      <w:pPr>
        <w:ind w:right="2880"/>
        <w:rPr>
          <w:rFonts w:ascii="Arial" w:hAnsi="Arial" w:cs="Arial"/>
          <w:bCs/>
          <w:snapToGrid w:val="0"/>
        </w:rPr>
      </w:pPr>
      <w:r>
        <w:rPr>
          <w:rFonts w:ascii="Arial" w:hAnsi="Arial" w:cs="Arial"/>
          <w:bCs/>
          <w:snapToGrid w:val="0"/>
        </w:rPr>
        <w:t>Victoria, B.C.</w:t>
      </w:r>
    </w:p>
    <w:p w14:paraId="76FC5C13" w14:textId="5AB57193" w:rsidR="002330D3" w:rsidRDefault="002330D3">
      <w:pPr>
        <w:ind w:right="2880"/>
        <w:rPr>
          <w:rFonts w:ascii="Arial" w:hAnsi="Arial" w:cs="Arial"/>
          <w:bCs/>
          <w:snapToGrid w:val="0"/>
        </w:rPr>
      </w:pPr>
    </w:p>
    <w:p w14:paraId="265BB9B3" w14:textId="3763A306" w:rsidR="002330D3" w:rsidRPr="00A128A2" w:rsidRDefault="00B572E7">
      <w:pPr>
        <w:ind w:right="2880"/>
        <w:rPr>
          <w:rFonts w:ascii="Arial" w:hAnsi="Arial" w:cs="Arial"/>
          <w:bCs/>
          <w:snapToGrid w:val="0"/>
        </w:rPr>
      </w:pPr>
      <w:r>
        <w:rPr>
          <w:rFonts w:ascii="Arial" w:hAnsi="Arial" w:cs="Arial"/>
          <w:bCs/>
          <w:noProof/>
        </w:rPr>
        <mc:AlternateContent>
          <mc:Choice Requires="wps">
            <w:drawing>
              <wp:anchor distT="0" distB="0" distL="114300" distR="114300" simplePos="0" relativeHeight="251665920" behindDoc="0" locked="0" layoutInCell="1" allowOverlap="1" wp14:anchorId="19B24A43" wp14:editId="6EA7D357">
                <wp:simplePos x="0" y="0"/>
                <wp:positionH relativeFrom="column">
                  <wp:posOffset>0</wp:posOffset>
                </wp:positionH>
                <wp:positionV relativeFrom="paragraph">
                  <wp:posOffset>66675</wp:posOffset>
                </wp:positionV>
                <wp:extent cx="5543550" cy="0"/>
                <wp:effectExtent l="0" t="0" r="0" b="0"/>
                <wp:wrapNone/>
                <wp:docPr id="5"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FA989" id="_x0000_t32" coordsize="21600,21600" o:spt="32" o:oned="t" path="m,l21600,21600e" filled="f">
                <v:path arrowok="t" fillok="f" o:connecttype="none"/>
                <o:lock v:ext="edit" shapetype="t"/>
              </v:shapetype>
              <v:shape id="AutoShape 361" o:spid="_x0000_s1026" type="#_x0000_t32" style="position:absolute;margin-left:0;margin-top:5.25pt;width:436.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"/>
            </w:pict>
          </mc:Fallback>
        </mc:AlternateContent>
      </w:r>
    </w:p>
    <w:p w14:paraId="2B5AEB7D" w14:textId="5A08E93C" w:rsidR="00A128A2" w:rsidRDefault="00A128A2">
      <w:pPr>
        <w:ind w:right="2880"/>
        <w:rPr>
          <w:rFonts w:ascii="Arial" w:hAnsi="Arial" w:cs="Arial"/>
          <w:bCs/>
          <w:snapToGrid w:val="0"/>
        </w:rPr>
      </w:pPr>
    </w:p>
    <w:p w14:paraId="6DAB07BC" w14:textId="77777777" w:rsidR="00C0788B" w:rsidRDefault="00A128A2">
      <w:pPr>
        <w:ind w:right="2880"/>
        <w:rPr>
          <w:rFonts w:ascii="Arial" w:hAnsi="Arial" w:cs="Arial"/>
          <w:bCs/>
          <w:snapToGrid w:val="0"/>
        </w:rPr>
      </w:pPr>
      <w:r>
        <w:rPr>
          <w:rFonts w:ascii="Arial" w:hAnsi="Arial" w:cs="Arial"/>
          <w:bCs/>
          <w:i/>
          <w:iCs/>
          <w:snapToGrid w:val="0"/>
        </w:rPr>
        <w:t xml:space="preserve">Financial Mathematics </w:t>
      </w:r>
      <w:r>
        <w:rPr>
          <w:rFonts w:ascii="Arial" w:hAnsi="Arial" w:cs="Arial"/>
          <w:bCs/>
          <w:snapToGrid w:val="0"/>
        </w:rPr>
        <w:t xml:space="preserve">by Paul Grinder is released under a </w:t>
      </w:r>
      <w:hyperlink r:id="rId11" w:history="1">
        <w:r w:rsidRPr="00A128A2">
          <w:rPr>
            <w:rStyle w:val="Hyperlink"/>
            <w:rFonts w:ascii="Arial" w:hAnsi="Arial" w:cs="Arial"/>
            <w:bCs/>
            <w:snapToGrid w:val="0"/>
          </w:rPr>
          <w:t xml:space="preserve">Creative Commons Attribution 4.0 International </w:t>
        </w:r>
        <w:proofErr w:type="spellStart"/>
        <w:r w:rsidRPr="00A128A2">
          <w:rPr>
            <w:rStyle w:val="Hyperlink"/>
            <w:rFonts w:ascii="Arial" w:hAnsi="Arial" w:cs="Arial"/>
            <w:bCs/>
            <w:snapToGrid w:val="0"/>
          </w:rPr>
          <w:t>Licence</w:t>
        </w:r>
        <w:proofErr w:type="spellEnd"/>
      </w:hyperlink>
      <w:r>
        <w:rPr>
          <w:rFonts w:ascii="Arial" w:hAnsi="Arial" w:cs="Arial"/>
          <w:bCs/>
          <w:snapToGrid w:val="0"/>
        </w:rPr>
        <w:t xml:space="preserve">, except where otherwise noted. </w:t>
      </w:r>
    </w:p>
    <w:p w14:paraId="2A282841" w14:textId="77777777" w:rsidR="00C0788B" w:rsidRDefault="00C0788B">
      <w:pPr>
        <w:ind w:right="2880"/>
        <w:rPr>
          <w:rFonts w:ascii="Arial" w:hAnsi="Arial" w:cs="Arial"/>
          <w:bCs/>
          <w:snapToGrid w:val="0"/>
        </w:rPr>
      </w:pPr>
    </w:p>
    <w:p w14:paraId="606248C1" w14:textId="75731120" w:rsidR="00A128A2" w:rsidRDefault="00C0788B">
      <w:pPr>
        <w:ind w:right="2880"/>
        <w:rPr>
          <w:rFonts w:ascii="Arial" w:hAnsi="Arial" w:cs="Arial"/>
          <w:bCs/>
          <w:snapToGrid w:val="0"/>
        </w:rPr>
      </w:pPr>
      <w:r w:rsidRPr="00C0788B">
        <w:rPr>
          <w:rFonts w:ascii="Arial" w:hAnsi="Arial" w:cs="Arial"/>
          <w:bCs/>
          <w:snapToGrid w:val="0"/>
        </w:rPr>
        <w:t xml:space="preserve">The CC </w:t>
      </w:r>
      <w:proofErr w:type="spellStart"/>
      <w:r w:rsidRPr="00C0788B">
        <w:rPr>
          <w:rFonts w:ascii="Arial" w:hAnsi="Arial" w:cs="Arial"/>
          <w:bCs/>
          <w:snapToGrid w:val="0"/>
        </w:rPr>
        <w:t>licence</w:t>
      </w:r>
      <w:proofErr w:type="spellEnd"/>
      <w:r w:rsidRPr="00C0788B">
        <w:rPr>
          <w:rFonts w:ascii="Arial" w:hAnsi="Arial" w:cs="Arial"/>
          <w:bCs/>
          <w:snapToGrid w:val="0"/>
        </w:rPr>
        <w:t xml:space="preserve"> permits you to retain, reuse, copy, redistribute, and revise this book—in whole or in part—for free providing the authors are attributed as follows:</w:t>
      </w:r>
    </w:p>
    <w:p w14:paraId="45D79967" w14:textId="1DE39895" w:rsidR="00A128A2" w:rsidRDefault="00B572E7">
      <w:pPr>
        <w:ind w:right="2880"/>
        <w:rPr>
          <w:rFonts w:ascii="Arial" w:hAnsi="Arial" w:cs="Arial"/>
          <w:bCs/>
          <w:snapToGrid w:val="0"/>
        </w:rPr>
      </w:pPr>
      <w:r>
        <w:rPr>
          <w:noProof/>
        </w:rPr>
        <mc:AlternateContent>
          <mc:Choice Requires="wps">
            <w:drawing>
              <wp:anchor distT="45720" distB="45720" distL="114300" distR="114300" simplePos="0" relativeHeight="251662848" behindDoc="0" locked="0" layoutInCell="1" allowOverlap="1" wp14:anchorId="1E94EEAB" wp14:editId="592C91D6">
                <wp:simplePos x="0" y="0"/>
                <wp:positionH relativeFrom="column">
                  <wp:posOffset>0</wp:posOffset>
                </wp:positionH>
                <wp:positionV relativeFrom="paragraph">
                  <wp:posOffset>130810</wp:posOffset>
                </wp:positionV>
                <wp:extent cx="4667250" cy="26606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66065"/>
                        </a:xfrm>
                        <a:prstGeom prst="rect">
                          <a:avLst/>
                        </a:prstGeom>
                        <a:solidFill>
                          <a:srgbClr val="FFFFFF"/>
                        </a:solidFill>
                        <a:ln w="9525">
                          <a:solidFill>
                            <a:srgbClr val="000000"/>
                          </a:solidFill>
                          <a:miter lim="800000"/>
                          <a:headEnd/>
                          <a:tailEnd/>
                        </a:ln>
                      </wps:spPr>
                      <wps:txbx>
                        <w:txbxContent>
                          <w:p w14:paraId="2F52AC8B" w14:textId="0EAE94FA" w:rsidR="00A128A2" w:rsidRPr="00A128A2" w:rsidRDefault="00A128A2">
                            <w:r>
                              <w:rPr>
                                <w:i/>
                                <w:iCs/>
                              </w:rPr>
                              <w:t>Financial Mathematics</w:t>
                            </w:r>
                            <w:r>
                              <w:t xml:space="preserve"> by Paul Grinder is under a </w:t>
                            </w:r>
                            <w:hyperlink r:id="rId12" w:history="1">
                              <w:r w:rsidRPr="00A128A2">
                                <w:rPr>
                                  <w:rStyle w:val="Hyperlink"/>
                                </w:rPr>
                                <w:t xml:space="preserve">CC BY 4.0 </w:t>
                              </w:r>
                              <w:proofErr w:type="spellStart"/>
                              <w:r w:rsidRPr="00A128A2">
                                <w:rPr>
                                  <w:rStyle w:val="Hyperlink"/>
                                </w:rPr>
                                <w:t>Licence</w:t>
                              </w:r>
                              <w:proofErr w:type="spellEnd"/>
                            </w:hyperlink>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94EEAB" id="_x0000_t202" coordsize="21600,21600" o:spt="202" path="m,l,21600r21600,l21600,xe">
                <v:stroke joinstyle="miter"/>
                <v:path gradientshapeok="t" o:connecttype="rect"/>
              </v:shapetype>
              <v:shape id="Text Box 2" o:spid="_x0000_s1026" type="#_x0000_t202" style="position:absolute;margin-left:0;margin-top:10.3pt;width:367.5pt;height:20.9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">
                <v:textbox style="mso-fit-shape-to-text:t">
                  <w:txbxContent>
                    <w:p w14:paraId="2F52AC8B" w14:textId="0EAE94FA" w:rsidR="00A128A2" w:rsidRPr="00A128A2" w:rsidRDefault="00A128A2">
                      <w:r>
                        <w:rPr>
                          <w:i/>
                          <w:iCs/>
                        </w:rPr>
                        <w:t>Financial Mathematics</w:t>
                      </w:r>
                      <w:r>
                        <w:t xml:space="preserve"> by Paul Grinder is under a </w:t>
                      </w:r>
                      <w:hyperlink r:id="rId13" w:history="1">
                        <w:r w:rsidRPr="00A128A2">
                          <w:rPr>
                            <w:rStyle w:val="Hyperlink"/>
                          </w:rPr>
                          <w:t>CC BY 4.0 Licence</w:t>
                        </w:r>
                      </w:hyperlink>
                      <w:r>
                        <w:t>.</w:t>
                      </w:r>
                    </w:p>
                  </w:txbxContent>
                </v:textbox>
                <w10:wrap type="square"/>
              </v:shape>
            </w:pict>
          </mc:Fallback>
        </mc:AlternateContent>
      </w:r>
    </w:p>
    <w:p w14:paraId="67153021" w14:textId="63E7FC79" w:rsidR="002330D3" w:rsidRDefault="00C0788B" w:rsidP="00C0788B">
      <w:pPr>
        <w:ind w:right="2880"/>
        <w:rPr>
          <w:rFonts w:ascii="Arial" w:hAnsi="Arial"/>
          <w:bCs/>
          <w:snapToGrid w:val="0"/>
        </w:rPr>
      </w:pPr>
      <w:r w:rsidRPr="00C0788B">
        <w:rPr>
          <w:rFonts w:ascii="Arial" w:hAnsi="Arial"/>
          <w:bCs/>
          <w:snapToGrid w:val="0"/>
        </w:rPr>
        <w:t>If you redistribute all or part of this book, it is</w:t>
      </w:r>
      <w:r>
        <w:rPr>
          <w:rFonts w:ascii="Arial" w:hAnsi="Arial"/>
          <w:bCs/>
          <w:snapToGrid w:val="0"/>
        </w:rPr>
        <w:t xml:space="preserve"> r</w:t>
      </w:r>
      <w:r w:rsidRPr="00C0788B">
        <w:rPr>
          <w:rFonts w:ascii="Arial" w:hAnsi="Arial"/>
          <w:bCs/>
          <w:snapToGrid w:val="0"/>
        </w:rPr>
        <w:t>ecommended the following statement be added to the copyright page so readers can access the original book</w:t>
      </w:r>
      <w:r>
        <w:rPr>
          <w:rFonts w:ascii="Arial" w:hAnsi="Arial"/>
          <w:bCs/>
          <w:snapToGrid w:val="0"/>
        </w:rPr>
        <w:t xml:space="preserve"> </w:t>
      </w:r>
      <w:r w:rsidRPr="00C0788B">
        <w:rPr>
          <w:rFonts w:ascii="Arial" w:hAnsi="Arial"/>
          <w:bCs/>
          <w:snapToGrid w:val="0"/>
        </w:rPr>
        <w:t>at no cost:</w:t>
      </w:r>
    </w:p>
    <w:p w14:paraId="33093820" w14:textId="4AE89C38" w:rsidR="00C0788B" w:rsidRPr="00C0788B" w:rsidRDefault="00B572E7" w:rsidP="00C0788B">
      <w:pPr>
        <w:ind w:right="2880"/>
        <w:rPr>
          <w:rFonts w:ascii="Arial" w:hAnsi="Arial"/>
          <w:bCs/>
          <w:snapToGrid w:val="0"/>
        </w:rPr>
      </w:pPr>
      <w:r>
        <w:rPr>
          <w:noProof/>
        </w:rPr>
        <mc:AlternateContent>
          <mc:Choice Requires="wps">
            <w:drawing>
              <wp:anchor distT="45720" distB="45720" distL="114300" distR="114300" simplePos="0" relativeHeight="251664896" behindDoc="0" locked="0" layoutInCell="1" allowOverlap="1" wp14:anchorId="215C99FE" wp14:editId="44855A5E">
                <wp:simplePos x="0" y="0"/>
                <wp:positionH relativeFrom="column">
                  <wp:posOffset>0</wp:posOffset>
                </wp:positionH>
                <wp:positionV relativeFrom="paragraph">
                  <wp:posOffset>108585</wp:posOffset>
                </wp:positionV>
                <wp:extent cx="5772150" cy="2660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66065"/>
                        </a:xfrm>
                        <a:prstGeom prst="rect">
                          <a:avLst/>
                        </a:prstGeom>
                        <a:solidFill>
                          <a:srgbClr val="FFFFFF"/>
                        </a:solidFill>
                        <a:ln w="9525">
                          <a:solidFill>
                            <a:srgbClr val="000000"/>
                          </a:solidFill>
                          <a:miter lim="800000"/>
                          <a:headEnd/>
                          <a:tailEnd/>
                        </a:ln>
                      </wps:spPr>
                      <wps:txbx>
                        <w:txbxContent>
                          <w:p w14:paraId="5F96E17D" w14:textId="3B9FADFA" w:rsidR="00C0788B" w:rsidRDefault="00C0788B">
                            <w:r w:rsidRPr="00C0788B">
                              <w:t>Download for free from the B.C. Open Textbook Collection: https://open.bccampus.ca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5C99FE" id="_x0000_s1027" type="#_x0000_t202" style="position:absolute;margin-left:0;margin-top:8.55pt;width:454.5pt;height:20.95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">
                <v:textbox style="mso-fit-shape-to-text:t">
                  <w:txbxContent>
                    <w:p w14:paraId="5F96E17D" w14:textId="3B9FADFA" w:rsidR="00C0788B" w:rsidRDefault="00C0788B">
                      <w:r w:rsidRPr="00C0788B">
                        <w:t>Download for free from the B.C. Open Textbook Collection: https://open.bccampus.ca</w:t>
                      </w:r>
                    </w:p>
                  </w:txbxContent>
                </v:textbox>
                <w10:wrap type="square"/>
              </v:shape>
            </w:pict>
          </mc:Fallback>
        </mc:AlternateContent>
      </w:r>
    </w:p>
    <w:p w14:paraId="632DF6FC" w14:textId="08CEE446" w:rsidR="002330D3" w:rsidRDefault="002330D3" w:rsidP="002330D3">
      <w:pPr>
        <w:ind w:right="2880"/>
        <w:rPr>
          <w:rFonts w:ascii="Arial" w:hAnsi="Arial"/>
          <w:bCs/>
          <w:snapToGrid w:val="0"/>
        </w:rPr>
      </w:pPr>
      <w:r w:rsidRPr="002330D3">
        <w:rPr>
          <w:rFonts w:ascii="Arial" w:hAnsi="Arial"/>
          <w:bCs/>
          <w:snapToGrid w:val="0"/>
        </w:rPr>
        <w:t>This textbook can be referenced. In APA citation style, it would appear as follows:</w:t>
      </w:r>
    </w:p>
    <w:p w14:paraId="54A35D15" w14:textId="452DF3C1" w:rsidR="002330D3" w:rsidRDefault="002330D3" w:rsidP="002330D3">
      <w:pPr>
        <w:ind w:right="2880"/>
        <w:rPr>
          <w:rFonts w:ascii="Arial" w:hAnsi="Arial"/>
          <w:bCs/>
          <w:snapToGrid w:val="0"/>
        </w:rPr>
      </w:pPr>
    </w:p>
    <w:p w14:paraId="448A002F" w14:textId="064C09DC" w:rsidR="002330D3" w:rsidRDefault="00B572E7" w:rsidP="002330D3">
      <w:pPr>
        <w:ind w:right="2880"/>
        <w:rPr>
          <w:rFonts w:ascii="Arial" w:hAnsi="Arial"/>
          <w:bCs/>
          <w:snapToGrid w:val="0"/>
        </w:rPr>
      </w:pPr>
      <w:r>
        <w:rPr>
          <w:noProof/>
        </w:rPr>
        <mc:AlternateContent>
          <mc:Choice Requires="wps">
            <w:drawing>
              <wp:anchor distT="45720" distB="45720" distL="114300" distR="114300" simplePos="0" relativeHeight="251667968" behindDoc="0" locked="0" layoutInCell="1" allowOverlap="1" wp14:anchorId="7B047CEF" wp14:editId="4F9E4864">
                <wp:simplePos x="0" y="0"/>
                <wp:positionH relativeFrom="column">
                  <wp:posOffset>0</wp:posOffset>
                </wp:positionH>
                <wp:positionV relativeFrom="paragraph">
                  <wp:posOffset>17780</wp:posOffset>
                </wp:positionV>
                <wp:extent cx="3619500" cy="2660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66065"/>
                        </a:xfrm>
                        <a:prstGeom prst="rect">
                          <a:avLst/>
                        </a:prstGeom>
                        <a:solidFill>
                          <a:srgbClr val="FFFFFF"/>
                        </a:solidFill>
                        <a:ln w="9525">
                          <a:solidFill>
                            <a:srgbClr val="000000"/>
                          </a:solidFill>
                          <a:miter lim="800000"/>
                          <a:headEnd/>
                          <a:tailEnd/>
                        </a:ln>
                      </wps:spPr>
                      <wps:txbx>
                        <w:txbxContent>
                          <w:p w14:paraId="2E7BA7BD" w14:textId="2B6DA7E1" w:rsidR="002330D3" w:rsidRPr="002330D3" w:rsidRDefault="002330D3">
                            <w:r>
                              <w:t xml:space="preserve">Grinder, P. (2020). </w:t>
                            </w:r>
                            <w:r>
                              <w:rPr>
                                <w:i/>
                                <w:iCs/>
                              </w:rPr>
                              <w:t>Financial mathematics.</w:t>
                            </w:r>
                            <w:r>
                              <w:t xml:space="preserve"> BCcampus.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047CEF" id="_x0000_s1028" type="#_x0000_t202" style="position:absolute;margin-left:0;margin-top:1.4pt;width:285pt;height:20.95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">
                <v:textbox style="mso-fit-shape-to-text:t">
                  <w:txbxContent>
                    <w:p w14:paraId="2E7BA7BD" w14:textId="2B6DA7E1" w:rsidR="002330D3" w:rsidRPr="002330D3" w:rsidRDefault="002330D3">
                      <w:r>
                        <w:t xml:space="preserve">Grinder, P. (2020). </w:t>
                      </w:r>
                      <w:r>
                        <w:rPr>
                          <w:i/>
                          <w:iCs/>
                        </w:rPr>
                        <w:t>Financial mathematics.</w:t>
                      </w:r>
                      <w:r>
                        <w:t xml:space="preserve"> BCcampus.</w:t>
                      </w:r>
                    </w:p>
                  </w:txbxContent>
                </v:textbox>
                <w10:wrap type="square"/>
              </v:shape>
            </w:pict>
          </mc:Fallback>
        </mc:AlternateContent>
      </w:r>
    </w:p>
    <w:p w14:paraId="1A5BF6FF" w14:textId="152E0009" w:rsidR="002330D3" w:rsidRDefault="002330D3" w:rsidP="002330D3">
      <w:pPr>
        <w:ind w:right="2880"/>
        <w:rPr>
          <w:rFonts w:ascii="Arial" w:hAnsi="Arial"/>
          <w:bCs/>
          <w:snapToGrid w:val="0"/>
        </w:rPr>
      </w:pPr>
    </w:p>
    <w:p w14:paraId="20C4209A" w14:textId="1F238ACA" w:rsidR="00D35308" w:rsidRDefault="00D35308" w:rsidP="002330D3">
      <w:pPr>
        <w:ind w:right="2880"/>
        <w:rPr>
          <w:rFonts w:ascii="Arial" w:hAnsi="Arial"/>
          <w:bCs/>
          <w:snapToGrid w:val="0"/>
        </w:rPr>
      </w:pPr>
    </w:p>
    <w:p w14:paraId="31902EDE" w14:textId="5DEC4F97" w:rsidR="00D35308" w:rsidRDefault="00D35308" w:rsidP="002330D3">
      <w:pPr>
        <w:ind w:right="2880"/>
        <w:rPr>
          <w:rFonts w:ascii="Arial" w:hAnsi="Arial"/>
          <w:bCs/>
          <w:snapToGrid w:val="0"/>
        </w:rPr>
      </w:pPr>
      <w:r>
        <w:rPr>
          <w:rFonts w:ascii="Arial" w:hAnsi="Arial"/>
          <w:bCs/>
          <w:snapToGrid w:val="0"/>
        </w:rPr>
        <w:t xml:space="preserve">Cover attribution: </w:t>
      </w:r>
      <w:r w:rsidR="00F554D7">
        <w:rPr>
          <w:rFonts w:ascii="Arial" w:hAnsi="Arial"/>
          <w:bCs/>
          <w:snapToGrid w:val="0"/>
        </w:rPr>
        <w:t>“</w:t>
      </w:r>
      <w:hyperlink r:id="rId14" w:history="1">
        <w:r w:rsidR="00F554D7" w:rsidRPr="00784E2A">
          <w:rPr>
            <w:rStyle w:val="Hyperlink"/>
            <w:rFonts w:ascii="Arial" w:hAnsi="Arial"/>
            <w:bCs/>
            <w:snapToGrid w:val="0"/>
          </w:rPr>
          <w:t>Numbers and Finance</w:t>
        </w:r>
      </w:hyperlink>
      <w:r w:rsidR="00F554D7">
        <w:rPr>
          <w:rFonts w:ascii="Arial" w:hAnsi="Arial"/>
          <w:bCs/>
          <w:snapToGrid w:val="0"/>
        </w:rPr>
        <w:t xml:space="preserve">” by </w:t>
      </w:r>
      <w:hyperlink r:id="rId15" w:history="1">
        <w:r w:rsidR="00F554D7" w:rsidRPr="00784E2A">
          <w:rPr>
            <w:rStyle w:val="Hyperlink"/>
            <w:rFonts w:ascii="Arial" w:hAnsi="Arial"/>
            <w:bCs/>
            <w:snapToGrid w:val="0"/>
          </w:rPr>
          <w:t xml:space="preserve">Ken </w:t>
        </w:r>
        <w:proofErr w:type="spellStart"/>
        <w:r w:rsidR="00F554D7" w:rsidRPr="00784E2A">
          <w:rPr>
            <w:rStyle w:val="Hyperlink"/>
            <w:rFonts w:ascii="Arial" w:hAnsi="Arial"/>
            <w:bCs/>
            <w:snapToGrid w:val="0"/>
          </w:rPr>
          <w:t>Teegardin</w:t>
        </w:r>
        <w:proofErr w:type="spellEnd"/>
      </w:hyperlink>
      <w:r w:rsidR="00F554D7">
        <w:rPr>
          <w:rFonts w:ascii="Arial" w:hAnsi="Arial"/>
          <w:bCs/>
          <w:snapToGrid w:val="0"/>
        </w:rPr>
        <w:t xml:space="preserve"> is under a </w:t>
      </w:r>
      <w:hyperlink r:id="rId16" w:history="1">
        <w:r w:rsidR="00F554D7" w:rsidRPr="00F554D7">
          <w:rPr>
            <w:rStyle w:val="Hyperlink"/>
            <w:rFonts w:ascii="Arial" w:hAnsi="Arial"/>
            <w:bCs/>
            <w:snapToGrid w:val="0"/>
          </w:rPr>
          <w:t xml:space="preserve">CC BY-SA 2.0 </w:t>
        </w:r>
        <w:proofErr w:type="spellStart"/>
        <w:r w:rsidR="00F554D7" w:rsidRPr="00F554D7">
          <w:rPr>
            <w:rStyle w:val="Hyperlink"/>
            <w:rFonts w:ascii="Arial" w:hAnsi="Arial"/>
            <w:bCs/>
            <w:snapToGrid w:val="0"/>
          </w:rPr>
          <w:t>Licence</w:t>
        </w:r>
        <w:proofErr w:type="spellEnd"/>
      </w:hyperlink>
      <w:r w:rsidR="00F554D7">
        <w:rPr>
          <w:rFonts w:ascii="Arial" w:hAnsi="Arial"/>
          <w:bCs/>
          <w:snapToGrid w:val="0"/>
        </w:rPr>
        <w:t>.</w:t>
      </w:r>
    </w:p>
    <w:p w14:paraId="2FFB25B8" w14:textId="77777777" w:rsidR="002330D3" w:rsidRPr="002330D3" w:rsidRDefault="002330D3" w:rsidP="002330D3">
      <w:pPr>
        <w:ind w:right="2880"/>
        <w:rPr>
          <w:rFonts w:ascii="Arial" w:hAnsi="Arial"/>
          <w:bCs/>
          <w:snapToGrid w:val="0"/>
        </w:rPr>
      </w:pPr>
    </w:p>
    <w:p w14:paraId="0B80BE64" w14:textId="57E9ED91" w:rsidR="00B41C21" w:rsidRPr="002330D3" w:rsidRDefault="002330D3" w:rsidP="00A128A2">
      <w:pPr>
        <w:tabs>
          <w:tab w:val="center" w:pos="2880"/>
          <w:tab w:val="right" w:pos="5760"/>
        </w:tabs>
        <w:ind w:right="2880"/>
        <w:rPr>
          <w:rFonts w:ascii="Arial" w:hAnsi="Arial" w:cs="Arial"/>
          <w:szCs w:val="22"/>
        </w:rPr>
      </w:pPr>
      <w:r w:rsidRPr="002330D3">
        <w:rPr>
          <w:rFonts w:ascii="Arial" w:hAnsi="Arial" w:cs="Arial"/>
          <w:szCs w:val="22"/>
        </w:rPr>
        <w:t xml:space="preserve">Visit </w:t>
      </w:r>
      <w:hyperlink r:id="rId17" w:history="1">
        <w:r w:rsidRPr="002330D3">
          <w:rPr>
            <w:rStyle w:val="Hyperlink"/>
            <w:rFonts w:ascii="Arial" w:hAnsi="Arial" w:cs="Arial"/>
            <w:szCs w:val="22"/>
          </w:rPr>
          <w:t>BCcampus Open Education</w:t>
        </w:r>
      </w:hyperlink>
      <w:r w:rsidRPr="002330D3">
        <w:rPr>
          <w:rFonts w:ascii="Arial" w:hAnsi="Arial" w:cs="Arial"/>
          <w:szCs w:val="22"/>
        </w:rPr>
        <w:t xml:space="preserve"> to learn about open education in British Columbia.</w:t>
      </w:r>
    </w:p>
    <w:p w14:paraId="02C76E72" w14:textId="77777777" w:rsidR="00B41C21" w:rsidRDefault="00B41C21">
      <w:pPr>
        <w:rPr>
          <w:sz w:val="22"/>
        </w:rPr>
      </w:pPr>
    </w:p>
    <w:p w14:paraId="37E4B48D" w14:textId="77777777" w:rsidR="00B41C21" w:rsidRDefault="00B41C21">
      <w:pPr>
        <w:rPr>
          <w:sz w:val="22"/>
        </w:rPr>
      </w:pPr>
    </w:p>
    <w:p w14:paraId="3A475431" w14:textId="7E334CDF" w:rsidR="00B41C21" w:rsidRDefault="00B41C21">
      <w:pPr>
        <w:rPr>
          <w:sz w:val="22"/>
        </w:rPr>
      </w:pPr>
    </w:p>
    <w:p w14:paraId="111906C5" w14:textId="08255B82" w:rsidR="002330D3" w:rsidRDefault="002330D3">
      <w:pPr>
        <w:rPr>
          <w:sz w:val="22"/>
        </w:rPr>
      </w:pPr>
    </w:p>
    <w:p w14:paraId="1C343696" w14:textId="1A1EE05A" w:rsidR="002330D3" w:rsidRDefault="002330D3">
      <w:pPr>
        <w:rPr>
          <w:sz w:val="22"/>
        </w:rPr>
      </w:pPr>
    </w:p>
    <w:p w14:paraId="2D919797" w14:textId="45714CDA" w:rsidR="002330D3" w:rsidRDefault="002330D3">
      <w:pPr>
        <w:rPr>
          <w:sz w:val="22"/>
        </w:rPr>
      </w:pPr>
    </w:p>
    <w:p w14:paraId="269E2E99" w14:textId="1D6E7089" w:rsidR="002330D3" w:rsidRDefault="002330D3">
      <w:pPr>
        <w:rPr>
          <w:sz w:val="22"/>
        </w:rPr>
      </w:pPr>
    </w:p>
    <w:p w14:paraId="30E00027" w14:textId="1C729D7B" w:rsidR="002330D3" w:rsidRDefault="002330D3">
      <w:pPr>
        <w:rPr>
          <w:sz w:val="22"/>
        </w:rPr>
      </w:pPr>
    </w:p>
    <w:p w14:paraId="74102BD5" w14:textId="2B6E7467" w:rsidR="002330D3" w:rsidRDefault="002330D3">
      <w:pPr>
        <w:rPr>
          <w:sz w:val="22"/>
        </w:rPr>
      </w:pPr>
    </w:p>
    <w:p w14:paraId="47746E28" w14:textId="58B2CD18" w:rsidR="002330D3" w:rsidRDefault="002330D3">
      <w:pPr>
        <w:rPr>
          <w:sz w:val="22"/>
        </w:rPr>
      </w:pPr>
    </w:p>
    <w:p w14:paraId="5E730661" w14:textId="7DC8B052" w:rsidR="002330D3" w:rsidRDefault="002330D3">
      <w:pPr>
        <w:rPr>
          <w:sz w:val="22"/>
        </w:rPr>
      </w:pPr>
    </w:p>
    <w:p w14:paraId="17212803" w14:textId="6E08B60E" w:rsidR="002330D3" w:rsidRDefault="002330D3">
      <w:pPr>
        <w:rPr>
          <w:sz w:val="22"/>
        </w:rPr>
      </w:pPr>
    </w:p>
    <w:p w14:paraId="5F3D356A" w14:textId="4A3706F0" w:rsidR="002330D3" w:rsidRDefault="002330D3">
      <w:pPr>
        <w:rPr>
          <w:sz w:val="22"/>
        </w:rPr>
      </w:pPr>
    </w:p>
    <w:p w14:paraId="3C120073" w14:textId="19A81EC3" w:rsidR="002330D3" w:rsidRDefault="002330D3">
      <w:pPr>
        <w:rPr>
          <w:sz w:val="22"/>
        </w:rPr>
      </w:pPr>
    </w:p>
    <w:p w14:paraId="5D75C1B4" w14:textId="77777777" w:rsidR="00B41C21" w:rsidRDefault="00B41C21">
      <w:pPr>
        <w:rPr>
          <w:sz w:val="22"/>
        </w:rPr>
      </w:pPr>
    </w:p>
    <w:p w14:paraId="7681A1C4" w14:textId="77777777" w:rsidR="00B41C21" w:rsidRDefault="00B572E7">
      <w:pPr>
        <w:pStyle w:val="comptitlepage"/>
      </w:pPr>
      <w:r>
        <w:t>Contents</w:t>
      </w:r>
    </w:p>
    <w:p w14:paraId="6627DE20" w14:textId="77777777" w:rsidR="00B41C21" w:rsidRDefault="00B41C21">
      <w:pPr>
        <w:pStyle w:val="TOC1"/>
      </w:pPr>
    </w:p>
    <w:p w14:paraId="21DB170C" w14:textId="63C1F2DC" w:rsidR="00A128A2" w:rsidRPr="00A128A2" w:rsidRDefault="00B572E7" w:rsidP="00A128A2">
      <w:pPr>
        <w:pStyle w:val="TOC1"/>
        <w:jc w:val="center"/>
        <w:rPr>
          <w:rFonts w:ascii="Calibri" w:hAnsi="Calibri"/>
          <w:noProof/>
          <w:sz w:val="22"/>
          <w:szCs w:val="22"/>
          <w:lang w:val="en-CA" w:eastAsia="en-CA"/>
        </w:rPr>
      </w:pPr>
      <w:r>
        <w:fldChar w:fldCharType="begin"/>
      </w:r>
      <w:r>
        <w:instrText xml:space="preserve"> TOC \o "1-1" </w:instrText>
      </w:r>
      <w:r>
        <w:fldChar w:fldCharType="separate"/>
      </w:r>
      <w:r w:rsidR="00A128A2">
        <w:rPr>
          <w:noProof/>
        </w:rPr>
        <w:t>Learning outcomes</w:t>
      </w:r>
      <w:r w:rsidR="00A128A2">
        <w:rPr>
          <w:noProof/>
        </w:rPr>
        <w:tab/>
      </w:r>
      <w:r w:rsidR="00A128A2">
        <w:rPr>
          <w:noProof/>
        </w:rPr>
        <w:fldChar w:fldCharType="begin"/>
      </w:r>
      <w:r w:rsidR="00A128A2">
        <w:rPr>
          <w:noProof/>
        </w:rPr>
        <w:instrText xml:space="preserve"> PAGEREF _Toc54338343 \h </w:instrText>
      </w:r>
      <w:r w:rsidR="00A128A2">
        <w:rPr>
          <w:noProof/>
        </w:rPr>
      </w:r>
      <w:r w:rsidR="00A128A2">
        <w:rPr>
          <w:noProof/>
        </w:rPr>
        <w:fldChar w:fldCharType="separate"/>
      </w:r>
      <w:r w:rsidR="00A128A2">
        <w:rPr>
          <w:noProof/>
        </w:rPr>
        <w:t>ii</w:t>
      </w:r>
      <w:r w:rsidR="00A128A2">
        <w:rPr>
          <w:noProof/>
        </w:rPr>
        <w:fldChar w:fldCharType="end"/>
      </w:r>
    </w:p>
    <w:p w14:paraId="6D0FF5E2" w14:textId="37929526" w:rsidR="00A128A2" w:rsidRPr="00A128A2" w:rsidRDefault="00A128A2">
      <w:pPr>
        <w:pStyle w:val="TOC1"/>
        <w:rPr>
          <w:rFonts w:ascii="Calibri" w:hAnsi="Calibri"/>
          <w:noProof/>
          <w:sz w:val="22"/>
          <w:szCs w:val="22"/>
          <w:lang w:val="en-CA" w:eastAsia="en-CA"/>
        </w:rPr>
      </w:pPr>
      <w:r>
        <w:rPr>
          <w:noProof/>
        </w:rPr>
        <w:t>Glossary</w:t>
      </w:r>
      <w:r>
        <w:rPr>
          <w:noProof/>
        </w:rPr>
        <w:tab/>
      </w:r>
      <w:r>
        <w:rPr>
          <w:noProof/>
        </w:rPr>
        <w:fldChar w:fldCharType="begin"/>
      </w:r>
      <w:r>
        <w:rPr>
          <w:noProof/>
        </w:rPr>
        <w:instrText xml:space="preserve"> PAGEREF _Toc54338344 \h </w:instrText>
      </w:r>
      <w:r>
        <w:rPr>
          <w:noProof/>
        </w:rPr>
      </w:r>
      <w:r>
        <w:rPr>
          <w:noProof/>
        </w:rPr>
        <w:fldChar w:fldCharType="separate"/>
      </w:r>
      <w:r>
        <w:rPr>
          <w:noProof/>
        </w:rPr>
        <w:t>iii</w:t>
      </w:r>
      <w:r>
        <w:rPr>
          <w:noProof/>
        </w:rPr>
        <w:fldChar w:fldCharType="end"/>
      </w:r>
    </w:p>
    <w:p w14:paraId="1858C6BB" w14:textId="0F92B027" w:rsidR="00A128A2" w:rsidRPr="00A128A2" w:rsidRDefault="00A128A2">
      <w:pPr>
        <w:pStyle w:val="TOC1"/>
        <w:rPr>
          <w:rFonts w:ascii="Calibri" w:hAnsi="Calibri"/>
          <w:noProof/>
          <w:sz w:val="22"/>
          <w:szCs w:val="22"/>
          <w:lang w:val="en-CA" w:eastAsia="en-CA"/>
        </w:rPr>
      </w:pPr>
      <w:r>
        <w:rPr>
          <w:noProof/>
        </w:rPr>
        <w:t>Unit 1:  Simple interest</w:t>
      </w:r>
      <w:r>
        <w:rPr>
          <w:noProof/>
        </w:rPr>
        <w:tab/>
      </w:r>
      <w:r>
        <w:rPr>
          <w:noProof/>
        </w:rPr>
        <w:fldChar w:fldCharType="begin"/>
      </w:r>
      <w:r>
        <w:rPr>
          <w:noProof/>
        </w:rPr>
        <w:instrText xml:space="preserve"> PAGEREF _Toc54338345 \h </w:instrText>
      </w:r>
      <w:r>
        <w:rPr>
          <w:noProof/>
        </w:rPr>
      </w:r>
      <w:r>
        <w:rPr>
          <w:noProof/>
        </w:rPr>
        <w:fldChar w:fldCharType="separate"/>
      </w:r>
      <w:r>
        <w:rPr>
          <w:noProof/>
        </w:rPr>
        <w:t>1</w:t>
      </w:r>
      <w:r>
        <w:rPr>
          <w:noProof/>
        </w:rPr>
        <w:fldChar w:fldCharType="end"/>
      </w:r>
    </w:p>
    <w:p w14:paraId="20CCAF81" w14:textId="525B850C" w:rsidR="00A128A2" w:rsidRPr="00A128A2" w:rsidRDefault="00A128A2">
      <w:pPr>
        <w:pStyle w:val="TOC1"/>
        <w:rPr>
          <w:rFonts w:ascii="Calibri" w:hAnsi="Calibri"/>
          <w:noProof/>
          <w:sz w:val="22"/>
          <w:szCs w:val="22"/>
          <w:lang w:val="en-CA" w:eastAsia="en-CA"/>
        </w:rPr>
      </w:pPr>
      <w:r>
        <w:rPr>
          <w:noProof/>
        </w:rPr>
        <w:t>Unit 2:  Variations on simple interest</w:t>
      </w:r>
      <w:r>
        <w:rPr>
          <w:noProof/>
        </w:rPr>
        <w:tab/>
      </w:r>
      <w:r>
        <w:rPr>
          <w:noProof/>
        </w:rPr>
        <w:fldChar w:fldCharType="begin"/>
      </w:r>
      <w:r>
        <w:rPr>
          <w:noProof/>
        </w:rPr>
        <w:instrText xml:space="preserve"> PAGEREF _Toc54338346 \h </w:instrText>
      </w:r>
      <w:r>
        <w:rPr>
          <w:noProof/>
        </w:rPr>
      </w:r>
      <w:r>
        <w:rPr>
          <w:noProof/>
        </w:rPr>
        <w:fldChar w:fldCharType="separate"/>
      </w:r>
      <w:r>
        <w:rPr>
          <w:noProof/>
        </w:rPr>
        <w:t>5</w:t>
      </w:r>
      <w:r>
        <w:rPr>
          <w:noProof/>
        </w:rPr>
        <w:fldChar w:fldCharType="end"/>
      </w:r>
    </w:p>
    <w:p w14:paraId="6775AAD9" w14:textId="35F75301" w:rsidR="00A128A2" w:rsidRPr="00A128A2" w:rsidRDefault="00A128A2">
      <w:pPr>
        <w:pStyle w:val="TOC1"/>
        <w:rPr>
          <w:rFonts w:ascii="Calibri" w:hAnsi="Calibri"/>
          <w:noProof/>
          <w:sz w:val="22"/>
          <w:szCs w:val="22"/>
          <w:lang w:val="en-CA" w:eastAsia="en-CA"/>
        </w:rPr>
      </w:pPr>
      <w:r>
        <w:rPr>
          <w:noProof/>
        </w:rPr>
        <w:t>Unit 3:  Compound interest</w:t>
      </w:r>
      <w:r>
        <w:rPr>
          <w:noProof/>
        </w:rPr>
        <w:tab/>
      </w:r>
      <w:r>
        <w:rPr>
          <w:noProof/>
        </w:rPr>
        <w:fldChar w:fldCharType="begin"/>
      </w:r>
      <w:r>
        <w:rPr>
          <w:noProof/>
        </w:rPr>
        <w:instrText xml:space="preserve"> PAGEREF _Toc54338347 \h </w:instrText>
      </w:r>
      <w:r>
        <w:rPr>
          <w:noProof/>
        </w:rPr>
      </w:r>
      <w:r>
        <w:rPr>
          <w:noProof/>
        </w:rPr>
        <w:fldChar w:fldCharType="separate"/>
      </w:r>
      <w:r>
        <w:rPr>
          <w:noProof/>
        </w:rPr>
        <w:t>12</w:t>
      </w:r>
      <w:r>
        <w:rPr>
          <w:noProof/>
        </w:rPr>
        <w:fldChar w:fldCharType="end"/>
      </w:r>
    </w:p>
    <w:p w14:paraId="28282F82" w14:textId="1C4F340C" w:rsidR="00A128A2" w:rsidRPr="00A128A2" w:rsidRDefault="00A128A2">
      <w:pPr>
        <w:pStyle w:val="TOC1"/>
        <w:rPr>
          <w:rFonts w:ascii="Calibri" w:hAnsi="Calibri"/>
          <w:noProof/>
          <w:sz w:val="22"/>
          <w:szCs w:val="22"/>
          <w:lang w:val="en-CA" w:eastAsia="en-CA"/>
        </w:rPr>
      </w:pPr>
      <w:r>
        <w:rPr>
          <w:noProof/>
        </w:rPr>
        <w:t>Unit 4:  Variations on compound interest – present value</w:t>
      </w:r>
      <w:r>
        <w:rPr>
          <w:noProof/>
        </w:rPr>
        <w:tab/>
      </w:r>
      <w:r>
        <w:rPr>
          <w:noProof/>
        </w:rPr>
        <w:fldChar w:fldCharType="begin"/>
      </w:r>
      <w:r>
        <w:rPr>
          <w:noProof/>
        </w:rPr>
        <w:instrText xml:space="preserve"> PAGEREF _Toc54338348 \h </w:instrText>
      </w:r>
      <w:r>
        <w:rPr>
          <w:noProof/>
        </w:rPr>
      </w:r>
      <w:r>
        <w:rPr>
          <w:noProof/>
        </w:rPr>
        <w:fldChar w:fldCharType="separate"/>
      </w:r>
      <w:r>
        <w:rPr>
          <w:noProof/>
        </w:rPr>
        <w:t>18</w:t>
      </w:r>
      <w:r>
        <w:rPr>
          <w:noProof/>
        </w:rPr>
        <w:fldChar w:fldCharType="end"/>
      </w:r>
    </w:p>
    <w:p w14:paraId="28B35E8D" w14:textId="55E00195" w:rsidR="00A128A2" w:rsidRPr="00A128A2" w:rsidRDefault="00A128A2">
      <w:pPr>
        <w:pStyle w:val="TOC1"/>
        <w:rPr>
          <w:rFonts w:ascii="Calibri" w:hAnsi="Calibri"/>
          <w:noProof/>
          <w:sz w:val="22"/>
          <w:szCs w:val="22"/>
          <w:lang w:val="en-CA" w:eastAsia="en-CA"/>
        </w:rPr>
      </w:pPr>
      <w:r>
        <w:rPr>
          <w:noProof/>
        </w:rPr>
        <w:t>Unit 5: Nominal and effective rates of interest</w:t>
      </w:r>
      <w:r>
        <w:rPr>
          <w:noProof/>
        </w:rPr>
        <w:tab/>
      </w:r>
      <w:r>
        <w:rPr>
          <w:noProof/>
        </w:rPr>
        <w:fldChar w:fldCharType="begin"/>
      </w:r>
      <w:r>
        <w:rPr>
          <w:noProof/>
        </w:rPr>
        <w:instrText xml:space="preserve"> PAGEREF _Toc54338349 \h </w:instrText>
      </w:r>
      <w:r>
        <w:rPr>
          <w:noProof/>
        </w:rPr>
      </w:r>
      <w:r>
        <w:rPr>
          <w:noProof/>
        </w:rPr>
        <w:fldChar w:fldCharType="separate"/>
      </w:r>
      <w:r>
        <w:rPr>
          <w:noProof/>
        </w:rPr>
        <w:t>23</w:t>
      </w:r>
      <w:r>
        <w:rPr>
          <w:noProof/>
        </w:rPr>
        <w:fldChar w:fldCharType="end"/>
      </w:r>
    </w:p>
    <w:p w14:paraId="043F1647" w14:textId="5DB0AEEA" w:rsidR="00A128A2" w:rsidRPr="00A128A2" w:rsidRDefault="00A128A2">
      <w:pPr>
        <w:pStyle w:val="TOC1"/>
        <w:rPr>
          <w:rFonts w:ascii="Calibri" w:hAnsi="Calibri"/>
          <w:noProof/>
          <w:sz w:val="22"/>
          <w:szCs w:val="22"/>
          <w:lang w:val="en-CA" w:eastAsia="en-CA"/>
        </w:rPr>
      </w:pPr>
      <w:r>
        <w:rPr>
          <w:noProof/>
        </w:rPr>
        <w:t>Unit 6:  Ordinary annuities</w:t>
      </w:r>
      <w:r>
        <w:rPr>
          <w:noProof/>
        </w:rPr>
        <w:tab/>
      </w:r>
      <w:r>
        <w:rPr>
          <w:noProof/>
        </w:rPr>
        <w:fldChar w:fldCharType="begin"/>
      </w:r>
      <w:r>
        <w:rPr>
          <w:noProof/>
        </w:rPr>
        <w:instrText xml:space="preserve"> PAGEREF _Toc54338350 \h </w:instrText>
      </w:r>
      <w:r>
        <w:rPr>
          <w:noProof/>
        </w:rPr>
      </w:r>
      <w:r>
        <w:rPr>
          <w:noProof/>
        </w:rPr>
        <w:fldChar w:fldCharType="separate"/>
      </w:r>
      <w:r>
        <w:rPr>
          <w:noProof/>
        </w:rPr>
        <w:t>27</w:t>
      </w:r>
      <w:r>
        <w:rPr>
          <w:noProof/>
        </w:rPr>
        <w:fldChar w:fldCharType="end"/>
      </w:r>
    </w:p>
    <w:p w14:paraId="0346471C" w14:textId="736781C4" w:rsidR="00A128A2" w:rsidRPr="00A128A2" w:rsidRDefault="00A128A2">
      <w:pPr>
        <w:pStyle w:val="TOC1"/>
        <w:rPr>
          <w:rFonts w:ascii="Calibri" w:hAnsi="Calibri"/>
          <w:noProof/>
          <w:sz w:val="22"/>
          <w:szCs w:val="22"/>
          <w:lang w:val="en-CA" w:eastAsia="en-CA"/>
        </w:rPr>
      </w:pPr>
      <w:r>
        <w:rPr>
          <w:noProof/>
        </w:rPr>
        <w:t>Unit 7:  Annuity payments</w:t>
      </w:r>
      <w:r>
        <w:rPr>
          <w:noProof/>
        </w:rPr>
        <w:tab/>
      </w:r>
      <w:r>
        <w:rPr>
          <w:noProof/>
        </w:rPr>
        <w:fldChar w:fldCharType="begin"/>
      </w:r>
      <w:r>
        <w:rPr>
          <w:noProof/>
        </w:rPr>
        <w:instrText xml:space="preserve"> PAGEREF _Toc54338351 \h </w:instrText>
      </w:r>
      <w:r>
        <w:rPr>
          <w:noProof/>
        </w:rPr>
      </w:r>
      <w:r>
        <w:rPr>
          <w:noProof/>
        </w:rPr>
        <w:fldChar w:fldCharType="separate"/>
      </w:r>
      <w:r>
        <w:rPr>
          <w:noProof/>
        </w:rPr>
        <w:t>34</w:t>
      </w:r>
      <w:r>
        <w:rPr>
          <w:noProof/>
        </w:rPr>
        <w:fldChar w:fldCharType="end"/>
      </w:r>
    </w:p>
    <w:p w14:paraId="3A22C22E" w14:textId="003F24B8" w:rsidR="00A128A2" w:rsidRPr="00A128A2" w:rsidRDefault="00A128A2">
      <w:pPr>
        <w:pStyle w:val="TOC1"/>
        <w:rPr>
          <w:rFonts w:ascii="Calibri" w:hAnsi="Calibri"/>
          <w:noProof/>
          <w:sz w:val="22"/>
          <w:szCs w:val="22"/>
          <w:lang w:val="en-CA" w:eastAsia="en-CA"/>
        </w:rPr>
      </w:pPr>
      <w:r>
        <w:rPr>
          <w:noProof/>
        </w:rPr>
        <w:t>Unit 8:  Loans</w:t>
      </w:r>
      <w:r>
        <w:rPr>
          <w:noProof/>
        </w:rPr>
        <w:tab/>
      </w:r>
      <w:r>
        <w:rPr>
          <w:noProof/>
        </w:rPr>
        <w:fldChar w:fldCharType="begin"/>
      </w:r>
      <w:r>
        <w:rPr>
          <w:noProof/>
        </w:rPr>
        <w:instrText xml:space="preserve"> PAGEREF _Toc54338352 \h </w:instrText>
      </w:r>
      <w:r>
        <w:rPr>
          <w:noProof/>
        </w:rPr>
      </w:r>
      <w:r>
        <w:rPr>
          <w:noProof/>
        </w:rPr>
        <w:fldChar w:fldCharType="separate"/>
      </w:r>
      <w:r>
        <w:rPr>
          <w:noProof/>
        </w:rPr>
        <w:t>38</w:t>
      </w:r>
      <w:r>
        <w:rPr>
          <w:noProof/>
        </w:rPr>
        <w:fldChar w:fldCharType="end"/>
      </w:r>
    </w:p>
    <w:p w14:paraId="628043B7" w14:textId="00A8BE29" w:rsidR="00A128A2" w:rsidRPr="00A128A2" w:rsidRDefault="00A128A2">
      <w:pPr>
        <w:pStyle w:val="TOC1"/>
        <w:rPr>
          <w:rFonts w:ascii="Calibri" w:hAnsi="Calibri"/>
          <w:noProof/>
          <w:sz w:val="22"/>
          <w:szCs w:val="22"/>
          <w:lang w:val="en-CA" w:eastAsia="en-CA"/>
        </w:rPr>
      </w:pPr>
      <w:r>
        <w:rPr>
          <w:noProof/>
        </w:rPr>
        <w:t>Unit 9:  Mortgages</w:t>
      </w:r>
      <w:r>
        <w:rPr>
          <w:noProof/>
        </w:rPr>
        <w:tab/>
      </w:r>
      <w:r>
        <w:rPr>
          <w:noProof/>
        </w:rPr>
        <w:fldChar w:fldCharType="begin"/>
      </w:r>
      <w:r>
        <w:rPr>
          <w:noProof/>
        </w:rPr>
        <w:instrText xml:space="preserve"> PAGEREF _Toc54338353 \h </w:instrText>
      </w:r>
      <w:r>
        <w:rPr>
          <w:noProof/>
        </w:rPr>
      </w:r>
      <w:r>
        <w:rPr>
          <w:noProof/>
        </w:rPr>
        <w:fldChar w:fldCharType="separate"/>
      </w:r>
      <w:r>
        <w:rPr>
          <w:noProof/>
        </w:rPr>
        <w:t>44</w:t>
      </w:r>
      <w:r>
        <w:rPr>
          <w:noProof/>
        </w:rPr>
        <w:fldChar w:fldCharType="end"/>
      </w:r>
    </w:p>
    <w:p w14:paraId="6DB2AEA0" w14:textId="5263950F" w:rsidR="00A128A2" w:rsidRPr="00A128A2" w:rsidRDefault="00A128A2">
      <w:pPr>
        <w:pStyle w:val="TOC1"/>
        <w:rPr>
          <w:rFonts w:ascii="Calibri" w:hAnsi="Calibri"/>
          <w:noProof/>
          <w:sz w:val="22"/>
          <w:szCs w:val="22"/>
          <w:lang w:val="en-CA" w:eastAsia="en-CA"/>
        </w:rPr>
      </w:pPr>
      <w:r>
        <w:rPr>
          <w:noProof/>
        </w:rPr>
        <w:t>Unit 10:  Interest rates on loans</w:t>
      </w:r>
      <w:r>
        <w:rPr>
          <w:noProof/>
        </w:rPr>
        <w:tab/>
      </w:r>
      <w:r>
        <w:rPr>
          <w:noProof/>
        </w:rPr>
        <w:fldChar w:fldCharType="begin"/>
      </w:r>
      <w:r>
        <w:rPr>
          <w:noProof/>
        </w:rPr>
        <w:instrText xml:space="preserve"> PAGEREF _Toc54338354 \h </w:instrText>
      </w:r>
      <w:r>
        <w:rPr>
          <w:noProof/>
        </w:rPr>
      </w:r>
      <w:r>
        <w:rPr>
          <w:noProof/>
        </w:rPr>
        <w:fldChar w:fldCharType="separate"/>
      </w:r>
      <w:r>
        <w:rPr>
          <w:noProof/>
        </w:rPr>
        <w:t>50</w:t>
      </w:r>
      <w:r>
        <w:rPr>
          <w:noProof/>
        </w:rPr>
        <w:fldChar w:fldCharType="end"/>
      </w:r>
    </w:p>
    <w:p w14:paraId="7AE22695" w14:textId="44101141" w:rsidR="00A128A2" w:rsidRPr="00A128A2" w:rsidRDefault="00A128A2">
      <w:pPr>
        <w:pStyle w:val="TOC1"/>
        <w:rPr>
          <w:rFonts w:ascii="Calibri" w:hAnsi="Calibri"/>
          <w:noProof/>
          <w:sz w:val="22"/>
          <w:szCs w:val="22"/>
          <w:lang w:val="en-CA" w:eastAsia="en-CA"/>
        </w:rPr>
      </w:pPr>
      <w:r>
        <w:rPr>
          <w:noProof/>
        </w:rPr>
        <w:t>Review Questions</w:t>
      </w:r>
      <w:r>
        <w:rPr>
          <w:noProof/>
        </w:rPr>
        <w:tab/>
      </w:r>
      <w:r>
        <w:rPr>
          <w:noProof/>
        </w:rPr>
        <w:fldChar w:fldCharType="begin"/>
      </w:r>
      <w:r>
        <w:rPr>
          <w:noProof/>
        </w:rPr>
        <w:instrText xml:space="preserve"> PAGEREF _Toc54338355 \h </w:instrText>
      </w:r>
      <w:r>
        <w:rPr>
          <w:noProof/>
        </w:rPr>
      </w:r>
      <w:r>
        <w:rPr>
          <w:noProof/>
        </w:rPr>
        <w:fldChar w:fldCharType="separate"/>
      </w:r>
      <w:r>
        <w:rPr>
          <w:noProof/>
        </w:rPr>
        <w:t>53</w:t>
      </w:r>
      <w:r>
        <w:rPr>
          <w:noProof/>
        </w:rPr>
        <w:fldChar w:fldCharType="end"/>
      </w:r>
    </w:p>
    <w:p w14:paraId="50EF2913" w14:textId="4371B24F" w:rsidR="00A128A2" w:rsidRPr="00A128A2" w:rsidRDefault="00A128A2">
      <w:pPr>
        <w:pStyle w:val="TOC1"/>
        <w:rPr>
          <w:rFonts w:ascii="Calibri" w:hAnsi="Calibri"/>
          <w:noProof/>
          <w:sz w:val="22"/>
          <w:szCs w:val="22"/>
          <w:lang w:val="en-CA" w:eastAsia="en-CA"/>
        </w:rPr>
      </w:pPr>
      <w:r>
        <w:rPr>
          <w:noProof/>
        </w:rPr>
        <w:t>Appendix A</w:t>
      </w:r>
      <w:r>
        <w:rPr>
          <w:noProof/>
        </w:rPr>
        <w:tab/>
      </w:r>
      <w:r>
        <w:rPr>
          <w:noProof/>
        </w:rPr>
        <w:fldChar w:fldCharType="begin"/>
      </w:r>
      <w:r>
        <w:rPr>
          <w:noProof/>
        </w:rPr>
        <w:instrText xml:space="preserve"> PAGEREF _Toc54338356 \h </w:instrText>
      </w:r>
      <w:r>
        <w:rPr>
          <w:noProof/>
        </w:rPr>
      </w:r>
      <w:r>
        <w:rPr>
          <w:noProof/>
        </w:rPr>
        <w:fldChar w:fldCharType="separate"/>
      </w:r>
      <w:r>
        <w:rPr>
          <w:noProof/>
        </w:rPr>
        <w:t>56</w:t>
      </w:r>
      <w:r>
        <w:rPr>
          <w:noProof/>
        </w:rPr>
        <w:fldChar w:fldCharType="end"/>
      </w:r>
    </w:p>
    <w:p w14:paraId="02079CFE" w14:textId="00957C1F" w:rsidR="00A128A2" w:rsidRPr="00A128A2" w:rsidRDefault="00A128A2">
      <w:pPr>
        <w:pStyle w:val="TOC1"/>
        <w:rPr>
          <w:rFonts w:ascii="Calibri" w:hAnsi="Calibri"/>
          <w:noProof/>
          <w:sz w:val="22"/>
          <w:szCs w:val="22"/>
          <w:lang w:val="en-CA" w:eastAsia="en-CA"/>
        </w:rPr>
      </w:pPr>
      <w:r>
        <w:rPr>
          <w:noProof/>
        </w:rPr>
        <w:t>Appendix B</w:t>
      </w:r>
      <w:r>
        <w:rPr>
          <w:noProof/>
        </w:rPr>
        <w:tab/>
      </w:r>
      <w:r>
        <w:rPr>
          <w:noProof/>
        </w:rPr>
        <w:fldChar w:fldCharType="begin"/>
      </w:r>
      <w:r>
        <w:rPr>
          <w:noProof/>
        </w:rPr>
        <w:instrText xml:space="preserve"> PAGEREF _Toc54338357 \h </w:instrText>
      </w:r>
      <w:r>
        <w:rPr>
          <w:noProof/>
        </w:rPr>
      </w:r>
      <w:r>
        <w:rPr>
          <w:noProof/>
        </w:rPr>
        <w:fldChar w:fldCharType="separate"/>
      </w:r>
      <w:r>
        <w:rPr>
          <w:noProof/>
        </w:rPr>
        <w:t>58</w:t>
      </w:r>
      <w:r>
        <w:rPr>
          <w:noProof/>
        </w:rPr>
        <w:fldChar w:fldCharType="end"/>
      </w:r>
    </w:p>
    <w:p w14:paraId="791E5CA4" w14:textId="40E56E21" w:rsidR="00A128A2" w:rsidRPr="00A128A2" w:rsidRDefault="00A128A2">
      <w:pPr>
        <w:pStyle w:val="TOC1"/>
        <w:rPr>
          <w:rFonts w:ascii="Calibri" w:hAnsi="Calibri"/>
          <w:noProof/>
          <w:sz w:val="22"/>
          <w:szCs w:val="22"/>
          <w:lang w:val="en-CA" w:eastAsia="en-CA"/>
        </w:rPr>
      </w:pPr>
      <w:r>
        <w:rPr>
          <w:noProof/>
        </w:rPr>
        <w:t>Appendix C</w:t>
      </w:r>
      <w:r>
        <w:rPr>
          <w:noProof/>
        </w:rPr>
        <w:tab/>
      </w:r>
      <w:r>
        <w:rPr>
          <w:noProof/>
        </w:rPr>
        <w:fldChar w:fldCharType="begin"/>
      </w:r>
      <w:r>
        <w:rPr>
          <w:noProof/>
        </w:rPr>
        <w:instrText xml:space="preserve"> PAGEREF _Toc54338358 \h </w:instrText>
      </w:r>
      <w:r>
        <w:rPr>
          <w:noProof/>
        </w:rPr>
      </w:r>
      <w:r>
        <w:rPr>
          <w:noProof/>
        </w:rPr>
        <w:fldChar w:fldCharType="separate"/>
      </w:r>
      <w:r>
        <w:rPr>
          <w:noProof/>
        </w:rPr>
        <w:t>59</w:t>
      </w:r>
      <w:r>
        <w:rPr>
          <w:noProof/>
        </w:rPr>
        <w:fldChar w:fldCharType="end"/>
      </w:r>
    </w:p>
    <w:p w14:paraId="1CD4EB68" w14:textId="57573F36" w:rsidR="00A128A2" w:rsidRPr="00A128A2" w:rsidRDefault="00A128A2">
      <w:pPr>
        <w:pStyle w:val="TOC1"/>
        <w:rPr>
          <w:rFonts w:ascii="Calibri" w:hAnsi="Calibri"/>
          <w:noProof/>
          <w:sz w:val="22"/>
          <w:szCs w:val="22"/>
          <w:lang w:val="en-CA" w:eastAsia="en-CA"/>
        </w:rPr>
      </w:pPr>
      <w:r>
        <w:rPr>
          <w:noProof/>
        </w:rPr>
        <w:t>Answers</w:t>
      </w:r>
      <w:r>
        <w:rPr>
          <w:noProof/>
        </w:rPr>
        <w:tab/>
      </w:r>
      <w:r>
        <w:rPr>
          <w:noProof/>
        </w:rPr>
        <w:fldChar w:fldCharType="begin"/>
      </w:r>
      <w:r>
        <w:rPr>
          <w:noProof/>
        </w:rPr>
        <w:instrText xml:space="preserve"> PAGEREF _Toc54338359 \h </w:instrText>
      </w:r>
      <w:r>
        <w:rPr>
          <w:noProof/>
        </w:rPr>
      </w:r>
      <w:r>
        <w:rPr>
          <w:noProof/>
        </w:rPr>
        <w:fldChar w:fldCharType="separate"/>
      </w:r>
      <w:r>
        <w:rPr>
          <w:noProof/>
        </w:rPr>
        <w:t>65</w:t>
      </w:r>
      <w:r>
        <w:rPr>
          <w:noProof/>
        </w:rPr>
        <w:fldChar w:fldCharType="end"/>
      </w:r>
    </w:p>
    <w:p w14:paraId="3E3A5DC9" w14:textId="2F57A782" w:rsidR="00B41C21" w:rsidRDefault="00B572E7">
      <w:r>
        <w:fldChar w:fldCharType="end"/>
      </w:r>
    </w:p>
    <w:p w14:paraId="602CBA97" w14:textId="77777777" w:rsidR="00B41C21" w:rsidRDefault="00B41C21"/>
    <w:p w14:paraId="2EFF1324" w14:textId="77777777" w:rsidR="00B41C21" w:rsidRDefault="00B41C21"/>
    <w:p w14:paraId="0A8E0F38" w14:textId="77777777" w:rsidR="00B41C21" w:rsidRDefault="00B41C21"/>
    <w:p w14:paraId="06EA813C" w14:textId="77777777" w:rsidR="00B41C21" w:rsidRDefault="00B41C21"/>
    <w:p w14:paraId="6D6C7C83" w14:textId="77777777" w:rsidR="00B41C21" w:rsidRDefault="00B41C21">
      <w:pPr>
        <w:sectPr w:rsidR="00B41C21">
          <w:footerReference w:type="default" r:id="rId18"/>
          <w:footerReference w:type="first" r:id="rId19"/>
          <w:pgSz w:w="12240" w:h="15840"/>
          <w:pgMar w:top="1440" w:right="1440" w:bottom="1440" w:left="1440" w:header="720" w:footer="720" w:gutter="360"/>
          <w:paperSrc w:first="1" w:other="1"/>
          <w:pgNumType w:fmt="lowerRoman" w:start="1"/>
          <w:cols w:space="720"/>
          <w:titlePg/>
        </w:sectPr>
      </w:pPr>
    </w:p>
    <w:p w14:paraId="75F1A3C0" w14:textId="77777777" w:rsidR="00B41C21" w:rsidRDefault="00B572E7">
      <w:pPr>
        <w:pStyle w:val="Heading1"/>
      </w:pPr>
      <w:bookmarkStart w:id="0" w:name="_Toc54338343"/>
      <w:r>
        <w:lastRenderedPageBreak/>
        <w:t>Learning outcomes</w:t>
      </w:r>
      <w:bookmarkEnd w:id="0"/>
    </w:p>
    <w:p w14:paraId="5223E7D2" w14:textId="77777777" w:rsidR="00B41C21" w:rsidRDefault="00B41C21"/>
    <w:p w14:paraId="468152DB" w14:textId="77777777" w:rsidR="00B41C21" w:rsidRDefault="00B41C21"/>
    <w:p w14:paraId="6A548727" w14:textId="77777777" w:rsidR="00B41C21" w:rsidRDefault="00B572E7">
      <w:r>
        <w:t>We are often faced with questions concerning our finances:  Am I saving enough to put my daughter through college?  How much will my investment be worth five years from now?  Should I pay down my mortgage with weekly or monthly payments?  The mathematics of finance allows us to answer these and similar questions.</w:t>
      </w:r>
    </w:p>
    <w:p w14:paraId="47D1DD13" w14:textId="77777777" w:rsidR="00B41C21" w:rsidRDefault="00B41C21"/>
    <w:p w14:paraId="591B100C" w14:textId="77777777" w:rsidR="00B41C21" w:rsidRDefault="00B572E7">
      <w:r>
        <w:t>Upon completion of this Module, you should be able to:</w:t>
      </w:r>
    </w:p>
    <w:p w14:paraId="7E4376A5" w14:textId="77777777" w:rsidR="00B41C21" w:rsidRDefault="00B41C21"/>
    <w:p w14:paraId="7D2B936B" w14:textId="77777777" w:rsidR="00B41C21" w:rsidRDefault="00B572E7" w:rsidP="00B572E7">
      <w:pPr>
        <w:numPr>
          <w:ilvl w:val="0"/>
          <w:numId w:val="2"/>
        </w:numPr>
      </w:pPr>
      <w:r>
        <w:t xml:space="preserve">use the simple interest formula to calculate the interest, the principal, the annual interest rate, or the time </w:t>
      </w:r>
    </w:p>
    <w:p w14:paraId="0BC37D44" w14:textId="77777777" w:rsidR="00B41C21" w:rsidRDefault="00B572E7" w:rsidP="00B572E7">
      <w:pPr>
        <w:numPr>
          <w:ilvl w:val="0"/>
          <w:numId w:val="2"/>
        </w:numPr>
      </w:pPr>
      <w:r>
        <w:t>explain the difference between simple and compound interest</w:t>
      </w:r>
    </w:p>
    <w:p w14:paraId="65A943E3" w14:textId="77777777" w:rsidR="00B41C21" w:rsidRDefault="00B572E7" w:rsidP="00B572E7">
      <w:pPr>
        <w:numPr>
          <w:ilvl w:val="0"/>
          <w:numId w:val="1"/>
        </w:numPr>
      </w:pPr>
      <w:r>
        <w:t>find the compound amount using the compound interest formula</w:t>
      </w:r>
    </w:p>
    <w:p w14:paraId="299E3F6C" w14:textId="77777777" w:rsidR="00B41C21" w:rsidRDefault="00B572E7" w:rsidP="00B572E7">
      <w:pPr>
        <w:numPr>
          <w:ilvl w:val="0"/>
          <w:numId w:val="1"/>
        </w:numPr>
      </w:pPr>
      <w:r>
        <w:t>calculate the present value of a compound amount using a formula</w:t>
      </w:r>
    </w:p>
    <w:p w14:paraId="36F3D18D" w14:textId="77777777" w:rsidR="00B41C21" w:rsidRDefault="00B572E7" w:rsidP="00B572E7">
      <w:pPr>
        <w:numPr>
          <w:ilvl w:val="0"/>
          <w:numId w:val="1"/>
        </w:numPr>
      </w:pPr>
      <w:r>
        <w:t>calculate the effective interest rate using a formula</w:t>
      </w:r>
    </w:p>
    <w:p w14:paraId="42BAD45B" w14:textId="77777777" w:rsidR="00B41C21" w:rsidRDefault="00B572E7" w:rsidP="00B572E7">
      <w:pPr>
        <w:numPr>
          <w:ilvl w:val="0"/>
          <w:numId w:val="1"/>
        </w:numPr>
      </w:pPr>
      <w:r>
        <w:t>calculate ordinary annuities using a formula</w:t>
      </w:r>
    </w:p>
    <w:p w14:paraId="14718180" w14:textId="77777777" w:rsidR="00B41C21" w:rsidRDefault="00B572E7" w:rsidP="00B572E7">
      <w:pPr>
        <w:numPr>
          <w:ilvl w:val="0"/>
          <w:numId w:val="1"/>
        </w:numPr>
      </w:pPr>
      <w:r>
        <w:t>calculate annuity payments using a formula</w:t>
      </w:r>
    </w:p>
    <w:p w14:paraId="6181C831" w14:textId="77777777" w:rsidR="00B41C21" w:rsidRDefault="00B572E7" w:rsidP="00B572E7">
      <w:pPr>
        <w:numPr>
          <w:ilvl w:val="0"/>
          <w:numId w:val="1"/>
        </w:numPr>
      </w:pPr>
      <w:r>
        <w:t>calculate loan payments and mortgage payments using a formula</w:t>
      </w:r>
    </w:p>
    <w:p w14:paraId="4AE9DE96" w14:textId="77777777" w:rsidR="00B41C21" w:rsidRDefault="00B572E7" w:rsidP="00B572E7">
      <w:pPr>
        <w:numPr>
          <w:ilvl w:val="0"/>
          <w:numId w:val="1"/>
        </w:numPr>
      </w:pPr>
      <w:r>
        <w:t>use tables to determine the annual interest rate on a loan</w:t>
      </w:r>
    </w:p>
    <w:p w14:paraId="090CF1B8" w14:textId="77777777" w:rsidR="00B41C21" w:rsidRDefault="00B41C21"/>
    <w:p w14:paraId="50A1CF6C" w14:textId="77777777" w:rsidR="00B41C21" w:rsidRDefault="00B572E7">
      <w:pPr>
        <w:pStyle w:val="Heading2"/>
      </w:pPr>
      <w:r>
        <w:t>Procedure for independent study</w:t>
      </w:r>
    </w:p>
    <w:p w14:paraId="6A9F492F" w14:textId="77777777" w:rsidR="00B41C21" w:rsidRDefault="00B41C21"/>
    <w:p w14:paraId="7BC77FF0" w14:textId="77777777" w:rsidR="00B41C21" w:rsidRDefault="00B572E7" w:rsidP="00B572E7">
      <w:pPr>
        <w:numPr>
          <w:ilvl w:val="0"/>
          <w:numId w:val="3"/>
        </w:numPr>
      </w:pPr>
      <w:r>
        <w:t xml:space="preserve">Read each of the units in order and complete </w:t>
      </w:r>
      <w:proofErr w:type="gramStart"/>
      <w:r>
        <w:t>all of</w:t>
      </w:r>
      <w:proofErr w:type="gramEnd"/>
      <w:r>
        <w:t xml:space="preserve"> the exercises.  If you need assistance, contact your instructor.</w:t>
      </w:r>
    </w:p>
    <w:p w14:paraId="2F8421A9" w14:textId="77777777" w:rsidR="00B41C21" w:rsidRDefault="00B41C21"/>
    <w:p w14:paraId="7B0C1374" w14:textId="77777777" w:rsidR="00B41C21" w:rsidRDefault="00B572E7" w:rsidP="00B572E7">
      <w:pPr>
        <w:numPr>
          <w:ilvl w:val="0"/>
          <w:numId w:val="3"/>
        </w:numPr>
      </w:pPr>
      <w:r>
        <w:t>Study the terminology in the Glossary to become familiar with the definitions.</w:t>
      </w:r>
    </w:p>
    <w:p w14:paraId="195338C9" w14:textId="77777777" w:rsidR="00B41C21" w:rsidRDefault="00B41C21"/>
    <w:p w14:paraId="28B64360" w14:textId="77777777" w:rsidR="00B41C21" w:rsidRDefault="00B572E7" w:rsidP="00B572E7">
      <w:pPr>
        <w:numPr>
          <w:ilvl w:val="0"/>
          <w:numId w:val="3"/>
        </w:numPr>
      </w:pPr>
      <w:r>
        <w:t>If recommended by your instructor, complete additional problem sets.</w:t>
      </w:r>
    </w:p>
    <w:p w14:paraId="734370DF" w14:textId="77777777" w:rsidR="00B41C21" w:rsidRDefault="00B41C21"/>
    <w:p w14:paraId="7D4E0149" w14:textId="77777777" w:rsidR="00B41C21" w:rsidRDefault="00B572E7" w:rsidP="00B572E7">
      <w:pPr>
        <w:numPr>
          <w:ilvl w:val="0"/>
          <w:numId w:val="3"/>
        </w:numPr>
      </w:pPr>
      <w:r>
        <w:t>Complete the Review Questions.</w:t>
      </w:r>
    </w:p>
    <w:p w14:paraId="34944B7A" w14:textId="77777777" w:rsidR="00B41C21" w:rsidRDefault="00B41C21"/>
    <w:p w14:paraId="382047D6" w14:textId="77777777" w:rsidR="00B41C21" w:rsidRDefault="00B41C21"/>
    <w:p w14:paraId="49709F47" w14:textId="77777777" w:rsidR="00B41C21" w:rsidRDefault="00B41C21">
      <w:pPr>
        <w:sectPr w:rsidR="00B41C21">
          <w:pgSz w:w="12240" w:h="15840" w:code="1"/>
          <w:pgMar w:top="1440" w:right="1440" w:bottom="1440" w:left="1440" w:header="720" w:footer="720" w:gutter="360"/>
          <w:paperSrc w:first="1" w:other="1"/>
          <w:pgNumType w:fmt="lowerRoman"/>
          <w:cols w:space="720"/>
          <w:titlePg/>
        </w:sectPr>
      </w:pPr>
    </w:p>
    <w:p w14:paraId="009B4C06" w14:textId="77777777" w:rsidR="00B41C21" w:rsidRDefault="00B572E7">
      <w:pPr>
        <w:pStyle w:val="Heading1"/>
      </w:pPr>
      <w:bookmarkStart w:id="1" w:name="_Toc54338344"/>
      <w:r>
        <w:lastRenderedPageBreak/>
        <w:t>Glossary</w:t>
      </w:r>
      <w:bookmarkEnd w:id="1"/>
    </w:p>
    <w:p w14:paraId="60C044DD" w14:textId="77777777" w:rsidR="00B41C21" w:rsidRDefault="00B41C21"/>
    <w:p w14:paraId="4B1EC573" w14:textId="77777777" w:rsidR="00B41C21" w:rsidRPr="00674249" w:rsidRDefault="00B572E7" w:rsidP="00674249">
      <w:pPr>
        <w:rPr>
          <w:b/>
          <w:bCs/>
        </w:rPr>
      </w:pPr>
      <w:r w:rsidRPr="00674249">
        <w:rPr>
          <w:b/>
          <w:bCs/>
        </w:rPr>
        <w:t>Annual interest rate</w:t>
      </w:r>
    </w:p>
    <w:p w14:paraId="7689B90C" w14:textId="77777777" w:rsidR="00B41C21" w:rsidRDefault="00B572E7">
      <w:pPr>
        <w:spacing w:before="160"/>
      </w:pPr>
      <w:r>
        <w:t xml:space="preserve">The interest rate over a </w:t>
      </w:r>
      <w:proofErr w:type="gramStart"/>
      <w:r>
        <w:t>one year</w:t>
      </w:r>
      <w:proofErr w:type="gramEnd"/>
      <w:r>
        <w:t xml:space="preserve"> period or interest rate per annum.</w:t>
      </w:r>
    </w:p>
    <w:p w14:paraId="1C8CED42" w14:textId="77777777" w:rsidR="00B41C21" w:rsidRDefault="00B41C21"/>
    <w:p w14:paraId="6576C608" w14:textId="77777777" w:rsidR="00B41C21" w:rsidRPr="00674249" w:rsidRDefault="00B572E7" w:rsidP="00674249">
      <w:pPr>
        <w:rPr>
          <w:b/>
          <w:bCs/>
        </w:rPr>
      </w:pPr>
      <w:r w:rsidRPr="00674249">
        <w:rPr>
          <w:b/>
          <w:bCs/>
        </w:rPr>
        <w:t>Annuity</w:t>
      </w:r>
    </w:p>
    <w:p w14:paraId="1897FE92" w14:textId="77777777" w:rsidR="00B41C21" w:rsidRDefault="00B572E7">
      <w:pPr>
        <w:spacing w:before="160"/>
      </w:pPr>
      <w:r>
        <w:t>A series of equal payments at regular intervals.</w:t>
      </w:r>
    </w:p>
    <w:p w14:paraId="1A0DDC77" w14:textId="77777777" w:rsidR="00B41C21" w:rsidRDefault="00B41C21"/>
    <w:p w14:paraId="20CF8844" w14:textId="77777777" w:rsidR="00B41C21" w:rsidRPr="00674249" w:rsidRDefault="00B572E7" w:rsidP="00674249">
      <w:pPr>
        <w:rPr>
          <w:b/>
          <w:bCs/>
        </w:rPr>
      </w:pPr>
      <w:r w:rsidRPr="00674249">
        <w:rPr>
          <w:b/>
          <w:bCs/>
        </w:rPr>
        <w:t>Annum</w:t>
      </w:r>
    </w:p>
    <w:p w14:paraId="54AB53AC" w14:textId="77777777" w:rsidR="00B41C21" w:rsidRDefault="00B41C21"/>
    <w:p w14:paraId="4BB5C573" w14:textId="77777777" w:rsidR="00B41C21" w:rsidRDefault="00B572E7">
      <w:r>
        <w:t>Referring to one year.</w:t>
      </w:r>
    </w:p>
    <w:p w14:paraId="1764B00F" w14:textId="77777777" w:rsidR="00B41C21" w:rsidRDefault="00B41C21"/>
    <w:p w14:paraId="0CC2FCC7" w14:textId="77777777" w:rsidR="00B41C21" w:rsidRPr="00674249" w:rsidRDefault="00B572E7" w:rsidP="00674249">
      <w:pPr>
        <w:rPr>
          <w:b/>
          <w:bCs/>
        </w:rPr>
      </w:pPr>
      <w:r w:rsidRPr="00674249">
        <w:rPr>
          <w:b/>
          <w:bCs/>
        </w:rPr>
        <w:t>Balance</w:t>
      </w:r>
    </w:p>
    <w:p w14:paraId="2F682327" w14:textId="77777777" w:rsidR="00B41C21" w:rsidRDefault="00B572E7">
      <w:pPr>
        <w:spacing w:before="160"/>
      </w:pPr>
      <w:r>
        <w:t>The amount remaining after a sequence of transactions.</w:t>
      </w:r>
    </w:p>
    <w:p w14:paraId="4919663C" w14:textId="77777777" w:rsidR="00B41C21" w:rsidRDefault="00B41C21"/>
    <w:p w14:paraId="6E73E82E" w14:textId="77777777" w:rsidR="00B41C21" w:rsidRPr="00674249" w:rsidRDefault="00B572E7" w:rsidP="00674249">
      <w:pPr>
        <w:rPr>
          <w:b/>
          <w:bCs/>
        </w:rPr>
      </w:pPr>
      <w:r w:rsidRPr="00674249">
        <w:rPr>
          <w:b/>
          <w:bCs/>
        </w:rPr>
        <w:t>Bond</w:t>
      </w:r>
    </w:p>
    <w:p w14:paraId="6F9F2B7D" w14:textId="77777777" w:rsidR="00B41C21" w:rsidRDefault="00B572E7">
      <w:pPr>
        <w:spacing w:before="160"/>
      </w:pPr>
      <w:r>
        <w:t>A note to pay the holder both the principal and interest due on the maturity date.</w:t>
      </w:r>
    </w:p>
    <w:p w14:paraId="48544123" w14:textId="77777777" w:rsidR="00B41C21" w:rsidRDefault="00B41C21"/>
    <w:p w14:paraId="6353B6C0" w14:textId="77777777" w:rsidR="00B41C21" w:rsidRPr="00674249" w:rsidRDefault="00B572E7" w:rsidP="00674249">
      <w:pPr>
        <w:rPr>
          <w:b/>
          <w:bCs/>
        </w:rPr>
      </w:pPr>
      <w:r w:rsidRPr="00674249">
        <w:rPr>
          <w:b/>
          <w:bCs/>
        </w:rPr>
        <w:t>Canada Savings Bond (abbreviated C.S.B.)</w:t>
      </w:r>
    </w:p>
    <w:p w14:paraId="1D96D831" w14:textId="77777777" w:rsidR="00B41C21" w:rsidRDefault="00B572E7">
      <w:pPr>
        <w:spacing w:before="160"/>
      </w:pPr>
      <w:r>
        <w:t>A bond issued by the government of Canada.</w:t>
      </w:r>
    </w:p>
    <w:p w14:paraId="3EF08D9E" w14:textId="77777777" w:rsidR="00B41C21" w:rsidRDefault="00B41C21"/>
    <w:p w14:paraId="2D75BA9F" w14:textId="77777777" w:rsidR="00B41C21" w:rsidRPr="00674249" w:rsidRDefault="00B572E7" w:rsidP="00674249">
      <w:pPr>
        <w:rPr>
          <w:b/>
          <w:bCs/>
        </w:rPr>
      </w:pPr>
      <w:r w:rsidRPr="00674249">
        <w:rPr>
          <w:b/>
          <w:bCs/>
        </w:rPr>
        <w:t>Capital gain</w:t>
      </w:r>
    </w:p>
    <w:p w14:paraId="18851F89" w14:textId="77777777" w:rsidR="00B41C21" w:rsidRDefault="00B572E7">
      <w:pPr>
        <w:spacing w:before="160"/>
      </w:pPr>
      <w:r>
        <w:t xml:space="preserve">The amount by which an investment increases over </w:t>
      </w:r>
      <w:proofErr w:type="gramStart"/>
      <w:r>
        <w:t>a period of time</w:t>
      </w:r>
      <w:proofErr w:type="gramEnd"/>
      <w:r>
        <w:t>.</w:t>
      </w:r>
    </w:p>
    <w:p w14:paraId="46177FF8" w14:textId="77777777" w:rsidR="00B41C21" w:rsidRDefault="00B41C21"/>
    <w:p w14:paraId="0E952596" w14:textId="77777777" w:rsidR="00B41C21" w:rsidRPr="00674249" w:rsidRDefault="00B572E7" w:rsidP="00674249">
      <w:pPr>
        <w:rPr>
          <w:b/>
          <w:bCs/>
        </w:rPr>
      </w:pPr>
      <w:r w:rsidRPr="00674249">
        <w:rPr>
          <w:b/>
          <w:bCs/>
        </w:rPr>
        <w:t>Capital loss</w:t>
      </w:r>
    </w:p>
    <w:p w14:paraId="0ACFB2D4" w14:textId="77777777" w:rsidR="00B41C21" w:rsidRDefault="00B41C21"/>
    <w:p w14:paraId="5D0C1F7E" w14:textId="77777777" w:rsidR="00B41C21" w:rsidRDefault="00B572E7">
      <w:r>
        <w:t xml:space="preserve">The amount by which an investment decreases over </w:t>
      </w:r>
      <w:proofErr w:type="gramStart"/>
      <w:r>
        <w:t>a period of time</w:t>
      </w:r>
      <w:proofErr w:type="gramEnd"/>
      <w:r>
        <w:t>.</w:t>
      </w:r>
    </w:p>
    <w:p w14:paraId="3521129F" w14:textId="77777777" w:rsidR="00B41C21" w:rsidRDefault="00B41C21"/>
    <w:p w14:paraId="50D41C2D" w14:textId="77777777" w:rsidR="00B41C21" w:rsidRPr="00674249" w:rsidRDefault="00B572E7" w:rsidP="00674249">
      <w:pPr>
        <w:rPr>
          <w:b/>
          <w:bCs/>
        </w:rPr>
      </w:pPr>
      <w:r w:rsidRPr="00674249">
        <w:rPr>
          <w:b/>
          <w:bCs/>
        </w:rPr>
        <w:t>Compounding</w:t>
      </w:r>
    </w:p>
    <w:p w14:paraId="7449CFF3" w14:textId="77777777" w:rsidR="00B41C21" w:rsidRDefault="00B572E7">
      <w:pPr>
        <w:spacing w:before="160"/>
      </w:pPr>
      <w:r>
        <w:t>The process of periodically calculating the interest earned on the principal and adding this amount to the principal.</w:t>
      </w:r>
    </w:p>
    <w:p w14:paraId="4EBB82CE" w14:textId="77777777" w:rsidR="00B41C21" w:rsidRDefault="00B41C21"/>
    <w:p w14:paraId="0A95F779" w14:textId="77777777" w:rsidR="00B41C21" w:rsidRPr="00674249" w:rsidRDefault="00B572E7" w:rsidP="00674249">
      <w:pPr>
        <w:rPr>
          <w:b/>
          <w:bCs/>
        </w:rPr>
      </w:pPr>
      <w:r w:rsidRPr="00674249">
        <w:rPr>
          <w:b/>
          <w:bCs/>
        </w:rPr>
        <w:t>Compound interest</w:t>
      </w:r>
    </w:p>
    <w:p w14:paraId="3643A03E" w14:textId="77777777" w:rsidR="00B41C21" w:rsidRDefault="00B572E7">
      <w:pPr>
        <w:spacing w:before="160"/>
      </w:pPr>
      <w:r>
        <w:t>The amount of interest earned after calculating the interest on the previous principal plus interest earned.</w:t>
      </w:r>
    </w:p>
    <w:p w14:paraId="5B6748B5" w14:textId="77777777" w:rsidR="00B41C21" w:rsidRDefault="00B41C21"/>
    <w:p w14:paraId="245D2DF5" w14:textId="77777777" w:rsidR="00B41C21" w:rsidRPr="00674249" w:rsidRDefault="00B572E7" w:rsidP="00674249">
      <w:pPr>
        <w:rPr>
          <w:b/>
          <w:bCs/>
        </w:rPr>
      </w:pPr>
      <w:r w:rsidRPr="00674249">
        <w:rPr>
          <w:b/>
          <w:bCs/>
        </w:rPr>
        <w:t>Compounding period</w:t>
      </w:r>
    </w:p>
    <w:p w14:paraId="25B8E08E" w14:textId="77777777" w:rsidR="00B41C21" w:rsidRDefault="00B572E7">
      <w:pPr>
        <w:spacing w:before="160"/>
      </w:pPr>
      <w:r>
        <w:t xml:space="preserve">The </w:t>
      </w:r>
      <w:proofErr w:type="gramStart"/>
      <w:r>
        <w:t>time period</w:t>
      </w:r>
      <w:proofErr w:type="gramEnd"/>
      <w:r>
        <w:t xml:space="preserve"> between successive calculations and conversions of interest to principal.</w:t>
      </w:r>
    </w:p>
    <w:p w14:paraId="408B652D" w14:textId="77777777" w:rsidR="00B41C21" w:rsidRDefault="00B41C21"/>
    <w:p w14:paraId="3EB55507" w14:textId="77777777" w:rsidR="00B41C21" w:rsidRPr="00674249" w:rsidRDefault="00B572E7" w:rsidP="00674249">
      <w:pPr>
        <w:rPr>
          <w:b/>
          <w:bCs/>
        </w:rPr>
      </w:pPr>
      <w:r w:rsidRPr="00674249">
        <w:rPr>
          <w:b/>
          <w:bCs/>
        </w:rPr>
        <w:t>Dividend</w:t>
      </w:r>
    </w:p>
    <w:p w14:paraId="4D8BB3AD" w14:textId="77777777" w:rsidR="00B41C21" w:rsidRDefault="00B572E7">
      <w:pPr>
        <w:spacing w:before="160"/>
      </w:pPr>
      <w:r>
        <w:t>A payment, usually quarterly, made to the owners of certain stocks.</w:t>
      </w:r>
    </w:p>
    <w:p w14:paraId="0378CE4A" w14:textId="77777777" w:rsidR="00B41C21" w:rsidRDefault="00B41C21" w:rsidP="00674249"/>
    <w:p w14:paraId="4C8EA993" w14:textId="77777777" w:rsidR="00B41C21" w:rsidRPr="00674249" w:rsidRDefault="00B572E7" w:rsidP="00674249">
      <w:pPr>
        <w:rPr>
          <w:b/>
          <w:bCs/>
        </w:rPr>
      </w:pPr>
      <w:r w:rsidRPr="00674249">
        <w:rPr>
          <w:b/>
          <w:bCs/>
        </w:rPr>
        <w:t>Effective interest rate</w:t>
      </w:r>
    </w:p>
    <w:p w14:paraId="180C4B30" w14:textId="77777777" w:rsidR="00B41C21" w:rsidRDefault="00B572E7">
      <w:pPr>
        <w:spacing w:before="160"/>
      </w:pPr>
      <w:r>
        <w:lastRenderedPageBreak/>
        <w:t>The interest rate which reflects the total amount of interest earned on an investment in one year.</w:t>
      </w:r>
    </w:p>
    <w:p w14:paraId="2AAD41A9" w14:textId="77777777" w:rsidR="00B41C21" w:rsidRDefault="00B41C21"/>
    <w:p w14:paraId="53BCC656" w14:textId="77777777" w:rsidR="00B41C21" w:rsidRPr="00674249" w:rsidRDefault="00B572E7" w:rsidP="00674249">
      <w:pPr>
        <w:rPr>
          <w:b/>
          <w:bCs/>
        </w:rPr>
      </w:pPr>
      <w:r w:rsidRPr="00674249">
        <w:rPr>
          <w:b/>
          <w:bCs/>
        </w:rPr>
        <w:t>Finance charge</w:t>
      </w:r>
    </w:p>
    <w:p w14:paraId="4D0D0CCE" w14:textId="77777777" w:rsidR="00674249" w:rsidRDefault="00B572E7" w:rsidP="00674249">
      <w:pPr>
        <w:spacing w:before="160"/>
      </w:pPr>
      <w:r>
        <w:t>The total interest paid for a loan or mortgage.  The sum of the periodic payments minus the amount of the loan or mortgage.</w:t>
      </w:r>
    </w:p>
    <w:p w14:paraId="4ACFC43A" w14:textId="1E6969D0" w:rsidR="00B41C21" w:rsidRPr="00674249" w:rsidRDefault="00B572E7" w:rsidP="00674249">
      <w:pPr>
        <w:spacing w:before="160"/>
        <w:rPr>
          <w:b/>
          <w:bCs/>
        </w:rPr>
      </w:pPr>
      <w:r w:rsidRPr="00674249">
        <w:rPr>
          <w:b/>
          <w:bCs/>
        </w:rPr>
        <w:t>Gross income</w:t>
      </w:r>
    </w:p>
    <w:p w14:paraId="1FA7CE7F" w14:textId="77777777" w:rsidR="00B41C21" w:rsidRDefault="00B572E7">
      <w:pPr>
        <w:spacing w:before="160"/>
      </w:pPr>
      <w:r>
        <w:t>The amount of money earned before deductions.</w:t>
      </w:r>
    </w:p>
    <w:p w14:paraId="03A9A76C" w14:textId="77777777" w:rsidR="00B41C21" w:rsidRDefault="00B41C21"/>
    <w:p w14:paraId="1E888013" w14:textId="77777777" w:rsidR="00B41C21" w:rsidRPr="00674249" w:rsidRDefault="00B572E7" w:rsidP="00674249">
      <w:pPr>
        <w:rPr>
          <w:b/>
          <w:bCs/>
        </w:rPr>
      </w:pPr>
      <w:r w:rsidRPr="00674249">
        <w:rPr>
          <w:b/>
          <w:bCs/>
        </w:rPr>
        <w:t>Interest</w:t>
      </w:r>
    </w:p>
    <w:p w14:paraId="75A62853" w14:textId="77777777" w:rsidR="00B41C21" w:rsidRDefault="00B41C21">
      <w:pPr>
        <w:spacing w:line="240" w:lineRule="auto"/>
      </w:pPr>
    </w:p>
    <w:p w14:paraId="0265E6AD" w14:textId="77777777" w:rsidR="00B41C21" w:rsidRDefault="00B572E7">
      <w:pPr>
        <w:spacing w:line="240" w:lineRule="auto"/>
      </w:pPr>
      <w:r>
        <w:t>The fee lenders charge to borrowers for the temporary use of money.</w:t>
      </w:r>
    </w:p>
    <w:p w14:paraId="1A4F2B54" w14:textId="77777777" w:rsidR="00B41C21" w:rsidRDefault="00B41C21">
      <w:pPr>
        <w:spacing w:line="240" w:lineRule="auto"/>
      </w:pPr>
    </w:p>
    <w:p w14:paraId="6A3DFCFF" w14:textId="77777777" w:rsidR="00B41C21" w:rsidRPr="00674249" w:rsidRDefault="00B572E7" w:rsidP="00674249">
      <w:pPr>
        <w:rPr>
          <w:b/>
          <w:bCs/>
        </w:rPr>
      </w:pPr>
      <w:r w:rsidRPr="00674249">
        <w:rPr>
          <w:b/>
          <w:bCs/>
        </w:rPr>
        <w:t>Interest rate</w:t>
      </w:r>
    </w:p>
    <w:p w14:paraId="671FBE6B" w14:textId="77777777" w:rsidR="00B41C21" w:rsidRDefault="00B572E7">
      <w:pPr>
        <w:spacing w:before="160"/>
      </w:pPr>
      <w:r>
        <w:t>The percentage charged or earned for the use of money per year.</w:t>
      </w:r>
    </w:p>
    <w:p w14:paraId="47D8EB68" w14:textId="77777777" w:rsidR="00B41C21" w:rsidRDefault="00B41C21"/>
    <w:p w14:paraId="67CBDB22" w14:textId="77777777" w:rsidR="00B41C21" w:rsidRPr="00674249" w:rsidRDefault="00B572E7" w:rsidP="00674249">
      <w:pPr>
        <w:rPr>
          <w:b/>
          <w:bCs/>
        </w:rPr>
      </w:pPr>
      <w:r w:rsidRPr="00674249">
        <w:rPr>
          <w:b/>
          <w:bCs/>
        </w:rPr>
        <w:t>Loan</w:t>
      </w:r>
    </w:p>
    <w:p w14:paraId="12A285D7" w14:textId="77777777" w:rsidR="00B41C21" w:rsidRDefault="00B572E7">
      <w:pPr>
        <w:spacing w:before="160"/>
      </w:pPr>
      <w:r>
        <w:t xml:space="preserve">Money lent for a fixed </w:t>
      </w:r>
      <w:proofErr w:type="gramStart"/>
      <w:r>
        <w:t>period of time</w:t>
      </w:r>
      <w:proofErr w:type="gramEnd"/>
      <w:r>
        <w:t>.</w:t>
      </w:r>
    </w:p>
    <w:p w14:paraId="7FF53E73" w14:textId="77777777" w:rsidR="00B41C21" w:rsidRDefault="00B41C21"/>
    <w:p w14:paraId="7E69CE90" w14:textId="77777777" w:rsidR="00B41C21" w:rsidRPr="00674249" w:rsidRDefault="00B572E7" w:rsidP="00674249">
      <w:pPr>
        <w:rPr>
          <w:b/>
          <w:bCs/>
        </w:rPr>
      </w:pPr>
      <w:r w:rsidRPr="00674249">
        <w:rPr>
          <w:b/>
          <w:bCs/>
        </w:rPr>
        <w:t>Maturity date</w:t>
      </w:r>
    </w:p>
    <w:p w14:paraId="3C267634" w14:textId="77777777" w:rsidR="00B41C21" w:rsidRDefault="00B572E7">
      <w:pPr>
        <w:spacing w:before="160"/>
      </w:pPr>
      <w:r>
        <w:t>The date on which the loan (principal plus interest) is due, or the date on which an investment (principal plus interest) is payable.</w:t>
      </w:r>
    </w:p>
    <w:p w14:paraId="2A918787" w14:textId="77777777" w:rsidR="00B41C21" w:rsidRDefault="00B41C21"/>
    <w:p w14:paraId="2C090955" w14:textId="77777777" w:rsidR="00B41C21" w:rsidRPr="00674249" w:rsidRDefault="00B572E7" w:rsidP="00674249">
      <w:pPr>
        <w:rPr>
          <w:b/>
          <w:bCs/>
        </w:rPr>
      </w:pPr>
      <w:r w:rsidRPr="00674249">
        <w:rPr>
          <w:b/>
          <w:bCs/>
        </w:rPr>
        <w:t>Mortgage</w:t>
      </w:r>
    </w:p>
    <w:p w14:paraId="71B7B9B3" w14:textId="77777777" w:rsidR="00B41C21" w:rsidRDefault="00B572E7">
      <w:pPr>
        <w:spacing w:before="160"/>
      </w:pPr>
      <w:r>
        <w:t>Loans made for the purchase of homes and other real estate property.</w:t>
      </w:r>
    </w:p>
    <w:p w14:paraId="305BEE3B" w14:textId="77777777" w:rsidR="00B41C21" w:rsidRDefault="00B41C21" w:rsidP="00674249"/>
    <w:p w14:paraId="51CF1DFB" w14:textId="77777777" w:rsidR="00B41C21" w:rsidRPr="00674249" w:rsidRDefault="00B572E7" w:rsidP="00674249">
      <w:pPr>
        <w:rPr>
          <w:b/>
          <w:bCs/>
        </w:rPr>
      </w:pPr>
      <w:r w:rsidRPr="00674249">
        <w:rPr>
          <w:b/>
          <w:bCs/>
        </w:rPr>
        <w:t>Mutual fund</w:t>
      </w:r>
    </w:p>
    <w:p w14:paraId="11BE0A24" w14:textId="77777777" w:rsidR="00B41C21" w:rsidRDefault="00B572E7">
      <w:pPr>
        <w:spacing w:before="160"/>
      </w:pPr>
      <w:r>
        <w:t>An investment fund composed of a selection of various stocks and bonds.</w:t>
      </w:r>
    </w:p>
    <w:p w14:paraId="4297C665" w14:textId="77777777" w:rsidR="00B41C21" w:rsidRDefault="00B41C21"/>
    <w:p w14:paraId="53A2D6D3" w14:textId="77777777" w:rsidR="00B41C21" w:rsidRPr="00674249" w:rsidRDefault="00B572E7" w:rsidP="00674249">
      <w:pPr>
        <w:rPr>
          <w:b/>
          <w:bCs/>
        </w:rPr>
      </w:pPr>
      <w:r w:rsidRPr="00674249">
        <w:rPr>
          <w:b/>
          <w:bCs/>
        </w:rPr>
        <w:t>Net income</w:t>
      </w:r>
    </w:p>
    <w:p w14:paraId="29183718" w14:textId="77777777" w:rsidR="00B41C21" w:rsidRDefault="00B41C21"/>
    <w:p w14:paraId="2106506A" w14:textId="77777777" w:rsidR="00B41C21" w:rsidRDefault="00B572E7">
      <w:r>
        <w:t>The amount remaining after deductions are subtracted from gross income.</w:t>
      </w:r>
    </w:p>
    <w:p w14:paraId="0A47AAEF" w14:textId="77777777" w:rsidR="00B41C21" w:rsidRDefault="00B41C21" w:rsidP="00674249"/>
    <w:p w14:paraId="7A753DAE" w14:textId="77777777" w:rsidR="00B41C21" w:rsidRPr="00674249" w:rsidRDefault="00B572E7" w:rsidP="00674249">
      <w:pPr>
        <w:rPr>
          <w:b/>
          <w:bCs/>
        </w:rPr>
      </w:pPr>
      <w:r w:rsidRPr="00674249">
        <w:rPr>
          <w:b/>
          <w:bCs/>
        </w:rPr>
        <w:t>Nominal interest rate</w:t>
      </w:r>
    </w:p>
    <w:p w14:paraId="7ECC3883" w14:textId="77777777" w:rsidR="00B41C21" w:rsidRDefault="00B41C21">
      <w:pPr>
        <w:pStyle w:val="NormalIndent"/>
        <w:ind w:left="0"/>
      </w:pPr>
    </w:p>
    <w:p w14:paraId="7BA106FA" w14:textId="77777777" w:rsidR="00B41C21" w:rsidRDefault="00B572E7">
      <w:pPr>
        <w:pStyle w:val="NormalIndent"/>
        <w:ind w:left="0"/>
      </w:pPr>
      <w:r>
        <w:t>The stated annual interest rate.</w:t>
      </w:r>
    </w:p>
    <w:p w14:paraId="6B959BBB" w14:textId="77777777" w:rsidR="00B41C21" w:rsidRDefault="00B41C21">
      <w:pPr>
        <w:pStyle w:val="NormalIndent"/>
        <w:ind w:left="0"/>
      </w:pPr>
    </w:p>
    <w:p w14:paraId="658438F6" w14:textId="77777777" w:rsidR="00B41C21" w:rsidRPr="00674249" w:rsidRDefault="00B572E7" w:rsidP="00674249">
      <w:pPr>
        <w:rPr>
          <w:b/>
          <w:bCs/>
        </w:rPr>
      </w:pPr>
      <w:r w:rsidRPr="00674249">
        <w:rPr>
          <w:b/>
          <w:bCs/>
        </w:rPr>
        <w:t>Present value</w:t>
      </w:r>
    </w:p>
    <w:p w14:paraId="1C8A2217" w14:textId="77777777" w:rsidR="00B41C21" w:rsidRDefault="00B572E7">
      <w:pPr>
        <w:spacing w:before="160"/>
      </w:pPr>
      <w:r>
        <w:t>The starting principal or amount required to obtain a specific amount in the future.</w:t>
      </w:r>
    </w:p>
    <w:p w14:paraId="7A4A9555" w14:textId="77777777" w:rsidR="00B41C21" w:rsidRDefault="00B41C21"/>
    <w:p w14:paraId="1A4FDAF0" w14:textId="77777777" w:rsidR="00B41C21" w:rsidRPr="00674249" w:rsidRDefault="00B572E7" w:rsidP="00674249">
      <w:pPr>
        <w:rPr>
          <w:b/>
          <w:bCs/>
        </w:rPr>
      </w:pPr>
      <w:r w:rsidRPr="00674249">
        <w:rPr>
          <w:b/>
          <w:bCs/>
        </w:rPr>
        <w:t>Principal</w:t>
      </w:r>
    </w:p>
    <w:p w14:paraId="048EE2D0" w14:textId="77777777" w:rsidR="00B41C21" w:rsidRDefault="00B572E7">
      <w:pPr>
        <w:spacing w:before="160"/>
      </w:pPr>
      <w:r>
        <w:t>The original amount of a loan or an investment.</w:t>
      </w:r>
    </w:p>
    <w:p w14:paraId="42570F09" w14:textId="77777777" w:rsidR="00674249" w:rsidRDefault="00674249" w:rsidP="00674249"/>
    <w:p w14:paraId="2A4D3B63" w14:textId="50B4C785" w:rsidR="00B41C21" w:rsidRPr="00674249" w:rsidRDefault="00B572E7" w:rsidP="00674249">
      <w:pPr>
        <w:rPr>
          <w:b/>
          <w:bCs/>
        </w:rPr>
      </w:pPr>
      <w:r w:rsidRPr="00674249">
        <w:rPr>
          <w:b/>
          <w:bCs/>
        </w:rPr>
        <w:lastRenderedPageBreak/>
        <w:t>Quarterly</w:t>
      </w:r>
    </w:p>
    <w:p w14:paraId="6FEC0B9F" w14:textId="77777777" w:rsidR="00B41C21" w:rsidRDefault="00B572E7">
      <w:pPr>
        <w:spacing w:before="160"/>
      </w:pPr>
      <w:r>
        <w:t>Four times a year.</w:t>
      </w:r>
    </w:p>
    <w:p w14:paraId="4D86B79D" w14:textId="77777777" w:rsidR="00B41C21" w:rsidRDefault="00B41C21"/>
    <w:p w14:paraId="443EEEC2" w14:textId="77777777" w:rsidR="00B41C21" w:rsidRPr="00674249" w:rsidRDefault="00B572E7" w:rsidP="00674249">
      <w:pPr>
        <w:rPr>
          <w:b/>
          <w:bCs/>
        </w:rPr>
      </w:pPr>
      <w:r w:rsidRPr="00674249">
        <w:rPr>
          <w:b/>
          <w:bCs/>
        </w:rPr>
        <w:t>Semi-annually</w:t>
      </w:r>
    </w:p>
    <w:p w14:paraId="3D5A5175" w14:textId="77777777" w:rsidR="00B41C21" w:rsidRDefault="00B572E7">
      <w:pPr>
        <w:spacing w:before="160"/>
      </w:pPr>
      <w:r>
        <w:t>Twice a year.</w:t>
      </w:r>
    </w:p>
    <w:p w14:paraId="4CF3CC32" w14:textId="77777777" w:rsidR="00B41C21" w:rsidRDefault="00B41C21"/>
    <w:p w14:paraId="3FED7A13" w14:textId="77777777" w:rsidR="00B41C21" w:rsidRPr="00674249" w:rsidRDefault="00B572E7" w:rsidP="00674249">
      <w:pPr>
        <w:rPr>
          <w:b/>
          <w:bCs/>
        </w:rPr>
      </w:pPr>
      <w:r w:rsidRPr="00674249">
        <w:rPr>
          <w:b/>
          <w:bCs/>
        </w:rPr>
        <w:t>Share</w:t>
      </w:r>
    </w:p>
    <w:p w14:paraId="1470F190" w14:textId="77777777" w:rsidR="00B41C21" w:rsidRDefault="00B572E7">
      <w:pPr>
        <w:spacing w:before="160"/>
      </w:pPr>
      <w:r>
        <w:t>An investment that is a part ownership in a corporation.</w:t>
      </w:r>
    </w:p>
    <w:p w14:paraId="4BEFDFCD" w14:textId="77777777" w:rsidR="00B41C21" w:rsidRDefault="00B41C21">
      <w:pPr>
        <w:spacing w:before="160"/>
      </w:pPr>
    </w:p>
    <w:p w14:paraId="4C69A80B" w14:textId="77777777" w:rsidR="00B41C21" w:rsidRPr="00674249" w:rsidRDefault="00B572E7" w:rsidP="00674249">
      <w:pPr>
        <w:rPr>
          <w:b/>
          <w:bCs/>
        </w:rPr>
      </w:pPr>
      <w:r w:rsidRPr="00674249">
        <w:rPr>
          <w:b/>
          <w:bCs/>
        </w:rPr>
        <w:t>Simple interest</w:t>
      </w:r>
    </w:p>
    <w:p w14:paraId="0C608F68" w14:textId="77777777" w:rsidR="00B41C21" w:rsidRDefault="00B572E7">
      <w:pPr>
        <w:spacing w:before="160"/>
      </w:pPr>
      <w:r>
        <w:t>Interest calculated only on the original principal amount and paid only at the maturity date.</w:t>
      </w:r>
    </w:p>
    <w:p w14:paraId="6F6A4159" w14:textId="77777777" w:rsidR="00B41C21" w:rsidRDefault="00B41C21"/>
    <w:p w14:paraId="5A59F8DA" w14:textId="77777777" w:rsidR="00B41C21" w:rsidRPr="00674249" w:rsidRDefault="00B572E7" w:rsidP="00674249">
      <w:pPr>
        <w:rPr>
          <w:b/>
          <w:bCs/>
        </w:rPr>
      </w:pPr>
      <w:r w:rsidRPr="00674249">
        <w:rPr>
          <w:b/>
          <w:bCs/>
        </w:rPr>
        <w:t>Term</w:t>
      </w:r>
    </w:p>
    <w:p w14:paraId="48ACB769" w14:textId="77777777" w:rsidR="00B41C21" w:rsidRDefault="00B572E7">
      <w:pPr>
        <w:spacing w:before="160"/>
      </w:pPr>
      <w:r>
        <w:t xml:space="preserve">The </w:t>
      </w:r>
      <w:proofErr w:type="gramStart"/>
      <w:r>
        <w:t>time period</w:t>
      </w:r>
      <w:proofErr w:type="gramEnd"/>
      <w:r>
        <w:t xml:space="preserve"> for which a loan or investment is made.</w:t>
      </w:r>
    </w:p>
    <w:p w14:paraId="2505066C" w14:textId="77777777" w:rsidR="00B41C21" w:rsidRDefault="00B41C21"/>
    <w:p w14:paraId="4CD41774" w14:textId="77777777" w:rsidR="00B41C21" w:rsidRPr="00674249" w:rsidRDefault="00B572E7" w:rsidP="00674249">
      <w:pPr>
        <w:rPr>
          <w:b/>
          <w:bCs/>
        </w:rPr>
      </w:pPr>
      <w:r w:rsidRPr="00674249">
        <w:rPr>
          <w:b/>
          <w:bCs/>
        </w:rPr>
        <w:t>Variable</w:t>
      </w:r>
    </w:p>
    <w:p w14:paraId="7F949C25" w14:textId="77777777" w:rsidR="00B41C21" w:rsidRDefault="00B572E7">
      <w:pPr>
        <w:spacing w:before="160"/>
      </w:pPr>
      <w:r>
        <w:t>A symbol, usually a letter, used to represent a value in an equation or a formula.</w:t>
      </w:r>
    </w:p>
    <w:p w14:paraId="033743F0" w14:textId="77777777" w:rsidR="00B41C21" w:rsidRDefault="00B41C21"/>
    <w:p w14:paraId="7A35F17A" w14:textId="77777777" w:rsidR="00B41C21" w:rsidRDefault="00B41C21"/>
    <w:p w14:paraId="027DC45F" w14:textId="77777777" w:rsidR="00B41C21" w:rsidRDefault="00B41C21">
      <w:pPr>
        <w:sectPr w:rsidR="00B41C21">
          <w:footerReference w:type="even" r:id="rId20"/>
          <w:pgSz w:w="12240" w:h="15840" w:code="1"/>
          <w:pgMar w:top="1440" w:right="1440" w:bottom="1440" w:left="1440" w:header="720" w:footer="720" w:gutter="360"/>
          <w:paperSrc w:first="1" w:other="1"/>
          <w:pgNumType w:fmt="lowerRoman"/>
          <w:cols w:space="720"/>
          <w:titlePg/>
        </w:sectPr>
      </w:pPr>
    </w:p>
    <w:p w14:paraId="2DE31C0C" w14:textId="77777777" w:rsidR="00B41C21" w:rsidRDefault="00B41C21"/>
    <w:p w14:paraId="7CB7C04A" w14:textId="77777777" w:rsidR="00B41C21" w:rsidRDefault="00B41C21"/>
    <w:p w14:paraId="3058D61D" w14:textId="77777777" w:rsidR="00B41C21" w:rsidRDefault="00B41C21"/>
    <w:p w14:paraId="5B1ADA7E" w14:textId="77777777" w:rsidR="00B41C21" w:rsidRDefault="00B41C21">
      <w:pPr>
        <w:sectPr w:rsidR="00B41C21">
          <w:pgSz w:w="12240" w:h="15840" w:code="1"/>
          <w:pgMar w:top="1440" w:right="1440" w:bottom="1440" w:left="1440" w:header="720" w:footer="720" w:gutter="360"/>
          <w:paperSrc w:first="1" w:other="1"/>
          <w:pgNumType w:fmt="lowerRoman"/>
          <w:cols w:space="720"/>
          <w:titlePg/>
        </w:sectPr>
      </w:pPr>
    </w:p>
    <w:p w14:paraId="303D0A50" w14:textId="77777777" w:rsidR="00B41C21" w:rsidRDefault="00B572E7">
      <w:pPr>
        <w:pStyle w:val="Heading1"/>
      </w:pPr>
      <w:bookmarkStart w:id="2" w:name="_Toc54338345"/>
      <w:r>
        <w:lastRenderedPageBreak/>
        <w:t>Unit 1:  Simple interest</w:t>
      </w:r>
      <w:bookmarkEnd w:id="2"/>
    </w:p>
    <w:p w14:paraId="30C1602D" w14:textId="77777777" w:rsidR="00B41C21" w:rsidRDefault="00B41C21"/>
    <w:p w14:paraId="05937245" w14:textId="77777777" w:rsidR="00B41C21" w:rsidRDefault="00B41C21"/>
    <w:p w14:paraId="04938554" w14:textId="77777777" w:rsidR="00B41C21" w:rsidRDefault="00B572E7">
      <w:r>
        <w:rPr>
          <w:b/>
        </w:rPr>
        <w:t>Interest</w:t>
      </w:r>
      <w:r>
        <w:t xml:space="preserve"> is the price paid for the use of money.  If you borrow money from another person or a bank, eventually you must pay back this amount plus the interest owing.  When you deposit money in a bank, you are lending them money and after some time they will pay you interest on the money you lent them.</w:t>
      </w:r>
    </w:p>
    <w:p w14:paraId="2A6EAD33" w14:textId="77777777" w:rsidR="00B41C21" w:rsidRDefault="00B41C21"/>
    <w:p w14:paraId="72F75484" w14:textId="77777777" w:rsidR="00B41C21" w:rsidRDefault="00B572E7">
      <w:r>
        <w:t xml:space="preserve">The amount of money that you lend or borrow is called the </w:t>
      </w:r>
      <w:r>
        <w:rPr>
          <w:b/>
        </w:rPr>
        <w:t>principal</w:t>
      </w:r>
      <w:r>
        <w:t xml:space="preserve">.  The amount of interest you will owe or receive is determined by the </w:t>
      </w:r>
      <w:r>
        <w:rPr>
          <w:b/>
        </w:rPr>
        <w:t>interest rate</w:t>
      </w:r>
      <w:r>
        <w:t xml:space="preserve">.  This interest rate is given as a percent.  </w:t>
      </w:r>
      <w:r>
        <w:rPr>
          <w:b/>
        </w:rPr>
        <w:t>Interest rates are quoted for periods of 1 year</w:t>
      </w:r>
      <w:r>
        <w:t>.  For example, if you deposit $100 in a savings account paying 3% interest, then 1 year later you will have earned $3 in interest.</w:t>
      </w:r>
    </w:p>
    <w:p w14:paraId="157247BD" w14:textId="77777777" w:rsidR="00B41C21" w:rsidRDefault="00B41C21"/>
    <w:p w14:paraId="5C36D3D5" w14:textId="77777777" w:rsidR="00B41C21" w:rsidRDefault="00B572E7">
      <w:r>
        <w:rPr>
          <w:b/>
        </w:rPr>
        <w:t>Simple interest</w:t>
      </w:r>
      <w:r>
        <w:t xml:space="preserve"> is defined as the product of the principal (</w:t>
      </w:r>
      <w:r>
        <w:rPr>
          <w:i/>
        </w:rPr>
        <w:t>P</w:t>
      </w:r>
      <w:r>
        <w:t>), the rate (</w:t>
      </w:r>
      <w:r>
        <w:rPr>
          <w:i/>
        </w:rPr>
        <w:t>r</w:t>
      </w:r>
      <w:r>
        <w:t>), and the time (</w:t>
      </w:r>
      <w:r>
        <w:rPr>
          <w:i/>
        </w:rPr>
        <w:t>t</w:t>
      </w:r>
      <w:r>
        <w:t xml:space="preserve">).  </w:t>
      </w:r>
    </w:p>
    <w:p w14:paraId="3E6978BB"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0FBF6039" w14:textId="77777777">
        <w:tc>
          <w:tcPr>
            <w:tcW w:w="1278" w:type="dxa"/>
          </w:tcPr>
          <w:p w14:paraId="6F497C6A" w14:textId="77777777" w:rsidR="00B41C21" w:rsidRDefault="00B41C21">
            <w:pPr>
              <w:spacing w:line="240" w:lineRule="auto"/>
              <w:jc w:val="center"/>
            </w:pPr>
          </w:p>
          <w:p w14:paraId="7136F095" w14:textId="77777777" w:rsidR="00B41C21" w:rsidRDefault="00B41C21">
            <w:pPr>
              <w:spacing w:line="240" w:lineRule="auto"/>
              <w:jc w:val="center"/>
            </w:pPr>
          </w:p>
          <w:p w14:paraId="63B86A8E" w14:textId="77777777" w:rsidR="00B41C21" w:rsidRDefault="00B41C21">
            <w:pPr>
              <w:spacing w:line="240" w:lineRule="auto"/>
              <w:jc w:val="center"/>
            </w:pPr>
          </w:p>
          <w:p w14:paraId="34DCAF1D" w14:textId="77777777" w:rsidR="00B41C21" w:rsidRDefault="00B572E7">
            <w:pPr>
              <w:spacing w:line="240" w:lineRule="auto"/>
              <w:jc w:val="center"/>
            </w:pPr>
            <w:r>
              <w:object w:dxaOrig="768" w:dyaOrig="1104" w14:anchorId="3D384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5.2pt" o:ole="">
                  <v:imagedata r:id="rId21" o:title=""/>
                </v:shape>
                <o:OLEObject Type="Embed" ProgID="CPaint5" ShapeID="_x0000_i1025" DrawAspect="Content" ObjectID="_1664955358" r:id="rId22"/>
              </w:object>
            </w:r>
          </w:p>
        </w:tc>
        <w:tc>
          <w:tcPr>
            <w:tcW w:w="7938" w:type="dxa"/>
          </w:tcPr>
          <w:p w14:paraId="1136CA19" w14:textId="77777777" w:rsidR="00B41C21" w:rsidRDefault="00B572E7">
            <w:pPr>
              <w:spacing w:before="240" w:line="240" w:lineRule="auto"/>
              <w:rPr>
                <w:noProof/>
              </w:rPr>
            </w:pPr>
            <w:r>
              <w:rPr>
                <w:noProof/>
              </w:rPr>
              <w:t xml:space="preserve">The </w:t>
            </w:r>
            <w:r>
              <w:rPr>
                <w:b/>
                <w:noProof/>
              </w:rPr>
              <w:t>simple interest formula</w:t>
            </w:r>
            <w:r>
              <w:rPr>
                <w:noProof/>
              </w:rPr>
              <w:t xml:space="preserve"> is,</w:t>
            </w:r>
          </w:p>
          <w:p w14:paraId="7DF3DD65" w14:textId="77777777" w:rsidR="00B41C21" w:rsidRDefault="00B572E7">
            <w:pPr>
              <w:pStyle w:val="Footer"/>
              <w:tabs>
                <w:tab w:val="clear" w:pos="4680"/>
                <w:tab w:val="clear" w:pos="9360"/>
              </w:tabs>
              <w:spacing w:before="240" w:line="240" w:lineRule="auto"/>
              <w:rPr>
                <w:noProof/>
              </w:rPr>
            </w:pPr>
            <w:r>
              <w:rPr>
                <w:noProof/>
              </w:rPr>
              <w:t xml:space="preserve">                                    I = interest earned</w:t>
            </w:r>
          </w:p>
          <w:p w14:paraId="0F81745D" w14:textId="77777777" w:rsidR="00B41C21" w:rsidRDefault="00B572E7">
            <w:pPr>
              <w:spacing w:before="240" w:line="240" w:lineRule="auto"/>
              <w:jc w:val="center"/>
              <w:rPr>
                <w:noProof/>
              </w:rPr>
            </w:pPr>
            <w:r>
              <w:rPr>
                <w:noProof/>
              </w:rPr>
              <w:t>I=</w:t>
            </w:r>
            <w:r>
              <w:rPr>
                <w:i/>
                <w:noProof/>
              </w:rPr>
              <w:t>Prt</w:t>
            </w:r>
            <w:r>
              <w:rPr>
                <w:noProof/>
              </w:rPr>
              <w:t xml:space="preserve">    where     </w:t>
            </w:r>
            <w:r>
              <w:rPr>
                <w:i/>
                <w:noProof/>
              </w:rPr>
              <w:t>P</w:t>
            </w:r>
            <w:r>
              <w:rPr>
                <w:noProof/>
              </w:rPr>
              <w:t xml:space="preserve"> = principal</w:t>
            </w:r>
          </w:p>
          <w:p w14:paraId="7459D33F" w14:textId="77777777" w:rsidR="00B41C21" w:rsidRDefault="00B572E7">
            <w:pPr>
              <w:spacing w:before="240" w:line="240" w:lineRule="auto"/>
              <w:jc w:val="center"/>
              <w:rPr>
                <w:noProof/>
              </w:rPr>
            </w:pPr>
            <w:r>
              <w:rPr>
                <w:i/>
                <w:noProof/>
              </w:rPr>
              <w:t xml:space="preserve">                                          r</w:t>
            </w:r>
            <w:r>
              <w:rPr>
                <w:noProof/>
              </w:rPr>
              <w:t xml:space="preserve"> = annual interest rate</w:t>
            </w:r>
          </w:p>
          <w:p w14:paraId="350A1252" w14:textId="77777777" w:rsidR="00B41C21" w:rsidRDefault="00B572E7">
            <w:pPr>
              <w:spacing w:before="240" w:line="240" w:lineRule="auto"/>
              <w:jc w:val="center"/>
              <w:rPr>
                <w:noProof/>
              </w:rPr>
            </w:pPr>
            <w:r>
              <w:rPr>
                <w:i/>
                <w:noProof/>
              </w:rPr>
              <w:t xml:space="preserve">                                   t</w:t>
            </w:r>
            <w:r>
              <w:rPr>
                <w:noProof/>
              </w:rPr>
              <w:t xml:space="preserve"> = time (in </w:t>
            </w:r>
            <w:r>
              <w:rPr>
                <w:b/>
                <w:noProof/>
              </w:rPr>
              <w:t>years</w:t>
            </w:r>
            <w:r>
              <w:rPr>
                <w:noProof/>
              </w:rPr>
              <w:t>)</w:t>
            </w:r>
          </w:p>
          <w:p w14:paraId="5E6DA622" w14:textId="77777777" w:rsidR="00B41C21" w:rsidRDefault="00B41C21"/>
          <w:p w14:paraId="2F8B5818" w14:textId="77777777" w:rsidR="00B41C21" w:rsidRDefault="00B41C21"/>
        </w:tc>
      </w:tr>
    </w:tbl>
    <w:p w14:paraId="3BDB1378" w14:textId="77777777" w:rsidR="00B41C21" w:rsidRDefault="00B41C21"/>
    <w:p w14:paraId="5E86B53D" w14:textId="77777777" w:rsidR="00B41C21" w:rsidRDefault="00B572E7" w:rsidP="00674249">
      <w:pPr>
        <w:pStyle w:val="Heading2"/>
      </w:pPr>
      <w:r>
        <w:t>Example 1</w:t>
      </w:r>
    </w:p>
    <w:p w14:paraId="70E3CC69" w14:textId="77777777" w:rsidR="00B41C21" w:rsidRDefault="00B41C21"/>
    <w:p w14:paraId="6E25BD85" w14:textId="77777777" w:rsidR="00B41C21" w:rsidRDefault="00B572E7">
      <w:r>
        <w:t>Jo deposits $200 in a savings account paying 5% per year.  How much interest will she receive after one year?</w:t>
      </w:r>
    </w:p>
    <w:p w14:paraId="38E48E61" w14:textId="77777777" w:rsidR="00B41C21" w:rsidRDefault="00B41C21"/>
    <w:p w14:paraId="3336EAD8" w14:textId="77777777" w:rsidR="00B41C21" w:rsidRDefault="00B572E7">
      <w:pPr>
        <w:pStyle w:val="Heading3"/>
      </w:pPr>
      <w:r>
        <w:t>Solution</w:t>
      </w:r>
    </w:p>
    <w:p w14:paraId="5CDC1E82" w14:textId="77777777" w:rsidR="00B41C21" w:rsidRDefault="00B41C21"/>
    <w:p w14:paraId="038B4A5B" w14:textId="77777777" w:rsidR="00B41C21" w:rsidRDefault="00B572E7">
      <w:r>
        <w:t xml:space="preserve">Identify the </w:t>
      </w:r>
      <w:r>
        <w:rPr>
          <w:i/>
        </w:rPr>
        <w:t>P</w:t>
      </w:r>
      <w:r>
        <w:t xml:space="preserve">, </w:t>
      </w:r>
      <w:r>
        <w:rPr>
          <w:i/>
        </w:rPr>
        <w:t>r</w:t>
      </w:r>
      <w:r>
        <w:t xml:space="preserve">, and </w:t>
      </w:r>
      <w:r>
        <w:rPr>
          <w:i/>
        </w:rPr>
        <w:t>t</w:t>
      </w:r>
      <w:r>
        <w:t>.</w:t>
      </w:r>
    </w:p>
    <w:p w14:paraId="11B03278" w14:textId="77777777" w:rsidR="00B41C21" w:rsidRDefault="00B41C21"/>
    <w:p w14:paraId="2F8CDBEB" w14:textId="77777777" w:rsidR="00B41C21" w:rsidRDefault="00B572E7">
      <w:r>
        <w:t>Here,</w:t>
      </w:r>
      <w:r>
        <w:tab/>
      </w:r>
      <w:r>
        <w:rPr>
          <w:i/>
        </w:rPr>
        <w:t>P</w:t>
      </w:r>
      <w:r>
        <w:t xml:space="preserve"> = $200</w:t>
      </w:r>
      <w:r>
        <w:tab/>
      </w:r>
      <w:r>
        <w:tab/>
        <w:t xml:space="preserve">I = </w:t>
      </w:r>
      <w:proofErr w:type="spellStart"/>
      <w:r>
        <w:rPr>
          <w:i/>
        </w:rPr>
        <w:t>Prt</w:t>
      </w:r>
      <w:proofErr w:type="spellEnd"/>
    </w:p>
    <w:p w14:paraId="49DD944C" w14:textId="77777777" w:rsidR="00B41C21" w:rsidRDefault="00B572E7">
      <w:r>
        <w:tab/>
      </w:r>
      <w:r>
        <w:rPr>
          <w:i/>
        </w:rPr>
        <w:t>r</w:t>
      </w:r>
      <w:r>
        <w:t xml:space="preserve"> = 5% or 0.05</w:t>
      </w:r>
      <w:r>
        <w:tab/>
      </w:r>
      <w:r>
        <w:tab/>
        <w:t xml:space="preserve">I = 200 (5%) (1)        Replace </w:t>
      </w:r>
      <w:r>
        <w:rPr>
          <w:i/>
        </w:rPr>
        <w:t>P</w:t>
      </w:r>
      <w:r>
        <w:t xml:space="preserve">, </w:t>
      </w:r>
      <w:r>
        <w:rPr>
          <w:i/>
        </w:rPr>
        <w:t>r</w:t>
      </w:r>
      <w:r>
        <w:t xml:space="preserve">, and </w:t>
      </w:r>
      <w:r>
        <w:rPr>
          <w:i/>
        </w:rPr>
        <w:t>t</w:t>
      </w:r>
      <w:r>
        <w:t xml:space="preserve"> with their values</w:t>
      </w:r>
    </w:p>
    <w:p w14:paraId="548EFDDA" w14:textId="77777777" w:rsidR="00B41C21" w:rsidRDefault="00B572E7">
      <w:r>
        <w:tab/>
      </w:r>
      <w:r>
        <w:rPr>
          <w:i/>
        </w:rPr>
        <w:t>t</w:t>
      </w:r>
      <w:r>
        <w:t xml:space="preserve"> = 1 year</w:t>
      </w:r>
      <w:r>
        <w:tab/>
      </w:r>
      <w:r>
        <w:tab/>
        <w:t>I = 200 (0.05) (1)      Change 5% to its decimal equivalent, 0.05</w:t>
      </w:r>
    </w:p>
    <w:p w14:paraId="0CAD70A9" w14:textId="77777777" w:rsidR="00B41C21" w:rsidRDefault="00B572E7">
      <w:r>
        <w:tab/>
      </w:r>
      <w:r>
        <w:tab/>
      </w:r>
      <w:r>
        <w:tab/>
      </w:r>
      <w:r>
        <w:tab/>
        <w:t>I = 10</w:t>
      </w:r>
      <w:r>
        <w:tab/>
      </w:r>
      <w:r>
        <w:tab/>
        <w:t xml:space="preserve">          Multiply 200 </w:t>
      </w:r>
      <w:r>
        <w:sym w:font="Symbol" w:char="F0B4"/>
      </w:r>
      <w:r>
        <w:t xml:space="preserve"> 0.05 </w:t>
      </w:r>
      <w:r>
        <w:sym w:font="Symbol" w:char="F0B4"/>
      </w:r>
      <w:r>
        <w:t xml:space="preserve"> 1</w:t>
      </w:r>
    </w:p>
    <w:p w14:paraId="74C7BC69" w14:textId="77777777" w:rsidR="00B41C21" w:rsidRDefault="00B41C21"/>
    <w:p w14:paraId="2D94111D" w14:textId="77777777" w:rsidR="00B41C21" w:rsidRDefault="00B572E7">
      <w:r>
        <w:t xml:space="preserve">Jo will receive </w:t>
      </w:r>
      <w:r>
        <w:rPr>
          <w:b/>
        </w:rPr>
        <w:t>$10</w:t>
      </w:r>
      <w:r>
        <w:t xml:space="preserve"> in interest.</w:t>
      </w:r>
    </w:p>
    <w:p w14:paraId="246160E0" w14:textId="77777777" w:rsidR="00B41C21" w:rsidRDefault="00B41C21"/>
    <w:p w14:paraId="46CE34F6" w14:textId="77777777" w:rsidR="00B41C21" w:rsidRDefault="00B572E7">
      <w:r>
        <w:t>Simple interest is calculated solely on the principal investment or loan.  It is calculated only once, depending on when the investment or loan is due.</w:t>
      </w:r>
    </w:p>
    <w:p w14:paraId="6FD2950F" w14:textId="77777777" w:rsidR="00B41C21" w:rsidRDefault="00B41C21"/>
    <w:p w14:paraId="7CAD5C87" w14:textId="77777777" w:rsidR="00B41C21" w:rsidRDefault="00B572E7" w:rsidP="00674249">
      <w:pPr>
        <w:pStyle w:val="Heading2"/>
      </w:pPr>
      <w:r>
        <w:lastRenderedPageBreak/>
        <w:t>Example 2</w:t>
      </w:r>
    </w:p>
    <w:p w14:paraId="21C39F74" w14:textId="77777777" w:rsidR="00B41C21" w:rsidRDefault="00B41C21"/>
    <w:p w14:paraId="68C8FB15" w14:textId="77777777" w:rsidR="00B41C21" w:rsidRDefault="00B572E7">
      <w:r>
        <w:t>Linda lends Ed $500.  Ed says he will pay her back in 60 days at 9%.  How much interest should Linda receive?  How much must Ed pay Linda altogether?</w:t>
      </w:r>
    </w:p>
    <w:p w14:paraId="01553B96" w14:textId="77777777" w:rsidR="00B41C21" w:rsidRDefault="00B41C21"/>
    <w:p w14:paraId="3DDB8CA2" w14:textId="77777777" w:rsidR="00B41C21" w:rsidRDefault="00B572E7">
      <w:pPr>
        <w:pStyle w:val="Heading3"/>
      </w:pPr>
      <w:r>
        <w:t>Solution</w:t>
      </w:r>
    </w:p>
    <w:p w14:paraId="2AAF03F6" w14:textId="77777777" w:rsidR="00B41C21" w:rsidRDefault="00B41C21"/>
    <w:p w14:paraId="1737C2E5" w14:textId="77777777" w:rsidR="00B41C21" w:rsidRDefault="00B572E7">
      <w:r>
        <w:t xml:space="preserve">     </w:t>
      </w:r>
      <w:r>
        <w:rPr>
          <w:i/>
        </w:rPr>
        <w:t>P</w:t>
      </w:r>
      <w:r>
        <w:t xml:space="preserve"> = $500</w:t>
      </w:r>
      <w:r>
        <w:tab/>
      </w:r>
      <w:r>
        <w:tab/>
      </w:r>
      <w:r>
        <w:tab/>
        <w:t xml:space="preserve">      I = </w:t>
      </w:r>
      <w:proofErr w:type="spellStart"/>
      <w:r>
        <w:rPr>
          <w:i/>
        </w:rPr>
        <w:t>Prt</w:t>
      </w:r>
      <w:proofErr w:type="spellEnd"/>
    </w:p>
    <w:p w14:paraId="513C8C74" w14:textId="77777777" w:rsidR="00B41C21" w:rsidRDefault="00B41C21"/>
    <w:p w14:paraId="1AE52000" w14:textId="77777777" w:rsidR="00B41C21" w:rsidRDefault="00B572E7">
      <w:pPr>
        <w:spacing w:line="240" w:lineRule="auto"/>
      </w:pPr>
      <w:r>
        <w:t xml:space="preserve">     </w:t>
      </w:r>
      <w:r>
        <w:rPr>
          <w:i/>
        </w:rPr>
        <w:t>r</w:t>
      </w:r>
      <w:r>
        <w:t xml:space="preserve"> = 9% or 0.09</w:t>
      </w:r>
      <w:r>
        <w:tab/>
      </w:r>
      <w:r>
        <w:tab/>
        <w:t xml:space="preserve">      </w:t>
      </w:r>
      <w:r>
        <w:rPr>
          <w:position w:val="-28"/>
        </w:rPr>
        <w:object w:dxaOrig="5679" w:dyaOrig="680" w14:anchorId="32616B8A">
          <v:shape id="_x0000_i1026" type="#_x0000_t75" style="width:283.95pt;height:34pt" o:ole="" fillcolor="window">
            <v:imagedata r:id="rId23" o:title=""/>
          </v:shape>
          <o:OLEObject Type="Embed" ProgID="Equation.3" ShapeID="_x0000_i1026" DrawAspect="Content" ObjectID="_1664955359" r:id="rId24"/>
        </w:object>
      </w:r>
    </w:p>
    <w:p w14:paraId="63095C04" w14:textId="77777777" w:rsidR="00B41C21" w:rsidRDefault="00B572E7">
      <w:pPr>
        <w:spacing w:line="240" w:lineRule="auto"/>
      </w:pPr>
      <w:r>
        <w:t xml:space="preserve">     </w:t>
      </w:r>
      <w:r>
        <w:rPr>
          <w:i/>
        </w:rPr>
        <w:t>t</w:t>
      </w:r>
      <w:r>
        <w:t xml:space="preserve"> = 60 days = </w:t>
      </w:r>
      <w:r>
        <w:rPr>
          <w:position w:val="-24"/>
        </w:rPr>
        <w:object w:dxaOrig="460" w:dyaOrig="620" w14:anchorId="5E675E6E">
          <v:shape id="_x0000_i1027" type="#_x0000_t75" style="width:23pt;height:31pt" o:ole="" fillcolor="window">
            <v:imagedata r:id="rId25" o:title=""/>
          </v:shape>
          <o:OLEObject Type="Embed" ProgID="Equation.3" ShapeID="_x0000_i1027" DrawAspect="Content" ObjectID="_1664955360" r:id="rId26"/>
        </w:object>
      </w:r>
      <w:r>
        <w:t xml:space="preserve"> years</w:t>
      </w:r>
      <w:r>
        <w:tab/>
        <w:t xml:space="preserve">       I = </w:t>
      </w:r>
      <w:proofErr w:type="gramStart"/>
      <w:r>
        <w:t xml:space="preserve">7.39726  </w:t>
      </w:r>
      <w:r>
        <w:tab/>
      </w:r>
      <w:proofErr w:type="gramEnd"/>
      <w:r>
        <w:t xml:space="preserve">        Multiply</w:t>
      </w:r>
    </w:p>
    <w:p w14:paraId="791BF23F" w14:textId="77777777" w:rsidR="00B41C21" w:rsidRDefault="00B572E7">
      <w:pPr>
        <w:spacing w:line="240" w:lineRule="auto"/>
        <w:ind w:left="2880"/>
      </w:pPr>
      <w:r>
        <w:t xml:space="preserve">       I = $7.40</w:t>
      </w:r>
      <w:r>
        <w:tab/>
      </w:r>
      <w:r>
        <w:tab/>
        <w:t xml:space="preserve">        Round to the nearest cent</w:t>
      </w:r>
    </w:p>
    <w:p w14:paraId="40295133" w14:textId="77777777" w:rsidR="00B41C21" w:rsidRDefault="00B41C21"/>
    <w:p w14:paraId="0C1CE42D" w14:textId="77777777" w:rsidR="00B41C21" w:rsidRDefault="00B572E7">
      <w:r>
        <w:t xml:space="preserve">Linda should receive </w:t>
      </w:r>
      <w:r>
        <w:rPr>
          <w:b/>
        </w:rPr>
        <w:t>$7.40</w:t>
      </w:r>
      <w:r>
        <w:t xml:space="preserve"> in interest.</w:t>
      </w:r>
    </w:p>
    <w:p w14:paraId="4B6A533C" w14:textId="77777777" w:rsidR="00B41C21" w:rsidRDefault="00B572E7">
      <w:r>
        <w:t xml:space="preserve">Ed owes Linda $500 + $7.40 = </w:t>
      </w:r>
      <w:r>
        <w:rPr>
          <w:b/>
        </w:rPr>
        <w:t>$507.40</w:t>
      </w:r>
      <w:r>
        <w:t xml:space="preserve"> altogether.</w:t>
      </w:r>
    </w:p>
    <w:p w14:paraId="49080A2D" w14:textId="77777777" w:rsidR="00B41C21" w:rsidRDefault="00B41C21"/>
    <w:p w14:paraId="547B30F8" w14:textId="77777777" w:rsidR="00B41C21" w:rsidRDefault="00B572E7" w:rsidP="00674249">
      <w:pPr>
        <w:pStyle w:val="Heading2"/>
      </w:pPr>
      <w:r>
        <w:t>Example 3</w:t>
      </w:r>
    </w:p>
    <w:p w14:paraId="15128505" w14:textId="77777777" w:rsidR="00B41C21" w:rsidRDefault="00B41C21"/>
    <w:p w14:paraId="0285CC04" w14:textId="77777777" w:rsidR="00B41C21" w:rsidRDefault="00B572E7">
      <w:r>
        <w:t xml:space="preserve">The amount of interest earned on a Canada Savings Bond is determined by the number of </w:t>
      </w:r>
      <w:r>
        <w:rPr>
          <w:b/>
        </w:rPr>
        <w:t>months</w:t>
      </w:r>
      <w:r>
        <w:t xml:space="preserve"> between purchase and redemption date.</w:t>
      </w:r>
    </w:p>
    <w:p w14:paraId="61F05598" w14:textId="77777777" w:rsidR="00B41C21" w:rsidRDefault="00B41C21"/>
    <w:p w14:paraId="5C10A580" w14:textId="77777777" w:rsidR="00B41C21" w:rsidRDefault="00B572E7">
      <w:r>
        <w:t>If Sid purchased an $800 C.S.B. at 3.75% on November 1, 2000 and redeemed it on May 31, 2001, how much interest should he receive?</w:t>
      </w:r>
    </w:p>
    <w:p w14:paraId="05AA04F5" w14:textId="77777777" w:rsidR="00B41C21" w:rsidRDefault="00B41C21"/>
    <w:p w14:paraId="668CDC3B" w14:textId="77777777" w:rsidR="00B41C21" w:rsidRDefault="00B572E7">
      <w:pPr>
        <w:pStyle w:val="Heading3"/>
      </w:pPr>
      <w:r>
        <w:t>Solution</w:t>
      </w:r>
    </w:p>
    <w:p w14:paraId="44E9AA3C" w14:textId="77777777" w:rsidR="00B41C21" w:rsidRDefault="00B41C21"/>
    <w:p w14:paraId="5334A1BA" w14:textId="77777777" w:rsidR="00B41C21" w:rsidRDefault="00B572E7">
      <w:r>
        <w:t>Sid held the bond for 7 full months.</w:t>
      </w:r>
    </w:p>
    <w:p w14:paraId="252D45EC" w14:textId="77777777" w:rsidR="00B41C21" w:rsidRDefault="00B41C21"/>
    <w:p w14:paraId="54E0310C" w14:textId="77777777" w:rsidR="00B41C21" w:rsidRDefault="00B572E7">
      <w:r>
        <w:t xml:space="preserve">     </w:t>
      </w:r>
      <w:r>
        <w:rPr>
          <w:i/>
        </w:rPr>
        <w:t>P</w:t>
      </w:r>
      <w:r>
        <w:t xml:space="preserve"> = $800</w:t>
      </w:r>
      <w:r>
        <w:tab/>
      </w:r>
      <w:r>
        <w:tab/>
      </w:r>
      <w:r>
        <w:tab/>
        <w:t xml:space="preserve">     I = </w:t>
      </w:r>
      <w:proofErr w:type="spellStart"/>
      <w:r>
        <w:rPr>
          <w:i/>
        </w:rPr>
        <w:t>Prt</w:t>
      </w:r>
      <w:proofErr w:type="spellEnd"/>
    </w:p>
    <w:p w14:paraId="37C669AF" w14:textId="77777777" w:rsidR="00B41C21" w:rsidRDefault="00B572E7">
      <w:pPr>
        <w:spacing w:line="240" w:lineRule="auto"/>
      </w:pPr>
      <w:r>
        <w:t xml:space="preserve">     </w:t>
      </w:r>
      <w:r>
        <w:rPr>
          <w:i/>
        </w:rPr>
        <w:t>r</w:t>
      </w:r>
      <w:r>
        <w:t xml:space="preserve"> = 3.75% = 0.0375</w:t>
      </w:r>
      <w:r>
        <w:tab/>
        <w:t xml:space="preserve">     I = 800(0.0375) </w:t>
      </w:r>
      <w:r>
        <w:rPr>
          <w:position w:val="-28"/>
        </w:rPr>
        <w:object w:dxaOrig="560" w:dyaOrig="680" w14:anchorId="3E9E7EDF">
          <v:shape id="_x0000_i1028" type="#_x0000_t75" style="width:28pt;height:34pt" o:ole="" fillcolor="window">
            <v:imagedata r:id="rId27" o:title=""/>
          </v:shape>
          <o:OLEObject Type="Embed" ProgID="Equation.3" ShapeID="_x0000_i1028" DrawAspect="Content" ObjectID="_1664955361" r:id="rId28"/>
        </w:object>
      </w:r>
      <w:r>
        <w:t xml:space="preserve">     Replace variables with their values</w:t>
      </w:r>
    </w:p>
    <w:p w14:paraId="51D12D9F" w14:textId="77777777" w:rsidR="00B41C21" w:rsidRDefault="00B572E7">
      <w:pPr>
        <w:spacing w:line="240" w:lineRule="auto"/>
      </w:pPr>
      <w:r>
        <w:t xml:space="preserve">     </w:t>
      </w:r>
      <w:r>
        <w:rPr>
          <w:i/>
        </w:rPr>
        <w:t>t</w:t>
      </w:r>
      <w:r>
        <w:t xml:space="preserve"> = </w:t>
      </w:r>
      <w:r>
        <w:rPr>
          <w:i/>
        </w:rPr>
        <w:t xml:space="preserve">7 </w:t>
      </w:r>
      <w:r>
        <w:t xml:space="preserve">months = </w:t>
      </w:r>
      <w:r>
        <w:rPr>
          <w:position w:val="-24"/>
        </w:rPr>
        <w:object w:dxaOrig="320" w:dyaOrig="620" w14:anchorId="617613D7">
          <v:shape id="_x0000_i1029" type="#_x0000_t75" style="width:16pt;height:31pt" o:ole="" fillcolor="window">
            <v:imagedata r:id="rId29" o:title=""/>
          </v:shape>
          <o:OLEObject Type="Embed" ProgID="Equation.3" ShapeID="_x0000_i1029" DrawAspect="Content" ObjectID="_1664955362" r:id="rId30"/>
        </w:object>
      </w:r>
      <w:r>
        <w:t xml:space="preserve"> years</w:t>
      </w:r>
      <w:r>
        <w:tab/>
        <w:t xml:space="preserve">     I = </w:t>
      </w:r>
      <w:proofErr w:type="gramStart"/>
      <w:r>
        <w:t xml:space="preserve">17.50  </w:t>
      </w:r>
      <w:r>
        <w:tab/>
      </w:r>
      <w:proofErr w:type="gramEnd"/>
      <w:r>
        <w:tab/>
        <w:t xml:space="preserve">          Multiply</w:t>
      </w:r>
    </w:p>
    <w:p w14:paraId="60D01ECD" w14:textId="77777777" w:rsidR="00B41C21" w:rsidRDefault="00B41C21"/>
    <w:p w14:paraId="2B3A89D9" w14:textId="77777777" w:rsidR="00B41C21" w:rsidRDefault="00B572E7">
      <w:r>
        <w:t xml:space="preserve">Sid will receive </w:t>
      </w:r>
      <w:r>
        <w:rPr>
          <w:b/>
        </w:rPr>
        <w:t>$17.50</w:t>
      </w:r>
      <w:r>
        <w:t xml:space="preserve"> in interest.</w:t>
      </w:r>
    </w:p>
    <w:p w14:paraId="7FC70878" w14:textId="77777777" w:rsidR="00B41C21" w:rsidRDefault="00B41C21"/>
    <w:p w14:paraId="119CDE1B"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0BD1A359" w14:textId="77777777">
        <w:tc>
          <w:tcPr>
            <w:tcW w:w="1278" w:type="dxa"/>
          </w:tcPr>
          <w:p w14:paraId="4A0164AF" w14:textId="77777777" w:rsidR="00B41C21" w:rsidRDefault="00B572E7">
            <w:pPr>
              <w:spacing w:line="240" w:lineRule="auto"/>
              <w:jc w:val="center"/>
            </w:pPr>
            <w:r>
              <w:object w:dxaOrig="989" w:dyaOrig="1079" w14:anchorId="09E40F5A">
                <v:shape id="_x0000_i1030" type="#_x0000_t75" style="width:49.45pt;height:53.95pt" o:ole="">
                  <v:imagedata r:id="rId31" o:title=""/>
                </v:shape>
                <o:OLEObject Type="Embed" ProgID="CorelPhotoPaint.Image.8" ShapeID="_x0000_i1030" DrawAspect="Content" ObjectID="_1664955363" r:id="rId32"/>
              </w:object>
            </w:r>
          </w:p>
        </w:tc>
        <w:tc>
          <w:tcPr>
            <w:tcW w:w="7938" w:type="dxa"/>
          </w:tcPr>
          <w:p w14:paraId="3280743A" w14:textId="77777777" w:rsidR="00B41C21" w:rsidRDefault="00B41C21">
            <w:pPr>
              <w:spacing w:line="240" w:lineRule="exact"/>
            </w:pPr>
          </w:p>
          <w:p w14:paraId="04F7A912" w14:textId="77777777" w:rsidR="00B41C21" w:rsidRDefault="00B572E7">
            <w:pPr>
              <w:spacing w:before="180" w:line="240" w:lineRule="exact"/>
            </w:pPr>
            <w:r>
              <w:t>Now complete Exercise 1 and check your answers.</w:t>
            </w:r>
          </w:p>
          <w:p w14:paraId="2C1DBC68" w14:textId="77777777" w:rsidR="00B41C21" w:rsidRDefault="00B41C21">
            <w:pPr>
              <w:spacing w:before="60" w:line="240" w:lineRule="exact"/>
            </w:pPr>
          </w:p>
        </w:tc>
      </w:tr>
    </w:tbl>
    <w:p w14:paraId="04743E57" w14:textId="77777777" w:rsidR="00B41C21" w:rsidRDefault="00B41C21"/>
    <w:p w14:paraId="7A883B23" w14:textId="77777777" w:rsidR="00B41C21" w:rsidRDefault="00B41C21">
      <w:pPr>
        <w:sectPr w:rsidR="00B41C21">
          <w:footerReference w:type="default" r:id="rId33"/>
          <w:pgSz w:w="12240" w:h="15840"/>
          <w:pgMar w:top="1440" w:right="1440" w:bottom="1440" w:left="1440" w:header="720" w:footer="720" w:gutter="360"/>
          <w:paperSrc w:first="1" w:other="1"/>
          <w:pgNumType w:start="1"/>
          <w:cols w:space="720"/>
        </w:sectPr>
      </w:pPr>
    </w:p>
    <w:p w14:paraId="57519C02" w14:textId="77777777" w:rsidR="00B41C21" w:rsidRDefault="00B572E7" w:rsidP="00674249">
      <w:pPr>
        <w:pStyle w:val="Heading2"/>
      </w:pPr>
      <w:r>
        <w:lastRenderedPageBreak/>
        <w:t>Exercise 1</w:t>
      </w:r>
    </w:p>
    <w:p w14:paraId="70DAE0F3" w14:textId="77777777" w:rsidR="00B41C21" w:rsidRDefault="00B41C21">
      <w:bookmarkStart w:id="3" w:name="ex1"/>
      <w:bookmarkEnd w:id="3"/>
    </w:p>
    <w:p w14:paraId="17F4BD85" w14:textId="77777777" w:rsidR="00B41C21" w:rsidRDefault="00B41C21"/>
    <w:p w14:paraId="231758E1" w14:textId="77777777" w:rsidR="00B41C21" w:rsidRDefault="00B572E7">
      <w:r>
        <w:t xml:space="preserve">  1.</w:t>
      </w:r>
      <w:r>
        <w:tab/>
        <w:t>a.  How many days in 1 year?</w:t>
      </w:r>
    </w:p>
    <w:p w14:paraId="51B9871B" w14:textId="77777777" w:rsidR="00B41C21" w:rsidRDefault="00B41C21"/>
    <w:p w14:paraId="5580E8B4" w14:textId="77777777" w:rsidR="00B41C21" w:rsidRDefault="00B41C21"/>
    <w:p w14:paraId="4D6C2FAF" w14:textId="77777777" w:rsidR="00B41C21" w:rsidRDefault="00B572E7">
      <w:r>
        <w:tab/>
        <w:t>b.  How many weeks in 1 year?</w:t>
      </w:r>
    </w:p>
    <w:p w14:paraId="4A6E34CD" w14:textId="77777777" w:rsidR="00B41C21" w:rsidRDefault="00B41C21"/>
    <w:p w14:paraId="00EC695A" w14:textId="77777777" w:rsidR="00B41C21" w:rsidRDefault="00B41C21"/>
    <w:p w14:paraId="0892631D" w14:textId="77777777" w:rsidR="00B41C21" w:rsidRDefault="00B572E7">
      <w:r>
        <w:tab/>
        <w:t>c.  How many months in 1 year?</w:t>
      </w:r>
    </w:p>
    <w:p w14:paraId="72F0F29A" w14:textId="77777777" w:rsidR="00B41C21" w:rsidRDefault="00B41C21"/>
    <w:p w14:paraId="2097E396" w14:textId="77777777" w:rsidR="00B41C21" w:rsidRDefault="00B41C21"/>
    <w:p w14:paraId="7E02C76E" w14:textId="77777777" w:rsidR="00B41C21" w:rsidRDefault="00B572E7">
      <w:r>
        <w:t xml:space="preserve">  2.</w:t>
      </w:r>
      <w:r>
        <w:tab/>
        <w:t>Calculate the interest earned in each of the following.</w:t>
      </w:r>
    </w:p>
    <w:p w14:paraId="4BA9D446" w14:textId="77777777" w:rsidR="00B41C21" w:rsidRDefault="00B41C21"/>
    <w:p w14:paraId="4D417172" w14:textId="77777777" w:rsidR="00B41C21" w:rsidRDefault="00B572E7">
      <w:r>
        <w:tab/>
        <w:t xml:space="preserve">a.  $1000 at 10% for </w:t>
      </w:r>
      <w:proofErr w:type="gramStart"/>
      <w:r>
        <w:t>1 year</w:t>
      </w:r>
      <w:proofErr w:type="gramEnd"/>
      <w:r>
        <w:tab/>
      </w:r>
      <w:r>
        <w:tab/>
        <w:t>b.  $150 at 5% for 1 year</w:t>
      </w:r>
    </w:p>
    <w:p w14:paraId="62AA1175" w14:textId="77777777" w:rsidR="00B41C21" w:rsidRDefault="00B41C21"/>
    <w:p w14:paraId="316C96B0" w14:textId="77777777" w:rsidR="00B41C21" w:rsidRDefault="00B41C21"/>
    <w:p w14:paraId="2DDDA7F8" w14:textId="77777777" w:rsidR="00B41C21" w:rsidRDefault="00B41C21"/>
    <w:p w14:paraId="2B819A41" w14:textId="77777777" w:rsidR="00B41C21" w:rsidRDefault="00B41C21"/>
    <w:p w14:paraId="26077C31" w14:textId="77777777" w:rsidR="00B41C21" w:rsidRDefault="00B572E7">
      <w:r>
        <w:tab/>
        <w:t>c.  $500 at 4.5% for 0.5 years</w:t>
      </w:r>
      <w:r>
        <w:tab/>
      </w:r>
      <w:r>
        <w:tab/>
        <w:t>d.  $200 at 11% for 0.25 years</w:t>
      </w:r>
    </w:p>
    <w:p w14:paraId="08342FB5" w14:textId="77777777" w:rsidR="00B41C21" w:rsidRDefault="00B41C21"/>
    <w:p w14:paraId="5516E64E" w14:textId="77777777" w:rsidR="00B41C21" w:rsidRDefault="00B41C21"/>
    <w:p w14:paraId="6A8E16F9" w14:textId="77777777" w:rsidR="00B41C21" w:rsidRDefault="00B41C21"/>
    <w:p w14:paraId="68144A16" w14:textId="77777777" w:rsidR="00B41C21" w:rsidRDefault="00B41C21"/>
    <w:p w14:paraId="6D6B22F4" w14:textId="77777777" w:rsidR="00B41C21" w:rsidRDefault="00B572E7">
      <w:r>
        <w:tab/>
        <w:t>e.  $100 at 7% for 6 months</w:t>
      </w:r>
      <w:r>
        <w:tab/>
      </w:r>
      <w:r>
        <w:tab/>
        <w:t>f.  $50 at 6% for 8 months</w:t>
      </w:r>
    </w:p>
    <w:p w14:paraId="4228D93C" w14:textId="77777777" w:rsidR="00B41C21" w:rsidRDefault="00B41C21"/>
    <w:p w14:paraId="3422B089" w14:textId="77777777" w:rsidR="00B41C21" w:rsidRDefault="00B41C21"/>
    <w:p w14:paraId="31DB342A" w14:textId="77777777" w:rsidR="00B41C21" w:rsidRDefault="00B41C21"/>
    <w:p w14:paraId="416CF22B" w14:textId="77777777" w:rsidR="00B41C21" w:rsidRDefault="007178FF">
      <w:r>
        <w:rPr>
          <w:noProof/>
        </w:rPr>
        <w:object w:dxaOrig="1440" w:dyaOrig="1440" w14:anchorId="1F36B87E">
          <v:shape id="_x0000_s1372" type="#_x0000_t75" style="position:absolute;margin-left:104.4pt;margin-top:446.4pt;width:23pt;height:31pt;z-index:251658752;mso-wrap-distance-left:0;mso-wrap-distance-right:3.6pt;mso-position-vertical-relative:page" o:allowincell="f">
            <v:imagedata r:id="rId34" o:title=""/>
            <w10:wrap type="square" anchory="page"/>
          </v:shape>
          <o:OLEObject Type="Embed" ProgID="Equation.3" ShapeID="_x0000_s1372" DrawAspect="Content" ObjectID="_1664955541" r:id="rId35"/>
        </w:object>
      </w:r>
    </w:p>
    <w:p w14:paraId="0B933D55" w14:textId="77777777" w:rsidR="00B41C21" w:rsidRDefault="00B572E7">
      <w:pPr>
        <w:spacing w:line="240" w:lineRule="auto"/>
      </w:pPr>
      <w:r>
        <w:tab/>
        <w:t>g.  $2500 at 6     for 100 days</w:t>
      </w:r>
      <w:r>
        <w:tab/>
        <w:t xml:space="preserve">         h.  $1000 at 5.25% for 30 weeks</w:t>
      </w:r>
    </w:p>
    <w:p w14:paraId="2AA493F6" w14:textId="77777777" w:rsidR="00B41C21" w:rsidRDefault="00B41C21"/>
    <w:p w14:paraId="06CD130C" w14:textId="77777777" w:rsidR="00B41C21" w:rsidRDefault="00B41C21"/>
    <w:p w14:paraId="04605C33" w14:textId="77777777" w:rsidR="00B41C21" w:rsidRDefault="00B572E7">
      <w:pPr>
        <w:pStyle w:val="BodyTextIndent2"/>
      </w:pPr>
      <w:r>
        <w:t xml:space="preserve">  3.</w:t>
      </w:r>
      <w:r>
        <w:tab/>
        <w:t>Mike borrowed $1500 from his mother.  He agreed to pay her back in 9 months at 5%.  How much interest will he owe her and how much will he owe altogether?</w:t>
      </w:r>
    </w:p>
    <w:p w14:paraId="7FBDC3C6" w14:textId="77777777" w:rsidR="00B41C21" w:rsidRDefault="00B41C21"/>
    <w:p w14:paraId="2E0C8C6D" w14:textId="77777777" w:rsidR="00B41C21" w:rsidRDefault="00B41C21"/>
    <w:p w14:paraId="3273F110" w14:textId="77777777" w:rsidR="00B41C21" w:rsidRDefault="00B41C21"/>
    <w:p w14:paraId="24F3C6E2" w14:textId="77777777" w:rsidR="00B41C21" w:rsidRDefault="00B41C21"/>
    <w:p w14:paraId="37219E4C" w14:textId="77777777" w:rsidR="00B41C21" w:rsidRDefault="00B572E7">
      <w:pPr>
        <w:pStyle w:val="BodyTextIndent2"/>
      </w:pPr>
      <w:r>
        <w:t xml:space="preserve">  4.</w:t>
      </w:r>
      <w:r>
        <w:tab/>
        <w:t>Mark bought some R.O.C.K. shares valued at $4 per share.  After 1 year, the share had a loss of 18% per share.  How much did each share lose and what is one share now worth?</w:t>
      </w:r>
    </w:p>
    <w:p w14:paraId="1FC2AD6B" w14:textId="77777777" w:rsidR="00B41C21" w:rsidRDefault="00B41C21"/>
    <w:p w14:paraId="0A839341" w14:textId="77777777" w:rsidR="00B41C21" w:rsidRDefault="00B41C21"/>
    <w:p w14:paraId="74B4CC9F" w14:textId="77777777" w:rsidR="00B41C21" w:rsidRDefault="00B41C21"/>
    <w:p w14:paraId="571AEFD0" w14:textId="77777777" w:rsidR="00B41C21" w:rsidRDefault="00B41C21"/>
    <w:p w14:paraId="3F6EE8BC" w14:textId="77777777" w:rsidR="00B41C21" w:rsidRDefault="00B41C21"/>
    <w:p w14:paraId="1CE35CE6" w14:textId="77777777" w:rsidR="00B41C21" w:rsidRDefault="00B41C21"/>
    <w:p w14:paraId="596FACE9" w14:textId="77777777" w:rsidR="00B41C21" w:rsidRDefault="00B572E7">
      <w:pPr>
        <w:pStyle w:val="BodyTextIndent2"/>
      </w:pPr>
      <w:r>
        <w:lastRenderedPageBreak/>
        <w:t xml:space="preserve">  5.</w:t>
      </w:r>
      <w:r>
        <w:tab/>
        <w:t>Barb invested $100.  At the end of one year the investment had earned 16%.  She then invested the whole amount (principal plus interest) and earned 12% in the second year.</w:t>
      </w:r>
    </w:p>
    <w:p w14:paraId="2C4939D1" w14:textId="77777777" w:rsidR="00B41C21" w:rsidRDefault="00B41C21"/>
    <w:p w14:paraId="103BD23B" w14:textId="77777777" w:rsidR="00B41C21" w:rsidRDefault="00B572E7">
      <w:r>
        <w:tab/>
        <w:t>a.  How much interest did Barb earn at the end of the first year?</w:t>
      </w:r>
    </w:p>
    <w:p w14:paraId="61FCE9F6" w14:textId="77777777" w:rsidR="00B41C21" w:rsidRDefault="00B41C21"/>
    <w:p w14:paraId="3EA87BFA" w14:textId="77777777" w:rsidR="00B41C21" w:rsidRDefault="00B41C21"/>
    <w:p w14:paraId="60A8F817" w14:textId="77777777" w:rsidR="00B41C21" w:rsidRDefault="00B41C21"/>
    <w:p w14:paraId="4D427521" w14:textId="77777777" w:rsidR="00B41C21" w:rsidRDefault="00B41C21"/>
    <w:p w14:paraId="0994469D" w14:textId="77777777" w:rsidR="00B41C21" w:rsidRDefault="00B572E7">
      <w:r>
        <w:tab/>
        <w:t>b.  How much did she invest at the beginning of the second year?</w:t>
      </w:r>
    </w:p>
    <w:p w14:paraId="18659D6D" w14:textId="77777777" w:rsidR="00B41C21" w:rsidRDefault="00B41C21"/>
    <w:p w14:paraId="0D550E68" w14:textId="77777777" w:rsidR="00B41C21" w:rsidRDefault="00B41C21"/>
    <w:p w14:paraId="13165AEA" w14:textId="77777777" w:rsidR="00B41C21" w:rsidRDefault="00B41C21"/>
    <w:p w14:paraId="5BAA8026" w14:textId="77777777" w:rsidR="00B41C21" w:rsidRDefault="00B41C21"/>
    <w:p w14:paraId="37031409" w14:textId="77777777" w:rsidR="00B41C21" w:rsidRDefault="00B572E7">
      <w:r>
        <w:tab/>
        <w:t>c.  How much interest did she earn in the second year?</w:t>
      </w:r>
    </w:p>
    <w:p w14:paraId="0C247C22" w14:textId="77777777" w:rsidR="00B41C21" w:rsidRDefault="00B41C21"/>
    <w:p w14:paraId="6EBAD62D" w14:textId="77777777" w:rsidR="00B41C21" w:rsidRDefault="00B41C21"/>
    <w:p w14:paraId="10B77489" w14:textId="77777777" w:rsidR="00B41C21" w:rsidRDefault="00B41C21"/>
    <w:p w14:paraId="68FE6CBB" w14:textId="77777777" w:rsidR="00B41C21" w:rsidRDefault="00B41C21"/>
    <w:p w14:paraId="039E2E49" w14:textId="77777777" w:rsidR="00B41C21" w:rsidRDefault="00B572E7">
      <w:r>
        <w:tab/>
        <w:t xml:space="preserve">d.  Over the </w:t>
      </w:r>
      <w:proofErr w:type="gramStart"/>
      <w:r>
        <w:t>two year</w:t>
      </w:r>
      <w:proofErr w:type="gramEnd"/>
      <w:r>
        <w:t xml:space="preserve"> period, how much interest did Barb earn?</w:t>
      </w:r>
    </w:p>
    <w:p w14:paraId="66624CA8" w14:textId="77777777" w:rsidR="00B41C21" w:rsidRDefault="00B41C21"/>
    <w:p w14:paraId="6423B454" w14:textId="77777777" w:rsidR="00B41C21" w:rsidRDefault="00B41C21"/>
    <w:p w14:paraId="48C9D88D" w14:textId="77777777" w:rsidR="00B41C21" w:rsidRDefault="00B41C21"/>
    <w:p w14:paraId="0285717E" w14:textId="77777777" w:rsidR="00B41C21" w:rsidRDefault="00B41C21"/>
    <w:p w14:paraId="545FA133" w14:textId="77777777" w:rsidR="00B41C21" w:rsidRDefault="00B572E7">
      <w:pPr>
        <w:pStyle w:val="BodyTextIndent2"/>
      </w:pPr>
      <w:r>
        <w:t xml:space="preserve">  6.</w:t>
      </w:r>
      <w:r>
        <w:tab/>
        <w:t>Larry loaned Mary $250 at 7%.  Mary said she would pay Larry the $250 plus interest in 90 days.  What is the total amount of money that Mary should pay Larry in 90 days?</w:t>
      </w:r>
    </w:p>
    <w:p w14:paraId="73B804BB" w14:textId="77777777" w:rsidR="00B41C21" w:rsidRDefault="00B41C21"/>
    <w:p w14:paraId="759A7DA8" w14:textId="77777777" w:rsidR="00B41C21" w:rsidRDefault="00B41C21"/>
    <w:p w14:paraId="42D37C75" w14:textId="77777777" w:rsidR="00B41C21" w:rsidRDefault="00B41C21"/>
    <w:p w14:paraId="465A7A08" w14:textId="77777777" w:rsidR="00B41C21" w:rsidRDefault="00B41C21"/>
    <w:p w14:paraId="18086378" w14:textId="77777777" w:rsidR="00B41C21" w:rsidRDefault="00B41C21"/>
    <w:p w14:paraId="14DCAEEA" w14:textId="77777777" w:rsidR="00B41C21" w:rsidRDefault="00B572E7">
      <w:pPr>
        <w:pStyle w:val="BodyTextIndent2"/>
      </w:pPr>
      <w:bookmarkStart w:id="4" w:name="ex1a"/>
      <w:bookmarkEnd w:id="4"/>
      <w:r>
        <w:t xml:space="preserve">  7.</w:t>
      </w:r>
      <w:r>
        <w:tab/>
        <w:t>A certain $5000, five-year bond earns 5.5%.  The bond pays interest twice a year (semi-annually).</w:t>
      </w:r>
    </w:p>
    <w:p w14:paraId="712F02F3" w14:textId="77777777" w:rsidR="00B41C21" w:rsidRDefault="00B41C21"/>
    <w:p w14:paraId="33910A1B" w14:textId="77777777" w:rsidR="00B41C21" w:rsidRDefault="00B572E7">
      <w:pPr>
        <w:ind w:firstLine="720"/>
      </w:pPr>
      <w:r>
        <w:t>a.  How much interest will the bond earn after 6 months?</w:t>
      </w:r>
    </w:p>
    <w:p w14:paraId="5E3D81F4" w14:textId="77777777" w:rsidR="00B41C21" w:rsidRDefault="00B41C21"/>
    <w:p w14:paraId="78AF46CD" w14:textId="77777777" w:rsidR="00B41C21" w:rsidRDefault="00B41C21"/>
    <w:p w14:paraId="773C2C84" w14:textId="77777777" w:rsidR="00B41C21" w:rsidRDefault="00B41C21"/>
    <w:p w14:paraId="5A84C281" w14:textId="77777777" w:rsidR="00B41C21" w:rsidRDefault="00B41C21"/>
    <w:p w14:paraId="3226C720" w14:textId="77777777" w:rsidR="00B41C21" w:rsidRDefault="00B572E7">
      <w:pPr>
        <w:ind w:firstLine="720"/>
      </w:pPr>
      <w:r>
        <w:t>b.  What is the total amount of interest the bond will earn at the end of 5 years?</w:t>
      </w:r>
    </w:p>
    <w:p w14:paraId="14B1DE8F" w14:textId="77777777" w:rsidR="00B41C21" w:rsidRDefault="00B41C21"/>
    <w:p w14:paraId="06B3D5D1" w14:textId="77777777" w:rsidR="00B41C21" w:rsidRDefault="00B41C21"/>
    <w:p w14:paraId="3C1E5971" w14:textId="77777777" w:rsidR="00B41C21" w:rsidRDefault="00B41C21"/>
    <w:p w14:paraId="735A0576" w14:textId="77777777" w:rsidR="00B41C21" w:rsidRDefault="00B41C21"/>
    <w:p w14:paraId="5F906FA9" w14:textId="77777777" w:rsidR="00B41C21" w:rsidRDefault="00B41C21"/>
    <w:p w14:paraId="43188089" w14:textId="77777777" w:rsidR="00B41C21" w:rsidRDefault="00B41C21"/>
    <w:p w14:paraId="1E07CEF4" w14:textId="2BF30C03" w:rsidR="00B41C21" w:rsidRDefault="00B572E7">
      <w:r>
        <w:t xml:space="preserve">Answers are on page </w:t>
      </w:r>
      <w:r w:rsidR="00ED6948">
        <w:t>65</w:t>
      </w:r>
      <w:r>
        <w:t>.</w:t>
      </w:r>
    </w:p>
    <w:p w14:paraId="2C9B2F8C" w14:textId="77777777" w:rsidR="00B41C21" w:rsidRDefault="00B41C21"/>
    <w:p w14:paraId="587BDD95" w14:textId="77777777" w:rsidR="00B41C21" w:rsidRDefault="00B41C21">
      <w:pPr>
        <w:sectPr w:rsidR="00B41C21">
          <w:pgSz w:w="12240" w:h="15840" w:code="1"/>
          <w:pgMar w:top="1440" w:right="1440" w:bottom="1440" w:left="1440" w:header="720" w:footer="720" w:gutter="360"/>
          <w:paperSrc w:first="1" w:other="1"/>
          <w:cols w:space="720"/>
          <w:titlePg/>
        </w:sectPr>
      </w:pPr>
    </w:p>
    <w:p w14:paraId="22F08129" w14:textId="77777777" w:rsidR="00B41C21" w:rsidRDefault="00B41C21">
      <w:pPr>
        <w:pStyle w:val="Heading1"/>
        <w:jc w:val="left"/>
        <w:sectPr w:rsidR="00B41C21">
          <w:headerReference w:type="first" r:id="rId36"/>
          <w:footerReference w:type="first" r:id="rId37"/>
          <w:type w:val="continuous"/>
          <w:pgSz w:w="12240" w:h="15840"/>
          <w:pgMar w:top="1440" w:right="1440" w:bottom="1440" w:left="1440" w:header="720" w:footer="720" w:gutter="360"/>
          <w:paperSrc w:first="1" w:other="1"/>
          <w:cols w:space="720"/>
        </w:sectPr>
      </w:pPr>
    </w:p>
    <w:p w14:paraId="7F97C82C" w14:textId="77777777" w:rsidR="00B41C21" w:rsidRDefault="00B572E7">
      <w:pPr>
        <w:pStyle w:val="Heading1"/>
      </w:pPr>
      <w:bookmarkStart w:id="5" w:name="_Toc54338346"/>
      <w:r>
        <w:lastRenderedPageBreak/>
        <w:t>Unit 2:  Variations on simple interest</w:t>
      </w:r>
      <w:bookmarkEnd w:id="5"/>
    </w:p>
    <w:p w14:paraId="7CE74EB8" w14:textId="77777777" w:rsidR="00B41C21" w:rsidRDefault="00B41C21"/>
    <w:p w14:paraId="50C3EA18" w14:textId="77777777" w:rsidR="00B41C21" w:rsidRDefault="00B41C21"/>
    <w:p w14:paraId="06F8814D" w14:textId="77777777" w:rsidR="00B41C21" w:rsidRDefault="00B572E7">
      <w:r>
        <w:t xml:space="preserve">Simple interest is used to determine the amount of interest earned on an investment or due on a loan.  </w:t>
      </w:r>
    </w:p>
    <w:p w14:paraId="06850DA4" w14:textId="77777777" w:rsidR="00B41C21" w:rsidRDefault="00B41C21"/>
    <w:p w14:paraId="3968F591" w14:textId="77777777" w:rsidR="00B41C21" w:rsidRDefault="00B572E7">
      <w:r>
        <w:t>Investors might ask:</w:t>
      </w:r>
    </w:p>
    <w:p w14:paraId="0AA17CDE" w14:textId="77777777" w:rsidR="00B41C21" w:rsidRDefault="00B41C21"/>
    <w:p w14:paraId="7040052C" w14:textId="77777777" w:rsidR="00B41C21" w:rsidRDefault="00B572E7">
      <w:pPr>
        <w:pStyle w:val="BodyTextIndent2"/>
      </w:pPr>
      <w:r>
        <w:t xml:space="preserve">  1.</w:t>
      </w:r>
      <w:r>
        <w:tab/>
        <w:t xml:space="preserve">How much </w:t>
      </w:r>
      <w:r>
        <w:rPr>
          <w:b/>
        </w:rPr>
        <w:t>principal</w:t>
      </w:r>
      <w:r>
        <w:t xml:space="preserve"> do I need </w:t>
      </w:r>
      <w:proofErr w:type="gramStart"/>
      <w:r>
        <w:t>in order to</w:t>
      </w:r>
      <w:proofErr w:type="gramEnd"/>
      <w:r>
        <w:t xml:space="preserve"> earn so much interest over a certain period of time?</w:t>
      </w:r>
    </w:p>
    <w:p w14:paraId="63134F7C" w14:textId="77777777" w:rsidR="00B41C21" w:rsidRDefault="00B41C21"/>
    <w:p w14:paraId="76DD3477" w14:textId="77777777" w:rsidR="00B41C21" w:rsidRDefault="00B572E7">
      <w:pPr>
        <w:pStyle w:val="BodyTextIndent2"/>
      </w:pPr>
      <w:r>
        <w:t xml:space="preserve">  2.</w:t>
      </w:r>
      <w:r>
        <w:tab/>
        <w:t xml:space="preserve">What </w:t>
      </w:r>
      <w:r>
        <w:rPr>
          <w:b/>
        </w:rPr>
        <w:t>interest rate</w:t>
      </w:r>
      <w:r>
        <w:t xml:space="preserve"> do I need </w:t>
      </w:r>
      <w:proofErr w:type="gramStart"/>
      <w:r>
        <w:t>in order to</w:t>
      </w:r>
      <w:proofErr w:type="gramEnd"/>
      <w:r>
        <w:t xml:space="preserve"> earn so much interest over a given time period?</w:t>
      </w:r>
    </w:p>
    <w:p w14:paraId="1F32B311" w14:textId="77777777" w:rsidR="00B41C21" w:rsidRDefault="00B41C21"/>
    <w:p w14:paraId="770C5423" w14:textId="77777777" w:rsidR="00B41C21" w:rsidRDefault="00B572E7">
      <w:r>
        <w:t xml:space="preserve">  3.</w:t>
      </w:r>
      <w:r>
        <w:tab/>
        <w:t xml:space="preserve">How much </w:t>
      </w:r>
      <w:r>
        <w:rPr>
          <w:b/>
        </w:rPr>
        <w:t>time</w:t>
      </w:r>
      <w:r>
        <w:t xml:space="preserve"> will it take </w:t>
      </w:r>
      <w:proofErr w:type="gramStart"/>
      <w:r>
        <w:t>in order to</w:t>
      </w:r>
      <w:proofErr w:type="gramEnd"/>
      <w:r>
        <w:t xml:space="preserve"> earn so much interest at a given rate of return?</w:t>
      </w:r>
    </w:p>
    <w:p w14:paraId="2F04AF10" w14:textId="77777777" w:rsidR="00B41C21" w:rsidRDefault="00B41C21"/>
    <w:p w14:paraId="61BCC576" w14:textId="77777777" w:rsidR="00B41C21" w:rsidRDefault="00B572E7">
      <w:r>
        <w:t xml:space="preserve">These questions can be answered by solving the </w:t>
      </w:r>
      <w:r>
        <w:rPr>
          <w:b/>
        </w:rPr>
        <w:t>simple interest formula</w:t>
      </w:r>
      <w:r>
        <w:t xml:space="preserve">, </w:t>
      </w:r>
    </w:p>
    <w:p w14:paraId="21F0391A" w14:textId="77777777" w:rsidR="00B41C21" w:rsidRDefault="00B572E7">
      <w:r>
        <w:t xml:space="preserve">I = </w:t>
      </w:r>
      <w:proofErr w:type="spellStart"/>
      <w:r>
        <w:rPr>
          <w:i/>
        </w:rPr>
        <w:t>Prt</w:t>
      </w:r>
      <w:proofErr w:type="spellEnd"/>
      <w:r>
        <w:t xml:space="preserve">, for </w:t>
      </w:r>
      <w:r>
        <w:rPr>
          <w:i/>
        </w:rPr>
        <w:t>P</w:t>
      </w:r>
      <w:r>
        <w:t xml:space="preserve">, or </w:t>
      </w:r>
      <w:r>
        <w:rPr>
          <w:i/>
        </w:rPr>
        <w:t>r</w:t>
      </w:r>
      <w:r>
        <w:t xml:space="preserve"> or </w:t>
      </w:r>
      <w:r>
        <w:rPr>
          <w:i/>
        </w:rPr>
        <w:t>t</w:t>
      </w:r>
      <w:r>
        <w:t>.</w:t>
      </w:r>
    </w:p>
    <w:p w14:paraId="17CB703E" w14:textId="77777777" w:rsidR="00B41C21" w:rsidRDefault="00B41C21">
      <w:pPr>
        <w:spacing w:line="240" w:lineRule="auto"/>
      </w:pPr>
    </w:p>
    <w:p w14:paraId="729DAD2C" w14:textId="77777777" w:rsidR="00B41C21" w:rsidRDefault="00B41C21">
      <w:pPr>
        <w:pStyle w:val="subheading"/>
        <w:rPr>
          <w:rFonts w:ascii="Times New Roman" w:hAnsi="Times New Roman"/>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5472"/>
        <w:gridCol w:w="2016"/>
      </w:tblGrid>
      <w:tr w:rsidR="00B41C21" w14:paraId="524D8513" w14:textId="77777777">
        <w:tc>
          <w:tcPr>
            <w:tcW w:w="1278" w:type="dxa"/>
          </w:tcPr>
          <w:p w14:paraId="26096919" w14:textId="77777777" w:rsidR="00B41C21" w:rsidRDefault="00B41C21">
            <w:pPr>
              <w:spacing w:line="240" w:lineRule="auto"/>
              <w:jc w:val="center"/>
            </w:pPr>
          </w:p>
          <w:p w14:paraId="52119E27" w14:textId="77777777" w:rsidR="00B41C21" w:rsidRDefault="00B41C21">
            <w:pPr>
              <w:spacing w:line="240" w:lineRule="auto"/>
              <w:jc w:val="center"/>
            </w:pPr>
          </w:p>
          <w:p w14:paraId="08ED0F3E" w14:textId="77777777" w:rsidR="00B41C21" w:rsidRDefault="00B572E7">
            <w:pPr>
              <w:spacing w:line="240" w:lineRule="auto"/>
              <w:jc w:val="center"/>
            </w:pPr>
            <w:r>
              <w:object w:dxaOrig="768" w:dyaOrig="1104" w14:anchorId="0D2DA6EC">
                <v:shape id="_x0000_i1032" type="#_x0000_t75" style="width:38.4pt;height:55.2pt" o:ole="">
                  <v:imagedata r:id="rId21" o:title=""/>
                </v:shape>
                <o:OLEObject Type="Embed" ProgID="CPaint5" ShapeID="_x0000_i1032" DrawAspect="Content" ObjectID="_1664955364" r:id="rId38"/>
              </w:object>
            </w:r>
          </w:p>
        </w:tc>
        <w:tc>
          <w:tcPr>
            <w:tcW w:w="5472" w:type="dxa"/>
            <w:tcBorders>
              <w:right w:val="nil"/>
            </w:tcBorders>
          </w:tcPr>
          <w:p w14:paraId="096E8588" w14:textId="77777777" w:rsidR="00B41C21" w:rsidRDefault="00B572E7">
            <w:pPr>
              <w:spacing w:before="120" w:line="240" w:lineRule="auto"/>
            </w:pPr>
            <w:r>
              <w:t xml:space="preserve">To determine the </w:t>
            </w:r>
            <w:r>
              <w:rPr>
                <w:b/>
              </w:rPr>
              <w:t>principal</w:t>
            </w:r>
            <w:r>
              <w:t xml:space="preserve"> use          </w:t>
            </w:r>
            <w:r>
              <w:rPr>
                <w:position w:val="-24"/>
              </w:rPr>
              <w:object w:dxaOrig="700" w:dyaOrig="620" w14:anchorId="2B695A31">
                <v:shape id="_x0000_i1033" type="#_x0000_t75" style="width:35pt;height:31pt" o:ole="" fillcolor="window">
                  <v:imagedata r:id="rId39" o:title=""/>
                </v:shape>
                <o:OLEObject Type="Embed" ProgID="Equation.3" ShapeID="_x0000_i1033" DrawAspect="Content" ObjectID="_1664955365" r:id="rId40"/>
              </w:object>
            </w:r>
            <w:r>
              <w:t xml:space="preserve">     where </w:t>
            </w:r>
          </w:p>
          <w:p w14:paraId="70057B3C" w14:textId="77777777" w:rsidR="00B41C21" w:rsidRDefault="00B572E7">
            <w:pPr>
              <w:spacing w:before="120" w:line="240" w:lineRule="auto"/>
            </w:pPr>
            <w:r>
              <w:t xml:space="preserve">To determine the </w:t>
            </w:r>
            <w:r>
              <w:rPr>
                <w:b/>
              </w:rPr>
              <w:t>interest rate</w:t>
            </w:r>
            <w:r>
              <w:t xml:space="preserve"> use      </w:t>
            </w:r>
            <w:r>
              <w:rPr>
                <w:position w:val="-24"/>
              </w:rPr>
              <w:object w:dxaOrig="700" w:dyaOrig="620" w14:anchorId="03B5D4F5">
                <v:shape id="_x0000_i1034" type="#_x0000_t75" style="width:35pt;height:31pt" o:ole="" fillcolor="window">
                  <v:imagedata r:id="rId41" o:title=""/>
                </v:shape>
                <o:OLEObject Type="Embed" ProgID="Equation.3" ShapeID="_x0000_i1034" DrawAspect="Content" ObjectID="_1664955366" r:id="rId42"/>
              </w:object>
            </w:r>
            <w:r>
              <w:t xml:space="preserve">               </w:t>
            </w:r>
          </w:p>
          <w:p w14:paraId="1D559BEB" w14:textId="77777777" w:rsidR="00B41C21" w:rsidRDefault="00B572E7">
            <w:pPr>
              <w:spacing w:before="120" w:line="240" w:lineRule="auto"/>
            </w:pPr>
            <w:r>
              <w:t xml:space="preserve">To determine the </w:t>
            </w:r>
            <w:r>
              <w:rPr>
                <w:b/>
              </w:rPr>
              <w:t>time</w:t>
            </w:r>
            <w:r>
              <w:t xml:space="preserve"> use                  </w:t>
            </w:r>
            <w:r>
              <w:rPr>
                <w:position w:val="-24"/>
              </w:rPr>
              <w:object w:dxaOrig="700" w:dyaOrig="620" w14:anchorId="71B77598">
                <v:shape id="_x0000_i1035" type="#_x0000_t75" style="width:35pt;height:31pt" o:ole="" fillcolor="window">
                  <v:imagedata r:id="rId43" o:title=""/>
                </v:shape>
                <o:OLEObject Type="Embed" ProgID="Equation.3" ShapeID="_x0000_i1035" DrawAspect="Content" ObjectID="_1664955367" r:id="rId44"/>
              </w:object>
            </w:r>
            <w:r>
              <w:t xml:space="preserve"> </w:t>
            </w:r>
          </w:p>
        </w:tc>
        <w:tc>
          <w:tcPr>
            <w:tcW w:w="2016" w:type="dxa"/>
            <w:tcBorders>
              <w:top w:val="single" w:sz="18" w:space="0" w:color="auto"/>
              <w:left w:val="nil"/>
              <w:bottom w:val="single" w:sz="18" w:space="0" w:color="auto"/>
            </w:tcBorders>
          </w:tcPr>
          <w:p w14:paraId="784B483B" w14:textId="77777777" w:rsidR="00B41C21" w:rsidRDefault="00B572E7">
            <w:pPr>
              <w:spacing w:before="120" w:line="240" w:lineRule="auto"/>
            </w:pPr>
            <w:r>
              <w:rPr>
                <w:i/>
              </w:rPr>
              <w:t>P</w:t>
            </w:r>
            <w:r>
              <w:t xml:space="preserve"> = principal</w:t>
            </w:r>
          </w:p>
          <w:p w14:paraId="7B1EF2AC" w14:textId="77777777" w:rsidR="00B41C21" w:rsidRDefault="00B572E7">
            <w:pPr>
              <w:spacing w:before="120" w:line="240" w:lineRule="auto"/>
            </w:pPr>
            <w:r>
              <w:t>I = interest</w:t>
            </w:r>
          </w:p>
          <w:p w14:paraId="6D509868" w14:textId="77777777" w:rsidR="00B41C21" w:rsidRDefault="00B572E7">
            <w:pPr>
              <w:spacing w:before="120" w:line="240" w:lineRule="auto"/>
            </w:pPr>
            <w:r>
              <w:rPr>
                <w:i/>
              </w:rPr>
              <w:t>r</w:t>
            </w:r>
            <w:r>
              <w:t xml:space="preserve"> = annual interest</w:t>
            </w:r>
          </w:p>
          <w:p w14:paraId="47F3CB96" w14:textId="77777777" w:rsidR="00B41C21" w:rsidRDefault="00B572E7">
            <w:pPr>
              <w:spacing w:before="120" w:line="240" w:lineRule="auto"/>
            </w:pPr>
            <w:r>
              <w:t xml:space="preserve">      rate</w:t>
            </w:r>
          </w:p>
          <w:p w14:paraId="6ED6126E" w14:textId="77777777" w:rsidR="00B41C21" w:rsidRDefault="00B572E7">
            <w:pPr>
              <w:spacing w:before="120" w:line="240" w:lineRule="auto"/>
            </w:pPr>
            <w:r>
              <w:rPr>
                <w:i/>
              </w:rPr>
              <w:t>t</w:t>
            </w:r>
            <w:r>
              <w:t xml:space="preserve"> = time (in years)</w:t>
            </w:r>
          </w:p>
          <w:p w14:paraId="258DF71B" w14:textId="77777777" w:rsidR="00B41C21" w:rsidRDefault="00B41C21">
            <w:pPr>
              <w:spacing w:before="120" w:line="240" w:lineRule="auto"/>
            </w:pPr>
          </w:p>
        </w:tc>
      </w:tr>
    </w:tbl>
    <w:p w14:paraId="02F70193" w14:textId="77777777" w:rsidR="00B41C21" w:rsidRDefault="00B41C21"/>
    <w:p w14:paraId="59040572" w14:textId="77777777" w:rsidR="00B41C21" w:rsidRDefault="00B572E7">
      <w:r>
        <w:t>The following memory aid is often called the “Magic Triangle”, because if you cover the variable you are trying to find, the formula will magically appear!</w:t>
      </w:r>
    </w:p>
    <w:p w14:paraId="0A51C43B" w14:textId="77777777" w:rsidR="00B41C21" w:rsidRDefault="00B41C21"/>
    <w:p w14:paraId="7DE1BF6E" w14:textId="77777777" w:rsidR="00B41C21" w:rsidRDefault="00B572E7">
      <w:pPr>
        <w:spacing w:line="240" w:lineRule="auto"/>
      </w:pPr>
      <w:r>
        <w:object w:dxaOrig="1729" w:dyaOrig="1382" w14:anchorId="26274A12">
          <v:shape id="_x0000_i1036" type="#_x0000_t75" style="width:86.45pt;height:69.1pt" o:ole="" fillcolor="window">
            <v:imagedata r:id="rId45" o:title=""/>
          </v:shape>
          <o:OLEObject Type="Embed" ProgID="CorelDraw.Graphic.8" ShapeID="_x0000_i1036" DrawAspect="Content" ObjectID="_1664955368" r:id="rId46"/>
        </w:object>
      </w:r>
    </w:p>
    <w:p w14:paraId="5879E169" w14:textId="77777777" w:rsidR="00B41C21" w:rsidRDefault="00B41C21">
      <w:pPr>
        <w:spacing w:line="240" w:lineRule="auto"/>
      </w:pPr>
    </w:p>
    <w:p w14:paraId="56C95C20" w14:textId="77777777" w:rsidR="00B41C21" w:rsidRDefault="007178FF" w:rsidP="00674249">
      <w:pPr>
        <w:pStyle w:val="Heading2"/>
      </w:pPr>
      <w:r>
        <w:rPr>
          <w:noProof/>
        </w:rPr>
        <w:object w:dxaOrig="1440" w:dyaOrig="1440" w14:anchorId="115085CA">
          <v:shape id="_x0000_s1368" type="#_x0000_t75" style="position:absolute;margin-left:75.6pt;margin-top:10.3pt;width:59.75pt;height:47.75pt;z-index:251654656;mso-wrap-distance-left:0;mso-wrap-distance-right:0" o:allowincell="f">
            <v:imagedata r:id="rId47" o:title=""/>
            <w10:wrap type="square"/>
          </v:shape>
          <o:OLEObject Type="Embed" ProgID="CorelDraw.Graphic.8" ShapeID="_x0000_s1368" DrawAspect="Content" ObjectID="_1664955542" r:id="rId48"/>
        </w:object>
      </w:r>
      <w:r w:rsidR="00B572E7">
        <w:t>Example 1</w:t>
      </w:r>
    </w:p>
    <w:p w14:paraId="05E00F72" w14:textId="77777777" w:rsidR="00B41C21" w:rsidRDefault="00B41C21">
      <w:pPr>
        <w:spacing w:line="240" w:lineRule="auto"/>
      </w:pPr>
    </w:p>
    <w:p w14:paraId="7FBD3764" w14:textId="77777777" w:rsidR="00B41C21" w:rsidRDefault="00B572E7">
      <w:pPr>
        <w:spacing w:line="240" w:lineRule="auto"/>
      </w:pPr>
      <w:r>
        <w:t xml:space="preserve">Cover the I and   appears, or I = </w:t>
      </w:r>
      <w:proofErr w:type="spellStart"/>
      <w:r>
        <w:rPr>
          <w:i/>
        </w:rPr>
        <w:t>Prt</w:t>
      </w:r>
      <w:proofErr w:type="spellEnd"/>
      <w:r>
        <w:t>.</w:t>
      </w:r>
    </w:p>
    <w:p w14:paraId="1902F343" w14:textId="77777777" w:rsidR="00B41C21" w:rsidRDefault="00B41C21">
      <w:pPr>
        <w:spacing w:line="240" w:lineRule="auto"/>
      </w:pPr>
    </w:p>
    <w:p w14:paraId="213B159A" w14:textId="77777777" w:rsidR="00B41C21" w:rsidRDefault="00B41C21" w:rsidP="00674249"/>
    <w:p w14:paraId="72B87AA0" w14:textId="77777777" w:rsidR="00B41C21" w:rsidRDefault="00B41C21" w:rsidP="00674249"/>
    <w:p w14:paraId="2A45497B" w14:textId="77777777" w:rsidR="00B41C21" w:rsidRDefault="00B41C21" w:rsidP="00674249"/>
    <w:p w14:paraId="3F20C92D" w14:textId="77777777" w:rsidR="00B41C21" w:rsidRDefault="00B41C21" w:rsidP="00674249"/>
    <w:p w14:paraId="67D2A6DA" w14:textId="77777777" w:rsidR="00B41C21" w:rsidRDefault="00B572E7" w:rsidP="00674249">
      <w:pPr>
        <w:pStyle w:val="Heading2"/>
      </w:pPr>
      <w:r>
        <w:lastRenderedPageBreak/>
        <w:t>Example 2</w:t>
      </w:r>
    </w:p>
    <w:p w14:paraId="1757DB6E" w14:textId="77777777" w:rsidR="00B41C21" w:rsidRDefault="007178FF">
      <w:pPr>
        <w:spacing w:line="240" w:lineRule="auto"/>
      </w:pPr>
      <w:r>
        <w:rPr>
          <w:noProof/>
        </w:rPr>
        <w:object w:dxaOrig="1440" w:dyaOrig="1440" w14:anchorId="59295090">
          <v:shape id="_x0000_s1369" type="#_x0000_t75" style="position:absolute;margin-left:79.2pt;margin-top:7.8pt;width:59.75pt;height:47.75pt;z-index:251655680;mso-wrap-distance-left:0;mso-wrap-distance-right:0" o:allowincell="f">
            <v:imagedata r:id="rId49" o:title=""/>
            <w10:wrap type="square"/>
          </v:shape>
          <o:OLEObject Type="Embed" ProgID="CorelDraw.Graphic.8" ShapeID="_x0000_s1369" DrawAspect="Content" ObjectID="_1664955543" r:id="rId50"/>
        </w:object>
      </w:r>
    </w:p>
    <w:p w14:paraId="2089C376" w14:textId="77777777" w:rsidR="00B41C21" w:rsidRDefault="00B572E7">
      <w:pPr>
        <w:spacing w:line="240" w:lineRule="auto"/>
      </w:pPr>
      <w:r>
        <w:t xml:space="preserve">Cover the </w:t>
      </w:r>
      <w:r>
        <w:rPr>
          <w:i/>
        </w:rPr>
        <w:t>r</w:t>
      </w:r>
      <w:r>
        <w:t xml:space="preserve"> and   appears, or </w:t>
      </w:r>
      <w:r>
        <w:rPr>
          <w:i/>
        </w:rPr>
        <w:t>r</w:t>
      </w:r>
      <w:r>
        <w:t xml:space="preserve"> =  </w:t>
      </w:r>
      <w:r>
        <w:rPr>
          <w:position w:val="-24"/>
        </w:rPr>
        <w:object w:dxaOrig="360" w:dyaOrig="620" w14:anchorId="4C516623">
          <v:shape id="_x0000_i1039" type="#_x0000_t75" style="width:18pt;height:31pt" o:ole="" fillcolor="window">
            <v:imagedata r:id="rId51" o:title=""/>
          </v:shape>
          <o:OLEObject Type="Embed" ProgID="Equation.3" ShapeID="_x0000_i1039" DrawAspect="Content" ObjectID="_1664955369" r:id="rId52"/>
        </w:object>
      </w:r>
      <w:r>
        <w:t>.</w:t>
      </w:r>
    </w:p>
    <w:p w14:paraId="601C37B1" w14:textId="77777777" w:rsidR="00B41C21" w:rsidRDefault="00B41C21"/>
    <w:p w14:paraId="3591797D" w14:textId="77777777" w:rsidR="00B41C21" w:rsidRDefault="00B41C21"/>
    <w:p w14:paraId="28EE7160" w14:textId="77777777" w:rsidR="00B41C21" w:rsidRDefault="00B572E7" w:rsidP="00674249">
      <w:pPr>
        <w:pStyle w:val="Heading2"/>
      </w:pPr>
      <w:r>
        <w:t>Example 3</w:t>
      </w:r>
    </w:p>
    <w:p w14:paraId="5E8035DB" w14:textId="77777777" w:rsidR="00B41C21" w:rsidRDefault="00B41C21"/>
    <w:p w14:paraId="779F056C" w14:textId="77777777" w:rsidR="00B41C21" w:rsidRDefault="00B572E7">
      <w:r>
        <w:t xml:space="preserve">A </w:t>
      </w:r>
      <w:proofErr w:type="gramStart"/>
      <w:r>
        <w:t>six month</w:t>
      </w:r>
      <w:proofErr w:type="gramEnd"/>
      <w:r>
        <w:t xml:space="preserve"> investment will earn 5.25%.  How much would you need to invest if you want to earn $100 in interest?</w:t>
      </w:r>
    </w:p>
    <w:p w14:paraId="2A9FEB89" w14:textId="77777777" w:rsidR="00B41C21" w:rsidRDefault="00B41C21"/>
    <w:p w14:paraId="541B9E71" w14:textId="77777777" w:rsidR="00B41C21" w:rsidRDefault="00B572E7">
      <w:pPr>
        <w:pStyle w:val="Heading3"/>
      </w:pPr>
      <w:r>
        <w:t>Solution</w:t>
      </w:r>
    </w:p>
    <w:p w14:paraId="429A2D51" w14:textId="77777777" w:rsidR="00B41C21" w:rsidRDefault="00B41C21"/>
    <w:p w14:paraId="2FC95538" w14:textId="77777777" w:rsidR="00B41C21" w:rsidRDefault="00B572E7">
      <w:r>
        <w:t xml:space="preserve">The principal is unknown.  Cover </w:t>
      </w:r>
      <w:r>
        <w:rPr>
          <w:i/>
        </w:rPr>
        <w:t>P</w:t>
      </w:r>
      <w:r>
        <w:t xml:space="preserve"> in the Magic Triangle.</w:t>
      </w:r>
    </w:p>
    <w:p w14:paraId="59D7022F" w14:textId="77777777" w:rsidR="00B41C21" w:rsidRDefault="007178FF">
      <w:r>
        <w:rPr>
          <w:i/>
          <w:noProof/>
        </w:rPr>
        <w:object w:dxaOrig="1440" w:dyaOrig="1440" w14:anchorId="21049305">
          <v:shape id="_x0000_s1370" type="#_x0000_t75" style="position:absolute;margin-left:43.2pt;margin-top:4.2pt;width:59.75pt;height:47.75pt;z-index:251656704;mso-wrap-distance-left:0;mso-wrap-distance-right:0" o:allowincell="f">
            <v:imagedata r:id="rId53" o:title=""/>
            <w10:wrap type="square"/>
          </v:shape>
          <o:OLEObject Type="Embed" ProgID="CorelDraw.Graphic.8" ShapeID="_x0000_s1370" DrawAspect="Content" ObjectID="_1664955544" r:id="rId54"/>
        </w:object>
      </w:r>
    </w:p>
    <w:p w14:paraId="287BB1CC" w14:textId="77777777" w:rsidR="00B41C21" w:rsidRDefault="00B572E7">
      <w:pPr>
        <w:spacing w:line="240" w:lineRule="auto"/>
      </w:pPr>
      <w:r>
        <w:rPr>
          <w:i/>
        </w:rPr>
        <w:t>P</w:t>
      </w:r>
      <w:r>
        <w:t xml:space="preserve"> </w:t>
      </w:r>
      <w:proofErr w:type="gramStart"/>
      <w:r>
        <w:t>= ?</w:t>
      </w:r>
      <w:proofErr w:type="gramEnd"/>
      <w:r>
        <w:t xml:space="preserve">  or   appears.     Use the formula,</w:t>
      </w:r>
      <w:r>
        <w:rPr>
          <w:i/>
        </w:rPr>
        <w:t xml:space="preserve"> P</w:t>
      </w:r>
      <w:r>
        <w:t xml:space="preserve"> = </w:t>
      </w:r>
      <w:r>
        <w:rPr>
          <w:position w:val="-24"/>
        </w:rPr>
        <w:object w:dxaOrig="300" w:dyaOrig="620" w14:anchorId="69C81F22">
          <v:shape id="_x0000_i1041" type="#_x0000_t75" style="width:15pt;height:31pt" o:ole="" fillcolor="window">
            <v:imagedata r:id="rId55" o:title=""/>
          </v:shape>
          <o:OLEObject Type="Embed" ProgID="Equation.3" ShapeID="_x0000_i1041" DrawAspect="Content" ObjectID="_1664955370" r:id="rId56"/>
        </w:object>
      </w:r>
    </w:p>
    <w:p w14:paraId="2C60A817" w14:textId="77777777" w:rsidR="00B41C21" w:rsidRDefault="00B41C21">
      <w:pPr>
        <w:spacing w:line="240" w:lineRule="auto"/>
      </w:pPr>
    </w:p>
    <w:p w14:paraId="131D510D" w14:textId="77777777" w:rsidR="00B41C21" w:rsidRDefault="00B41C21">
      <w:pPr>
        <w:spacing w:line="240" w:lineRule="auto"/>
      </w:pPr>
    </w:p>
    <w:tbl>
      <w:tblPr>
        <w:tblW w:w="0" w:type="auto"/>
        <w:tblLayout w:type="fixed"/>
        <w:tblLook w:val="0000" w:firstRow="0" w:lastRow="0" w:firstColumn="0" w:lastColumn="0" w:noHBand="0" w:noVBand="0"/>
      </w:tblPr>
      <w:tblGrid>
        <w:gridCol w:w="3456"/>
        <w:gridCol w:w="2448"/>
        <w:gridCol w:w="3024"/>
      </w:tblGrid>
      <w:tr w:rsidR="00B41C21" w14:paraId="6FAB9943" w14:textId="77777777">
        <w:tc>
          <w:tcPr>
            <w:tcW w:w="3456" w:type="dxa"/>
          </w:tcPr>
          <w:p w14:paraId="66BB1944" w14:textId="77777777" w:rsidR="00B41C21" w:rsidRDefault="00B572E7">
            <w:pPr>
              <w:spacing w:line="240" w:lineRule="auto"/>
            </w:pPr>
            <w:r>
              <w:t>I = $100</w:t>
            </w:r>
          </w:p>
          <w:p w14:paraId="32C532BA" w14:textId="77777777" w:rsidR="00B41C21" w:rsidRDefault="00B572E7">
            <w:pPr>
              <w:spacing w:line="240" w:lineRule="auto"/>
            </w:pPr>
            <w:r>
              <w:rPr>
                <w:i/>
              </w:rPr>
              <w:t>r</w:t>
            </w:r>
            <w:r>
              <w:t xml:space="preserve"> = 5.25% = 0.0525</w:t>
            </w:r>
          </w:p>
          <w:p w14:paraId="5237C80F" w14:textId="77777777" w:rsidR="00B41C21" w:rsidRDefault="00B572E7">
            <w:pPr>
              <w:spacing w:line="240" w:lineRule="auto"/>
            </w:pPr>
            <w:r>
              <w:rPr>
                <w:i/>
              </w:rPr>
              <w:t>t</w:t>
            </w:r>
            <w:r>
              <w:t xml:space="preserve"> = 6 months = </w:t>
            </w:r>
            <w:r>
              <w:rPr>
                <w:position w:val="-24"/>
              </w:rPr>
              <w:object w:dxaOrig="320" w:dyaOrig="620" w14:anchorId="3D5F5410">
                <v:shape id="_x0000_i1042" type="#_x0000_t75" style="width:16pt;height:31pt" o:ole="" fillcolor="window">
                  <v:imagedata r:id="rId57" o:title=""/>
                </v:shape>
                <o:OLEObject Type="Embed" ProgID="Equation.3" ShapeID="_x0000_i1042" DrawAspect="Content" ObjectID="_1664955371" r:id="rId58"/>
              </w:object>
            </w:r>
            <w:r>
              <w:t xml:space="preserve"> or 0.5 years</w:t>
            </w:r>
          </w:p>
          <w:p w14:paraId="4102D405" w14:textId="77777777" w:rsidR="00B41C21" w:rsidRDefault="00B41C21">
            <w:pPr>
              <w:spacing w:line="240" w:lineRule="auto"/>
            </w:pPr>
          </w:p>
        </w:tc>
        <w:tc>
          <w:tcPr>
            <w:tcW w:w="2448" w:type="dxa"/>
          </w:tcPr>
          <w:p w14:paraId="248CA53A" w14:textId="77777777" w:rsidR="00B41C21" w:rsidRDefault="00B41C21">
            <w:pPr>
              <w:spacing w:line="240" w:lineRule="auto"/>
            </w:pPr>
          </w:p>
          <w:p w14:paraId="42AB5AA4" w14:textId="77777777" w:rsidR="00B41C21" w:rsidRDefault="00B41C21">
            <w:pPr>
              <w:spacing w:line="240" w:lineRule="auto"/>
            </w:pPr>
          </w:p>
          <w:p w14:paraId="42C124BD" w14:textId="77777777" w:rsidR="00B41C21" w:rsidRDefault="00B572E7">
            <w:pPr>
              <w:spacing w:line="240" w:lineRule="auto"/>
            </w:pPr>
            <w:r>
              <w:rPr>
                <w:position w:val="-30"/>
              </w:rPr>
              <w:object w:dxaOrig="1660" w:dyaOrig="680" w14:anchorId="0D28B532">
                <v:shape id="_x0000_i1043" type="#_x0000_t75" style="width:83pt;height:34pt" o:ole="" fillcolor="window">
                  <v:imagedata r:id="rId59" o:title=""/>
                </v:shape>
                <o:OLEObject Type="Embed" ProgID="Equation.3" ShapeID="_x0000_i1043" DrawAspect="Content" ObjectID="_1664955372" r:id="rId60"/>
              </w:object>
            </w:r>
          </w:p>
          <w:p w14:paraId="06AB345D" w14:textId="77777777" w:rsidR="00B41C21" w:rsidRDefault="00B572E7">
            <w:pPr>
              <w:spacing w:line="240" w:lineRule="auto"/>
            </w:pPr>
            <w:r>
              <w:rPr>
                <w:position w:val="-24"/>
              </w:rPr>
              <w:object w:dxaOrig="1300" w:dyaOrig="620" w14:anchorId="6DBBE84C">
                <v:shape id="_x0000_i1044" type="#_x0000_t75" style="width:65pt;height:31pt" o:ole="" fillcolor="window">
                  <v:imagedata r:id="rId61" o:title=""/>
                </v:shape>
                <o:OLEObject Type="Embed" ProgID="Equation.3" ShapeID="_x0000_i1044" DrawAspect="Content" ObjectID="_1664955373" r:id="rId62"/>
              </w:object>
            </w:r>
          </w:p>
          <w:p w14:paraId="7104951F" w14:textId="77777777" w:rsidR="00B41C21" w:rsidRDefault="00B41C21">
            <w:pPr>
              <w:spacing w:line="240" w:lineRule="auto"/>
              <w:rPr>
                <w:i/>
              </w:rPr>
            </w:pPr>
          </w:p>
          <w:p w14:paraId="57D9AF16" w14:textId="77777777" w:rsidR="00B41C21" w:rsidRDefault="00B572E7">
            <w:pPr>
              <w:spacing w:line="240" w:lineRule="auto"/>
            </w:pPr>
            <w:r>
              <w:rPr>
                <w:i/>
              </w:rPr>
              <w:t>P</w:t>
            </w:r>
            <w:r>
              <w:t xml:space="preserve"> = 3809.52</w:t>
            </w:r>
          </w:p>
        </w:tc>
        <w:tc>
          <w:tcPr>
            <w:tcW w:w="3024" w:type="dxa"/>
          </w:tcPr>
          <w:p w14:paraId="551EBD53" w14:textId="77777777" w:rsidR="00B41C21" w:rsidRDefault="00B41C21">
            <w:pPr>
              <w:spacing w:line="240" w:lineRule="auto"/>
            </w:pPr>
          </w:p>
          <w:p w14:paraId="17520D4B" w14:textId="77777777" w:rsidR="00B41C21" w:rsidRDefault="00B41C21">
            <w:pPr>
              <w:spacing w:line="240" w:lineRule="auto"/>
            </w:pPr>
          </w:p>
          <w:p w14:paraId="41D4BE8D" w14:textId="77777777" w:rsidR="00B41C21" w:rsidRDefault="00B572E7">
            <w:pPr>
              <w:spacing w:line="240" w:lineRule="auto"/>
            </w:pPr>
            <w:r>
              <w:t xml:space="preserve">Replace I, </w:t>
            </w:r>
            <w:r>
              <w:rPr>
                <w:i/>
              </w:rPr>
              <w:t>r</w:t>
            </w:r>
            <w:r>
              <w:t xml:space="preserve">, and </w:t>
            </w:r>
            <w:r>
              <w:rPr>
                <w:i/>
              </w:rPr>
              <w:t>t</w:t>
            </w:r>
            <w:r>
              <w:t xml:space="preserve"> with their values</w:t>
            </w:r>
          </w:p>
          <w:p w14:paraId="199F0BEE" w14:textId="77777777" w:rsidR="00B41C21" w:rsidRDefault="00B41C21">
            <w:pPr>
              <w:spacing w:line="240" w:lineRule="auto"/>
            </w:pPr>
          </w:p>
          <w:p w14:paraId="059961BC" w14:textId="77777777" w:rsidR="00B41C21" w:rsidRDefault="00B572E7">
            <w:pPr>
              <w:spacing w:line="240" w:lineRule="auto"/>
            </w:pPr>
            <w:r>
              <w:t xml:space="preserve">Multiply 0.0525 </w:t>
            </w:r>
            <w:r>
              <w:sym w:font="Symbol" w:char="F0B4"/>
            </w:r>
            <w:r>
              <w:t xml:space="preserve"> 0.5 </w:t>
            </w:r>
          </w:p>
          <w:p w14:paraId="68472C95" w14:textId="77777777" w:rsidR="00B41C21" w:rsidRDefault="00B41C21">
            <w:pPr>
              <w:spacing w:line="240" w:lineRule="auto"/>
            </w:pPr>
          </w:p>
          <w:p w14:paraId="0D862E51" w14:textId="77777777" w:rsidR="00B41C21" w:rsidRDefault="00B572E7">
            <w:pPr>
              <w:spacing w:line="240" w:lineRule="auto"/>
            </w:pPr>
            <w:r>
              <w:t>Divide 100 by 0.02625 and round answer to the nearest cent</w:t>
            </w:r>
          </w:p>
        </w:tc>
      </w:tr>
    </w:tbl>
    <w:p w14:paraId="25239641" w14:textId="77777777" w:rsidR="00B41C21" w:rsidRDefault="00B41C21">
      <w:pPr>
        <w:spacing w:line="240" w:lineRule="auto"/>
      </w:pPr>
    </w:p>
    <w:p w14:paraId="6147F947" w14:textId="77777777" w:rsidR="00B41C21" w:rsidRDefault="00B41C21">
      <w:pPr>
        <w:spacing w:line="240" w:lineRule="auto"/>
      </w:pPr>
    </w:p>
    <w:p w14:paraId="21330571" w14:textId="77777777" w:rsidR="00B41C21" w:rsidRDefault="00B572E7">
      <w:pPr>
        <w:spacing w:line="240" w:lineRule="auto"/>
      </w:pPr>
      <w:r>
        <w:t xml:space="preserve">     You would need to invest </w:t>
      </w:r>
      <w:r>
        <w:rPr>
          <w:b/>
        </w:rPr>
        <w:t>$3809.52</w:t>
      </w:r>
    </w:p>
    <w:p w14:paraId="3D648210" w14:textId="77777777" w:rsidR="00B41C21" w:rsidRDefault="00B41C21">
      <w:pPr>
        <w:spacing w:line="240" w:lineRule="auto"/>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2460D9D3" w14:textId="77777777">
        <w:trPr>
          <w:cantSplit/>
          <w:trHeight w:val="575"/>
        </w:trPr>
        <w:tc>
          <w:tcPr>
            <w:tcW w:w="1278" w:type="dxa"/>
            <w:vMerge w:val="restart"/>
          </w:tcPr>
          <w:p w14:paraId="53DE7AA0" w14:textId="77777777" w:rsidR="00B41C21" w:rsidRDefault="00B41C21">
            <w:pPr>
              <w:spacing w:line="240" w:lineRule="auto"/>
              <w:jc w:val="center"/>
            </w:pPr>
          </w:p>
          <w:p w14:paraId="19132BA9" w14:textId="77777777" w:rsidR="00B41C21" w:rsidRDefault="00B572E7">
            <w:pPr>
              <w:spacing w:line="240" w:lineRule="auto"/>
              <w:jc w:val="center"/>
            </w:pPr>
            <w:r>
              <w:object w:dxaOrig="835" w:dyaOrig="1164" w14:anchorId="5CCBA118">
                <v:shape id="_x0000_i1045" type="#_x0000_t75" style="width:41.75pt;height:58.2pt" o:ole="" fillcolor="window">
                  <v:imagedata r:id="rId63" o:title=""/>
                </v:shape>
                <o:OLEObject Type="Embed" ProgID="CorelDraw.Graphic.8" ShapeID="_x0000_i1045" DrawAspect="Content" ObjectID="_1664955374" r:id="rId64"/>
              </w:object>
            </w:r>
          </w:p>
          <w:p w14:paraId="0F7EBC94" w14:textId="77777777" w:rsidR="00B41C21" w:rsidRDefault="00B41C21">
            <w:pPr>
              <w:spacing w:line="240" w:lineRule="auto"/>
              <w:jc w:val="center"/>
            </w:pPr>
          </w:p>
          <w:p w14:paraId="0C152680" w14:textId="77777777" w:rsidR="00B41C21" w:rsidRDefault="00B572E7">
            <w:pPr>
              <w:spacing w:line="240" w:lineRule="auto"/>
              <w:jc w:val="center"/>
            </w:pPr>
            <w:r>
              <w:t>Calculator Tip</w:t>
            </w:r>
          </w:p>
        </w:tc>
        <w:tc>
          <w:tcPr>
            <w:tcW w:w="7938" w:type="dxa"/>
          </w:tcPr>
          <w:p w14:paraId="2272C0D6" w14:textId="77777777" w:rsidR="00B41C21" w:rsidRDefault="00B572E7">
            <w:pPr>
              <w:spacing w:before="60" w:line="240" w:lineRule="auto"/>
            </w:pPr>
            <w:r>
              <w:t xml:space="preserve">   To calculate </w:t>
            </w:r>
            <w:r>
              <w:rPr>
                <w:position w:val="-30"/>
              </w:rPr>
              <w:object w:dxaOrig="1660" w:dyaOrig="680" w14:anchorId="0AF00EBB">
                <v:shape id="_x0000_i1046" type="#_x0000_t75" style="width:83pt;height:34pt" o:ole="" fillcolor="window">
                  <v:imagedata r:id="rId59" o:title=""/>
                </v:shape>
                <o:OLEObject Type="Embed" ProgID="Equation.3" ShapeID="_x0000_i1046" DrawAspect="Content" ObjectID="_1664955375" r:id="rId65"/>
              </w:object>
            </w:r>
            <w:r>
              <w:t xml:space="preserve"> ,  press</w:t>
            </w:r>
          </w:p>
          <w:p w14:paraId="275C9E65" w14:textId="77777777" w:rsidR="00B41C21" w:rsidRDefault="00B572E7">
            <w:pPr>
              <w:spacing w:before="60" w:line="240" w:lineRule="auto"/>
            </w:pPr>
            <w:r>
              <w:t xml:space="preserve">     </w:t>
            </w:r>
          </w:p>
          <w:p w14:paraId="27355B90" w14:textId="77777777" w:rsidR="00B41C21" w:rsidRDefault="00B572E7">
            <w:pPr>
              <w:spacing w:before="60" w:line="240" w:lineRule="auto"/>
            </w:pPr>
            <w:r>
              <w:t xml:space="preserve">   </w:t>
            </w:r>
            <w:r>
              <w:object w:dxaOrig="3482" w:dyaOrig="351" w14:anchorId="3671DCD3">
                <v:shape id="_x0000_i1047" type="#_x0000_t75" style="width:174.1pt;height:17.55pt" o:ole="" fillcolor="window">
                  <v:imagedata r:id="rId66" o:title=""/>
                </v:shape>
                <o:OLEObject Type="Embed" ProgID="CorelDraw.Graphic.8" ShapeID="_x0000_i1047" DrawAspect="Content" ObjectID="_1664955376" r:id="rId67"/>
              </w:object>
            </w:r>
          </w:p>
          <w:p w14:paraId="4506791B" w14:textId="77777777" w:rsidR="00B41C21" w:rsidRDefault="00B41C21">
            <w:pPr>
              <w:spacing w:before="60" w:line="240" w:lineRule="auto"/>
            </w:pPr>
          </w:p>
        </w:tc>
      </w:tr>
      <w:tr w:rsidR="00B41C21" w14:paraId="116DBE9D" w14:textId="77777777">
        <w:trPr>
          <w:cantSplit/>
          <w:trHeight w:val="573"/>
        </w:trPr>
        <w:tc>
          <w:tcPr>
            <w:tcW w:w="1278" w:type="dxa"/>
            <w:vMerge/>
          </w:tcPr>
          <w:p w14:paraId="32914566" w14:textId="77777777" w:rsidR="00B41C21" w:rsidRDefault="00B41C21">
            <w:pPr>
              <w:spacing w:line="240" w:lineRule="auto"/>
              <w:jc w:val="center"/>
            </w:pPr>
          </w:p>
        </w:tc>
        <w:tc>
          <w:tcPr>
            <w:tcW w:w="7938" w:type="dxa"/>
          </w:tcPr>
          <w:p w14:paraId="0A203A6B" w14:textId="77777777" w:rsidR="00B41C21" w:rsidRDefault="00B572E7">
            <w:pPr>
              <w:spacing w:line="240" w:lineRule="exact"/>
            </w:pPr>
            <w:r>
              <w:t xml:space="preserve">   Did you get 3809.52381?</w:t>
            </w:r>
          </w:p>
        </w:tc>
      </w:tr>
    </w:tbl>
    <w:p w14:paraId="3A36592A" w14:textId="77777777" w:rsidR="00B41C21" w:rsidRDefault="00B41C21"/>
    <w:p w14:paraId="520768B6" w14:textId="77777777" w:rsidR="00B41C21" w:rsidRDefault="00B41C21"/>
    <w:p w14:paraId="014900C3" w14:textId="77777777" w:rsidR="00B41C21" w:rsidRDefault="00B41C21"/>
    <w:p w14:paraId="68AEE8DE" w14:textId="77777777" w:rsidR="00B41C21" w:rsidRDefault="00B41C21"/>
    <w:p w14:paraId="1928770D" w14:textId="77777777" w:rsidR="00B41C21" w:rsidRDefault="00B41C21"/>
    <w:p w14:paraId="406BE9F7" w14:textId="77777777" w:rsidR="00B41C21" w:rsidRDefault="00B572E7" w:rsidP="00674249">
      <w:pPr>
        <w:pStyle w:val="Heading2"/>
      </w:pPr>
      <w:r>
        <w:t>Example 4</w:t>
      </w:r>
    </w:p>
    <w:p w14:paraId="06FB8412" w14:textId="77777777" w:rsidR="00B41C21" w:rsidRDefault="00B41C21"/>
    <w:p w14:paraId="7A066A1F" w14:textId="77777777" w:rsidR="00B41C21" w:rsidRDefault="00B572E7">
      <w:r>
        <w:t>Mariko had $240 in the bank for the month of April.  At the end of the month she had earned $0.90 in interest.  What interest rate was the bank paying?</w:t>
      </w:r>
    </w:p>
    <w:p w14:paraId="63222151" w14:textId="77777777" w:rsidR="00B41C21" w:rsidRDefault="00B41C21"/>
    <w:p w14:paraId="2F651C95" w14:textId="77777777" w:rsidR="00B41C21" w:rsidRDefault="00B572E7">
      <w:pPr>
        <w:pStyle w:val="Heading3"/>
      </w:pPr>
      <w:r>
        <w:t>Solution</w:t>
      </w:r>
    </w:p>
    <w:p w14:paraId="55065925" w14:textId="77777777" w:rsidR="00B41C21" w:rsidRDefault="00B41C21"/>
    <w:p w14:paraId="6F96B230" w14:textId="77777777" w:rsidR="00B41C21" w:rsidRDefault="00B572E7">
      <w:r>
        <w:t xml:space="preserve">The interest rate is unknown.  Cover </w:t>
      </w:r>
      <w:r>
        <w:rPr>
          <w:i/>
        </w:rPr>
        <w:t>r</w:t>
      </w:r>
      <w:r>
        <w:t xml:space="preserve"> in the Magic Triangle.</w:t>
      </w:r>
    </w:p>
    <w:p w14:paraId="033EBBCD" w14:textId="77777777" w:rsidR="00B41C21" w:rsidRDefault="00B41C21"/>
    <w:p w14:paraId="18B74B5E" w14:textId="77777777" w:rsidR="00B41C21" w:rsidRDefault="007178FF">
      <w:r>
        <w:rPr>
          <w:noProof/>
        </w:rPr>
        <w:object w:dxaOrig="1440" w:dyaOrig="1440" w14:anchorId="4788FBC9">
          <v:shape id="_x0000_s1371" type="#_x0000_t75" style="position:absolute;margin-left:61.2pt;margin-top:3.8pt;width:59.75pt;height:47.75pt;z-index:251657728;mso-wrap-distance-left:0;mso-wrap-distance-right:0" o:allowincell="f">
            <v:imagedata r:id="rId49" o:title=""/>
            <w10:wrap type="square"/>
          </v:shape>
          <o:OLEObject Type="Embed" ProgID="CorelDraw.Graphic.8" ShapeID="_x0000_s1371" DrawAspect="Content" ObjectID="_1664955545" r:id="rId68"/>
        </w:object>
      </w:r>
    </w:p>
    <w:p w14:paraId="4AD308DA" w14:textId="77777777" w:rsidR="00B41C21" w:rsidRDefault="00B572E7">
      <w:pPr>
        <w:spacing w:line="240" w:lineRule="auto"/>
      </w:pPr>
      <w:r>
        <w:t xml:space="preserve">     </w:t>
      </w:r>
      <w:r>
        <w:rPr>
          <w:i/>
        </w:rPr>
        <w:t>r</w:t>
      </w:r>
      <w:r>
        <w:t xml:space="preserve"> </w:t>
      </w:r>
      <w:proofErr w:type="gramStart"/>
      <w:r>
        <w:t>= ?</w:t>
      </w:r>
      <w:proofErr w:type="gramEnd"/>
      <w:r>
        <w:t xml:space="preserve">  or   appears.</w:t>
      </w:r>
      <w:r>
        <w:tab/>
        <w:t xml:space="preserve">Use   </w:t>
      </w:r>
      <w:r>
        <w:rPr>
          <w:position w:val="-24"/>
        </w:rPr>
        <w:object w:dxaOrig="700" w:dyaOrig="620" w14:anchorId="493149AB">
          <v:shape id="_x0000_i1049" type="#_x0000_t75" style="width:35pt;height:31pt" o:ole="" fillcolor="window">
            <v:imagedata r:id="rId69" o:title=""/>
          </v:shape>
          <o:OLEObject Type="Embed" ProgID="Equation.3" ShapeID="_x0000_i1049" DrawAspect="Content" ObjectID="_1664955377" r:id="rId70"/>
        </w:object>
      </w:r>
    </w:p>
    <w:p w14:paraId="1D076A6A" w14:textId="77777777" w:rsidR="00B41C21" w:rsidRDefault="00B41C21">
      <w:pPr>
        <w:spacing w:line="240" w:lineRule="auto"/>
      </w:pPr>
    </w:p>
    <w:tbl>
      <w:tblPr>
        <w:tblW w:w="0" w:type="auto"/>
        <w:tblLayout w:type="fixed"/>
        <w:tblLook w:val="0000" w:firstRow="0" w:lastRow="0" w:firstColumn="0" w:lastColumn="0" w:noHBand="0" w:noVBand="0"/>
      </w:tblPr>
      <w:tblGrid>
        <w:gridCol w:w="3456"/>
        <w:gridCol w:w="4608"/>
      </w:tblGrid>
      <w:tr w:rsidR="00B41C21" w14:paraId="388D41D6" w14:textId="77777777">
        <w:tc>
          <w:tcPr>
            <w:tcW w:w="3456" w:type="dxa"/>
          </w:tcPr>
          <w:p w14:paraId="408A2878" w14:textId="77777777" w:rsidR="00B41C21" w:rsidRDefault="00B572E7">
            <w:pPr>
              <w:spacing w:line="240" w:lineRule="auto"/>
            </w:pPr>
            <w:r>
              <w:rPr>
                <w:i/>
              </w:rPr>
              <w:t xml:space="preserve">   P</w:t>
            </w:r>
            <w:r>
              <w:t xml:space="preserve"> = $240</w:t>
            </w:r>
          </w:p>
          <w:p w14:paraId="0F3F53C5" w14:textId="77777777" w:rsidR="00B41C21" w:rsidRDefault="00B572E7">
            <w:pPr>
              <w:spacing w:line="240" w:lineRule="auto"/>
            </w:pPr>
            <w:r>
              <w:t xml:space="preserve">   I = $0.90</w:t>
            </w:r>
          </w:p>
          <w:p w14:paraId="0B7D6DAF" w14:textId="77777777" w:rsidR="00B41C21" w:rsidRDefault="00B572E7">
            <w:pPr>
              <w:spacing w:line="240" w:lineRule="auto"/>
            </w:pPr>
            <w:r>
              <w:rPr>
                <w:i/>
              </w:rPr>
              <w:t xml:space="preserve">   t</w:t>
            </w:r>
            <w:r>
              <w:t xml:space="preserve"> = 1 month = </w:t>
            </w:r>
            <w:r>
              <w:rPr>
                <w:position w:val="-24"/>
              </w:rPr>
              <w:object w:dxaOrig="320" w:dyaOrig="620" w14:anchorId="02E3F5BF">
                <v:shape id="_x0000_i1050" type="#_x0000_t75" style="width:16pt;height:31pt" o:ole="" fillcolor="window">
                  <v:imagedata r:id="rId71" o:title=""/>
                </v:shape>
                <o:OLEObject Type="Embed" ProgID="Equation.3" ShapeID="_x0000_i1050" DrawAspect="Content" ObjectID="_1664955378" r:id="rId72"/>
              </w:object>
            </w:r>
            <w:r>
              <w:t xml:space="preserve"> year</w:t>
            </w:r>
          </w:p>
        </w:tc>
        <w:tc>
          <w:tcPr>
            <w:tcW w:w="4608" w:type="dxa"/>
          </w:tcPr>
          <w:p w14:paraId="65E58021" w14:textId="77777777" w:rsidR="00B41C21" w:rsidRDefault="00B572E7">
            <w:pPr>
              <w:spacing w:line="240" w:lineRule="auto"/>
            </w:pPr>
            <w:r>
              <w:t xml:space="preserve">               </w:t>
            </w:r>
            <w:r>
              <w:rPr>
                <w:position w:val="-62"/>
              </w:rPr>
              <w:object w:dxaOrig="1340" w:dyaOrig="999" w14:anchorId="7E5764F1">
                <v:shape id="_x0000_i1051" type="#_x0000_t75" style="width:67pt;height:49.95pt" o:ole="" fillcolor="window">
                  <v:imagedata r:id="rId73" o:title=""/>
                </v:shape>
                <o:OLEObject Type="Embed" ProgID="Equation.3" ShapeID="_x0000_i1051" DrawAspect="Content" ObjectID="_1664955379" r:id="rId74"/>
              </w:object>
            </w:r>
          </w:p>
          <w:p w14:paraId="30715C9D" w14:textId="77777777" w:rsidR="00B41C21" w:rsidRDefault="00B41C21">
            <w:pPr>
              <w:spacing w:line="240" w:lineRule="auto"/>
            </w:pPr>
          </w:p>
          <w:p w14:paraId="07FAB8B9" w14:textId="77777777" w:rsidR="00B41C21" w:rsidRDefault="00B572E7">
            <w:pPr>
              <w:spacing w:line="240" w:lineRule="auto"/>
            </w:pPr>
            <w:r>
              <w:t xml:space="preserve">               </w:t>
            </w:r>
            <w:r>
              <w:rPr>
                <w:position w:val="-24"/>
              </w:rPr>
              <w:object w:dxaOrig="1660" w:dyaOrig="620" w14:anchorId="79C87978">
                <v:shape id="_x0000_i1052" type="#_x0000_t75" style="width:83pt;height:31pt" o:ole="" fillcolor="window">
                  <v:imagedata r:id="rId75" o:title=""/>
                </v:shape>
                <o:OLEObject Type="Embed" ProgID="Equation.3" ShapeID="_x0000_i1052" DrawAspect="Content" ObjectID="_1664955380" r:id="rId76"/>
              </w:object>
            </w:r>
          </w:p>
        </w:tc>
      </w:tr>
    </w:tbl>
    <w:p w14:paraId="1E23842A" w14:textId="77777777" w:rsidR="00B41C21" w:rsidRDefault="00B572E7">
      <w:pPr>
        <w:spacing w:line="240" w:lineRule="auto"/>
      </w:pPr>
      <w:r>
        <w:t xml:space="preserve">     </w:t>
      </w:r>
    </w:p>
    <w:p w14:paraId="5391F56E" w14:textId="77777777" w:rsidR="00B41C21" w:rsidRDefault="00B572E7">
      <w:pPr>
        <w:spacing w:line="240" w:lineRule="auto"/>
        <w:rPr>
          <w:b/>
        </w:rPr>
      </w:pPr>
      <w:r>
        <w:t xml:space="preserve">The interest rate is </w:t>
      </w:r>
      <w:r>
        <w:rPr>
          <w:b/>
        </w:rPr>
        <w:t>4.5%</w:t>
      </w:r>
    </w:p>
    <w:p w14:paraId="21816351" w14:textId="77777777" w:rsidR="00B41C21" w:rsidRDefault="00B41C21">
      <w:pPr>
        <w:spacing w:line="240" w:lineRule="auto"/>
      </w:pPr>
    </w:p>
    <w:p w14:paraId="7BCBD28B"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784491F6" w14:textId="77777777">
        <w:tc>
          <w:tcPr>
            <w:tcW w:w="1278" w:type="dxa"/>
          </w:tcPr>
          <w:p w14:paraId="55592092" w14:textId="77777777" w:rsidR="00B41C21" w:rsidRDefault="00B41C21">
            <w:pPr>
              <w:spacing w:line="240" w:lineRule="auto"/>
              <w:jc w:val="center"/>
            </w:pPr>
          </w:p>
          <w:p w14:paraId="57436777" w14:textId="77777777" w:rsidR="00B41C21" w:rsidRDefault="00B572E7">
            <w:pPr>
              <w:spacing w:line="240" w:lineRule="auto"/>
              <w:jc w:val="center"/>
            </w:pPr>
            <w:r>
              <w:object w:dxaOrig="835" w:dyaOrig="1164" w14:anchorId="1AE8F48C">
                <v:shape id="_x0000_i1053" type="#_x0000_t75" style="width:41.75pt;height:58.2pt" o:ole="" fillcolor="window">
                  <v:imagedata r:id="rId63" o:title=""/>
                </v:shape>
                <o:OLEObject Type="Embed" ProgID="CorelDraw.Graphic.8" ShapeID="_x0000_i1053" DrawAspect="Content" ObjectID="_1664955381" r:id="rId77"/>
              </w:object>
            </w:r>
          </w:p>
          <w:p w14:paraId="4FE525AF" w14:textId="77777777" w:rsidR="00B41C21" w:rsidRDefault="00B41C21">
            <w:pPr>
              <w:spacing w:line="240" w:lineRule="auto"/>
              <w:jc w:val="center"/>
            </w:pPr>
          </w:p>
          <w:p w14:paraId="24E3822B" w14:textId="77777777" w:rsidR="00B41C21" w:rsidRDefault="00B572E7">
            <w:pPr>
              <w:spacing w:line="240" w:lineRule="auto"/>
              <w:jc w:val="center"/>
            </w:pPr>
            <w:r>
              <w:t>Calculator Tip</w:t>
            </w:r>
          </w:p>
          <w:p w14:paraId="47056C0F" w14:textId="77777777" w:rsidR="00B41C21" w:rsidRDefault="00B41C21">
            <w:pPr>
              <w:spacing w:line="240" w:lineRule="auto"/>
              <w:jc w:val="center"/>
            </w:pPr>
          </w:p>
        </w:tc>
        <w:tc>
          <w:tcPr>
            <w:tcW w:w="7938" w:type="dxa"/>
          </w:tcPr>
          <w:p w14:paraId="360F5D62" w14:textId="77777777" w:rsidR="00B41C21" w:rsidRDefault="00B572E7">
            <w:pPr>
              <w:spacing w:before="60" w:line="240" w:lineRule="auto"/>
            </w:pPr>
            <w:r>
              <w:t xml:space="preserve">   To calculate </w:t>
            </w:r>
            <w:r>
              <w:rPr>
                <w:position w:val="-62"/>
              </w:rPr>
              <w:object w:dxaOrig="960" w:dyaOrig="999" w14:anchorId="75FA4D63">
                <v:shape id="_x0000_i1054" type="#_x0000_t75" style="width:48pt;height:49.95pt" o:ole="" fillcolor="window">
                  <v:imagedata r:id="rId78" o:title=""/>
                </v:shape>
                <o:OLEObject Type="Embed" ProgID="Equation.3" ShapeID="_x0000_i1054" DrawAspect="Content" ObjectID="_1664955382" r:id="rId79"/>
              </w:object>
            </w:r>
            <w:r>
              <w:t xml:space="preserve">  press</w:t>
            </w:r>
          </w:p>
          <w:p w14:paraId="067E3B97" w14:textId="77777777" w:rsidR="00B41C21" w:rsidRDefault="00B572E7">
            <w:pPr>
              <w:spacing w:before="60" w:line="240" w:lineRule="auto"/>
            </w:pPr>
            <w:r>
              <w:t xml:space="preserve">   </w:t>
            </w:r>
            <w:r>
              <w:object w:dxaOrig="3623" w:dyaOrig="351" w14:anchorId="1E77C774">
                <v:shape id="_x0000_i1055" type="#_x0000_t75" style="width:181.15pt;height:17.55pt" o:ole="" fillcolor="window">
                  <v:imagedata r:id="rId80" o:title=""/>
                </v:shape>
                <o:OLEObject Type="Embed" ProgID="CorelDraw.Graphic.8" ShapeID="_x0000_i1055" DrawAspect="Content" ObjectID="_1664955383" r:id="rId81"/>
              </w:object>
            </w:r>
          </w:p>
          <w:p w14:paraId="33C0D22B" w14:textId="77777777" w:rsidR="00B41C21" w:rsidRDefault="00B41C21">
            <w:pPr>
              <w:spacing w:before="60" w:line="240" w:lineRule="auto"/>
            </w:pPr>
          </w:p>
          <w:p w14:paraId="074B8BF3" w14:textId="77777777" w:rsidR="00B41C21" w:rsidRDefault="00B572E7">
            <w:pPr>
              <w:spacing w:before="60" w:line="240" w:lineRule="auto"/>
            </w:pPr>
            <w:r>
              <w:t xml:space="preserve">   Did you get 0.045?</w:t>
            </w:r>
          </w:p>
        </w:tc>
      </w:tr>
    </w:tbl>
    <w:p w14:paraId="79A07C68" w14:textId="77777777" w:rsidR="00B41C21" w:rsidRDefault="00B41C21"/>
    <w:p w14:paraId="3037DE37" w14:textId="77777777" w:rsidR="00B41C21" w:rsidRDefault="00B41C21" w:rsidP="00674249"/>
    <w:p w14:paraId="6A54A803" w14:textId="77777777" w:rsidR="00B41C21" w:rsidRDefault="00B572E7" w:rsidP="00674249">
      <w:pPr>
        <w:pStyle w:val="Heading2"/>
      </w:pPr>
      <w:r>
        <w:t>Example 5</w:t>
      </w:r>
    </w:p>
    <w:p w14:paraId="4CBE7898" w14:textId="77777777" w:rsidR="00B41C21" w:rsidRDefault="00B41C21"/>
    <w:p w14:paraId="42254293" w14:textId="77777777" w:rsidR="00B41C21" w:rsidRDefault="00B572E7">
      <w:r>
        <w:t>Carol invested $500 paying 6%.  How long will it take her to earn $250 in interest?</w:t>
      </w:r>
    </w:p>
    <w:p w14:paraId="2A77D5B3" w14:textId="77777777" w:rsidR="00B41C21" w:rsidRDefault="00B41C21"/>
    <w:p w14:paraId="524DF4C4" w14:textId="77777777" w:rsidR="00B41C21" w:rsidRDefault="00B572E7">
      <w:pPr>
        <w:pStyle w:val="Heading3"/>
      </w:pPr>
      <w:r>
        <w:t>Solution</w:t>
      </w:r>
    </w:p>
    <w:p w14:paraId="13B3DAA6" w14:textId="77777777" w:rsidR="00B41C21" w:rsidRDefault="00B41C21"/>
    <w:p w14:paraId="75D7C4CE" w14:textId="77777777" w:rsidR="00B41C21" w:rsidRDefault="00B572E7">
      <w:r>
        <w:t xml:space="preserve">The time is unknown.  Cover </w:t>
      </w:r>
      <w:r>
        <w:rPr>
          <w:i/>
        </w:rPr>
        <w:t>t</w:t>
      </w:r>
      <w:r>
        <w:t xml:space="preserve"> in the Magic Triangle.</w:t>
      </w:r>
    </w:p>
    <w:p w14:paraId="71A5FD02" w14:textId="77777777" w:rsidR="00B41C21" w:rsidRDefault="007178FF">
      <w:r>
        <w:rPr>
          <w:noProof/>
        </w:rPr>
        <w:object w:dxaOrig="1440" w:dyaOrig="1440" w14:anchorId="6D30271B">
          <v:shape id="_x0000_s1373" type="#_x0000_t75" style="position:absolute;margin-left:57.6pt;margin-top:172.8pt;width:59.75pt;height:43.2pt;z-index:251659776;mso-wrap-distance-left:0;mso-wrap-distance-right:0;mso-position-vertical-relative:page" o:allowincell="f">
            <v:imagedata r:id="rId82" o:title=""/>
            <w10:wrap type="square" anchory="page"/>
          </v:shape>
          <o:OLEObject Type="Embed" ProgID="CorelDraw.Graphic.8" ShapeID="_x0000_s1373" DrawAspect="Content" ObjectID="_1664955546" r:id="rId83"/>
        </w:object>
      </w:r>
    </w:p>
    <w:p w14:paraId="07E81E68" w14:textId="77777777" w:rsidR="00B41C21" w:rsidRDefault="00B572E7">
      <w:pPr>
        <w:spacing w:line="240" w:lineRule="auto"/>
      </w:pPr>
      <w:r>
        <w:t xml:space="preserve">     </w:t>
      </w:r>
      <w:r>
        <w:rPr>
          <w:i/>
        </w:rPr>
        <w:t>t</w:t>
      </w:r>
      <w:r>
        <w:t xml:space="preserve"> </w:t>
      </w:r>
      <w:proofErr w:type="gramStart"/>
      <w:r>
        <w:t>= ?</w:t>
      </w:r>
      <w:proofErr w:type="gramEnd"/>
      <w:r>
        <w:t xml:space="preserve">  </w:t>
      </w:r>
      <w:proofErr w:type="gramStart"/>
      <w:r>
        <w:t>or  appears</w:t>
      </w:r>
      <w:proofErr w:type="gramEnd"/>
      <w:r>
        <w:t>.</w:t>
      </w:r>
      <w:r>
        <w:tab/>
      </w:r>
      <w:r>
        <w:tab/>
        <w:t xml:space="preserve">Use  </w:t>
      </w:r>
      <w:r>
        <w:rPr>
          <w:position w:val="-24"/>
        </w:rPr>
        <w:object w:dxaOrig="700" w:dyaOrig="620" w14:anchorId="742B639C">
          <v:shape id="_x0000_i1057" type="#_x0000_t75" style="width:35pt;height:31pt" o:ole="" fillcolor="window">
            <v:imagedata r:id="rId43" o:title=""/>
          </v:shape>
          <o:OLEObject Type="Embed" ProgID="Equation.3" ShapeID="_x0000_i1057" DrawAspect="Content" ObjectID="_1664955384" r:id="rId84"/>
        </w:object>
      </w:r>
    </w:p>
    <w:p w14:paraId="6EE325D0" w14:textId="77777777" w:rsidR="00B41C21" w:rsidRDefault="00B41C21">
      <w:pPr>
        <w:spacing w:line="240" w:lineRule="auto"/>
      </w:pPr>
    </w:p>
    <w:tbl>
      <w:tblPr>
        <w:tblW w:w="0" w:type="auto"/>
        <w:tblLayout w:type="fixed"/>
        <w:tblLook w:val="0000" w:firstRow="0" w:lastRow="0" w:firstColumn="0" w:lastColumn="0" w:noHBand="0" w:noVBand="0"/>
      </w:tblPr>
      <w:tblGrid>
        <w:gridCol w:w="4608"/>
        <w:gridCol w:w="4608"/>
      </w:tblGrid>
      <w:tr w:rsidR="00B41C21" w14:paraId="4F714F82" w14:textId="77777777">
        <w:tc>
          <w:tcPr>
            <w:tcW w:w="4608" w:type="dxa"/>
          </w:tcPr>
          <w:p w14:paraId="1B2E98F2" w14:textId="77777777" w:rsidR="00B41C21" w:rsidRDefault="00B572E7">
            <w:pPr>
              <w:spacing w:line="240" w:lineRule="auto"/>
            </w:pPr>
            <w:r>
              <w:t xml:space="preserve">    I = $250</w:t>
            </w:r>
          </w:p>
          <w:p w14:paraId="65AE4378" w14:textId="77777777" w:rsidR="00B41C21" w:rsidRDefault="00B572E7">
            <w:pPr>
              <w:spacing w:line="240" w:lineRule="auto"/>
            </w:pPr>
            <w:r>
              <w:rPr>
                <w:i/>
              </w:rPr>
              <w:t xml:space="preserve">   P</w:t>
            </w:r>
            <w:r>
              <w:t xml:space="preserve"> = $500</w:t>
            </w:r>
          </w:p>
          <w:p w14:paraId="695F3E57" w14:textId="77777777" w:rsidR="00B41C21" w:rsidRDefault="00B572E7">
            <w:pPr>
              <w:spacing w:line="240" w:lineRule="auto"/>
            </w:pPr>
            <w:r>
              <w:rPr>
                <w:i/>
              </w:rPr>
              <w:t xml:space="preserve">   r</w:t>
            </w:r>
            <w:r>
              <w:t xml:space="preserve"> = 6% = 0.06</w:t>
            </w:r>
          </w:p>
        </w:tc>
        <w:tc>
          <w:tcPr>
            <w:tcW w:w="4608" w:type="dxa"/>
          </w:tcPr>
          <w:p w14:paraId="05E77117" w14:textId="77777777" w:rsidR="00B41C21" w:rsidRDefault="00B572E7">
            <w:pPr>
              <w:spacing w:line="240" w:lineRule="auto"/>
            </w:pPr>
            <w:r>
              <w:t xml:space="preserve">      </w:t>
            </w:r>
            <w:r>
              <w:rPr>
                <w:position w:val="-28"/>
              </w:rPr>
              <w:object w:dxaOrig="1340" w:dyaOrig="660" w14:anchorId="3F9959E6">
                <v:shape id="_x0000_i1058" type="#_x0000_t75" style="width:67pt;height:33pt" o:ole="" fillcolor="window">
                  <v:imagedata r:id="rId85" o:title=""/>
                </v:shape>
                <o:OLEObject Type="Embed" ProgID="Equation.3" ShapeID="_x0000_i1058" DrawAspect="Content" ObjectID="_1664955385" r:id="rId86"/>
              </w:object>
            </w:r>
          </w:p>
          <w:p w14:paraId="1AEA3EE6" w14:textId="77777777" w:rsidR="00B41C21" w:rsidRDefault="00B41C21">
            <w:pPr>
              <w:spacing w:line="240" w:lineRule="auto"/>
            </w:pPr>
          </w:p>
          <w:p w14:paraId="277BB23B" w14:textId="77777777" w:rsidR="00B41C21" w:rsidRDefault="00B572E7">
            <w:pPr>
              <w:spacing w:line="240" w:lineRule="auto"/>
            </w:pPr>
            <w:r>
              <w:t xml:space="preserve">      </w:t>
            </w:r>
            <w:r>
              <w:rPr>
                <w:position w:val="-24"/>
              </w:rPr>
              <w:object w:dxaOrig="2580" w:dyaOrig="620" w14:anchorId="791A9AB4">
                <v:shape id="_x0000_i1059" type="#_x0000_t75" style="width:129pt;height:31pt" o:ole="" fillcolor="window">
                  <v:imagedata r:id="rId87" o:title=""/>
                </v:shape>
                <o:OLEObject Type="Embed" ProgID="Equation.3" ShapeID="_x0000_i1059" DrawAspect="Content" ObjectID="_1664955386" r:id="rId88"/>
              </w:object>
            </w:r>
          </w:p>
        </w:tc>
      </w:tr>
    </w:tbl>
    <w:p w14:paraId="49041268" w14:textId="77777777" w:rsidR="00B41C21" w:rsidRDefault="00B41C21">
      <w:pPr>
        <w:spacing w:line="240" w:lineRule="auto"/>
      </w:pPr>
    </w:p>
    <w:p w14:paraId="3C42F400" w14:textId="77777777" w:rsidR="00B41C21" w:rsidRDefault="00B572E7">
      <w:pPr>
        <w:spacing w:line="240" w:lineRule="auto"/>
      </w:pPr>
      <w:r>
        <w:t xml:space="preserve">    It will take </w:t>
      </w:r>
      <w:r>
        <w:rPr>
          <w:b/>
        </w:rPr>
        <w:t>8.33 years</w:t>
      </w:r>
      <w:r>
        <w:t>.</w:t>
      </w:r>
    </w:p>
    <w:p w14:paraId="6F978421"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544DED98" w14:textId="77777777">
        <w:tc>
          <w:tcPr>
            <w:tcW w:w="1278" w:type="dxa"/>
          </w:tcPr>
          <w:p w14:paraId="22B4E7EB" w14:textId="77777777" w:rsidR="00B41C21" w:rsidRDefault="00B572E7">
            <w:pPr>
              <w:spacing w:line="240" w:lineRule="auto"/>
              <w:jc w:val="center"/>
            </w:pPr>
            <w:r>
              <w:object w:dxaOrig="989" w:dyaOrig="1079" w14:anchorId="0CADD68B">
                <v:shape id="_x0000_i1060" type="#_x0000_t75" style="width:49.45pt;height:53.95pt" o:ole="">
                  <v:imagedata r:id="rId31" o:title=""/>
                </v:shape>
                <o:OLEObject Type="Embed" ProgID="CorelPhotoPaint.Image.8" ShapeID="_x0000_i1060" DrawAspect="Content" ObjectID="_1664955387" r:id="rId89"/>
              </w:object>
            </w:r>
          </w:p>
        </w:tc>
        <w:tc>
          <w:tcPr>
            <w:tcW w:w="7938" w:type="dxa"/>
          </w:tcPr>
          <w:p w14:paraId="1131D4A7" w14:textId="77777777" w:rsidR="00B41C21" w:rsidRDefault="00B41C21">
            <w:pPr>
              <w:spacing w:line="240" w:lineRule="exact"/>
            </w:pPr>
          </w:p>
          <w:p w14:paraId="3FB7B993" w14:textId="77777777" w:rsidR="00B41C21" w:rsidRDefault="00B572E7">
            <w:pPr>
              <w:spacing w:before="180" w:line="240" w:lineRule="exact"/>
            </w:pPr>
            <w:r>
              <w:t>Now complete Exercise 2 and check your answers.</w:t>
            </w:r>
          </w:p>
          <w:p w14:paraId="06570B02" w14:textId="77777777" w:rsidR="00B41C21" w:rsidRDefault="00B41C21">
            <w:pPr>
              <w:spacing w:before="60" w:line="240" w:lineRule="exact"/>
            </w:pPr>
          </w:p>
        </w:tc>
      </w:tr>
    </w:tbl>
    <w:p w14:paraId="4CA0BDF4" w14:textId="77777777" w:rsidR="00B41C21" w:rsidRDefault="00B41C21"/>
    <w:p w14:paraId="4DA41C65" w14:textId="77777777" w:rsidR="00B41C21" w:rsidRDefault="00B41C21"/>
    <w:p w14:paraId="2BE237F8" w14:textId="77777777" w:rsidR="00B41C21" w:rsidRDefault="00B41C21">
      <w:pPr>
        <w:rPr>
          <w:b/>
        </w:rPr>
      </w:pPr>
    </w:p>
    <w:p w14:paraId="2089E070" w14:textId="77777777" w:rsidR="00B41C21" w:rsidRDefault="00B572E7" w:rsidP="00674249">
      <w:pPr>
        <w:pStyle w:val="Heading2"/>
      </w:pPr>
      <w:r>
        <w:br w:type="page"/>
      </w:r>
      <w:r>
        <w:lastRenderedPageBreak/>
        <w:t>Exercise 2</w:t>
      </w:r>
    </w:p>
    <w:p w14:paraId="6473FD21" w14:textId="77777777" w:rsidR="00B41C21" w:rsidRDefault="00B41C21"/>
    <w:p w14:paraId="50C2D007" w14:textId="77777777" w:rsidR="00B41C21" w:rsidRDefault="00B41C21"/>
    <w:p w14:paraId="5CB36BBE" w14:textId="77777777" w:rsidR="00B41C21" w:rsidRDefault="00B572E7">
      <w:pPr>
        <w:ind w:left="720" w:hanging="720"/>
      </w:pPr>
      <w:bookmarkStart w:id="6" w:name="ex2"/>
      <w:bookmarkEnd w:id="6"/>
      <w:r>
        <w:t xml:space="preserve">  1.</w:t>
      </w:r>
      <w:r>
        <w:tab/>
        <w:t>Find the principal needed to earn,</w:t>
      </w:r>
    </w:p>
    <w:p w14:paraId="6A3931A3" w14:textId="77777777" w:rsidR="00B41C21" w:rsidRDefault="00B41C21">
      <w:pPr>
        <w:ind w:left="720" w:hanging="720"/>
      </w:pPr>
    </w:p>
    <w:p w14:paraId="2F321D59" w14:textId="77777777" w:rsidR="00B41C21" w:rsidRDefault="00B572E7">
      <w:pPr>
        <w:ind w:left="720" w:hanging="720"/>
      </w:pPr>
      <w:r>
        <w:tab/>
        <w:t xml:space="preserve">a.  $100 at 5% in </w:t>
      </w:r>
      <w:proofErr w:type="gramStart"/>
      <w:r>
        <w:t>1 year</w:t>
      </w:r>
      <w:proofErr w:type="gramEnd"/>
      <w:r>
        <w:tab/>
      </w:r>
      <w:r>
        <w:tab/>
        <w:t>b.  $10 at 20% in 1 year</w:t>
      </w:r>
    </w:p>
    <w:p w14:paraId="309C9EB9" w14:textId="77777777" w:rsidR="00B41C21" w:rsidRDefault="00B41C21">
      <w:pPr>
        <w:ind w:left="720" w:hanging="720"/>
      </w:pPr>
    </w:p>
    <w:p w14:paraId="0381EC50" w14:textId="77777777" w:rsidR="00B41C21" w:rsidRDefault="00B41C21">
      <w:pPr>
        <w:ind w:left="720" w:hanging="720"/>
      </w:pPr>
    </w:p>
    <w:p w14:paraId="2A536905" w14:textId="77777777" w:rsidR="00B41C21" w:rsidRDefault="00B41C21">
      <w:pPr>
        <w:ind w:left="720" w:hanging="720"/>
      </w:pPr>
    </w:p>
    <w:p w14:paraId="5CF0A1E2" w14:textId="77777777" w:rsidR="00B41C21" w:rsidRDefault="007178FF">
      <w:pPr>
        <w:ind w:left="720" w:hanging="720"/>
      </w:pPr>
      <w:r>
        <w:rPr>
          <w:noProof/>
        </w:rPr>
        <w:object w:dxaOrig="1440" w:dyaOrig="1440" w14:anchorId="6B5935E2">
          <v:shape id="_x0000_s1374" type="#_x0000_t75" style="position:absolute;left:0;text-align:left;margin-left:90pt;margin-top:201.6pt;width:23pt;height:31pt;z-index:251660800;mso-wrap-distance-left:0;mso-wrap-distance-right:3.6pt;mso-position-vertical-relative:page" o:allowincell="f">
            <v:imagedata r:id="rId34" o:title=""/>
            <w10:wrap type="square" anchory="page"/>
          </v:shape>
          <o:OLEObject Type="Embed" ProgID="Equation.3" ShapeID="_x0000_s1374" DrawAspect="Content" ObjectID="_1664955547" r:id="rId90"/>
        </w:object>
      </w:r>
    </w:p>
    <w:p w14:paraId="167F365E" w14:textId="77777777" w:rsidR="00B41C21" w:rsidRDefault="00B572E7">
      <w:pPr>
        <w:ind w:left="720" w:hanging="720"/>
      </w:pPr>
      <w:r>
        <w:tab/>
        <w:t xml:space="preserve">c.  $60 at </w:t>
      </w:r>
      <w:proofErr w:type="gramStart"/>
      <w:r>
        <w:t>9  in</w:t>
      </w:r>
      <w:proofErr w:type="gramEnd"/>
      <w:r>
        <w:t xml:space="preserve"> 90 days</w:t>
      </w:r>
      <w:r>
        <w:tab/>
      </w:r>
      <w:r>
        <w:tab/>
        <w:t>d.  $1000 at 2.75% in 9 months</w:t>
      </w:r>
    </w:p>
    <w:p w14:paraId="295570C4" w14:textId="77777777" w:rsidR="00B41C21" w:rsidRDefault="00B41C21">
      <w:pPr>
        <w:ind w:left="720" w:hanging="720"/>
      </w:pPr>
    </w:p>
    <w:p w14:paraId="4DD3E705" w14:textId="77777777" w:rsidR="00B41C21" w:rsidRDefault="00B41C21">
      <w:pPr>
        <w:ind w:left="720" w:hanging="720"/>
      </w:pPr>
    </w:p>
    <w:p w14:paraId="55528029" w14:textId="77777777" w:rsidR="00B41C21" w:rsidRDefault="00B41C21">
      <w:pPr>
        <w:ind w:left="720" w:hanging="720"/>
      </w:pPr>
    </w:p>
    <w:p w14:paraId="590B7A76" w14:textId="77777777" w:rsidR="00B41C21" w:rsidRDefault="00B41C21">
      <w:pPr>
        <w:ind w:left="720" w:hanging="720"/>
      </w:pPr>
    </w:p>
    <w:p w14:paraId="2865EB58" w14:textId="77777777" w:rsidR="00B41C21" w:rsidRDefault="00B41C21">
      <w:pPr>
        <w:ind w:left="720" w:hanging="720"/>
      </w:pPr>
    </w:p>
    <w:p w14:paraId="690246B7" w14:textId="77777777" w:rsidR="00B41C21" w:rsidRDefault="00B572E7">
      <w:pPr>
        <w:ind w:left="720" w:hanging="720"/>
      </w:pPr>
      <w:r>
        <w:t xml:space="preserve">  2.</w:t>
      </w:r>
      <w:r>
        <w:tab/>
        <w:t>Find the interest rate when,</w:t>
      </w:r>
    </w:p>
    <w:p w14:paraId="175FB9B8" w14:textId="77777777" w:rsidR="00B41C21" w:rsidRDefault="00B41C21">
      <w:pPr>
        <w:ind w:left="720" w:hanging="720"/>
      </w:pPr>
    </w:p>
    <w:p w14:paraId="4E647626" w14:textId="77777777" w:rsidR="00B41C21" w:rsidRDefault="00B572E7">
      <w:pPr>
        <w:ind w:left="720" w:hanging="720"/>
      </w:pPr>
      <w:r>
        <w:tab/>
        <w:t xml:space="preserve">a.  $1000 earns $25 in </w:t>
      </w:r>
      <w:proofErr w:type="gramStart"/>
      <w:r>
        <w:t>1 year</w:t>
      </w:r>
      <w:proofErr w:type="gramEnd"/>
      <w:r>
        <w:tab/>
      </w:r>
      <w:r>
        <w:tab/>
        <w:t>b.  $100 earns $3 in 0.5 years</w:t>
      </w:r>
    </w:p>
    <w:p w14:paraId="7F157362" w14:textId="77777777" w:rsidR="00B41C21" w:rsidRDefault="00B41C21">
      <w:pPr>
        <w:ind w:left="720" w:hanging="720"/>
      </w:pPr>
    </w:p>
    <w:p w14:paraId="74F85FCC" w14:textId="77777777" w:rsidR="00B41C21" w:rsidRDefault="00B41C21">
      <w:pPr>
        <w:ind w:left="720" w:hanging="720"/>
      </w:pPr>
    </w:p>
    <w:p w14:paraId="77801635" w14:textId="77777777" w:rsidR="00B41C21" w:rsidRDefault="00B41C21">
      <w:pPr>
        <w:ind w:left="720" w:hanging="720"/>
      </w:pPr>
    </w:p>
    <w:p w14:paraId="07E0EE43" w14:textId="77777777" w:rsidR="00B41C21" w:rsidRDefault="00B41C21">
      <w:pPr>
        <w:ind w:left="720" w:hanging="720"/>
      </w:pPr>
    </w:p>
    <w:p w14:paraId="5B212F52" w14:textId="77777777" w:rsidR="00B41C21" w:rsidRDefault="00B572E7">
      <w:pPr>
        <w:ind w:left="720" w:hanging="720"/>
      </w:pPr>
      <w:r>
        <w:tab/>
        <w:t xml:space="preserve">c.  $400 earns $1.60 in </w:t>
      </w:r>
      <w:proofErr w:type="gramStart"/>
      <w:r>
        <w:t>1 month</w:t>
      </w:r>
      <w:proofErr w:type="gramEnd"/>
      <w:r>
        <w:tab/>
        <w:t>d.  $550 earns $4.80 in 73 days</w:t>
      </w:r>
    </w:p>
    <w:p w14:paraId="2321325C" w14:textId="77777777" w:rsidR="00B41C21" w:rsidRDefault="00B41C21">
      <w:pPr>
        <w:ind w:left="720" w:hanging="720"/>
      </w:pPr>
    </w:p>
    <w:p w14:paraId="4B95B788" w14:textId="77777777" w:rsidR="00B41C21" w:rsidRDefault="00B41C21">
      <w:pPr>
        <w:ind w:left="720" w:hanging="720"/>
      </w:pPr>
    </w:p>
    <w:p w14:paraId="49AEBA84" w14:textId="77777777" w:rsidR="00B41C21" w:rsidRDefault="00B41C21">
      <w:pPr>
        <w:ind w:left="720" w:hanging="720"/>
      </w:pPr>
    </w:p>
    <w:p w14:paraId="4F363930" w14:textId="77777777" w:rsidR="00B41C21" w:rsidRDefault="00B41C21">
      <w:pPr>
        <w:ind w:left="720" w:hanging="720"/>
      </w:pPr>
    </w:p>
    <w:p w14:paraId="6E3CBB1B" w14:textId="77777777" w:rsidR="00B41C21" w:rsidRDefault="00B41C21">
      <w:pPr>
        <w:ind w:left="720" w:hanging="720"/>
      </w:pPr>
    </w:p>
    <w:p w14:paraId="2AE2DE64" w14:textId="77777777" w:rsidR="00B41C21" w:rsidRDefault="00B572E7">
      <w:pPr>
        <w:ind w:left="720" w:hanging="720"/>
      </w:pPr>
      <w:r>
        <w:t xml:space="preserve">  3.</w:t>
      </w:r>
      <w:r>
        <w:tab/>
        <w:t>Find the time needed to earn,</w:t>
      </w:r>
    </w:p>
    <w:p w14:paraId="5C7A653D" w14:textId="77777777" w:rsidR="00B41C21" w:rsidRDefault="00B41C21">
      <w:pPr>
        <w:ind w:left="720" w:hanging="720"/>
      </w:pPr>
    </w:p>
    <w:p w14:paraId="5E8AB6DD" w14:textId="77777777" w:rsidR="00B41C21" w:rsidRDefault="00B572E7">
      <w:pPr>
        <w:ind w:left="720" w:hanging="720"/>
      </w:pPr>
      <w:r>
        <w:tab/>
        <w:t>a.  $5 interest on $100 at 10%</w:t>
      </w:r>
      <w:r>
        <w:tab/>
      </w:r>
      <w:r>
        <w:tab/>
        <w:t xml:space="preserve">b.  $1 interest on $10 000 at 12.5% (answer in </w:t>
      </w:r>
      <w:r>
        <w:tab/>
      </w:r>
      <w:r>
        <w:tab/>
      </w:r>
      <w:r>
        <w:tab/>
      </w:r>
      <w:r>
        <w:tab/>
      </w:r>
      <w:r>
        <w:tab/>
        <w:t xml:space="preserve">     days)</w:t>
      </w:r>
    </w:p>
    <w:p w14:paraId="0A963719" w14:textId="77777777" w:rsidR="00B41C21" w:rsidRDefault="00B41C21">
      <w:pPr>
        <w:ind w:left="720" w:hanging="720"/>
      </w:pPr>
    </w:p>
    <w:p w14:paraId="3FCC6265" w14:textId="77777777" w:rsidR="00B41C21" w:rsidRDefault="00B41C21">
      <w:pPr>
        <w:ind w:left="720" w:hanging="720"/>
      </w:pPr>
    </w:p>
    <w:p w14:paraId="1EE78BE5" w14:textId="77777777" w:rsidR="00B41C21" w:rsidRDefault="00B41C21">
      <w:pPr>
        <w:ind w:left="720" w:hanging="720"/>
      </w:pPr>
    </w:p>
    <w:p w14:paraId="33EE8372" w14:textId="77777777" w:rsidR="00B41C21" w:rsidRDefault="00B41C21">
      <w:pPr>
        <w:ind w:left="720" w:hanging="720"/>
      </w:pPr>
    </w:p>
    <w:p w14:paraId="6035692E" w14:textId="77777777" w:rsidR="00B41C21" w:rsidRDefault="00B572E7">
      <w:pPr>
        <w:ind w:left="720" w:hanging="720"/>
      </w:pPr>
      <w:r>
        <w:tab/>
        <w:t>c.  $4 interest on $100 at 7.5%</w:t>
      </w:r>
      <w:r>
        <w:tab/>
        <w:t>d.  $3 interest on $100 at 10%</w:t>
      </w:r>
    </w:p>
    <w:p w14:paraId="7C10EF76" w14:textId="77777777" w:rsidR="00B41C21" w:rsidRDefault="00B41C21">
      <w:pPr>
        <w:ind w:left="720" w:hanging="720"/>
      </w:pPr>
    </w:p>
    <w:p w14:paraId="30BF7555" w14:textId="77777777" w:rsidR="00B41C21" w:rsidRDefault="00B41C21">
      <w:pPr>
        <w:ind w:left="720" w:hanging="720"/>
      </w:pPr>
    </w:p>
    <w:p w14:paraId="3C051446" w14:textId="77777777" w:rsidR="00B41C21" w:rsidRDefault="00B41C21">
      <w:pPr>
        <w:ind w:left="720" w:hanging="720"/>
      </w:pPr>
    </w:p>
    <w:p w14:paraId="29E78577" w14:textId="77777777" w:rsidR="00B41C21" w:rsidRDefault="00B41C21">
      <w:pPr>
        <w:ind w:left="720" w:hanging="720"/>
      </w:pPr>
    </w:p>
    <w:p w14:paraId="31F7FD60" w14:textId="77777777" w:rsidR="00B41C21" w:rsidRDefault="00B41C21">
      <w:pPr>
        <w:ind w:left="720" w:hanging="720"/>
      </w:pPr>
    </w:p>
    <w:p w14:paraId="11C008DF" w14:textId="77777777" w:rsidR="00B41C21" w:rsidRDefault="00B41C21">
      <w:pPr>
        <w:ind w:left="720" w:hanging="720"/>
      </w:pPr>
    </w:p>
    <w:p w14:paraId="0F2100F2" w14:textId="77777777" w:rsidR="00B41C21" w:rsidRDefault="00B41C21">
      <w:pPr>
        <w:ind w:left="720" w:hanging="720"/>
      </w:pPr>
    </w:p>
    <w:p w14:paraId="002E04A8" w14:textId="77777777" w:rsidR="00B41C21" w:rsidRDefault="00B41C21">
      <w:pPr>
        <w:ind w:left="720" w:hanging="720"/>
      </w:pPr>
    </w:p>
    <w:p w14:paraId="0075521D" w14:textId="77777777" w:rsidR="00B41C21" w:rsidRDefault="00B41C21">
      <w:pPr>
        <w:ind w:left="720" w:hanging="720"/>
      </w:pPr>
    </w:p>
    <w:p w14:paraId="2FDBD50A" w14:textId="77777777" w:rsidR="00B41C21" w:rsidRDefault="00B41C21">
      <w:pPr>
        <w:ind w:left="720" w:hanging="720"/>
      </w:pPr>
    </w:p>
    <w:p w14:paraId="1F88B2D2" w14:textId="77777777" w:rsidR="00B41C21" w:rsidRDefault="00B41C21">
      <w:pPr>
        <w:ind w:left="720" w:hanging="720"/>
      </w:pPr>
    </w:p>
    <w:p w14:paraId="5A40D457" w14:textId="77777777" w:rsidR="00B41C21" w:rsidRDefault="00B572E7">
      <w:pPr>
        <w:ind w:left="720" w:hanging="720"/>
      </w:pPr>
      <w:r>
        <w:lastRenderedPageBreak/>
        <w:t xml:space="preserve">  4.</w:t>
      </w:r>
      <w:r>
        <w:tab/>
        <w:t>Fill in the missing values.</w:t>
      </w:r>
    </w:p>
    <w:p w14:paraId="041EF456" w14:textId="77777777" w:rsidR="00B41C21" w:rsidRDefault="00B41C21">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440"/>
        <w:gridCol w:w="1440"/>
      </w:tblGrid>
      <w:tr w:rsidR="00B41C21" w14:paraId="4620E574" w14:textId="77777777">
        <w:tc>
          <w:tcPr>
            <w:tcW w:w="1440" w:type="dxa"/>
          </w:tcPr>
          <w:p w14:paraId="32903BD8" w14:textId="77777777" w:rsidR="00B41C21" w:rsidRDefault="00B572E7">
            <w:pPr>
              <w:pStyle w:val="Footer"/>
              <w:tabs>
                <w:tab w:val="clear" w:pos="4680"/>
                <w:tab w:val="clear" w:pos="9360"/>
              </w:tabs>
            </w:pPr>
            <w:r>
              <w:t>I</w:t>
            </w:r>
          </w:p>
        </w:tc>
        <w:tc>
          <w:tcPr>
            <w:tcW w:w="1440" w:type="dxa"/>
          </w:tcPr>
          <w:p w14:paraId="62549493" w14:textId="77777777" w:rsidR="00B41C21" w:rsidRDefault="00B572E7">
            <w:pPr>
              <w:jc w:val="center"/>
              <w:rPr>
                <w:i/>
              </w:rPr>
            </w:pPr>
            <w:r>
              <w:rPr>
                <w:i/>
              </w:rPr>
              <w:t>P</w:t>
            </w:r>
          </w:p>
        </w:tc>
        <w:tc>
          <w:tcPr>
            <w:tcW w:w="1440" w:type="dxa"/>
          </w:tcPr>
          <w:p w14:paraId="61D4B3B3" w14:textId="77777777" w:rsidR="00B41C21" w:rsidRDefault="00B572E7">
            <w:pPr>
              <w:jc w:val="center"/>
              <w:rPr>
                <w:i/>
              </w:rPr>
            </w:pPr>
            <w:r>
              <w:rPr>
                <w:i/>
              </w:rPr>
              <w:t>r</w:t>
            </w:r>
          </w:p>
        </w:tc>
        <w:tc>
          <w:tcPr>
            <w:tcW w:w="1440" w:type="dxa"/>
          </w:tcPr>
          <w:p w14:paraId="37FED43C" w14:textId="77777777" w:rsidR="00B41C21" w:rsidRDefault="00B572E7">
            <w:pPr>
              <w:jc w:val="center"/>
              <w:rPr>
                <w:i/>
              </w:rPr>
            </w:pPr>
            <w:r>
              <w:rPr>
                <w:i/>
              </w:rPr>
              <w:t>t</w:t>
            </w:r>
          </w:p>
        </w:tc>
      </w:tr>
      <w:tr w:rsidR="00B41C21" w14:paraId="23313BA7" w14:textId="77777777">
        <w:tc>
          <w:tcPr>
            <w:tcW w:w="1440" w:type="dxa"/>
          </w:tcPr>
          <w:p w14:paraId="770F5CF1" w14:textId="77777777" w:rsidR="00B41C21" w:rsidRDefault="00B41C21">
            <w:pPr>
              <w:jc w:val="center"/>
            </w:pPr>
          </w:p>
        </w:tc>
        <w:tc>
          <w:tcPr>
            <w:tcW w:w="1440" w:type="dxa"/>
          </w:tcPr>
          <w:p w14:paraId="236D8689" w14:textId="77777777" w:rsidR="00B41C21" w:rsidRDefault="00B572E7">
            <w:pPr>
              <w:jc w:val="center"/>
            </w:pPr>
            <w:r>
              <w:t>$100.00</w:t>
            </w:r>
          </w:p>
        </w:tc>
        <w:tc>
          <w:tcPr>
            <w:tcW w:w="1440" w:type="dxa"/>
          </w:tcPr>
          <w:p w14:paraId="3BCEE859" w14:textId="77777777" w:rsidR="00B41C21" w:rsidRDefault="00B572E7">
            <w:pPr>
              <w:jc w:val="center"/>
            </w:pPr>
            <w:r>
              <w:t>3%</w:t>
            </w:r>
          </w:p>
        </w:tc>
        <w:tc>
          <w:tcPr>
            <w:tcW w:w="1440" w:type="dxa"/>
          </w:tcPr>
          <w:p w14:paraId="0BB4691D" w14:textId="77777777" w:rsidR="00B41C21" w:rsidRDefault="00B572E7">
            <w:pPr>
              <w:jc w:val="center"/>
            </w:pPr>
            <w:r>
              <w:t>1 year</w:t>
            </w:r>
          </w:p>
        </w:tc>
      </w:tr>
      <w:tr w:rsidR="00B41C21" w14:paraId="4DA7A57F" w14:textId="77777777">
        <w:tc>
          <w:tcPr>
            <w:tcW w:w="1440" w:type="dxa"/>
          </w:tcPr>
          <w:p w14:paraId="32CA3F66" w14:textId="77777777" w:rsidR="00B41C21" w:rsidRDefault="00B572E7">
            <w:pPr>
              <w:jc w:val="center"/>
            </w:pPr>
            <w:r>
              <w:t>$50.00</w:t>
            </w:r>
          </w:p>
        </w:tc>
        <w:tc>
          <w:tcPr>
            <w:tcW w:w="1440" w:type="dxa"/>
          </w:tcPr>
          <w:p w14:paraId="13EEFBB5" w14:textId="77777777" w:rsidR="00B41C21" w:rsidRDefault="00B41C21">
            <w:pPr>
              <w:jc w:val="center"/>
            </w:pPr>
          </w:p>
        </w:tc>
        <w:tc>
          <w:tcPr>
            <w:tcW w:w="1440" w:type="dxa"/>
          </w:tcPr>
          <w:p w14:paraId="523B0573" w14:textId="77777777" w:rsidR="00B41C21" w:rsidRDefault="00B572E7">
            <w:pPr>
              <w:jc w:val="center"/>
            </w:pPr>
            <w:r>
              <w:t>5%</w:t>
            </w:r>
          </w:p>
        </w:tc>
        <w:tc>
          <w:tcPr>
            <w:tcW w:w="1440" w:type="dxa"/>
          </w:tcPr>
          <w:p w14:paraId="3D4CFD8B" w14:textId="77777777" w:rsidR="00B41C21" w:rsidRDefault="00B572E7">
            <w:pPr>
              <w:jc w:val="center"/>
            </w:pPr>
            <w:r>
              <w:t>6 months</w:t>
            </w:r>
          </w:p>
        </w:tc>
      </w:tr>
      <w:tr w:rsidR="00B41C21" w14:paraId="7A999CF0" w14:textId="77777777">
        <w:tc>
          <w:tcPr>
            <w:tcW w:w="1440" w:type="dxa"/>
          </w:tcPr>
          <w:p w14:paraId="3384D779" w14:textId="77777777" w:rsidR="00B41C21" w:rsidRDefault="00B572E7">
            <w:pPr>
              <w:jc w:val="center"/>
            </w:pPr>
            <w:r>
              <w:t>$3.42</w:t>
            </w:r>
          </w:p>
        </w:tc>
        <w:tc>
          <w:tcPr>
            <w:tcW w:w="1440" w:type="dxa"/>
          </w:tcPr>
          <w:p w14:paraId="0A4B0ABC" w14:textId="77777777" w:rsidR="00B41C21" w:rsidRDefault="00B572E7">
            <w:pPr>
              <w:jc w:val="center"/>
            </w:pPr>
            <w:r>
              <w:t>$631.38</w:t>
            </w:r>
          </w:p>
        </w:tc>
        <w:tc>
          <w:tcPr>
            <w:tcW w:w="1440" w:type="dxa"/>
          </w:tcPr>
          <w:p w14:paraId="7BE79699" w14:textId="77777777" w:rsidR="00B41C21" w:rsidRDefault="00B41C21">
            <w:pPr>
              <w:jc w:val="center"/>
            </w:pPr>
          </w:p>
        </w:tc>
        <w:tc>
          <w:tcPr>
            <w:tcW w:w="1440" w:type="dxa"/>
          </w:tcPr>
          <w:p w14:paraId="7E8976A5" w14:textId="77777777" w:rsidR="00B41C21" w:rsidRDefault="00B572E7">
            <w:pPr>
              <w:jc w:val="center"/>
            </w:pPr>
            <w:r>
              <w:t>1 month</w:t>
            </w:r>
          </w:p>
        </w:tc>
      </w:tr>
      <w:tr w:rsidR="00B41C21" w14:paraId="093346BD" w14:textId="77777777">
        <w:tc>
          <w:tcPr>
            <w:tcW w:w="1440" w:type="dxa"/>
          </w:tcPr>
          <w:p w14:paraId="72268CE9" w14:textId="77777777" w:rsidR="00B41C21" w:rsidRDefault="00B572E7">
            <w:pPr>
              <w:jc w:val="center"/>
            </w:pPr>
            <w:r>
              <w:t>$38.00</w:t>
            </w:r>
          </w:p>
        </w:tc>
        <w:tc>
          <w:tcPr>
            <w:tcW w:w="1440" w:type="dxa"/>
          </w:tcPr>
          <w:p w14:paraId="4BF8ABDF" w14:textId="77777777" w:rsidR="00B41C21" w:rsidRDefault="00B572E7">
            <w:pPr>
              <w:jc w:val="center"/>
            </w:pPr>
            <w:r>
              <w:t>$800.00</w:t>
            </w:r>
          </w:p>
        </w:tc>
        <w:tc>
          <w:tcPr>
            <w:tcW w:w="1440" w:type="dxa"/>
          </w:tcPr>
          <w:p w14:paraId="1DE67323" w14:textId="77777777" w:rsidR="00B41C21" w:rsidRDefault="00B572E7">
            <w:pPr>
              <w:jc w:val="center"/>
            </w:pPr>
            <w:r>
              <w:t>4.75%</w:t>
            </w:r>
          </w:p>
        </w:tc>
        <w:tc>
          <w:tcPr>
            <w:tcW w:w="1440" w:type="dxa"/>
          </w:tcPr>
          <w:p w14:paraId="2CDBD97C" w14:textId="77777777" w:rsidR="00B41C21" w:rsidRDefault="00B41C21">
            <w:pPr>
              <w:jc w:val="center"/>
            </w:pPr>
          </w:p>
        </w:tc>
      </w:tr>
    </w:tbl>
    <w:p w14:paraId="0F2D683A" w14:textId="77777777" w:rsidR="00B41C21" w:rsidRDefault="00B41C21">
      <w:pPr>
        <w:ind w:left="720" w:hanging="720"/>
      </w:pPr>
    </w:p>
    <w:p w14:paraId="5C0428F3" w14:textId="77777777" w:rsidR="00B41C21" w:rsidRDefault="00B41C21">
      <w:pPr>
        <w:ind w:left="720" w:hanging="720"/>
      </w:pPr>
    </w:p>
    <w:p w14:paraId="26A3CEBE" w14:textId="77777777" w:rsidR="00B41C21" w:rsidRDefault="00B41C21">
      <w:pPr>
        <w:ind w:left="720" w:hanging="720"/>
      </w:pPr>
    </w:p>
    <w:p w14:paraId="753F080A" w14:textId="77777777" w:rsidR="00B41C21" w:rsidRDefault="00B572E7">
      <w:pPr>
        <w:ind w:left="720" w:hanging="720"/>
      </w:pPr>
      <w:r>
        <w:t xml:space="preserve">  5.</w:t>
      </w:r>
      <w:r>
        <w:tab/>
        <w:t>At the beginning of the year, Bill invested $500 in a special account.  At the end of the year the account was worth a total of $523.25.  What interest rate did he earn on the $500 investment?</w:t>
      </w:r>
    </w:p>
    <w:p w14:paraId="0E24709B" w14:textId="77777777" w:rsidR="00B41C21" w:rsidRDefault="00B41C21"/>
    <w:p w14:paraId="27009F49" w14:textId="77777777" w:rsidR="00B41C21" w:rsidRDefault="00B41C21"/>
    <w:p w14:paraId="5DEB771A" w14:textId="77777777" w:rsidR="00B41C21" w:rsidRDefault="00B41C21"/>
    <w:p w14:paraId="2D451A81" w14:textId="77777777" w:rsidR="00B41C21" w:rsidRDefault="00B41C21"/>
    <w:p w14:paraId="4F169C95" w14:textId="77777777" w:rsidR="00B41C21" w:rsidRDefault="00B41C21"/>
    <w:p w14:paraId="3181D22D" w14:textId="77777777" w:rsidR="00B41C21" w:rsidRDefault="00B41C21"/>
    <w:p w14:paraId="5C68DE37" w14:textId="77777777" w:rsidR="00B41C21" w:rsidRDefault="00B41C21"/>
    <w:p w14:paraId="3E21C3F7" w14:textId="77777777" w:rsidR="00B41C21" w:rsidRDefault="00B41C21"/>
    <w:p w14:paraId="3067A85C" w14:textId="77777777" w:rsidR="00B41C21" w:rsidRDefault="00B41C21"/>
    <w:p w14:paraId="13B28BCB" w14:textId="77777777" w:rsidR="00B41C21" w:rsidRDefault="00B572E7">
      <w:pPr>
        <w:pStyle w:val="BodyTextIndent2"/>
      </w:pPr>
      <w:r>
        <w:t xml:space="preserve">  6.</w:t>
      </w:r>
      <w:r>
        <w:tab/>
        <w:t>Velma invests $1200 at 6.5%.  How long will it take to earn $10 in interest on the investment?  (Answer in days.)</w:t>
      </w:r>
    </w:p>
    <w:p w14:paraId="43A9B154" w14:textId="77777777" w:rsidR="00B41C21" w:rsidRDefault="00B41C21"/>
    <w:p w14:paraId="6004C166" w14:textId="77777777" w:rsidR="00B41C21" w:rsidRDefault="00B41C21"/>
    <w:p w14:paraId="317C56C0" w14:textId="77777777" w:rsidR="00B41C21" w:rsidRDefault="00B41C21"/>
    <w:p w14:paraId="0A18BE6C" w14:textId="77777777" w:rsidR="00B41C21" w:rsidRDefault="00B41C21"/>
    <w:p w14:paraId="724DF153" w14:textId="77777777" w:rsidR="00B41C21" w:rsidRDefault="00B41C21"/>
    <w:p w14:paraId="332FF0EB" w14:textId="77777777" w:rsidR="00B41C21" w:rsidRDefault="00B41C21"/>
    <w:p w14:paraId="513A3346" w14:textId="77777777" w:rsidR="00B41C21" w:rsidRDefault="00B41C21"/>
    <w:p w14:paraId="40CDDE58" w14:textId="77777777" w:rsidR="00B41C21" w:rsidRDefault="00B41C21"/>
    <w:p w14:paraId="34D7AE9C" w14:textId="77777777" w:rsidR="00B41C21" w:rsidRDefault="00B41C21"/>
    <w:p w14:paraId="51526BF1" w14:textId="77777777" w:rsidR="00B41C21" w:rsidRDefault="00B572E7">
      <w:pPr>
        <w:pStyle w:val="BodyTextIndent2"/>
      </w:pPr>
      <w:r>
        <w:t xml:space="preserve">  7.</w:t>
      </w:r>
      <w:r>
        <w:tab/>
        <w:t xml:space="preserve">A certain credit card company charged $3.45 interest on a $230 unpaid bill over a </w:t>
      </w:r>
      <w:proofErr w:type="gramStart"/>
      <w:r>
        <w:t>30 day</w:t>
      </w:r>
      <w:proofErr w:type="gramEnd"/>
      <w:r>
        <w:t xml:space="preserve"> period.  What interest rate was the credit card company charging?</w:t>
      </w:r>
    </w:p>
    <w:p w14:paraId="6203CB26" w14:textId="77777777" w:rsidR="00B41C21" w:rsidRDefault="00B41C21"/>
    <w:p w14:paraId="46955F66" w14:textId="77777777" w:rsidR="00B41C21" w:rsidRDefault="00B41C21"/>
    <w:p w14:paraId="6B79A9CA" w14:textId="77777777" w:rsidR="00B41C21" w:rsidRDefault="00B41C21"/>
    <w:p w14:paraId="35738D24" w14:textId="77777777" w:rsidR="00B41C21" w:rsidRDefault="00B41C21"/>
    <w:p w14:paraId="2CFA6124" w14:textId="77777777" w:rsidR="00B41C21" w:rsidRDefault="00B41C21"/>
    <w:p w14:paraId="1C6D6B5C" w14:textId="77777777" w:rsidR="00B41C21" w:rsidRDefault="00B41C21"/>
    <w:p w14:paraId="2CBC74A0" w14:textId="77777777" w:rsidR="00B41C21" w:rsidRDefault="00B41C21"/>
    <w:p w14:paraId="54D2ED8C" w14:textId="77777777" w:rsidR="00B41C21" w:rsidRDefault="00B41C21"/>
    <w:p w14:paraId="3AF00261" w14:textId="77777777" w:rsidR="00B41C21" w:rsidRDefault="00B41C21"/>
    <w:p w14:paraId="24981A02" w14:textId="77777777" w:rsidR="00B41C21" w:rsidRDefault="00B41C21">
      <w:pPr>
        <w:ind w:left="720" w:hanging="720"/>
      </w:pPr>
    </w:p>
    <w:p w14:paraId="7A2A7F3D" w14:textId="77777777" w:rsidR="00B41C21" w:rsidRDefault="00B41C21">
      <w:pPr>
        <w:ind w:left="720" w:hanging="720"/>
      </w:pPr>
    </w:p>
    <w:p w14:paraId="4B60300F" w14:textId="77777777" w:rsidR="00B41C21" w:rsidRDefault="00B41C21">
      <w:pPr>
        <w:ind w:left="720" w:hanging="720"/>
      </w:pPr>
    </w:p>
    <w:p w14:paraId="442094AD" w14:textId="77777777" w:rsidR="00B41C21" w:rsidRDefault="00B41C21">
      <w:pPr>
        <w:ind w:left="720" w:hanging="720"/>
      </w:pPr>
    </w:p>
    <w:p w14:paraId="30F499E6" w14:textId="77777777" w:rsidR="00B41C21" w:rsidRDefault="00B572E7">
      <w:pPr>
        <w:ind w:left="720" w:hanging="720"/>
      </w:pPr>
      <w:r>
        <w:lastRenderedPageBreak/>
        <w:t xml:space="preserve">  8.</w:t>
      </w:r>
      <w:r>
        <w:tab/>
        <w:t xml:space="preserve">Kim bought 200 shares of Ajax </w:t>
      </w:r>
      <w:proofErr w:type="spellStart"/>
      <w:r>
        <w:t>Fuelcells</w:t>
      </w:r>
      <w:proofErr w:type="spellEnd"/>
      <w:r>
        <w:t xml:space="preserve"> at $18 per share.  Over a </w:t>
      </w:r>
      <w:proofErr w:type="gramStart"/>
      <w:r>
        <w:t>9 month</w:t>
      </w:r>
      <w:proofErr w:type="gramEnd"/>
      <w:r>
        <w:t xml:space="preserve"> period she received quarterly dividends of $0.26, $0.24, and $0.31 </w:t>
      </w:r>
      <w:r>
        <w:rPr>
          <w:b/>
        </w:rPr>
        <w:t>per share</w:t>
      </w:r>
      <w:r>
        <w:t>.  Also, over this time the shares have increased from $18 to $22.50.</w:t>
      </w:r>
    </w:p>
    <w:p w14:paraId="32C0D95B" w14:textId="77777777" w:rsidR="00B41C21" w:rsidRDefault="00B41C21"/>
    <w:p w14:paraId="2B5F58DE" w14:textId="77777777" w:rsidR="00B41C21" w:rsidRDefault="00B572E7">
      <w:r>
        <w:tab/>
        <w:t>a.  How much money did Kim invest?</w:t>
      </w:r>
    </w:p>
    <w:p w14:paraId="03E10A34" w14:textId="77777777" w:rsidR="00B41C21" w:rsidRDefault="00B41C21"/>
    <w:p w14:paraId="6B51204A" w14:textId="77777777" w:rsidR="00B41C21" w:rsidRDefault="00B41C21"/>
    <w:p w14:paraId="2250A7F4" w14:textId="77777777" w:rsidR="00B41C21" w:rsidRDefault="00B41C21"/>
    <w:p w14:paraId="0B47F2DE" w14:textId="77777777" w:rsidR="00B41C21" w:rsidRDefault="00B41C21"/>
    <w:p w14:paraId="623CDD1A" w14:textId="77777777" w:rsidR="00B41C21" w:rsidRDefault="00B41C21"/>
    <w:p w14:paraId="53FB1FF6" w14:textId="77777777" w:rsidR="00B41C21" w:rsidRDefault="00B572E7">
      <w:r>
        <w:tab/>
        <w:t xml:space="preserve">b.  How much in dividends, </w:t>
      </w:r>
      <w:r>
        <w:rPr>
          <w:b/>
        </w:rPr>
        <w:t>per share</w:t>
      </w:r>
      <w:r>
        <w:t>, did Kim receive altogether?</w:t>
      </w:r>
    </w:p>
    <w:p w14:paraId="64060153" w14:textId="77777777" w:rsidR="00B41C21" w:rsidRDefault="00B41C21"/>
    <w:p w14:paraId="556DA8A4" w14:textId="77777777" w:rsidR="00B41C21" w:rsidRDefault="00B41C21"/>
    <w:p w14:paraId="6AEB6D19" w14:textId="77777777" w:rsidR="00B41C21" w:rsidRDefault="00B41C21"/>
    <w:p w14:paraId="64C549E5" w14:textId="77777777" w:rsidR="00B41C21" w:rsidRDefault="00B41C21"/>
    <w:p w14:paraId="7FB0D318" w14:textId="77777777" w:rsidR="00B41C21" w:rsidRDefault="00B572E7">
      <w:r>
        <w:tab/>
        <w:t>c.  What were her total earnings in dividends?</w:t>
      </w:r>
    </w:p>
    <w:p w14:paraId="3D9F380E" w14:textId="77777777" w:rsidR="00B41C21" w:rsidRDefault="00B41C21"/>
    <w:p w14:paraId="20364023" w14:textId="77777777" w:rsidR="00B41C21" w:rsidRDefault="00B41C21"/>
    <w:p w14:paraId="5C474A64" w14:textId="77777777" w:rsidR="00B41C21" w:rsidRDefault="00B41C21"/>
    <w:p w14:paraId="35FDC9B4" w14:textId="77777777" w:rsidR="00B41C21" w:rsidRDefault="00B41C21"/>
    <w:p w14:paraId="642FBD07" w14:textId="77777777" w:rsidR="00B41C21" w:rsidRDefault="00B572E7">
      <w:r>
        <w:tab/>
        <w:t xml:space="preserve">d.  What percent did the dividends earn </w:t>
      </w:r>
      <w:r>
        <w:rPr>
          <w:b/>
        </w:rPr>
        <w:t>per share</w:t>
      </w:r>
      <w:r>
        <w:t>?</w:t>
      </w:r>
    </w:p>
    <w:p w14:paraId="1673B00E" w14:textId="77777777" w:rsidR="00B41C21" w:rsidRDefault="00B41C21"/>
    <w:p w14:paraId="6F35BBE3" w14:textId="77777777" w:rsidR="00B41C21" w:rsidRDefault="00B41C21"/>
    <w:p w14:paraId="7B75D325" w14:textId="77777777" w:rsidR="00B41C21" w:rsidRDefault="00B41C21"/>
    <w:p w14:paraId="723230FE" w14:textId="77777777" w:rsidR="00B41C21" w:rsidRDefault="00B41C21"/>
    <w:p w14:paraId="0A8E7889" w14:textId="77777777" w:rsidR="00B41C21" w:rsidRDefault="00B572E7">
      <w:pPr>
        <w:ind w:left="1008" w:hanging="288"/>
      </w:pPr>
      <w:r>
        <w:t>e.  How much did Kim earn altogether when her stock went from $18 to $22.50?  This is called capital gains.  (Do not include the dividend earnings.)</w:t>
      </w:r>
    </w:p>
    <w:p w14:paraId="16B2E7C7" w14:textId="77777777" w:rsidR="00B41C21" w:rsidRDefault="00B41C21"/>
    <w:p w14:paraId="6872861F" w14:textId="77777777" w:rsidR="00B41C21" w:rsidRDefault="00B41C21"/>
    <w:p w14:paraId="0C904262" w14:textId="77777777" w:rsidR="00B41C21" w:rsidRDefault="00B41C21"/>
    <w:p w14:paraId="154F6B64" w14:textId="77777777" w:rsidR="00B41C21" w:rsidRDefault="00B41C21"/>
    <w:p w14:paraId="22D7A13D" w14:textId="77777777" w:rsidR="00B41C21" w:rsidRDefault="00B572E7">
      <w:pPr>
        <w:ind w:left="1008" w:hanging="288"/>
      </w:pPr>
      <w:r>
        <w:t>f.  What were her total earnings (dividends plus capital gains)?</w:t>
      </w:r>
    </w:p>
    <w:p w14:paraId="455166B2" w14:textId="77777777" w:rsidR="00B41C21" w:rsidRDefault="00B41C21"/>
    <w:p w14:paraId="5EDD83B8" w14:textId="77777777" w:rsidR="00B41C21" w:rsidRDefault="00B41C21"/>
    <w:p w14:paraId="73130780" w14:textId="77777777" w:rsidR="00B41C21" w:rsidRDefault="00B41C21"/>
    <w:p w14:paraId="3C13BBA7" w14:textId="77777777" w:rsidR="00B41C21" w:rsidRDefault="00B41C21"/>
    <w:p w14:paraId="5C12BCC6" w14:textId="77777777" w:rsidR="00B41C21" w:rsidRDefault="00B41C21"/>
    <w:p w14:paraId="55E0E03B" w14:textId="77777777" w:rsidR="00B41C21" w:rsidRDefault="00B41C21"/>
    <w:p w14:paraId="2F070B48" w14:textId="77777777" w:rsidR="00B41C21" w:rsidRDefault="00B572E7">
      <w:r>
        <w:tab/>
        <w:t>g.  What total percent gain has Kim realized on her investment?</w:t>
      </w:r>
    </w:p>
    <w:p w14:paraId="3C488673" w14:textId="77777777" w:rsidR="00B41C21" w:rsidRDefault="00B41C21"/>
    <w:p w14:paraId="455AB395" w14:textId="77777777" w:rsidR="00B41C21" w:rsidRDefault="00B41C21"/>
    <w:p w14:paraId="43A831BF" w14:textId="77777777" w:rsidR="00B41C21" w:rsidRDefault="00B41C21"/>
    <w:p w14:paraId="26894554" w14:textId="77777777" w:rsidR="00B41C21" w:rsidRDefault="00B41C21"/>
    <w:p w14:paraId="7B35724A" w14:textId="77777777" w:rsidR="00B41C21" w:rsidRDefault="00B41C21"/>
    <w:p w14:paraId="4C6E8BB9" w14:textId="77777777" w:rsidR="00B41C21" w:rsidRDefault="00B41C21">
      <w:bookmarkStart w:id="7" w:name="ex2a"/>
      <w:bookmarkEnd w:id="7"/>
    </w:p>
    <w:p w14:paraId="47F32860" w14:textId="51D215F0" w:rsidR="00B41C21" w:rsidRDefault="00B572E7">
      <w:r>
        <w:t xml:space="preserve">Answers are on page </w:t>
      </w:r>
      <w:r w:rsidR="00ED6948">
        <w:t>65</w:t>
      </w:r>
      <w:r>
        <w:t>.</w:t>
      </w:r>
    </w:p>
    <w:p w14:paraId="5660C17E" w14:textId="77777777" w:rsidR="00B41C21" w:rsidRDefault="00B41C21"/>
    <w:p w14:paraId="58EBD7B6" w14:textId="77777777" w:rsidR="00B41C21" w:rsidRDefault="00B41C21">
      <w:pPr>
        <w:sectPr w:rsidR="00B41C21">
          <w:pgSz w:w="12240" w:h="15840"/>
          <w:pgMar w:top="1440" w:right="1440" w:bottom="1440" w:left="1440" w:header="720" w:footer="720" w:gutter="360"/>
          <w:paperSrc w:first="1" w:other="1"/>
          <w:cols w:space="720"/>
        </w:sectPr>
      </w:pPr>
    </w:p>
    <w:p w14:paraId="6ABF5242" w14:textId="77777777" w:rsidR="00B41C21" w:rsidRDefault="00B572E7">
      <w:pPr>
        <w:pStyle w:val="Heading1"/>
      </w:pPr>
      <w:bookmarkStart w:id="8" w:name="_Toc54338347"/>
      <w:r>
        <w:lastRenderedPageBreak/>
        <w:t>Unit 3:  Compound interest</w:t>
      </w:r>
      <w:bookmarkEnd w:id="8"/>
    </w:p>
    <w:p w14:paraId="48C39275" w14:textId="77777777" w:rsidR="00B41C21" w:rsidRDefault="00B41C21"/>
    <w:p w14:paraId="11D65C3D" w14:textId="77777777" w:rsidR="00B41C21" w:rsidRDefault="00B41C21"/>
    <w:p w14:paraId="679D3972" w14:textId="77777777" w:rsidR="00B41C21" w:rsidRDefault="00B572E7">
      <w:r>
        <w:t xml:space="preserve">Imagine you have a $100 investment that earns 10% interest per year.  At the end of one year you will have earned $10 in interest.  If the investment pays </w:t>
      </w:r>
      <w:r>
        <w:rPr>
          <w:b/>
        </w:rPr>
        <w:t>simple interest</w:t>
      </w:r>
      <w:r>
        <w:t xml:space="preserve"> you take the $10 and let the original principal of $100 earn interest at 10% in the second year.  If the investment pays </w:t>
      </w:r>
      <w:r>
        <w:rPr>
          <w:b/>
        </w:rPr>
        <w:t>compound interest</w:t>
      </w:r>
      <w:r>
        <w:t xml:space="preserve"> and you leave the $10 in the investment you will earn interest on </w:t>
      </w:r>
      <w:r>
        <w:rPr>
          <w:b/>
        </w:rPr>
        <w:t>$110</w:t>
      </w:r>
      <w:r>
        <w:t xml:space="preserve"> in the second year.  In this case you would be earning interest not only on the original principal, but also on the previously earned interest.</w:t>
      </w:r>
    </w:p>
    <w:p w14:paraId="15B1A77A" w14:textId="77777777" w:rsidR="00B41C21" w:rsidRDefault="00B41C21"/>
    <w:p w14:paraId="5B72BDB9" w14:textId="77777777" w:rsidR="00B41C21" w:rsidRDefault="00B572E7">
      <w:r>
        <w:t xml:space="preserve">When interest is earned on interest, we say the interest is </w:t>
      </w:r>
      <w:r>
        <w:rPr>
          <w:b/>
        </w:rPr>
        <w:t>compounded</w:t>
      </w:r>
      <w:r>
        <w:t xml:space="preserve"> and the amount earned is called </w:t>
      </w:r>
      <w:r>
        <w:rPr>
          <w:b/>
        </w:rPr>
        <w:t>compound interest</w:t>
      </w:r>
      <w:r>
        <w:t>.</w:t>
      </w:r>
    </w:p>
    <w:p w14:paraId="5BE54A35" w14:textId="77777777" w:rsidR="00B41C21" w:rsidRDefault="00B41C21"/>
    <w:p w14:paraId="065CB198" w14:textId="77777777" w:rsidR="00B41C21" w:rsidRDefault="00B572E7">
      <w:r>
        <w:t>The following table shows how the value of a $100 investment, earning 10%</w:t>
      </w:r>
      <w:r>
        <w:rPr>
          <w:b/>
        </w:rPr>
        <w:t xml:space="preserve"> compounded annually</w:t>
      </w:r>
      <w:r>
        <w:t>, changes over a 6-year period.</w:t>
      </w:r>
    </w:p>
    <w:p w14:paraId="2D15BBA2" w14:textId="77777777" w:rsidR="00B41C21" w:rsidRDefault="00B41C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016"/>
        <w:gridCol w:w="2016"/>
        <w:gridCol w:w="2016"/>
      </w:tblGrid>
      <w:tr w:rsidR="00B41C21" w14:paraId="7DDB58B9" w14:textId="77777777">
        <w:trPr>
          <w:jc w:val="center"/>
        </w:trPr>
        <w:tc>
          <w:tcPr>
            <w:tcW w:w="1440" w:type="dxa"/>
          </w:tcPr>
          <w:p w14:paraId="35CBFE29" w14:textId="77777777" w:rsidR="00B41C21" w:rsidRDefault="00B572E7">
            <w:pPr>
              <w:rPr>
                <w:rFonts w:ascii="Arial" w:hAnsi="Arial"/>
                <w:b/>
                <w:sz w:val="20"/>
              </w:rPr>
            </w:pPr>
            <w:r>
              <w:rPr>
                <w:rFonts w:ascii="Arial" w:hAnsi="Arial"/>
                <w:b/>
                <w:sz w:val="20"/>
              </w:rPr>
              <w:t>Year</w:t>
            </w:r>
          </w:p>
        </w:tc>
        <w:tc>
          <w:tcPr>
            <w:tcW w:w="2016" w:type="dxa"/>
          </w:tcPr>
          <w:p w14:paraId="6DE2293B" w14:textId="77777777" w:rsidR="00B41C21" w:rsidRDefault="00B572E7">
            <w:pPr>
              <w:rPr>
                <w:rFonts w:ascii="Arial" w:hAnsi="Arial"/>
                <w:b/>
                <w:sz w:val="20"/>
              </w:rPr>
            </w:pPr>
            <w:r>
              <w:rPr>
                <w:rFonts w:ascii="Arial" w:hAnsi="Arial"/>
                <w:b/>
                <w:sz w:val="20"/>
              </w:rPr>
              <w:t>Principal Amount</w:t>
            </w:r>
          </w:p>
        </w:tc>
        <w:tc>
          <w:tcPr>
            <w:tcW w:w="2016" w:type="dxa"/>
          </w:tcPr>
          <w:p w14:paraId="1854C16F" w14:textId="77777777" w:rsidR="00B41C21" w:rsidRDefault="00B572E7">
            <w:pPr>
              <w:rPr>
                <w:rFonts w:ascii="Arial" w:hAnsi="Arial"/>
                <w:b/>
                <w:sz w:val="20"/>
              </w:rPr>
            </w:pPr>
            <w:r>
              <w:rPr>
                <w:rFonts w:ascii="Arial" w:hAnsi="Arial"/>
                <w:b/>
                <w:sz w:val="20"/>
              </w:rPr>
              <w:t>Earned Interest</w:t>
            </w:r>
          </w:p>
        </w:tc>
        <w:tc>
          <w:tcPr>
            <w:tcW w:w="2016" w:type="dxa"/>
          </w:tcPr>
          <w:p w14:paraId="068D82B0" w14:textId="77777777" w:rsidR="00B41C21" w:rsidRDefault="00B572E7">
            <w:pPr>
              <w:rPr>
                <w:rFonts w:ascii="Arial" w:hAnsi="Arial"/>
                <w:b/>
                <w:sz w:val="20"/>
              </w:rPr>
            </w:pPr>
            <w:r>
              <w:rPr>
                <w:rFonts w:ascii="Arial" w:hAnsi="Arial"/>
                <w:b/>
                <w:sz w:val="20"/>
              </w:rPr>
              <w:t>Year End Total</w:t>
            </w:r>
          </w:p>
        </w:tc>
      </w:tr>
      <w:tr w:rsidR="00B41C21" w14:paraId="2DE63F37" w14:textId="77777777">
        <w:trPr>
          <w:jc w:val="center"/>
        </w:trPr>
        <w:tc>
          <w:tcPr>
            <w:tcW w:w="1440" w:type="dxa"/>
          </w:tcPr>
          <w:p w14:paraId="62E7B9A6" w14:textId="77777777" w:rsidR="00B41C21" w:rsidRDefault="00B572E7">
            <w:pPr>
              <w:rPr>
                <w:rFonts w:ascii="Arial" w:hAnsi="Arial"/>
                <w:sz w:val="20"/>
              </w:rPr>
            </w:pPr>
            <w:r>
              <w:rPr>
                <w:rFonts w:ascii="Arial" w:hAnsi="Arial"/>
                <w:sz w:val="20"/>
              </w:rPr>
              <w:t>1</w:t>
            </w:r>
          </w:p>
        </w:tc>
        <w:tc>
          <w:tcPr>
            <w:tcW w:w="2016" w:type="dxa"/>
          </w:tcPr>
          <w:p w14:paraId="6ECA0CAA" w14:textId="77777777" w:rsidR="00B41C21" w:rsidRDefault="00B572E7">
            <w:pPr>
              <w:rPr>
                <w:rFonts w:ascii="Arial" w:hAnsi="Arial"/>
                <w:sz w:val="20"/>
              </w:rPr>
            </w:pPr>
            <w:r>
              <w:rPr>
                <w:rFonts w:ascii="Arial" w:hAnsi="Arial"/>
                <w:sz w:val="20"/>
              </w:rPr>
              <w:t>$100</w:t>
            </w:r>
          </w:p>
        </w:tc>
        <w:tc>
          <w:tcPr>
            <w:tcW w:w="2016" w:type="dxa"/>
          </w:tcPr>
          <w:p w14:paraId="5854BD28" w14:textId="77777777" w:rsidR="00B41C21" w:rsidRDefault="00B572E7">
            <w:pPr>
              <w:rPr>
                <w:rFonts w:ascii="Arial" w:hAnsi="Arial"/>
                <w:sz w:val="20"/>
              </w:rPr>
            </w:pPr>
            <w:r>
              <w:rPr>
                <w:rFonts w:ascii="Arial" w:hAnsi="Arial"/>
                <w:sz w:val="20"/>
              </w:rPr>
              <w:t>$10</w:t>
            </w:r>
          </w:p>
        </w:tc>
        <w:tc>
          <w:tcPr>
            <w:tcW w:w="2016" w:type="dxa"/>
          </w:tcPr>
          <w:p w14:paraId="45E99AD9" w14:textId="77777777" w:rsidR="00B41C21" w:rsidRDefault="00B572E7">
            <w:pPr>
              <w:rPr>
                <w:rFonts w:ascii="Arial" w:hAnsi="Arial"/>
                <w:sz w:val="20"/>
              </w:rPr>
            </w:pPr>
            <w:r>
              <w:rPr>
                <w:rFonts w:ascii="Arial" w:hAnsi="Arial"/>
                <w:sz w:val="20"/>
              </w:rPr>
              <w:t>$110</w:t>
            </w:r>
          </w:p>
        </w:tc>
      </w:tr>
      <w:tr w:rsidR="00B41C21" w14:paraId="1AA80F0A" w14:textId="77777777">
        <w:trPr>
          <w:jc w:val="center"/>
        </w:trPr>
        <w:tc>
          <w:tcPr>
            <w:tcW w:w="1440" w:type="dxa"/>
          </w:tcPr>
          <w:p w14:paraId="7513E649" w14:textId="77777777" w:rsidR="00B41C21" w:rsidRDefault="00B572E7">
            <w:pPr>
              <w:rPr>
                <w:rFonts w:ascii="Arial" w:hAnsi="Arial"/>
                <w:sz w:val="20"/>
              </w:rPr>
            </w:pPr>
            <w:r>
              <w:rPr>
                <w:rFonts w:ascii="Arial" w:hAnsi="Arial"/>
                <w:sz w:val="20"/>
              </w:rPr>
              <w:t>2</w:t>
            </w:r>
          </w:p>
        </w:tc>
        <w:tc>
          <w:tcPr>
            <w:tcW w:w="2016" w:type="dxa"/>
          </w:tcPr>
          <w:p w14:paraId="17767F66" w14:textId="77777777" w:rsidR="00B41C21" w:rsidRDefault="00B572E7">
            <w:pPr>
              <w:rPr>
                <w:rFonts w:ascii="Arial" w:hAnsi="Arial"/>
                <w:sz w:val="20"/>
              </w:rPr>
            </w:pPr>
            <w:r>
              <w:rPr>
                <w:rFonts w:ascii="Arial" w:hAnsi="Arial"/>
                <w:sz w:val="20"/>
              </w:rPr>
              <w:t>$110</w:t>
            </w:r>
          </w:p>
        </w:tc>
        <w:tc>
          <w:tcPr>
            <w:tcW w:w="2016" w:type="dxa"/>
          </w:tcPr>
          <w:p w14:paraId="38022FB7" w14:textId="77777777" w:rsidR="00B41C21" w:rsidRDefault="00B572E7">
            <w:pPr>
              <w:rPr>
                <w:rFonts w:ascii="Arial" w:hAnsi="Arial"/>
                <w:sz w:val="20"/>
              </w:rPr>
            </w:pPr>
            <w:r>
              <w:rPr>
                <w:rFonts w:ascii="Arial" w:hAnsi="Arial"/>
                <w:sz w:val="20"/>
              </w:rPr>
              <w:t>$11</w:t>
            </w:r>
          </w:p>
        </w:tc>
        <w:tc>
          <w:tcPr>
            <w:tcW w:w="2016" w:type="dxa"/>
          </w:tcPr>
          <w:p w14:paraId="46ED5A25" w14:textId="77777777" w:rsidR="00B41C21" w:rsidRDefault="00B572E7">
            <w:pPr>
              <w:rPr>
                <w:rFonts w:ascii="Arial" w:hAnsi="Arial"/>
                <w:sz w:val="20"/>
              </w:rPr>
            </w:pPr>
            <w:r>
              <w:rPr>
                <w:rFonts w:ascii="Arial" w:hAnsi="Arial"/>
                <w:sz w:val="20"/>
              </w:rPr>
              <w:t>$121</w:t>
            </w:r>
          </w:p>
        </w:tc>
      </w:tr>
      <w:tr w:rsidR="00B41C21" w14:paraId="7B11A2F3" w14:textId="77777777">
        <w:trPr>
          <w:jc w:val="center"/>
        </w:trPr>
        <w:tc>
          <w:tcPr>
            <w:tcW w:w="1440" w:type="dxa"/>
          </w:tcPr>
          <w:p w14:paraId="3C55C50E" w14:textId="77777777" w:rsidR="00B41C21" w:rsidRDefault="00B572E7">
            <w:pPr>
              <w:rPr>
                <w:rFonts w:ascii="Arial" w:hAnsi="Arial"/>
                <w:sz w:val="20"/>
              </w:rPr>
            </w:pPr>
            <w:r>
              <w:rPr>
                <w:rFonts w:ascii="Arial" w:hAnsi="Arial"/>
                <w:sz w:val="20"/>
              </w:rPr>
              <w:t>3</w:t>
            </w:r>
          </w:p>
        </w:tc>
        <w:tc>
          <w:tcPr>
            <w:tcW w:w="2016" w:type="dxa"/>
          </w:tcPr>
          <w:p w14:paraId="41757C6F" w14:textId="77777777" w:rsidR="00B41C21" w:rsidRDefault="00B572E7">
            <w:pPr>
              <w:rPr>
                <w:rFonts w:ascii="Arial" w:hAnsi="Arial"/>
                <w:sz w:val="20"/>
              </w:rPr>
            </w:pPr>
            <w:r>
              <w:rPr>
                <w:rFonts w:ascii="Arial" w:hAnsi="Arial"/>
                <w:sz w:val="20"/>
              </w:rPr>
              <w:t>$121</w:t>
            </w:r>
          </w:p>
        </w:tc>
        <w:tc>
          <w:tcPr>
            <w:tcW w:w="2016" w:type="dxa"/>
          </w:tcPr>
          <w:p w14:paraId="533379B4" w14:textId="77777777" w:rsidR="00B41C21" w:rsidRDefault="00B572E7">
            <w:pPr>
              <w:rPr>
                <w:rFonts w:ascii="Arial" w:hAnsi="Arial"/>
                <w:sz w:val="20"/>
              </w:rPr>
            </w:pPr>
            <w:r>
              <w:rPr>
                <w:rFonts w:ascii="Arial" w:hAnsi="Arial"/>
                <w:sz w:val="20"/>
              </w:rPr>
              <w:t>$12.10</w:t>
            </w:r>
          </w:p>
        </w:tc>
        <w:tc>
          <w:tcPr>
            <w:tcW w:w="2016" w:type="dxa"/>
          </w:tcPr>
          <w:p w14:paraId="78D0BDE3" w14:textId="77777777" w:rsidR="00B41C21" w:rsidRDefault="00B572E7">
            <w:pPr>
              <w:rPr>
                <w:rFonts w:ascii="Arial" w:hAnsi="Arial"/>
                <w:sz w:val="20"/>
              </w:rPr>
            </w:pPr>
            <w:r>
              <w:rPr>
                <w:rFonts w:ascii="Arial" w:hAnsi="Arial"/>
                <w:sz w:val="20"/>
              </w:rPr>
              <w:t>$133.10</w:t>
            </w:r>
          </w:p>
        </w:tc>
      </w:tr>
      <w:tr w:rsidR="00B41C21" w14:paraId="3DF0AAC9" w14:textId="77777777">
        <w:trPr>
          <w:jc w:val="center"/>
        </w:trPr>
        <w:tc>
          <w:tcPr>
            <w:tcW w:w="1440" w:type="dxa"/>
          </w:tcPr>
          <w:p w14:paraId="6EA53D49" w14:textId="77777777" w:rsidR="00B41C21" w:rsidRDefault="00B572E7">
            <w:pPr>
              <w:rPr>
                <w:rFonts w:ascii="Arial" w:hAnsi="Arial"/>
                <w:sz w:val="20"/>
              </w:rPr>
            </w:pPr>
            <w:r>
              <w:rPr>
                <w:rFonts w:ascii="Arial" w:hAnsi="Arial"/>
                <w:sz w:val="20"/>
              </w:rPr>
              <w:t>4</w:t>
            </w:r>
          </w:p>
        </w:tc>
        <w:tc>
          <w:tcPr>
            <w:tcW w:w="2016" w:type="dxa"/>
          </w:tcPr>
          <w:p w14:paraId="542D00D8" w14:textId="77777777" w:rsidR="00B41C21" w:rsidRDefault="00B572E7">
            <w:pPr>
              <w:rPr>
                <w:rFonts w:ascii="Arial" w:hAnsi="Arial"/>
                <w:sz w:val="20"/>
              </w:rPr>
            </w:pPr>
            <w:r>
              <w:rPr>
                <w:rFonts w:ascii="Arial" w:hAnsi="Arial"/>
                <w:sz w:val="20"/>
              </w:rPr>
              <w:t>$133.10</w:t>
            </w:r>
          </w:p>
        </w:tc>
        <w:tc>
          <w:tcPr>
            <w:tcW w:w="2016" w:type="dxa"/>
          </w:tcPr>
          <w:p w14:paraId="5D864AE3" w14:textId="77777777" w:rsidR="00B41C21" w:rsidRDefault="00B572E7">
            <w:pPr>
              <w:rPr>
                <w:rFonts w:ascii="Arial" w:hAnsi="Arial"/>
                <w:sz w:val="20"/>
              </w:rPr>
            </w:pPr>
            <w:r>
              <w:rPr>
                <w:rFonts w:ascii="Arial" w:hAnsi="Arial"/>
                <w:sz w:val="20"/>
              </w:rPr>
              <w:t>$13.31</w:t>
            </w:r>
          </w:p>
        </w:tc>
        <w:tc>
          <w:tcPr>
            <w:tcW w:w="2016" w:type="dxa"/>
          </w:tcPr>
          <w:p w14:paraId="03F3E04D" w14:textId="77777777" w:rsidR="00B41C21" w:rsidRDefault="00B572E7">
            <w:pPr>
              <w:rPr>
                <w:rFonts w:ascii="Arial" w:hAnsi="Arial"/>
                <w:sz w:val="20"/>
              </w:rPr>
            </w:pPr>
            <w:r>
              <w:rPr>
                <w:rFonts w:ascii="Arial" w:hAnsi="Arial"/>
                <w:sz w:val="20"/>
              </w:rPr>
              <w:t>$146.41</w:t>
            </w:r>
          </w:p>
        </w:tc>
      </w:tr>
      <w:tr w:rsidR="00B41C21" w14:paraId="7702BD6D" w14:textId="77777777">
        <w:trPr>
          <w:jc w:val="center"/>
        </w:trPr>
        <w:tc>
          <w:tcPr>
            <w:tcW w:w="1440" w:type="dxa"/>
          </w:tcPr>
          <w:p w14:paraId="54D4BF6E" w14:textId="77777777" w:rsidR="00B41C21" w:rsidRDefault="00B572E7">
            <w:pPr>
              <w:rPr>
                <w:rFonts w:ascii="Arial" w:hAnsi="Arial"/>
                <w:sz w:val="20"/>
              </w:rPr>
            </w:pPr>
            <w:r>
              <w:rPr>
                <w:rFonts w:ascii="Arial" w:hAnsi="Arial"/>
                <w:sz w:val="20"/>
              </w:rPr>
              <w:t>5</w:t>
            </w:r>
          </w:p>
        </w:tc>
        <w:tc>
          <w:tcPr>
            <w:tcW w:w="2016" w:type="dxa"/>
          </w:tcPr>
          <w:p w14:paraId="00C0B3B6" w14:textId="77777777" w:rsidR="00B41C21" w:rsidRDefault="00B572E7">
            <w:pPr>
              <w:rPr>
                <w:rFonts w:ascii="Arial" w:hAnsi="Arial"/>
                <w:sz w:val="20"/>
              </w:rPr>
            </w:pPr>
            <w:r>
              <w:rPr>
                <w:rFonts w:ascii="Arial" w:hAnsi="Arial"/>
                <w:sz w:val="20"/>
              </w:rPr>
              <w:t>$146.41</w:t>
            </w:r>
          </w:p>
        </w:tc>
        <w:tc>
          <w:tcPr>
            <w:tcW w:w="2016" w:type="dxa"/>
          </w:tcPr>
          <w:p w14:paraId="7BBAEAEF" w14:textId="77777777" w:rsidR="00B41C21" w:rsidRDefault="00B572E7">
            <w:pPr>
              <w:rPr>
                <w:rFonts w:ascii="Arial" w:hAnsi="Arial"/>
                <w:sz w:val="20"/>
              </w:rPr>
            </w:pPr>
            <w:r>
              <w:rPr>
                <w:rFonts w:ascii="Arial" w:hAnsi="Arial"/>
                <w:sz w:val="20"/>
              </w:rPr>
              <w:t>$14.64</w:t>
            </w:r>
          </w:p>
        </w:tc>
        <w:tc>
          <w:tcPr>
            <w:tcW w:w="2016" w:type="dxa"/>
          </w:tcPr>
          <w:p w14:paraId="4CD3DE44" w14:textId="77777777" w:rsidR="00B41C21" w:rsidRDefault="00B572E7">
            <w:pPr>
              <w:rPr>
                <w:rFonts w:ascii="Arial" w:hAnsi="Arial"/>
                <w:sz w:val="20"/>
              </w:rPr>
            </w:pPr>
            <w:r>
              <w:rPr>
                <w:rFonts w:ascii="Arial" w:hAnsi="Arial"/>
                <w:sz w:val="20"/>
              </w:rPr>
              <w:t>$161.05</w:t>
            </w:r>
          </w:p>
        </w:tc>
      </w:tr>
      <w:tr w:rsidR="00B41C21" w14:paraId="79470E00" w14:textId="77777777">
        <w:trPr>
          <w:jc w:val="center"/>
        </w:trPr>
        <w:tc>
          <w:tcPr>
            <w:tcW w:w="1440" w:type="dxa"/>
          </w:tcPr>
          <w:p w14:paraId="3F29FFED" w14:textId="77777777" w:rsidR="00B41C21" w:rsidRDefault="00B572E7">
            <w:pPr>
              <w:rPr>
                <w:rFonts w:ascii="Arial" w:hAnsi="Arial"/>
                <w:sz w:val="20"/>
              </w:rPr>
            </w:pPr>
            <w:r>
              <w:rPr>
                <w:rFonts w:ascii="Arial" w:hAnsi="Arial"/>
                <w:sz w:val="20"/>
              </w:rPr>
              <w:t>6</w:t>
            </w:r>
          </w:p>
        </w:tc>
        <w:tc>
          <w:tcPr>
            <w:tcW w:w="2016" w:type="dxa"/>
          </w:tcPr>
          <w:p w14:paraId="494BEE5B" w14:textId="77777777" w:rsidR="00B41C21" w:rsidRDefault="00B572E7">
            <w:pPr>
              <w:rPr>
                <w:rFonts w:ascii="Arial" w:hAnsi="Arial"/>
                <w:sz w:val="20"/>
              </w:rPr>
            </w:pPr>
            <w:r>
              <w:rPr>
                <w:rFonts w:ascii="Arial" w:hAnsi="Arial"/>
                <w:sz w:val="20"/>
              </w:rPr>
              <w:t>$161.05</w:t>
            </w:r>
          </w:p>
        </w:tc>
        <w:tc>
          <w:tcPr>
            <w:tcW w:w="2016" w:type="dxa"/>
          </w:tcPr>
          <w:p w14:paraId="0103E8F0" w14:textId="77777777" w:rsidR="00B41C21" w:rsidRDefault="00B572E7">
            <w:pPr>
              <w:rPr>
                <w:rFonts w:ascii="Arial" w:hAnsi="Arial"/>
                <w:sz w:val="20"/>
              </w:rPr>
            </w:pPr>
            <w:r>
              <w:rPr>
                <w:rFonts w:ascii="Arial" w:hAnsi="Arial"/>
                <w:sz w:val="20"/>
              </w:rPr>
              <w:t>$16.11</w:t>
            </w:r>
          </w:p>
        </w:tc>
        <w:tc>
          <w:tcPr>
            <w:tcW w:w="2016" w:type="dxa"/>
          </w:tcPr>
          <w:p w14:paraId="0E0BE46E" w14:textId="77777777" w:rsidR="00B41C21" w:rsidRDefault="00B572E7">
            <w:pPr>
              <w:rPr>
                <w:rFonts w:ascii="Arial" w:hAnsi="Arial"/>
                <w:sz w:val="20"/>
              </w:rPr>
            </w:pPr>
            <w:r>
              <w:rPr>
                <w:rFonts w:ascii="Arial" w:hAnsi="Arial"/>
                <w:sz w:val="20"/>
              </w:rPr>
              <w:t>$177.16</w:t>
            </w:r>
          </w:p>
        </w:tc>
      </w:tr>
    </w:tbl>
    <w:p w14:paraId="35F10AA0" w14:textId="77777777" w:rsidR="00B41C21" w:rsidRDefault="00B41C21"/>
    <w:p w14:paraId="7B317EA7" w14:textId="77777777" w:rsidR="00B41C21" w:rsidRDefault="00B572E7">
      <w:r>
        <w:t xml:space="preserve">Notice that the investment is worth $177.16 at the end of 6 years.  It has earned $77.16 in interest.  If the investment had earned simple interest as opposed to compound interest, it would have only earned (I = </w:t>
      </w:r>
      <w:proofErr w:type="spellStart"/>
      <w:r>
        <w:rPr>
          <w:i/>
        </w:rPr>
        <w:t>Prt</w:t>
      </w:r>
      <w:proofErr w:type="spellEnd"/>
      <w:r>
        <w:t xml:space="preserve"> = 100 </w:t>
      </w:r>
      <w:r>
        <w:sym w:font="Symbol" w:char="F0B4"/>
      </w:r>
      <w:r>
        <w:t xml:space="preserve"> 0.10 </w:t>
      </w:r>
      <w:r>
        <w:sym w:font="Symbol" w:char="F0B4"/>
      </w:r>
      <w:r>
        <w:t xml:space="preserve"> 6) $60 in interest.</w:t>
      </w:r>
    </w:p>
    <w:p w14:paraId="34D4C767" w14:textId="77777777" w:rsidR="00B41C21" w:rsidRDefault="00B41C21"/>
    <w:p w14:paraId="61F28246" w14:textId="77777777" w:rsidR="00B41C21" w:rsidRDefault="00B572E7">
      <w:r>
        <w:t>The above method of calculating the compound interest is very time consuming.  Fortunately, there is a mathematical formula that we can use to calculate compound interest.</w:t>
      </w:r>
    </w:p>
    <w:p w14:paraId="2F7C98B0" w14:textId="77777777" w:rsidR="00B41C21" w:rsidRDefault="00B41C21"/>
    <w:p w14:paraId="59FA68EF" w14:textId="77777777" w:rsidR="00B41C21" w:rsidRDefault="00B41C21">
      <w:pPr>
        <w:rPr>
          <w:b/>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4897FDB5" w14:textId="77777777">
        <w:tc>
          <w:tcPr>
            <w:tcW w:w="1278" w:type="dxa"/>
          </w:tcPr>
          <w:p w14:paraId="76988039" w14:textId="77777777" w:rsidR="00B41C21" w:rsidRDefault="00B41C21">
            <w:pPr>
              <w:spacing w:line="240" w:lineRule="auto"/>
              <w:jc w:val="center"/>
            </w:pPr>
          </w:p>
          <w:p w14:paraId="537BFE05" w14:textId="77777777" w:rsidR="00B41C21" w:rsidRDefault="00B41C21">
            <w:pPr>
              <w:spacing w:line="240" w:lineRule="auto"/>
              <w:jc w:val="center"/>
            </w:pPr>
          </w:p>
          <w:p w14:paraId="56CCF4A2" w14:textId="77777777" w:rsidR="00B41C21" w:rsidRDefault="00B41C21">
            <w:pPr>
              <w:spacing w:line="240" w:lineRule="auto"/>
              <w:jc w:val="center"/>
            </w:pPr>
          </w:p>
          <w:p w14:paraId="0FD1DD7F" w14:textId="77777777" w:rsidR="00B41C21" w:rsidRDefault="00B41C21">
            <w:pPr>
              <w:spacing w:line="240" w:lineRule="auto"/>
              <w:jc w:val="center"/>
            </w:pPr>
          </w:p>
          <w:p w14:paraId="012B012B" w14:textId="77777777" w:rsidR="00B41C21" w:rsidRDefault="00B572E7">
            <w:pPr>
              <w:spacing w:line="240" w:lineRule="auto"/>
              <w:jc w:val="center"/>
            </w:pPr>
            <w:r>
              <w:object w:dxaOrig="768" w:dyaOrig="1104" w14:anchorId="040C3C63">
                <v:shape id="_x0000_i1062" type="#_x0000_t75" style="width:38.4pt;height:55.2pt" o:ole="">
                  <v:imagedata r:id="rId21" o:title=""/>
                </v:shape>
                <o:OLEObject Type="Embed" ProgID="CPaint5" ShapeID="_x0000_i1062" DrawAspect="Content" ObjectID="_1664955388" r:id="rId91"/>
              </w:object>
            </w:r>
          </w:p>
        </w:tc>
        <w:tc>
          <w:tcPr>
            <w:tcW w:w="7938" w:type="dxa"/>
          </w:tcPr>
          <w:p w14:paraId="69D892A7" w14:textId="77777777" w:rsidR="00B41C21" w:rsidRDefault="00B41C21">
            <w:pPr>
              <w:spacing w:line="240" w:lineRule="exact"/>
            </w:pPr>
          </w:p>
          <w:p w14:paraId="347F0E2D" w14:textId="77777777" w:rsidR="00B41C21" w:rsidRDefault="00B572E7">
            <w:pPr>
              <w:spacing w:line="240" w:lineRule="exact"/>
            </w:pPr>
            <w:r>
              <w:t xml:space="preserve">The </w:t>
            </w:r>
            <w:r>
              <w:rPr>
                <w:b/>
              </w:rPr>
              <w:t>compound interest formula</w:t>
            </w:r>
            <w:r>
              <w:t xml:space="preserve"> is</w:t>
            </w:r>
          </w:p>
          <w:p w14:paraId="094F9CCF" w14:textId="77777777" w:rsidR="00B41C21" w:rsidRDefault="00B41C21">
            <w:pPr>
              <w:spacing w:line="240" w:lineRule="exact"/>
            </w:pPr>
          </w:p>
          <w:p w14:paraId="4E3F571D" w14:textId="77777777" w:rsidR="00B41C21" w:rsidRDefault="00B572E7">
            <w:pPr>
              <w:spacing w:line="240" w:lineRule="auto"/>
            </w:pPr>
            <w:r>
              <w:rPr>
                <w:position w:val="-28"/>
              </w:rPr>
              <w:object w:dxaOrig="1480" w:dyaOrig="740" w14:anchorId="647543AE">
                <v:shape id="_x0000_i1063" type="#_x0000_t75" style="width:74pt;height:37pt" o:ole="" fillcolor="window">
                  <v:imagedata r:id="rId92" o:title=""/>
                </v:shape>
                <o:OLEObject Type="Embed" ProgID="Equation.3" ShapeID="_x0000_i1063" DrawAspect="Content" ObjectID="_1664955389" r:id="rId93"/>
              </w:object>
            </w:r>
            <w:r>
              <w:t xml:space="preserve">        </w:t>
            </w:r>
            <w:proofErr w:type="gramStart"/>
            <w:r>
              <w:t xml:space="preserve">where,   </w:t>
            </w:r>
            <w:proofErr w:type="gramEnd"/>
            <w:r>
              <w:t xml:space="preserve">  </w:t>
            </w:r>
            <w:r>
              <w:rPr>
                <w:i/>
              </w:rPr>
              <w:t>A</w:t>
            </w:r>
            <w:r>
              <w:t xml:space="preserve"> = total compound amount (includes principal  </w:t>
            </w:r>
            <w:r>
              <w:br/>
              <w:t xml:space="preserve">                                                       and interest)</w:t>
            </w:r>
          </w:p>
          <w:p w14:paraId="6EFDC9ED" w14:textId="77777777" w:rsidR="00B41C21" w:rsidRDefault="00B572E7">
            <w:pPr>
              <w:pStyle w:val="contentstext"/>
              <w:tabs>
                <w:tab w:val="clear" w:pos="8640"/>
              </w:tabs>
              <w:spacing w:before="0" w:line="240" w:lineRule="auto"/>
            </w:pPr>
            <w:r>
              <w:rPr>
                <w:i/>
              </w:rPr>
              <w:t>P</w:t>
            </w:r>
            <w:r>
              <w:t xml:space="preserve"> = principal</w:t>
            </w:r>
          </w:p>
          <w:p w14:paraId="19387380" w14:textId="77777777" w:rsidR="00B41C21" w:rsidRDefault="00B572E7">
            <w:pPr>
              <w:pStyle w:val="contentstext"/>
              <w:tabs>
                <w:tab w:val="clear" w:pos="8640"/>
              </w:tabs>
              <w:spacing w:before="0" w:line="240" w:lineRule="auto"/>
            </w:pPr>
            <w:r>
              <w:rPr>
                <w:i/>
              </w:rPr>
              <w:t>r</w:t>
            </w:r>
            <w:r>
              <w:t xml:space="preserve"> = annual interest rate</w:t>
            </w:r>
          </w:p>
          <w:p w14:paraId="25B3A648" w14:textId="77777777" w:rsidR="00B41C21" w:rsidRDefault="00B572E7">
            <w:pPr>
              <w:pStyle w:val="contentstext"/>
              <w:tabs>
                <w:tab w:val="clear" w:pos="8640"/>
              </w:tabs>
              <w:spacing w:before="0" w:line="240" w:lineRule="auto"/>
              <w:ind w:left="3312" w:hanging="432"/>
            </w:pPr>
            <w:r>
              <w:rPr>
                <w:i/>
              </w:rPr>
              <w:t>n</w:t>
            </w:r>
            <w:r>
              <w:t xml:space="preserve"> = number of times in one year that interest is calculated</w:t>
            </w:r>
          </w:p>
          <w:p w14:paraId="77FED525" w14:textId="77777777" w:rsidR="00B41C21" w:rsidRDefault="00B572E7">
            <w:pPr>
              <w:pStyle w:val="contentstext"/>
              <w:tabs>
                <w:tab w:val="clear" w:pos="8640"/>
              </w:tabs>
              <w:spacing w:before="0" w:line="240" w:lineRule="auto"/>
            </w:pPr>
            <w:r>
              <w:rPr>
                <w:i/>
              </w:rPr>
              <w:t>t</w:t>
            </w:r>
            <w:r>
              <w:t xml:space="preserve"> = time (in years)</w:t>
            </w:r>
          </w:p>
          <w:p w14:paraId="0643E71A" w14:textId="77777777" w:rsidR="00B41C21" w:rsidRDefault="00B41C21">
            <w:pPr>
              <w:spacing w:line="240" w:lineRule="auto"/>
            </w:pPr>
          </w:p>
          <w:p w14:paraId="76059141" w14:textId="77777777" w:rsidR="00B41C21" w:rsidRDefault="00B572E7">
            <w:pPr>
              <w:spacing w:line="240" w:lineRule="auto"/>
            </w:pPr>
            <w:r>
              <w:t>Since A includes the principal and interest, to find the interest amount calculate:</w:t>
            </w:r>
          </w:p>
          <w:p w14:paraId="4EA26F63" w14:textId="77777777" w:rsidR="00B41C21" w:rsidRDefault="00B572E7">
            <w:pPr>
              <w:spacing w:line="240" w:lineRule="auto"/>
            </w:pPr>
            <w:r>
              <w:t xml:space="preserve">I = </w:t>
            </w:r>
            <w:r>
              <w:rPr>
                <w:i/>
              </w:rPr>
              <w:t>A</w:t>
            </w:r>
            <w:r>
              <w:t xml:space="preserve"> - </w:t>
            </w:r>
            <w:r>
              <w:rPr>
                <w:i/>
              </w:rPr>
              <w:t>P</w:t>
            </w:r>
            <w:r>
              <w:t xml:space="preserve"> </w:t>
            </w:r>
          </w:p>
        </w:tc>
      </w:tr>
    </w:tbl>
    <w:p w14:paraId="09ECF34E" w14:textId="77777777" w:rsidR="00B41C21" w:rsidRDefault="00B41C21" w:rsidP="00674249"/>
    <w:p w14:paraId="623EB60D" w14:textId="77777777" w:rsidR="00B41C21" w:rsidRDefault="00B572E7" w:rsidP="00674249">
      <w:pPr>
        <w:pStyle w:val="Heading2"/>
      </w:pPr>
      <w:r>
        <w:lastRenderedPageBreak/>
        <w:t>Example 1</w:t>
      </w:r>
    </w:p>
    <w:p w14:paraId="1ADAEBD7" w14:textId="77777777" w:rsidR="00B41C21" w:rsidRDefault="00B41C21"/>
    <w:p w14:paraId="5B9645C9" w14:textId="77777777" w:rsidR="00B41C21" w:rsidRDefault="00B572E7">
      <w:r>
        <w:t>Find the compound amount and the interest earned on $100 compounded annually at 10% for 6 years.</w:t>
      </w:r>
    </w:p>
    <w:p w14:paraId="2F001014" w14:textId="77777777" w:rsidR="00B41C21" w:rsidRDefault="00B41C21"/>
    <w:p w14:paraId="3075A3DC" w14:textId="77777777" w:rsidR="00B41C21" w:rsidRDefault="00B572E7">
      <w:pPr>
        <w:pStyle w:val="Heading3"/>
      </w:pPr>
      <w:r>
        <w:t>Solution</w:t>
      </w:r>
    </w:p>
    <w:p w14:paraId="2C1C0B89" w14:textId="77777777" w:rsidR="00B41C21" w:rsidRDefault="00B41C21"/>
    <w:tbl>
      <w:tblPr>
        <w:tblW w:w="0" w:type="auto"/>
        <w:tblLayout w:type="fixed"/>
        <w:tblLook w:val="0000" w:firstRow="0" w:lastRow="0" w:firstColumn="0" w:lastColumn="0" w:noHBand="0" w:noVBand="0"/>
      </w:tblPr>
      <w:tblGrid>
        <w:gridCol w:w="2880"/>
        <w:gridCol w:w="3312"/>
        <w:gridCol w:w="3024"/>
      </w:tblGrid>
      <w:tr w:rsidR="00B41C21" w14:paraId="05694600" w14:textId="77777777">
        <w:tc>
          <w:tcPr>
            <w:tcW w:w="2880" w:type="dxa"/>
          </w:tcPr>
          <w:p w14:paraId="4AF34DBA" w14:textId="77777777" w:rsidR="00B41C21" w:rsidRDefault="00B572E7">
            <w:pPr>
              <w:spacing w:line="240" w:lineRule="auto"/>
            </w:pPr>
            <w:r>
              <w:rPr>
                <w:i/>
              </w:rPr>
              <w:t>P</w:t>
            </w:r>
            <w:r>
              <w:t xml:space="preserve"> = $100</w:t>
            </w:r>
          </w:p>
          <w:p w14:paraId="72F9B2EE" w14:textId="77777777" w:rsidR="00B41C21" w:rsidRDefault="00B572E7">
            <w:pPr>
              <w:spacing w:line="240" w:lineRule="auto"/>
            </w:pPr>
            <w:r>
              <w:rPr>
                <w:i/>
              </w:rPr>
              <w:t>r</w:t>
            </w:r>
            <w:r>
              <w:t xml:space="preserve"> = 10% = 0.1</w:t>
            </w:r>
          </w:p>
          <w:p w14:paraId="705256E9" w14:textId="77777777" w:rsidR="00B41C21" w:rsidRDefault="00B572E7">
            <w:pPr>
              <w:spacing w:line="240" w:lineRule="auto"/>
              <w:ind w:left="432" w:hanging="432"/>
            </w:pPr>
            <w:r>
              <w:rPr>
                <w:i/>
              </w:rPr>
              <w:t>n</w:t>
            </w:r>
            <w:r>
              <w:t xml:space="preserve"> = 1 (since the interest is   calculated once a year)</w:t>
            </w:r>
          </w:p>
          <w:p w14:paraId="21DD0BA1" w14:textId="77777777" w:rsidR="00B41C21" w:rsidRDefault="00B572E7">
            <w:pPr>
              <w:spacing w:line="240" w:lineRule="auto"/>
            </w:pPr>
            <w:r>
              <w:rPr>
                <w:i/>
              </w:rPr>
              <w:t>t</w:t>
            </w:r>
            <w:r>
              <w:t xml:space="preserve"> = 6 years</w:t>
            </w:r>
          </w:p>
        </w:tc>
        <w:tc>
          <w:tcPr>
            <w:tcW w:w="3312" w:type="dxa"/>
          </w:tcPr>
          <w:p w14:paraId="3813D104" w14:textId="77777777" w:rsidR="00B41C21" w:rsidRDefault="00B572E7">
            <w:pPr>
              <w:spacing w:line="240" w:lineRule="auto"/>
            </w:pPr>
            <w:r>
              <w:rPr>
                <w:position w:val="-68"/>
              </w:rPr>
              <w:object w:dxaOrig="1860" w:dyaOrig="1480" w14:anchorId="01B26061">
                <v:shape id="_x0000_i1064" type="#_x0000_t75" style="width:93pt;height:74pt" o:ole="" fillcolor="window">
                  <v:imagedata r:id="rId94" o:title=""/>
                </v:shape>
                <o:OLEObject Type="Embed" ProgID="Equation.3" ShapeID="_x0000_i1064" DrawAspect="Content" ObjectID="_1664955390" r:id="rId95"/>
              </w:object>
            </w:r>
          </w:p>
        </w:tc>
        <w:tc>
          <w:tcPr>
            <w:tcW w:w="3024" w:type="dxa"/>
          </w:tcPr>
          <w:p w14:paraId="6B4662C3" w14:textId="77777777" w:rsidR="00B41C21" w:rsidRDefault="00B41C21">
            <w:pPr>
              <w:spacing w:line="240" w:lineRule="auto"/>
            </w:pPr>
          </w:p>
          <w:p w14:paraId="0647CAA7" w14:textId="77777777" w:rsidR="00B41C21" w:rsidRDefault="00B41C21">
            <w:pPr>
              <w:spacing w:line="240" w:lineRule="auto"/>
            </w:pPr>
          </w:p>
          <w:p w14:paraId="0B362D3B" w14:textId="77777777" w:rsidR="00B41C21" w:rsidRDefault="00B41C21">
            <w:pPr>
              <w:spacing w:line="240" w:lineRule="auto"/>
            </w:pPr>
          </w:p>
          <w:p w14:paraId="3871EBA1" w14:textId="77777777" w:rsidR="00B41C21" w:rsidRDefault="00B572E7">
            <w:pPr>
              <w:spacing w:line="240" w:lineRule="auto"/>
            </w:pPr>
            <w:r>
              <w:t>Replace the variables with their values</w:t>
            </w:r>
          </w:p>
        </w:tc>
      </w:tr>
      <w:tr w:rsidR="00B41C21" w14:paraId="74ADFB13" w14:textId="77777777">
        <w:tc>
          <w:tcPr>
            <w:tcW w:w="2880" w:type="dxa"/>
          </w:tcPr>
          <w:p w14:paraId="32AF1E8E" w14:textId="77777777" w:rsidR="00B41C21" w:rsidRDefault="00B41C21">
            <w:pPr>
              <w:spacing w:line="240" w:lineRule="auto"/>
            </w:pPr>
          </w:p>
        </w:tc>
        <w:tc>
          <w:tcPr>
            <w:tcW w:w="3312" w:type="dxa"/>
          </w:tcPr>
          <w:p w14:paraId="0333FC0A" w14:textId="77777777" w:rsidR="00B41C21" w:rsidRDefault="00B572E7">
            <w:pPr>
              <w:spacing w:line="240" w:lineRule="auto"/>
            </w:pPr>
            <w:r>
              <w:rPr>
                <w:position w:val="-10"/>
              </w:rPr>
              <w:object w:dxaOrig="1620" w:dyaOrig="380" w14:anchorId="33280783">
                <v:shape id="_x0000_i1065" type="#_x0000_t75" style="width:81pt;height:19pt" o:ole="" fillcolor="window">
                  <v:imagedata r:id="rId96" o:title=""/>
                </v:shape>
                <o:OLEObject Type="Embed" ProgID="Equation.3" ShapeID="_x0000_i1065" DrawAspect="Content" ObjectID="_1664955391" r:id="rId97"/>
              </w:object>
            </w:r>
          </w:p>
        </w:tc>
        <w:tc>
          <w:tcPr>
            <w:tcW w:w="3024" w:type="dxa"/>
          </w:tcPr>
          <w:p w14:paraId="7C58C5EC" w14:textId="77777777" w:rsidR="00B41C21" w:rsidRDefault="00B572E7">
            <w:pPr>
              <w:spacing w:line="240" w:lineRule="auto"/>
            </w:pPr>
            <w:r>
              <w:rPr>
                <w:position w:val="-24"/>
              </w:rPr>
              <w:object w:dxaOrig="2120" w:dyaOrig="620" w14:anchorId="21B4EEC2">
                <v:shape id="_x0000_i1066" type="#_x0000_t75" style="width:106pt;height:31pt" o:ole="" fillcolor="window">
                  <v:imagedata r:id="rId98" o:title=""/>
                </v:shape>
                <o:OLEObject Type="Embed" ProgID="Equation.3" ShapeID="_x0000_i1066" DrawAspect="Content" ObjectID="_1664955392" r:id="rId99"/>
              </w:object>
            </w:r>
          </w:p>
        </w:tc>
      </w:tr>
      <w:tr w:rsidR="00B41C21" w14:paraId="4809D28D" w14:textId="77777777">
        <w:tc>
          <w:tcPr>
            <w:tcW w:w="2880" w:type="dxa"/>
          </w:tcPr>
          <w:p w14:paraId="518600E9" w14:textId="77777777" w:rsidR="00B41C21" w:rsidRDefault="00B41C21">
            <w:pPr>
              <w:spacing w:line="240" w:lineRule="auto"/>
            </w:pPr>
          </w:p>
        </w:tc>
        <w:tc>
          <w:tcPr>
            <w:tcW w:w="3312" w:type="dxa"/>
          </w:tcPr>
          <w:p w14:paraId="1CDDD1F9" w14:textId="77777777" w:rsidR="00B41C21" w:rsidRDefault="00B572E7">
            <w:pPr>
              <w:spacing w:line="240" w:lineRule="auto"/>
            </w:pPr>
            <w:r>
              <w:rPr>
                <w:position w:val="-10"/>
              </w:rPr>
              <w:object w:dxaOrig="1300" w:dyaOrig="380" w14:anchorId="35383B81">
                <v:shape id="_x0000_i1067" type="#_x0000_t75" style="width:65pt;height:19pt" o:ole="" fillcolor="window">
                  <v:imagedata r:id="rId100" o:title=""/>
                </v:shape>
                <o:OLEObject Type="Embed" ProgID="Equation.3" ShapeID="_x0000_i1067" DrawAspect="Content" ObjectID="_1664955393" r:id="rId101"/>
              </w:object>
            </w:r>
          </w:p>
        </w:tc>
        <w:tc>
          <w:tcPr>
            <w:tcW w:w="3024" w:type="dxa"/>
          </w:tcPr>
          <w:p w14:paraId="04CD0372" w14:textId="77777777" w:rsidR="00B41C21" w:rsidRDefault="00B41C21">
            <w:pPr>
              <w:spacing w:line="240" w:lineRule="auto"/>
            </w:pPr>
          </w:p>
        </w:tc>
      </w:tr>
      <w:tr w:rsidR="00B41C21" w14:paraId="1C231429" w14:textId="77777777">
        <w:tc>
          <w:tcPr>
            <w:tcW w:w="2880" w:type="dxa"/>
          </w:tcPr>
          <w:p w14:paraId="3BDF5685" w14:textId="77777777" w:rsidR="00B41C21" w:rsidRDefault="00B41C21">
            <w:pPr>
              <w:spacing w:line="240" w:lineRule="auto"/>
            </w:pPr>
          </w:p>
        </w:tc>
        <w:tc>
          <w:tcPr>
            <w:tcW w:w="3312" w:type="dxa"/>
          </w:tcPr>
          <w:p w14:paraId="02070A5B" w14:textId="77777777" w:rsidR="00B41C21" w:rsidRDefault="00B572E7">
            <w:pPr>
              <w:spacing w:before="120" w:line="240" w:lineRule="auto"/>
            </w:pPr>
            <w:r>
              <w:t>A = 100(1.771 561) = 177.1561</w:t>
            </w:r>
          </w:p>
        </w:tc>
        <w:tc>
          <w:tcPr>
            <w:tcW w:w="3024" w:type="dxa"/>
          </w:tcPr>
          <w:p w14:paraId="6324F6F6" w14:textId="77777777" w:rsidR="00B41C21" w:rsidRDefault="00B572E7">
            <w:pPr>
              <w:spacing w:before="60" w:line="240" w:lineRule="auto"/>
            </w:pPr>
            <w:r>
              <w:rPr>
                <w:position w:val="-10"/>
              </w:rPr>
              <w:object w:dxaOrig="2280" w:dyaOrig="380" w14:anchorId="494F9217">
                <v:shape id="_x0000_i1068" type="#_x0000_t75" style="width:114pt;height:19pt" o:ole="" fillcolor="window">
                  <v:imagedata r:id="rId102" o:title=""/>
                </v:shape>
                <o:OLEObject Type="Embed" ProgID="Equation.3" ShapeID="_x0000_i1068" DrawAspect="Content" ObjectID="_1664955394" r:id="rId103"/>
              </w:object>
            </w:r>
          </w:p>
        </w:tc>
      </w:tr>
    </w:tbl>
    <w:p w14:paraId="08C93CBE" w14:textId="77777777" w:rsidR="00B41C21" w:rsidRDefault="00B41C21"/>
    <w:p w14:paraId="2B2C0251" w14:textId="77777777" w:rsidR="00B41C21" w:rsidRDefault="00B572E7">
      <w:r>
        <w:t xml:space="preserve">The compound amount is </w:t>
      </w:r>
      <w:r>
        <w:rPr>
          <w:b/>
        </w:rPr>
        <w:t>$177.16</w:t>
      </w:r>
    </w:p>
    <w:p w14:paraId="5261A73B" w14:textId="77777777" w:rsidR="00B41C21" w:rsidRDefault="00B572E7">
      <w:r>
        <w:t xml:space="preserve">The interest earned is A – P = $177.16 - $100 = </w:t>
      </w:r>
      <w:r>
        <w:rPr>
          <w:b/>
        </w:rPr>
        <w:t>$77.16</w:t>
      </w:r>
    </w:p>
    <w:p w14:paraId="0759590E" w14:textId="77777777" w:rsidR="00B41C21" w:rsidRDefault="00B41C21"/>
    <w:p w14:paraId="09BA20AB" w14:textId="77777777" w:rsidR="00B41C21" w:rsidRDefault="00B572E7">
      <w:pPr>
        <w:spacing w:line="240" w:lineRule="auto"/>
      </w:pPr>
      <w:r>
        <w:t xml:space="preserve">Notice that this answer agrees perfectly with the answer calculated by the table method on the previous page.  To find </w:t>
      </w:r>
      <w:r>
        <w:rPr>
          <w:position w:val="-10"/>
        </w:rPr>
        <w:object w:dxaOrig="560" w:dyaOrig="380" w14:anchorId="0CA4481D">
          <v:shape id="_x0000_i1069" type="#_x0000_t75" style="width:28pt;height:19pt" o:ole="" fillcolor="window">
            <v:imagedata r:id="rId104" o:title=""/>
          </v:shape>
          <o:OLEObject Type="Embed" ProgID="Equation.3" ShapeID="_x0000_i1069" DrawAspect="Content" ObjectID="_1664955395" r:id="rId105"/>
        </w:object>
      </w:r>
      <w:r>
        <w:t xml:space="preserve"> use the power function </w:t>
      </w:r>
      <w:r>
        <w:rPr>
          <w:position w:val="-10"/>
        </w:rPr>
        <w:object w:dxaOrig="320" w:dyaOrig="360" w14:anchorId="156F2627">
          <v:shape id="_x0000_i1070" type="#_x0000_t75" style="width:16pt;height:18pt" o:ole="" o:bordertopcolor="this" o:borderleftcolor="this" o:borderbottomcolor="this" o:borderrightcolor="this" fillcolor="window">
            <v:imagedata r:id="rId106" o:title=""/>
            <w10:bordertop type="single" width="4"/>
            <w10:borderleft type="single" width="4"/>
            <w10:borderbottom type="single" width="4"/>
            <w10:borderright type="single" width="4"/>
          </v:shape>
          <o:OLEObject Type="Embed" ProgID="Equation.3" ShapeID="_x0000_i1070" DrawAspect="Content" ObjectID="_1664955396" r:id="rId107"/>
        </w:object>
      </w:r>
      <w:r>
        <w:t xml:space="preserve"> or </w:t>
      </w:r>
      <w:r>
        <w:rPr>
          <w:position w:val="-6"/>
        </w:rPr>
        <w:object w:dxaOrig="300" w:dyaOrig="320" w14:anchorId="641760AF">
          <v:shape id="_x0000_i1071" type="#_x0000_t75" style="width:15pt;height:16pt" o:ole="" o:bordertopcolor="this" o:borderleftcolor="this" o:borderbottomcolor="this" o:borderrightcolor="this" fillcolor="window">
            <v:imagedata r:id="rId108" o:title=""/>
            <w10:bordertop type="single" width="4"/>
            <w10:borderleft type="single" width="4"/>
            <w10:borderbottom type="single" width="4"/>
            <w10:borderright type="single" width="4"/>
          </v:shape>
          <o:OLEObject Type="Embed" ProgID="Equation.3" ShapeID="_x0000_i1071" DrawAspect="Content" ObjectID="_1664955397" r:id="rId109"/>
        </w:object>
      </w:r>
      <w:r>
        <w:t xml:space="preserve"> on your calculator.</w:t>
      </w:r>
    </w:p>
    <w:p w14:paraId="4483E489"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5ED59A90" w14:textId="77777777">
        <w:tc>
          <w:tcPr>
            <w:tcW w:w="1278" w:type="dxa"/>
          </w:tcPr>
          <w:p w14:paraId="12E34040" w14:textId="77777777" w:rsidR="00B41C21" w:rsidRDefault="00B41C21">
            <w:pPr>
              <w:spacing w:line="240" w:lineRule="auto"/>
              <w:jc w:val="center"/>
            </w:pPr>
          </w:p>
          <w:p w14:paraId="3324A0FB" w14:textId="77777777" w:rsidR="00B41C21" w:rsidRDefault="00B572E7">
            <w:pPr>
              <w:spacing w:line="240" w:lineRule="auto"/>
              <w:jc w:val="center"/>
            </w:pPr>
            <w:r>
              <w:object w:dxaOrig="835" w:dyaOrig="1164" w14:anchorId="6FE51474">
                <v:shape id="_x0000_i1072" type="#_x0000_t75" style="width:41.75pt;height:58.2pt" o:ole="" fillcolor="window">
                  <v:imagedata r:id="rId63" o:title=""/>
                </v:shape>
                <o:OLEObject Type="Embed" ProgID="CorelDraw.Graphic.8" ShapeID="_x0000_i1072" DrawAspect="Content" ObjectID="_1664955398" r:id="rId110"/>
              </w:object>
            </w:r>
          </w:p>
          <w:p w14:paraId="1F408CD6" w14:textId="77777777" w:rsidR="00B41C21" w:rsidRDefault="00B41C21">
            <w:pPr>
              <w:spacing w:line="240" w:lineRule="auto"/>
              <w:jc w:val="center"/>
            </w:pPr>
          </w:p>
          <w:p w14:paraId="0A67A472" w14:textId="77777777" w:rsidR="00B41C21" w:rsidRDefault="00B572E7">
            <w:pPr>
              <w:spacing w:line="240" w:lineRule="auto"/>
              <w:jc w:val="center"/>
            </w:pPr>
            <w:r>
              <w:t>Calculator Tip</w:t>
            </w:r>
          </w:p>
          <w:p w14:paraId="451C4D74" w14:textId="77777777" w:rsidR="00B41C21" w:rsidRDefault="00B41C21">
            <w:pPr>
              <w:spacing w:line="240" w:lineRule="auto"/>
              <w:jc w:val="center"/>
            </w:pPr>
          </w:p>
        </w:tc>
        <w:tc>
          <w:tcPr>
            <w:tcW w:w="7938" w:type="dxa"/>
          </w:tcPr>
          <w:p w14:paraId="69D44324" w14:textId="77777777" w:rsidR="00B41C21" w:rsidRDefault="00B41C21">
            <w:pPr>
              <w:spacing w:line="240" w:lineRule="auto"/>
            </w:pPr>
          </w:p>
          <w:p w14:paraId="0F209A6B" w14:textId="77777777" w:rsidR="00B41C21" w:rsidRDefault="00B572E7">
            <w:pPr>
              <w:spacing w:line="240" w:lineRule="auto"/>
            </w:pPr>
            <w:r>
              <w:t xml:space="preserve">To calculate </w:t>
            </w:r>
            <w:r>
              <w:rPr>
                <w:position w:val="-28"/>
              </w:rPr>
              <w:object w:dxaOrig="1860" w:dyaOrig="740" w14:anchorId="424EA226">
                <v:shape id="_x0000_i1073" type="#_x0000_t75" style="width:93pt;height:37pt" o:ole="" fillcolor="window">
                  <v:imagedata r:id="rId111" o:title=""/>
                </v:shape>
                <o:OLEObject Type="Embed" ProgID="Equation.3" ShapeID="_x0000_i1073" DrawAspect="Content" ObjectID="_1664955399" r:id="rId112"/>
              </w:object>
            </w:r>
            <w:r>
              <w:t xml:space="preserve">  press,</w:t>
            </w:r>
          </w:p>
          <w:p w14:paraId="70D0A248" w14:textId="77777777" w:rsidR="00B41C21" w:rsidRDefault="00B572E7">
            <w:pPr>
              <w:spacing w:line="240" w:lineRule="auto"/>
            </w:pPr>
            <w:r>
              <w:object w:dxaOrig="4192" w:dyaOrig="358" w14:anchorId="5DAF56F5">
                <v:shape id="_x0000_i1074" type="#_x0000_t75" style="width:209.6pt;height:17.9pt" o:ole="" fillcolor="window">
                  <v:imagedata r:id="rId113" o:title=""/>
                </v:shape>
                <o:OLEObject Type="Embed" ProgID="CorelDraw.Graphic.8" ShapeID="_x0000_i1074" DrawAspect="Content" ObjectID="_1664955400" r:id="rId114"/>
              </w:object>
            </w:r>
          </w:p>
          <w:p w14:paraId="0EEE92D4" w14:textId="77777777" w:rsidR="00B41C21" w:rsidRDefault="00B572E7">
            <w:pPr>
              <w:spacing w:line="240" w:lineRule="auto"/>
            </w:pPr>
            <w:r>
              <w:t xml:space="preserve">     </w:t>
            </w:r>
          </w:p>
          <w:p w14:paraId="71838D6E" w14:textId="77777777" w:rsidR="00B41C21" w:rsidRDefault="00B572E7">
            <w:pPr>
              <w:spacing w:line="240" w:lineRule="auto"/>
            </w:pPr>
            <w:r>
              <w:t>Did you get 177.1561?</w:t>
            </w:r>
          </w:p>
        </w:tc>
      </w:tr>
    </w:tbl>
    <w:p w14:paraId="43976BD7" w14:textId="77777777" w:rsidR="00B41C21" w:rsidRDefault="00B41C21" w:rsidP="00674249"/>
    <w:p w14:paraId="5CAD5D70" w14:textId="69FED2FD" w:rsidR="00B41C21" w:rsidRDefault="00674249" w:rsidP="00674249">
      <w:proofErr w:type="gramStart"/>
      <w:r>
        <w:rPr>
          <w:u w:val="single"/>
        </w:rPr>
        <w:t>N</w:t>
      </w:r>
      <w:r w:rsidR="00B572E7">
        <w:rPr>
          <w:u w:val="single"/>
        </w:rPr>
        <w:t>OTE</w:t>
      </w:r>
      <w:r w:rsidR="00B572E7">
        <w:t xml:space="preserve">  If</w:t>
      </w:r>
      <w:proofErr w:type="gramEnd"/>
      <w:r w:rsidR="00B572E7">
        <w:t xml:space="preserve"> you did not get 177.1561 on your calculator, you may have to press a different sequence of buttons.  Check with your instructor.</w:t>
      </w:r>
    </w:p>
    <w:p w14:paraId="01E673FF" w14:textId="77777777" w:rsidR="00B41C21" w:rsidRDefault="00B41C21" w:rsidP="00674249"/>
    <w:p w14:paraId="0A717C67" w14:textId="77777777" w:rsidR="00B41C21" w:rsidRDefault="00B572E7" w:rsidP="00674249">
      <w:pPr>
        <w:pStyle w:val="Heading2"/>
      </w:pPr>
      <w:r>
        <w:t>Example 2</w:t>
      </w:r>
    </w:p>
    <w:p w14:paraId="3EBE3CFB" w14:textId="77777777" w:rsidR="00B41C21" w:rsidRDefault="00B41C21"/>
    <w:p w14:paraId="2336408D" w14:textId="77777777" w:rsidR="00B41C21" w:rsidRDefault="00B572E7">
      <w:r>
        <w:t>Find the compound amount and the interest earned on $500 compounded monthly at 6% for 3 years.</w:t>
      </w:r>
    </w:p>
    <w:p w14:paraId="7357331E" w14:textId="6FF1177D" w:rsidR="00B41C21" w:rsidRDefault="00B41C21" w:rsidP="00674249"/>
    <w:p w14:paraId="0F1EFF9D" w14:textId="3340DE69" w:rsidR="00674249" w:rsidRDefault="00674249" w:rsidP="00674249"/>
    <w:p w14:paraId="5AA13AB5" w14:textId="7656266A" w:rsidR="00674249" w:rsidRDefault="00674249" w:rsidP="00674249"/>
    <w:p w14:paraId="620CA997" w14:textId="1AD2F414" w:rsidR="00674249" w:rsidRDefault="00674249" w:rsidP="00674249"/>
    <w:p w14:paraId="29EA5E29" w14:textId="77777777" w:rsidR="00674249" w:rsidRDefault="00674249" w:rsidP="00674249"/>
    <w:p w14:paraId="7350F431" w14:textId="77777777" w:rsidR="00B41C21" w:rsidRDefault="00B572E7">
      <w:pPr>
        <w:pStyle w:val="Heading3"/>
      </w:pPr>
      <w:r>
        <w:lastRenderedPageBreak/>
        <w:t>Solution</w:t>
      </w:r>
    </w:p>
    <w:p w14:paraId="03B4E408" w14:textId="77777777" w:rsidR="00B41C21" w:rsidRDefault="00B41C21">
      <w:pPr>
        <w:spacing w:line="240" w:lineRule="auto"/>
        <w:rPr>
          <w:i/>
        </w:rPr>
      </w:pPr>
    </w:p>
    <w:tbl>
      <w:tblPr>
        <w:tblW w:w="0" w:type="auto"/>
        <w:tblLayout w:type="fixed"/>
        <w:tblLook w:val="0000" w:firstRow="0" w:lastRow="0" w:firstColumn="0" w:lastColumn="0" w:noHBand="0" w:noVBand="0"/>
      </w:tblPr>
      <w:tblGrid>
        <w:gridCol w:w="4608"/>
        <w:gridCol w:w="4608"/>
      </w:tblGrid>
      <w:tr w:rsidR="00B41C21" w14:paraId="5886F5F9" w14:textId="77777777">
        <w:tc>
          <w:tcPr>
            <w:tcW w:w="4608" w:type="dxa"/>
          </w:tcPr>
          <w:p w14:paraId="4D9CAD7E" w14:textId="77777777" w:rsidR="00B41C21" w:rsidRDefault="00B572E7">
            <w:pPr>
              <w:spacing w:line="240" w:lineRule="auto"/>
            </w:pPr>
            <w:r>
              <w:rPr>
                <w:i/>
              </w:rPr>
              <w:t xml:space="preserve">     P</w:t>
            </w:r>
            <w:r>
              <w:t xml:space="preserve"> = $500</w:t>
            </w:r>
          </w:p>
          <w:p w14:paraId="0EB8A985" w14:textId="77777777" w:rsidR="00B41C21" w:rsidRDefault="00B572E7">
            <w:pPr>
              <w:spacing w:line="240" w:lineRule="auto"/>
            </w:pPr>
            <w:r>
              <w:rPr>
                <w:i/>
              </w:rPr>
              <w:t xml:space="preserve">     r</w:t>
            </w:r>
            <w:r>
              <w:t xml:space="preserve"> = 6% = 0.06</w:t>
            </w:r>
          </w:p>
          <w:p w14:paraId="5D4C18A0" w14:textId="77777777" w:rsidR="00B41C21" w:rsidRDefault="00B572E7">
            <w:pPr>
              <w:spacing w:line="240" w:lineRule="auto"/>
            </w:pPr>
            <w:r>
              <w:rPr>
                <w:i/>
              </w:rPr>
              <w:t xml:space="preserve">     n</w:t>
            </w:r>
            <w:r>
              <w:t xml:space="preserve"> = 12</w:t>
            </w:r>
          </w:p>
          <w:p w14:paraId="4B598CA3" w14:textId="77777777" w:rsidR="00B41C21" w:rsidRDefault="00B572E7">
            <w:pPr>
              <w:spacing w:line="240" w:lineRule="auto"/>
            </w:pPr>
            <w:r>
              <w:t xml:space="preserve">     (since the interest is calculated monthly,  </w:t>
            </w:r>
            <w:r>
              <w:br/>
              <w:t xml:space="preserve">      or 12 times per year)</w:t>
            </w:r>
          </w:p>
          <w:p w14:paraId="4575333D" w14:textId="77777777" w:rsidR="00B41C21" w:rsidRDefault="00B572E7">
            <w:pPr>
              <w:spacing w:line="240" w:lineRule="auto"/>
            </w:pPr>
            <w:r>
              <w:rPr>
                <w:i/>
              </w:rPr>
              <w:t xml:space="preserve">     t</w:t>
            </w:r>
            <w:r>
              <w:t xml:space="preserve"> = 3</w:t>
            </w:r>
          </w:p>
        </w:tc>
        <w:tc>
          <w:tcPr>
            <w:tcW w:w="4608" w:type="dxa"/>
          </w:tcPr>
          <w:p w14:paraId="3C3B85D3" w14:textId="77777777" w:rsidR="00B41C21" w:rsidRDefault="00B572E7">
            <w:pPr>
              <w:spacing w:line="240" w:lineRule="auto"/>
            </w:pPr>
            <w:r>
              <w:rPr>
                <w:position w:val="-28"/>
              </w:rPr>
              <w:object w:dxaOrig="1480" w:dyaOrig="740" w14:anchorId="2AA7D5F6">
                <v:shape id="_x0000_i1075" type="#_x0000_t75" style="width:74pt;height:37pt" o:ole="" fillcolor="window">
                  <v:imagedata r:id="rId92" o:title=""/>
                </v:shape>
                <o:OLEObject Type="Embed" ProgID="Equation.3" ShapeID="_x0000_i1075" DrawAspect="Content" ObjectID="_1664955401" r:id="rId115"/>
              </w:object>
            </w:r>
          </w:p>
          <w:p w14:paraId="5289C140" w14:textId="77777777" w:rsidR="00B41C21" w:rsidRDefault="00B41C21">
            <w:pPr>
              <w:spacing w:line="240" w:lineRule="auto"/>
            </w:pPr>
          </w:p>
          <w:p w14:paraId="09C786AD" w14:textId="77777777" w:rsidR="00B41C21" w:rsidRDefault="00B572E7">
            <w:pPr>
              <w:spacing w:line="240" w:lineRule="auto"/>
            </w:pPr>
            <w:r>
              <w:rPr>
                <w:position w:val="-28"/>
              </w:rPr>
              <w:object w:dxaOrig="2120" w:dyaOrig="740" w14:anchorId="03C819DC">
                <v:shape id="_x0000_i1076" type="#_x0000_t75" style="width:106pt;height:37pt" o:ole="" fillcolor="window">
                  <v:imagedata r:id="rId116" o:title=""/>
                </v:shape>
                <o:OLEObject Type="Embed" ProgID="Equation.3" ShapeID="_x0000_i1076" DrawAspect="Content" ObjectID="_1664955402" r:id="rId117"/>
              </w:object>
            </w:r>
          </w:p>
          <w:p w14:paraId="468646D5" w14:textId="77777777" w:rsidR="00B41C21" w:rsidRDefault="00B41C21">
            <w:pPr>
              <w:spacing w:line="240" w:lineRule="auto"/>
            </w:pPr>
          </w:p>
          <w:p w14:paraId="285824C2" w14:textId="77777777" w:rsidR="00B41C21" w:rsidRDefault="00B572E7">
            <w:pPr>
              <w:spacing w:line="240" w:lineRule="auto"/>
            </w:pPr>
            <w:r>
              <w:rPr>
                <w:position w:val="-30"/>
              </w:rPr>
              <w:object w:dxaOrig="2040" w:dyaOrig="760" w14:anchorId="2E94B815">
                <v:shape id="_x0000_i1077" type="#_x0000_t75" style="width:102pt;height:38pt" o:ole="" fillcolor="window">
                  <v:imagedata r:id="rId118" o:title=""/>
                </v:shape>
                <o:OLEObject Type="Embed" ProgID="Equation.3" ShapeID="_x0000_i1077" DrawAspect="Content" ObjectID="_1664955403" r:id="rId119"/>
              </w:object>
            </w:r>
          </w:p>
        </w:tc>
      </w:tr>
      <w:tr w:rsidR="00B41C21" w14:paraId="6F980EE7" w14:textId="77777777">
        <w:tc>
          <w:tcPr>
            <w:tcW w:w="4608" w:type="dxa"/>
          </w:tcPr>
          <w:p w14:paraId="4C9746F2" w14:textId="77777777" w:rsidR="00B41C21" w:rsidRDefault="00B41C21">
            <w:pPr>
              <w:spacing w:line="240" w:lineRule="auto"/>
            </w:pPr>
          </w:p>
        </w:tc>
        <w:tc>
          <w:tcPr>
            <w:tcW w:w="4608" w:type="dxa"/>
          </w:tcPr>
          <w:p w14:paraId="6289848F" w14:textId="77777777" w:rsidR="00B41C21" w:rsidRDefault="00B41C21">
            <w:pPr>
              <w:spacing w:line="240" w:lineRule="auto"/>
            </w:pPr>
          </w:p>
          <w:p w14:paraId="50AF4933" w14:textId="77777777" w:rsidR="00B41C21" w:rsidRDefault="00B572E7">
            <w:pPr>
              <w:spacing w:line="240" w:lineRule="auto"/>
            </w:pPr>
            <w:r>
              <w:rPr>
                <w:position w:val="-42"/>
              </w:rPr>
              <w:object w:dxaOrig="1719" w:dyaOrig="1060" w14:anchorId="1A66C916">
                <v:shape id="_x0000_i1078" type="#_x0000_t75" style="width:85.95pt;height:53pt" o:ole="" fillcolor="window">
                  <v:imagedata r:id="rId120" o:title=""/>
                </v:shape>
                <o:OLEObject Type="Embed" ProgID="Equation.3" ShapeID="_x0000_i1078" DrawAspect="Content" ObjectID="_1664955404" r:id="rId121"/>
              </w:object>
            </w:r>
          </w:p>
        </w:tc>
      </w:tr>
    </w:tbl>
    <w:p w14:paraId="3780AAE8" w14:textId="77777777" w:rsidR="00B41C21" w:rsidRDefault="00B41C21">
      <w:pPr>
        <w:spacing w:line="240" w:lineRule="auto"/>
      </w:pPr>
    </w:p>
    <w:p w14:paraId="5E294AD7" w14:textId="77777777" w:rsidR="00B41C21" w:rsidRDefault="00B572E7">
      <w:r>
        <w:t xml:space="preserve">The compound amount is </w:t>
      </w:r>
      <w:proofErr w:type="gramStart"/>
      <w:r>
        <w:rPr>
          <w:b/>
        </w:rPr>
        <w:t>$598.34</w:t>
      </w:r>
      <w:proofErr w:type="gramEnd"/>
      <w:r>
        <w:t xml:space="preserve"> and the interest earned is </w:t>
      </w:r>
      <w:r>
        <w:rPr>
          <w:b/>
        </w:rPr>
        <w:t>$598.34 - $500 =</w:t>
      </w:r>
      <w:r>
        <w:t xml:space="preserve"> </w:t>
      </w:r>
      <w:r>
        <w:rPr>
          <w:b/>
        </w:rPr>
        <w:t>$98.34</w:t>
      </w:r>
    </w:p>
    <w:p w14:paraId="7128FBA9" w14:textId="77777777" w:rsidR="00B41C21" w:rsidRDefault="00B41C21"/>
    <w:p w14:paraId="4C4B6F44" w14:textId="77777777" w:rsidR="00B41C21" w:rsidRDefault="00B572E7">
      <w:pPr>
        <w:ind w:left="720" w:hanging="720"/>
      </w:pPr>
      <w:proofErr w:type="gramStart"/>
      <w:r>
        <w:rPr>
          <w:u w:val="single"/>
        </w:rPr>
        <w:t>NOTE</w:t>
      </w:r>
      <w:r>
        <w:t xml:space="preserve">  If</w:t>
      </w:r>
      <w:proofErr w:type="gramEnd"/>
      <w:r>
        <w:t xml:space="preserve"> you did not get 598.34 on your calculator, you may have to press a different sequence of buttons.  Check with your instructor.</w:t>
      </w:r>
    </w:p>
    <w:p w14:paraId="04F85AB3" w14:textId="77777777" w:rsidR="00B41C21" w:rsidRDefault="00B41C21"/>
    <w:p w14:paraId="46BC3415" w14:textId="77777777" w:rsidR="00B41C21" w:rsidRDefault="00B572E7">
      <w:r>
        <w:t xml:space="preserve">Interest can be compounded in a variety of ways.  The variable </w:t>
      </w:r>
      <w:r>
        <w:rPr>
          <w:i/>
        </w:rPr>
        <w:t>n</w:t>
      </w:r>
      <w:r>
        <w:t xml:space="preserve"> in the compound interest formula reflects the number of times in one year that interest is calculated.</w:t>
      </w:r>
    </w:p>
    <w:p w14:paraId="3D26E62A" w14:textId="77777777" w:rsidR="00B41C21" w:rsidRDefault="00B41C21"/>
    <w:p w14:paraId="1858BF9D" w14:textId="77777777" w:rsidR="00B41C21" w:rsidRDefault="00B572E7">
      <w:pPr>
        <w:ind w:left="720"/>
      </w:pPr>
      <w:r>
        <w:t xml:space="preserve">If interest is compounded annually, then </w:t>
      </w:r>
      <w:r>
        <w:rPr>
          <w:i/>
        </w:rPr>
        <w:t>n</w:t>
      </w:r>
      <w:r>
        <w:t xml:space="preserve"> = 1.</w:t>
      </w:r>
    </w:p>
    <w:p w14:paraId="1FBBA229" w14:textId="77777777" w:rsidR="00B41C21" w:rsidRDefault="00B572E7">
      <w:pPr>
        <w:ind w:left="720"/>
      </w:pPr>
      <w:r>
        <w:t xml:space="preserve">If interest is compounded semi-annually, then </w:t>
      </w:r>
      <w:r>
        <w:rPr>
          <w:i/>
        </w:rPr>
        <w:t>n</w:t>
      </w:r>
      <w:r>
        <w:t xml:space="preserve"> = 2.</w:t>
      </w:r>
    </w:p>
    <w:p w14:paraId="7C48B43D" w14:textId="77777777" w:rsidR="00B41C21" w:rsidRDefault="00B572E7">
      <w:pPr>
        <w:ind w:left="720"/>
      </w:pPr>
      <w:r>
        <w:t xml:space="preserve">If interest is compounded quarterly, then </w:t>
      </w:r>
      <w:r>
        <w:rPr>
          <w:i/>
        </w:rPr>
        <w:t>n</w:t>
      </w:r>
      <w:r>
        <w:t xml:space="preserve"> = 4.</w:t>
      </w:r>
    </w:p>
    <w:p w14:paraId="0C3794F4" w14:textId="77777777" w:rsidR="00B41C21" w:rsidRDefault="00B572E7">
      <w:pPr>
        <w:ind w:left="720"/>
      </w:pPr>
      <w:r>
        <w:t xml:space="preserve">If interest is compounded monthly, then </w:t>
      </w:r>
      <w:r>
        <w:rPr>
          <w:i/>
        </w:rPr>
        <w:t>n</w:t>
      </w:r>
      <w:r>
        <w:t xml:space="preserve"> = 12.</w:t>
      </w:r>
    </w:p>
    <w:p w14:paraId="4B5A13CE" w14:textId="77777777" w:rsidR="00B41C21" w:rsidRDefault="00B572E7">
      <w:pPr>
        <w:ind w:left="720"/>
      </w:pPr>
      <w:r>
        <w:t xml:space="preserve">If interest is compounded weekly, then </w:t>
      </w:r>
      <w:r>
        <w:rPr>
          <w:i/>
        </w:rPr>
        <w:t>n</w:t>
      </w:r>
      <w:r>
        <w:t xml:space="preserve"> = 52.</w:t>
      </w:r>
    </w:p>
    <w:p w14:paraId="59B6A465" w14:textId="77777777" w:rsidR="00B41C21" w:rsidRDefault="00B572E7">
      <w:pPr>
        <w:ind w:left="720"/>
      </w:pPr>
      <w:r>
        <w:t xml:space="preserve">If interest is compounded daily, then </w:t>
      </w:r>
      <w:r>
        <w:rPr>
          <w:i/>
        </w:rPr>
        <w:t>n</w:t>
      </w:r>
      <w:r>
        <w:t xml:space="preserve"> = 365.</w:t>
      </w:r>
    </w:p>
    <w:p w14:paraId="4ECD995F"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6B6179F2" w14:textId="77777777">
        <w:tc>
          <w:tcPr>
            <w:tcW w:w="1278" w:type="dxa"/>
          </w:tcPr>
          <w:p w14:paraId="4081B3D1" w14:textId="77777777" w:rsidR="00B41C21" w:rsidRDefault="00B572E7">
            <w:pPr>
              <w:spacing w:line="240" w:lineRule="auto"/>
              <w:jc w:val="center"/>
            </w:pPr>
            <w:r>
              <w:object w:dxaOrig="989" w:dyaOrig="1079" w14:anchorId="743D0118">
                <v:shape id="_x0000_i1079" type="#_x0000_t75" style="width:49.45pt;height:53.95pt" o:ole="">
                  <v:imagedata r:id="rId31" o:title=""/>
                </v:shape>
                <o:OLEObject Type="Embed" ProgID="CorelPhotoPaint.Image.8" ShapeID="_x0000_i1079" DrawAspect="Content" ObjectID="_1664955405" r:id="rId122"/>
              </w:object>
            </w:r>
          </w:p>
        </w:tc>
        <w:tc>
          <w:tcPr>
            <w:tcW w:w="7938" w:type="dxa"/>
          </w:tcPr>
          <w:p w14:paraId="4ADC3EC1" w14:textId="77777777" w:rsidR="00B41C21" w:rsidRDefault="00B41C21">
            <w:pPr>
              <w:spacing w:line="240" w:lineRule="exact"/>
            </w:pPr>
          </w:p>
          <w:p w14:paraId="7E60462E" w14:textId="77777777" w:rsidR="00B41C21" w:rsidRDefault="00B572E7">
            <w:pPr>
              <w:spacing w:before="180" w:line="240" w:lineRule="exact"/>
            </w:pPr>
            <w:r>
              <w:t>Now complete Exercise 3 and check your answers.</w:t>
            </w:r>
          </w:p>
          <w:p w14:paraId="4E714B45" w14:textId="77777777" w:rsidR="00B41C21" w:rsidRDefault="00B41C21">
            <w:pPr>
              <w:spacing w:before="60" w:line="240" w:lineRule="exact"/>
            </w:pPr>
          </w:p>
        </w:tc>
      </w:tr>
    </w:tbl>
    <w:p w14:paraId="159017A0" w14:textId="77777777" w:rsidR="00B41C21" w:rsidRDefault="00B41C21">
      <w:pPr>
        <w:sectPr w:rsidR="00B41C21">
          <w:pgSz w:w="12240" w:h="15840"/>
          <w:pgMar w:top="1440" w:right="1440" w:bottom="1440" w:left="1440" w:header="720" w:footer="720" w:gutter="360"/>
          <w:paperSrc w:first="1" w:other="1"/>
          <w:cols w:space="720"/>
        </w:sectPr>
      </w:pPr>
    </w:p>
    <w:p w14:paraId="53E71F61" w14:textId="77777777" w:rsidR="00B41C21" w:rsidRDefault="00B572E7" w:rsidP="00674249">
      <w:pPr>
        <w:pStyle w:val="Heading2"/>
      </w:pPr>
      <w:r>
        <w:lastRenderedPageBreak/>
        <w:t>Exercise 3</w:t>
      </w:r>
    </w:p>
    <w:p w14:paraId="64ABA64D" w14:textId="77777777" w:rsidR="00B41C21" w:rsidRDefault="00B41C21"/>
    <w:p w14:paraId="2817BE8D" w14:textId="77777777" w:rsidR="00B41C21" w:rsidRDefault="00B41C21">
      <w:pPr>
        <w:pStyle w:val="Date"/>
      </w:pPr>
      <w:bookmarkStart w:id="9" w:name="ex3"/>
      <w:bookmarkEnd w:id="9"/>
    </w:p>
    <w:p w14:paraId="31F5F440" w14:textId="77777777" w:rsidR="00B41C21" w:rsidRDefault="00B572E7">
      <w:r>
        <w:t xml:space="preserve">  1.</w:t>
      </w:r>
      <w:r>
        <w:tab/>
        <w:t xml:space="preserve">Determine the value of </w:t>
      </w:r>
      <w:r>
        <w:rPr>
          <w:i/>
        </w:rPr>
        <w:t>n</w:t>
      </w:r>
      <w:r>
        <w:t xml:space="preserve"> for each of the following.</w:t>
      </w:r>
    </w:p>
    <w:p w14:paraId="43A80A99" w14:textId="77777777" w:rsidR="00B41C21" w:rsidRDefault="00B41C21">
      <w:pPr>
        <w:pStyle w:val="Date"/>
      </w:pPr>
    </w:p>
    <w:p w14:paraId="20AB7723" w14:textId="77777777" w:rsidR="00B41C21" w:rsidRDefault="00B572E7">
      <w:pPr>
        <w:ind w:left="720"/>
        <w:rPr>
          <w:u w:val="single"/>
        </w:rPr>
      </w:pPr>
      <w:r>
        <w:t xml:space="preserve">a.  yearly, then </w:t>
      </w:r>
      <w:r>
        <w:rPr>
          <w:i/>
        </w:rPr>
        <w:t>n</w:t>
      </w:r>
      <w:r>
        <w:t xml:space="preserve"> = </w:t>
      </w:r>
      <w:r>
        <w:rPr>
          <w:u w:val="single"/>
        </w:rPr>
        <w:tab/>
      </w:r>
      <w:r>
        <w:rPr>
          <w:u w:val="single"/>
        </w:rPr>
        <w:tab/>
      </w:r>
      <w:r>
        <w:rPr>
          <w:u w:val="single"/>
        </w:rPr>
        <w:tab/>
      </w:r>
      <w:r>
        <w:t xml:space="preserve">     d.  monthly, then </w:t>
      </w:r>
      <w:r>
        <w:rPr>
          <w:i/>
        </w:rPr>
        <w:t>n</w:t>
      </w:r>
      <w:r>
        <w:t xml:space="preserve"> = </w:t>
      </w:r>
      <w:r>
        <w:rPr>
          <w:u w:val="single"/>
        </w:rPr>
        <w:tab/>
      </w:r>
      <w:r>
        <w:rPr>
          <w:u w:val="single"/>
        </w:rPr>
        <w:tab/>
      </w:r>
    </w:p>
    <w:p w14:paraId="6D062E3D" w14:textId="77777777" w:rsidR="00B41C21" w:rsidRDefault="00B572E7">
      <w:pPr>
        <w:ind w:left="720"/>
        <w:rPr>
          <w:u w:val="single"/>
        </w:rPr>
      </w:pPr>
      <w:r>
        <w:t xml:space="preserve">b.  semi-annually, then </w:t>
      </w:r>
      <w:r>
        <w:rPr>
          <w:i/>
        </w:rPr>
        <w:t>n</w:t>
      </w:r>
      <w:r>
        <w:t xml:space="preserve"> = </w:t>
      </w:r>
      <w:r>
        <w:rPr>
          <w:u w:val="single"/>
        </w:rPr>
        <w:tab/>
      </w:r>
      <w:r>
        <w:rPr>
          <w:u w:val="single"/>
        </w:rPr>
        <w:tab/>
      </w:r>
      <w:r>
        <w:t xml:space="preserve">     e.  weekly, then </w:t>
      </w:r>
      <w:r>
        <w:rPr>
          <w:i/>
        </w:rPr>
        <w:t>n</w:t>
      </w:r>
      <w:r>
        <w:t xml:space="preserve"> = </w:t>
      </w:r>
      <w:r>
        <w:rPr>
          <w:u w:val="single"/>
        </w:rPr>
        <w:tab/>
      </w:r>
      <w:r>
        <w:rPr>
          <w:u w:val="single"/>
        </w:rPr>
        <w:tab/>
      </w:r>
    </w:p>
    <w:p w14:paraId="2128C0AA" w14:textId="77777777" w:rsidR="00B41C21" w:rsidRDefault="00B572E7">
      <w:pPr>
        <w:ind w:left="720"/>
        <w:rPr>
          <w:u w:val="single"/>
        </w:rPr>
      </w:pPr>
      <w:r>
        <w:t xml:space="preserve">c.  quarterly, then </w:t>
      </w:r>
      <w:r>
        <w:rPr>
          <w:i/>
        </w:rPr>
        <w:t>n</w:t>
      </w:r>
      <w:r>
        <w:t xml:space="preserve"> = </w:t>
      </w:r>
      <w:r>
        <w:tab/>
      </w:r>
      <w:r>
        <w:rPr>
          <w:u w:val="single"/>
        </w:rPr>
        <w:tab/>
      </w:r>
      <w:r>
        <w:rPr>
          <w:u w:val="single"/>
        </w:rPr>
        <w:tab/>
      </w:r>
      <w:r>
        <w:t xml:space="preserve">     f.  daily, then </w:t>
      </w:r>
      <w:r>
        <w:rPr>
          <w:i/>
        </w:rPr>
        <w:t>n</w:t>
      </w:r>
      <w:r>
        <w:t xml:space="preserve"> = </w:t>
      </w:r>
      <w:r>
        <w:rPr>
          <w:u w:val="single"/>
        </w:rPr>
        <w:tab/>
      </w:r>
      <w:r>
        <w:rPr>
          <w:u w:val="single"/>
        </w:rPr>
        <w:tab/>
      </w:r>
      <w:r>
        <w:rPr>
          <w:u w:val="single"/>
        </w:rPr>
        <w:tab/>
      </w:r>
    </w:p>
    <w:p w14:paraId="3373FFD1" w14:textId="77777777" w:rsidR="00B41C21" w:rsidRDefault="00B41C21">
      <w:pPr>
        <w:ind w:left="720"/>
        <w:rPr>
          <w:u w:val="single"/>
        </w:rPr>
      </w:pPr>
    </w:p>
    <w:p w14:paraId="0429C866" w14:textId="77777777" w:rsidR="00B41C21" w:rsidRDefault="00B41C21"/>
    <w:p w14:paraId="51F9B1DE" w14:textId="77777777" w:rsidR="00B41C21" w:rsidRDefault="00B572E7">
      <w:r>
        <w:t xml:space="preserve">  2.</w:t>
      </w:r>
      <w:r>
        <w:tab/>
        <w:t>Ada invested $1000 at 5% compounded annually.</w:t>
      </w:r>
    </w:p>
    <w:p w14:paraId="7329700E" w14:textId="77777777" w:rsidR="00B41C21" w:rsidRDefault="00B41C21"/>
    <w:p w14:paraId="17BCC432" w14:textId="77777777" w:rsidR="00B41C21" w:rsidRDefault="00B572E7">
      <w:pPr>
        <w:ind w:left="1008" w:hanging="288"/>
      </w:pPr>
      <w:r>
        <w:t>a.  Complete the table below to find the compound amount Ada will earn at the end of 5 years.</w:t>
      </w:r>
    </w:p>
    <w:p w14:paraId="3FBF766D" w14:textId="77777777" w:rsidR="00B41C21" w:rsidRDefault="00B41C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016"/>
        <w:gridCol w:w="2016"/>
        <w:gridCol w:w="2016"/>
      </w:tblGrid>
      <w:tr w:rsidR="00B41C21" w14:paraId="032408F4" w14:textId="77777777">
        <w:trPr>
          <w:jc w:val="center"/>
        </w:trPr>
        <w:tc>
          <w:tcPr>
            <w:tcW w:w="1440" w:type="dxa"/>
          </w:tcPr>
          <w:p w14:paraId="2F2EF948" w14:textId="77777777" w:rsidR="00B41C21" w:rsidRDefault="00B572E7">
            <w:pPr>
              <w:rPr>
                <w:rFonts w:ascii="Arial" w:hAnsi="Arial"/>
                <w:b/>
                <w:sz w:val="20"/>
              </w:rPr>
            </w:pPr>
            <w:r>
              <w:rPr>
                <w:rFonts w:ascii="Arial" w:hAnsi="Arial"/>
                <w:b/>
                <w:sz w:val="20"/>
              </w:rPr>
              <w:t>Year</w:t>
            </w:r>
          </w:p>
        </w:tc>
        <w:tc>
          <w:tcPr>
            <w:tcW w:w="2016" w:type="dxa"/>
          </w:tcPr>
          <w:p w14:paraId="381E1626" w14:textId="77777777" w:rsidR="00B41C21" w:rsidRDefault="00B572E7">
            <w:pPr>
              <w:rPr>
                <w:rFonts w:ascii="Arial" w:hAnsi="Arial"/>
                <w:b/>
                <w:sz w:val="20"/>
              </w:rPr>
            </w:pPr>
            <w:r>
              <w:rPr>
                <w:rFonts w:ascii="Arial" w:hAnsi="Arial"/>
                <w:b/>
                <w:sz w:val="20"/>
              </w:rPr>
              <w:t>Principal Amount</w:t>
            </w:r>
          </w:p>
        </w:tc>
        <w:tc>
          <w:tcPr>
            <w:tcW w:w="2016" w:type="dxa"/>
          </w:tcPr>
          <w:p w14:paraId="75448538" w14:textId="77777777" w:rsidR="00B41C21" w:rsidRDefault="00B572E7">
            <w:pPr>
              <w:rPr>
                <w:rFonts w:ascii="Arial" w:hAnsi="Arial"/>
                <w:b/>
                <w:sz w:val="20"/>
              </w:rPr>
            </w:pPr>
            <w:r>
              <w:rPr>
                <w:rFonts w:ascii="Arial" w:hAnsi="Arial"/>
                <w:b/>
                <w:sz w:val="20"/>
              </w:rPr>
              <w:t>Earned Interest</w:t>
            </w:r>
          </w:p>
        </w:tc>
        <w:tc>
          <w:tcPr>
            <w:tcW w:w="2016" w:type="dxa"/>
          </w:tcPr>
          <w:p w14:paraId="60B7B83E" w14:textId="77777777" w:rsidR="00B41C21" w:rsidRDefault="00B572E7">
            <w:pPr>
              <w:rPr>
                <w:rFonts w:ascii="Arial" w:hAnsi="Arial"/>
                <w:b/>
                <w:sz w:val="20"/>
              </w:rPr>
            </w:pPr>
            <w:r>
              <w:rPr>
                <w:rFonts w:ascii="Arial" w:hAnsi="Arial"/>
                <w:b/>
                <w:sz w:val="20"/>
              </w:rPr>
              <w:t>Year End Total</w:t>
            </w:r>
          </w:p>
        </w:tc>
      </w:tr>
      <w:tr w:rsidR="00B41C21" w14:paraId="18C3C7D2" w14:textId="77777777">
        <w:trPr>
          <w:jc w:val="center"/>
        </w:trPr>
        <w:tc>
          <w:tcPr>
            <w:tcW w:w="1440" w:type="dxa"/>
          </w:tcPr>
          <w:p w14:paraId="187837BC" w14:textId="77777777" w:rsidR="00B41C21" w:rsidRDefault="00B572E7">
            <w:pPr>
              <w:rPr>
                <w:rFonts w:ascii="Arial" w:hAnsi="Arial"/>
                <w:sz w:val="20"/>
              </w:rPr>
            </w:pPr>
            <w:r>
              <w:rPr>
                <w:rFonts w:ascii="Arial" w:hAnsi="Arial"/>
                <w:sz w:val="20"/>
              </w:rPr>
              <w:t>1</w:t>
            </w:r>
          </w:p>
        </w:tc>
        <w:tc>
          <w:tcPr>
            <w:tcW w:w="2016" w:type="dxa"/>
          </w:tcPr>
          <w:p w14:paraId="56FED887" w14:textId="77777777" w:rsidR="00B41C21" w:rsidRDefault="00B572E7">
            <w:pPr>
              <w:rPr>
                <w:rFonts w:ascii="Arial" w:hAnsi="Arial"/>
                <w:sz w:val="20"/>
              </w:rPr>
            </w:pPr>
            <w:r>
              <w:rPr>
                <w:rFonts w:ascii="Arial" w:hAnsi="Arial"/>
                <w:sz w:val="20"/>
              </w:rPr>
              <w:t>$1000</w:t>
            </w:r>
          </w:p>
        </w:tc>
        <w:tc>
          <w:tcPr>
            <w:tcW w:w="2016" w:type="dxa"/>
          </w:tcPr>
          <w:p w14:paraId="09C58A7D" w14:textId="77777777" w:rsidR="00B41C21" w:rsidRDefault="00B572E7">
            <w:pPr>
              <w:rPr>
                <w:rFonts w:ascii="Arial" w:hAnsi="Arial"/>
                <w:sz w:val="20"/>
              </w:rPr>
            </w:pPr>
            <w:r>
              <w:rPr>
                <w:rFonts w:ascii="Arial" w:hAnsi="Arial"/>
                <w:sz w:val="20"/>
              </w:rPr>
              <w:t>$50</w:t>
            </w:r>
          </w:p>
        </w:tc>
        <w:tc>
          <w:tcPr>
            <w:tcW w:w="2016" w:type="dxa"/>
          </w:tcPr>
          <w:p w14:paraId="7A5E8FE9" w14:textId="77777777" w:rsidR="00B41C21" w:rsidRDefault="00B572E7">
            <w:pPr>
              <w:rPr>
                <w:rFonts w:ascii="Arial" w:hAnsi="Arial"/>
                <w:sz w:val="20"/>
              </w:rPr>
            </w:pPr>
            <w:r>
              <w:rPr>
                <w:rFonts w:ascii="Arial" w:hAnsi="Arial"/>
                <w:sz w:val="20"/>
              </w:rPr>
              <w:t>$1050</w:t>
            </w:r>
          </w:p>
        </w:tc>
      </w:tr>
      <w:tr w:rsidR="00B41C21" w14:paraId="654C93A5" w14:textId="77777777">
        <w:trPr>
          <w:jc w:val="center"/>
        </w:trPr>
        <w:tc>
          <w:tcPr>
            <w:tcW w:w="1440" w:type="dxa"/>
          </w:tcPr>
          <w:p w14:paraId="29D5859A" w14:textId="77777777" w:rsidR="00B41C21" w:rsidRDefault="00B572E7">
            <w:pPr>
              <w:rPr>
                <w:rFonts w:ascii="Arial" w:hAnsi="Arial"/>
                <w:sz w:val="20"/>
              </w:rPr>
            </w:pPr>
            <w:r>
              <w:rPr>
                <w:rFonts w:ascii="Arial" w:hAnsi="Arial"/>
                <w:sz w:val="20"/>
              </w:rPr>
              <w:t>2</w:t>
            </w:r>
          </w:p>
        </w:tc>
        <w:tc>
          <w:tcPr>
            <w:tcW w:w="2016" w:type="dxa"/>
          </w:tcPr>
          <w:p w14:paraId="7F733544" w14:textId="77777777" w:rsidR="00B41C21" w:rsidRDefault="00B572E7">
            <w:pPr>
              <w:rPr>
                <w:rFonts w:ascii="Arial" w:hAnsi="Arial"/>
                <w:sz w:val="20"/>
              </w:rPr>
            </w:pPr>
            <w:r>
              <w:rPr>
                <w:rFonts w:ascii="Arial" w:hAnsi="Arial"/>
                <w:sz w:val="20"/>
              </w:rPr>
              <w:t>$1050</w:t>
            </w:r>
          </w:p>
        </w:tc>
        <w:tc>
          <w:tcPr>
            <w:tcW w:w="2016" w:type="dxa"/>
          </w:tcPr>
          <w:p w14:paraId="01CF671F" w14:textId="77777777" w:rsidR="00B41C21" w:rsidRDefault="00B572E7">
            <w:pPr>
              <w:rPr>
                <w:rFonts w:ascii="Arial" w:hAnsi="Arial"/>
                <w:sz w:val="20"/>
              </w:rPr>
            </w:pPr>
            <w:r>
              <w:rPr>
                <w:rFonts w:ascii="Arial" w:hAnsi="Arial"/>
                <w:sz w:val="20"/>
              </w:rPr>
              <w:t>$52.50</w:t>
            </w:r>
          </w:p>
        </w:tc>
        <w:tc>
          <w:tcPr>
            <w:tcW w:w="2016" w:type="dxa"/>
          </w:tcPr>
          <w:p w14:paraId="0CB3B5A8" w14:textId="77777777" w:rsidR="00B41C21" w:rsidRDefault="00B41C21">
            <w:pPr>
              <w:rPr>
                <w:rFonts w:ascii="Arial" w:hAnsi="Arial"/>
                <w:sz w:val="20"/>
              </w:rPr>
            </w:pPr>
          </w:p>
        </w:tc>
      </w:tr>
      <w:tr w:rsidR="00B41C21" w14:paraId="033025F4" w14:textId="77777777">
        <w:trPr>
          <w:jc w:val="center"/>
        </w:trPr>
        <w:tc>
          <w:tcPr>
            <w:tcW w:w="1440" w:type="dxa"/>
          </w:tcPr>
          <w:p w14:paraId="45C918D1" w14:textId="77777777" w:rsidR="00B41C21" w:rsidRDefault="00B572E7">
            <w:pPr>
              <w:rPr>
                <w:rFonts w:ascii="Arial" w:hAnsi="Arial"/>
                <w:sz w:val="20"/>
              </w:rPr>
            </w:pPr>
            <w:r>
              <w:rPr>
                <w:rFonts w:ascii="Arial" w:hAnsi="Arial"/>
                <w:sz w:val="20"/>
              </w:rPr>
              <w:t>3</w:t>
            </w:r>
          </w:p>
        </w:tc>
        <w:tc>
          <w:tcPr>
            <w:tcW w:w="2016" w:type="dxa"/>
          </w:tcPr>
          <w:p w14:paraId="4EC9EC75" w14:textId="77777777" w:rsidR="00B41C21" w:rsidRDefault="00B41C21">
            <w:pPr>
              <w:rPr>
                <w:rFonts w:ascii="Arial" w:hAnsi="Arial"/>
                <w:sz w:val="20"/>
              </w:rPr>
            </w:pPr>
          </w:p>
        </w:tc>
        <w:tc>
          <w:tcPr>
            <w:tcW w:w="2016" w:type="dxa"/>
          </w:tcPr>
          <w:p w14:paraId="338118E0" w14:textId="77777777" w:rsidR="00B41C21" w:rsidRDefault="00B41C21">
            <w:pPr>
              <w:rPr>
                <w:rFonts w:ascii="Arial" w:hAnsi="Arial"/>
                <w:sz w:val="20"/>
              </w:rPr>
            </w:pPr>
          </w:p>
        </w:tc>
        <w:tc>
          <w:tcPr>
            <w:tcW w:w="2016" w:type="dxa"/>
          </w:tcPr>
          <w:p w14:paraId="7AA41114" w14:textId="77777777" w:rsidR="00B41C21" w:rsidRDefault="00B41C21">
            <w:pPr>
              <w:rPr>
                <w:rFonts w:ascii="Arial" w:hAnsi="Arial"/>
                <w:sz w:val="20"/>
              </w:rPr>
            </w:pPr>
          </w:p>
        </w:tc>
      </w:tr>
      <w:tr w:rsidR="00B41C21" w14:paraId="06DD7FAD" w14:textId="77777777">
        <w:trPr>
          <w:jc w:val="center"/>
        </w:trPr>
        <w:tc>
          <w:tcPr>
            <w:tcW w:w="1440" w:type="dxa"/>
          </w:tcPr>
          <w:p w14:paraId="692CB484" w14:textId="77777777" w:rsidR="00B41C21" w:rsidRDefault="00B572E7">
            <w:pPr>
              <w:rPr>
                <w:rFonts w:ascii="Arial" w:hAnsi="Arial"/>
                <w:sz w:val="20"/>
              </w:rPr>
            </w:pPr>
            <w:r>
              <w:rPr>
                <w:rFonts w:ascii="Arial" w:hAnsi="Arial"/>
                <w:sz w:val="20"/>
              </w:rPr>
              <w:t>4</w:t>
            </w:r>
          </w:p>
        </w:tc>
        <w:tc>
          <w:tcPr>
            <w:tcW w:w="2016" w:type="dxa"/>
          </w:tcPr>
          <w:p w14:paraId="7316129B" w14:textId="77777777" w:rsidR="00B41C21" w:rsidRDefault="00B41C21">
            <w:pPr>
              <w:rPr>
                <w:rFonts w:ascii="Arial" w:hAnsi="Arial"/>
                <w:sz w:val="20"/>
              </w:rPr>
            </w:pPr>
          </w:p>
        </w:tc>
        <w:tc>
          <w:tcPr>
            <w:tcW w:w="2016" w:type="dxa"/>
          </w:tcPr>
          <w:p w14:paraId="30D4AF4F" w14:textId="77777777" w:rsidR="00B41C21" w:rsidRDefault="00B41C21">
            <w:pPr>
              <w:rPr>
                <w:rFonts w:ascii="Arial" w:hAnsi="Arial"/>
                <w:sz w:val="20"/>
              </w:rPr>
            </w:pPr>
          </w:p>
        </w:tc>
        <w:tc>
          <w:tcPr>
            <w:tcW w:w="2016" w:type="dxa"/>
          </w:tcPr>
          <w:p w14:paraId="6A562BDC" w14:textId="77777777" w:rsidR="00B41C21" w:rsidRDefault="00B41C21">
            <w:pPr>
              <w:rPr>
                <w:rFonts w:ascii="Arial" w:hAnsi="Arial"/>
                <w:sz w:val="20"/>
              </w:rPr>
            </w:pPr>
          </w:p>
        </w:tc>
      </w:tr>
      <w:tr w:rsidR="00B41C21" w14:paraId="46348FEA" w14:textId="77777777">
        <w:trPr>
          <w:jc w:val="center"/>
        </w:trPr>
        <w:tc>
          <w:tcPr>
            <w:tcW w:w="1440" w:type="dxa"/>
          </w:tcPr>
          <w:p w14:paraId="7A77C0C6" w14:textId="77777777" w:rsidR="00B41C21" w:rsidRDefault="00B572E7">
            <w:pPr>
              <w:rPr>
                <w:rFonts w:ascii="Arial" w:hAnsi="Arial"/>
                <w:sz w:val="20"/>
              </w:rPr>
            </w:pPr>
            <w:r>
              <w:rPr>
                <w:rFonts w:ascii="Arial" w:hAnsi="Arial"/>
                <w:sz w:val="20"/>
              </w:rPr>
              <w:t>5</w:t>
            </w:r>
          </w:p>
        </w:tc>
        <w:tc>
          <w:tcPr>
            <w:tcW w:w="2016" w:type="dxa"/>
          </w:tcPr>
          <w:p w14:paraId="5F2B5D38" w14:textId="77777777" w:rsidR="00B41C21" w:rsidRDefault="00B41C21">
            <w:pPr>
              <w:rPr>
                <w:rFonts w:ascii="Arial" w:hAnsi="Arial"/>
                <w:sz w:val="20"/>
              </w:rPr>
            </w:pPr>
          </w:p>
        </w:tc>
        <w:tc>
          <w:tcPr>
            <w:tcW w:w="2016" w:type="dxa"/>
          </w:tcPr>
          <w:p w14:paraId="1DA41FC3" w14:textId="77777777" w:rsidR="00B41C21" w:rsidRDefault="00B41C21">
            <w:pPr>
              <w:rPr>
                <w:rFonts w:ascii="Arial" w:hAnsi="Arial"/>
                <w:sz w:val="20"/>
              </w:rPr>
            </w:pPr>
          </w:p>
        </w:tc>
        <w:tc>
          <w:tcPr>
            <w:tcW w:w="2016" w:type="dxa"/>
          </w:tcPr>
          <w:p w14:paraId="3C633D54" w14:textId="77777777" w:rsidR="00B41C21" w:rsidRDefault="00B41C21">
            <w:pPr>
              <w:rPr>
                <w:rFonts w:ascii="Arial" w:hAnsi="Arial"/>
                <w:sz w:val="20"/>
              </w:rPr>
            </w:pPr>
          </w:p>
        </w:tc>
      </w:tr>
    </w:tbl>
    <w:p w14:paraId="6981DA06" w14:textId="77777777" w:rsidR="00B41C21" w:rsidRDefault="00B41C21"/>
    <w:p w14:paraId="3596061A" w14:textId="77777777" w:rsidR="00B41C21" w:rsidRDefault="00B572E7">
      <w:pPr>
        <w:ind w:left="1008" w:hanging="288"/>
      </w:pPr>
      <w:r>
        <w:t>b.  Use the compound interest formula to determine the compound amount Ada will earn in 5 years.</w:t>
      </w:r>
    </w:p>
    <w:p w14:paraId="5774D8D4" w14:textId="77777777" w:rsidR="00B41C21" w:rsidRDefault="00B41C21"/>
    <w:p w14:paraId="38AF1E80" w14:textId="77777777" w:rsidR="00B41C21" w:rsidRDefault="00B41C21"/>
    <w:p w14:paraId="3131D40A" w14:textId="77777777" w:rsidR="00B41C21" w:rsidRDefault="00B572E7">
      <w:r>
        <w:t xml:space="preserve">  3.</w:t>
      </w:r>
      <w:r>
        <w:tab/>
        <w:t>Find the compound amount and the earned interest.</w:t>
      </w:r>
    </w:p>
    <w:p w14:paraId="5FA05EAB" w14:textId="77777777" w:rsidR="00B41C21" w:rsidRDefault="00B41C21"/>
    <w:p w14:paraId="265CBA90" w14:textId="77777777" w:rsidR="00B41C21" w:rsidRDefault="00B572E7">
      <w:pPr>
        <w:ind w:left="720"/>
      </w:pPr>
      <w:r>
        <w:t>a.  $100 compounded annually at 9% for 5 years.</w:t>
      </w:r>
    </w:p>
    <w:p w14:paraId="4E6DE421" w14:textId="77777777" w:rsidR="00B41C21" w:rsidRDefault="00B41C21">
      <w:pPr>
        <w:ind w:left="720"/>
      </w:pPr>
    </w:p>
    <w:p w14:paraId="68D59A35" w14:textId="77777777" w:rsidR="00B41C21" w:rsidRDefault="00B41C21">
      <w:pPr>
        <w:ind w:left="720"/>
      </w:pPr>
    </w:p>
    <w:p w14:paraId="6589C363" w14:textId="77777777" w:rsidR="00B41C21" w:rsidRDefault="00B41C21">
      <w:pPr>
        <w:ind w:left="720"/>
      </w:pPr>
    </w:p>
    <w:p w14:paraId="71198886" w14:textId="77777777" w:rsidR="00B41C21" w:rsidRDefault="00B572E7">
      <w:pPr>
        <w:ind w:left="720"/>
      </w:pPr>
      <w:r>
        <w:t>b.  $100 compounded semi-annually at 9% for 5 years.</w:t>
      </w:r>
    </w:p>
    <w:p w14:paraId="7B977B88" w14:textId="77777777" w:rsidR="00B41C21" w:rsidRDefault="00B41C21">
      <w:pPr>
        <w:ind w:left="720"/>
      </w:pPr>
    </w:p>
    <w:p w14:paraId="7D6AFE2C" w14:textId="77777777" w:rsidR="00B41C21" w:rsidRDefault="00B41C21">
      <w:pPr>
        <w:ind w:left="720"/>
      </w:pPr>
    </w:p>
    <w:p w14:paraId="0CA5E23C" w14:textId="77777777" w:rsidR="00B41C21" w:rsidRDefault="00B41C21">
      <w:pPr>
        <w:ind w:left="720"/>
      </w:pPr>
    </w:p>
    <w:p w14:paraId="52E4E233" w14:textId="77777777" w:rsidR="00B41C21" w:rsidRDefault="00B572E7">
      <w:pPr>
        <w:ind w:left="720"/>
      </w:pPr>
      <w:r>
        <w:t>c.  $100 compounded quarterly at 9% for 5 years.</w:t>
      </w:r>
    </w:p>
    <w:p w14:paraId="31C6A687" w14:textId="77777777" w:rsidR="00B41C21" w:rsidRDefault="00B41C21">
      <w:pPr>
        <w:ind w:left="720"/>
      </w:pPr>
    </w:p>
    <w:p w14:paraId="2CEF6761" w14:textId="77777777" w:rsidR="00B41C21" w:rsidRDefault="00B41C21">
      <w:pPr>
        <w:ind w:left="720"/>
      </w:pPr>
    </w:p>
    <w:p w14:paraId="775DC203" w14:textId="77777777" w:rsidR="00B41C21" w:rsidRDefault="00B41C21">
      <w:pPr>
        <w:ind w:left="720"/>
      </w:pPr>
    </w:p>
    <w:p w14:paraId="62E8DBC2" w14:textId="77777777" w:rsidR="00B41C21" w:rsidRDefault="00B572E7">
      <w:pPr>
        <w:ind w:left="720"/>
      </w:pPr>
      <w:r>
        <w:t>d.  $100 compounded monthly at 9% for 5 years.</w:t>
      </w:r>
    </w:p>
    <w:p w14:paraId="1A438642" w14:textId="77777777" w:rsidR="00B41C21" w:rsidRDefault="00B41C21">
      <w:pPr>
        <w:ind w:left="720"/>
      </w:pPr>
    </w:p>
    <w:p w14:paraId="2B825138" w14:textId="77777777" w:rsidR="00B41C21" w:rsidRDefault="00B41C21">
      <w:pPr>
        <w:ind w:left="720"/>
      </w:pPr>
    </w:p>
    <w:p w14:paraId="41729082" w14:textId="77777777" w:rsidR="00B41C21" w:rsidRDefault="00B41C21">
      <w:pPr>
        <w:ind w:left="720"/>
      </w:pPr>
    </w:p>
    <w:p w14:paraId="631EA9C9" w14:textId="77777777" w:rsidR="00B41C21" w:rsidRDefault="00B572E7">
      <w:pPr>
        <w:ind w:left="720"/>
      </w:pPr>
      <w:r>
        <w:t>e.  $100 compounded daily at 9% for 5 years.</w:t>
      </w:r>
    </w:p>
    <w:p w14:paraId="2A6466B4" w14:textId="77777777" w:rsidR="00B41C21" w:rsidRDefault="00B41C21"/>
    <w:p w14:paraId="68C4C355" w14:textId="77777777" w:rsidR="00B41C21" w:rsidRDefault="00B41C21"/>
    <w:p w14:paraId="5F8679B4" w14:textId="77777777" w:rsidR="00B41C21" w:rsidRDefault="00B41C21"/>
    <w:p w14:paraId="44F7E8D3" w14:textId="77777777" w:rsidR="00B41C21" w:rsidRDefault="00B572E7">
      <w:pPr>
        <w:pStyle w:val="BodyTextIndent2"/>
      </w:pPr>
      <w:r>
        <w:lastRenderedPageBreak/>
        <w:t xml:space="preserve">  4.</w:t>
      </w:r>
      <w:r>
        <w:tab/>
        <w:t>When Penny was born her parents put $500 in a special fund paying 12% compounded quarterly.</w:t>
      </w:r>
    </w:p>
    <w:p w14:paraId="75ABB8D9" w14:textId="77777777" w:rsidR="00B41C21" w:rsidRDefault="00B41C21"/>
    <w:p w14:paraId="57DF40A3" w14:textId="77777777" w:rsidR="00B41C21" w:rsidRDefault="00B572E7">
      <w:pPr>
        <w:pStyle w:val="BodyTextIndent3"/>
      </w:pPr>
      <w:r>
        <w:t>a.  How much will the fund be worth when Penny turns 10 years old?</w:t>
      </w:r>
    </w:p>
    <w:p w14:paraId="2ABF84F5" w14:textId="77777777" w:rsidR="00B41C21" w:rsidRDefault="00B41C21"/>
    <w:p w14:paraId="105C7962" w14:textId="77777777" w:rsidR="00B41C21" w:rsidRDefault="00B41C21"/>
    <w:p w14:paraId="46A957ED" w14:textId="77777777" w:rsidR="00B41C21" w:rsidRDefault="00B41C21"/>
    <w:p w14:paraId="699F0932" w14:textId="77777777" w:rsidR="00B41C21" w:rsidRDefault="00B41C21"/>
    <w:p w14:paraId="1530A4CC" w14:textId="77777777" w:rsidR="00B41C21" w:rsidRDefault="00B572E7">
      <w:pPr>
        <w:pStyle w:val="BodyTextIndent3"/>
      </w:pPr>
      <w:r>
        <w:t>b.  When she turns 18 years old?</w:t>
      </w:r>
    </w:p>
    <w:p w14:paraId="062EF397" w14:textId="77777777" w:rsidR="00B41C21" w:rsidRDefault="00B41C21"/>
    <w:p w14:paraId="5243944A" w14:textId="77777777" w:rsidR="00B41C21" w:rsidRDefault="00B41C21"/>
    <w:p w14:paraId="059CA9B6" w14:textId="77777777" w:rsidR="00B41C21" w:rsidRDefault="00B41C21"/>
    <w:p w14:paraId="662761E3" w14:textId="77777777" w:rsidR="00B41C21" w:rsidRDefault="00B41C21"/>
    <w:p w14:paraId="0FE33934" w14:textId="77777777" w:rsidR="00B41C21" w:rsidRDefault="00B41C21"/>
    <w:p w14:paraId="1B163D69" w14:textId="77777777" w:rsidR="00B41C21" w:rsidRDefault="00B572E7">
      <w:pPr>
        <w:ind w:left="1022" w:hanging="907"/>
      </w:pPr>
      <w:r>
        <w:t>5.       a.  Agnes is 35.  If she invests $1000 now, and she hopes to earn 10% compounded    annually, how much will her investment be worth when she retires at the age of 65?</w:t>
      </w:r>
    </w:p>
    <w:p w14:paraId="3F3E9D7E" w14:textId="77777777" w:rsidR="00B41C21" w:rsidRDefault="00B41C21"/>
    <w:p w14:paraId="602CB507" w14:textId="77777777" w:rsidR="00B41C21" w:rsidRDefault="00B41C21"/>
    <w:p w14:paraId="2E29A79C" w14:textId="77777777" w:rsidR="00B41C21" w:rsidRDefault="00B41C21"/>
    <w:p w14:paraId="0F0FCBE4" w14:textId="77777777" w:rsidR="00B41C21" w:rsidRDefault="00B41C21"/>
    <w:p w14:paraId="6C0D907D" w14:textId="77777777" w:rsidR="00B41C21" w:rsidRDefault="00B41C21"/>
    <w:p w14:paraId="5F6D011F" w14:textId="77777777" w:rsidR="00B41C21" w:rsidRDefault="00B572E7">
      <w:pPr>
        <w:ind w:left="1051" w:hanging="331"/>
      </w:pPr>
      <w:r>
        <w:t>b.  Suppose Agnes invested the $1000 at 10% when she was 25.  How much would it be worth when she is 65?</w:t>
      </w:r>
    </w:p>
    <w:p w14:paraId="73D0E9E2" w14:textId="77777777" w:rsidR="00B41C21" w:rsidRDefault="00B41C21"/>
    <w:p w14:paraId="30A98B53" w14:textId="77777777" w:rsidR="00B41C21" w:rsidRDefault="00B41C21"/>
    <w:p w14:paraId="7352AB51" w14:textId="77777777" w:rsidR="00B41C21" w:rsidRDefault="00B41C21"/>
    <w:p w14:paraId="45833D29" w14:textId="77777777" w:rsidR="00B41C21" w:rsidRDefault="00B41C21"/>
    <w:p w14:paraId="56CE15C0" w14:textId="77777777" w:rsidR="00B41C21" w:rsidRDefault="00B41C21"/>
    <w:p w14:paraId="3B254802" w14:textId="77777777" w:rsidR="00B41C21" w:rsidRDefault="00B572E7">
      <w:pPr>
        <w:pStyle w:val="BodyTextIndent2"/>
      </w:pPr>
      <w:r>
        <w:t xml:space="preserve">  6.</w:t>
      </w:r>
      <w:r>
        <w:tab/>
        <w:t>Imagine you had $10 000 and a choice between buying a bond paying 8% simple interest or buying a savings certificate paying 7.75% compounded monthly.</w:t>
      </w:r>
    </w:p>
    <w:p w14:paraId="204845BA" w14:textId="77777777" w:rsidR="00B41C21" w:rsidRDefault="00B41C21"/>
    <w:p w14:paraId="0FA7B19D" w14:textId="77777777" w:rsidR="00B41C21" w:rsidRDefault="00B572E7">
      <w:pPr>
        <w:pStyle w:val="BodyTextIndent3"/>
      </w:pPr>
      <w:r>
        <w:t>a.  How much will the bond earn (in interest) in one year?</w:t>
      </w:r>
    </w:p>
    <w:p w14:paraId="2F557AA0" w14:textId="77777777" w:rsidR="00B41C21" w:rsidRDefault="00B41C21"/>
    <w:p w14:paraId="7D4E1481" w14:textId="77777777" w:rsidR="00B41C21" w:rsidRDefault="00B41C21"/>
    <w:p w14:paraId="37758489" w14:textId="77777777" w:rsidR="00B41C21" w:rsidRDefault="00B41C21"/>
    <w:p w14:paraId="326A565C" w14:textId="77777777" w:rsidR="00B41C21" w:rsidRDefault="00B41C21"/>
    <w:p w14:paraId="347FD20D" w14:textId="77777777" w:rsidR="00B41C21" w:rsidRDefault="00B572E7">
      <w:pPr>
        <w:pStyle w:val="BodyTextIndent3"/>
      </w:pPr>
      <w:r>
        <w:t>b.  How much interest will the savings certificate earn after one year?</w:t>
      </w:r>
    </w:p>
    <w:p w14:paraId="26AA1344" w14:textId="77777777" w:rsidR="00B41C21" w:rsidRDefault="00B41C21"/>
    <w:p w14:paraId="65B1E9AC" w14:textId="77777777" w:rsidR="00B41C21" w:rsidRDefault="00B41C21"/>
    <w:p w14:paraId="755E60BF" w14:textId="77777777" w:rsidR="00B41C21" w:rsidRDefault="00B41C21"/>
    <w:p w14:paraId="40B2637E" w14:textId="77777777" w:rsidR="00B41C21" w:rsidRDefault="00B41C21"/>
    <w:p w14:paraId="169FA607" w14:textId="77777777" w:rsidR="00B41C21" w:rsidRDefault="00B572E7">
      <w:pPr>
        <w:pStyle w:val="BodyTextIndent3"/>
      </w:pPr>
      <w:r>
        <w:t>c.  Which is the better deal and by how much?</w:t>
      </w:r>
    </w:p>
    <w:p w14:paraId="05B11870" w14:textId="77777777" w:rsidR="00B41C21" w:rsidRDefault="00B41C21">
      <w:pPr>
        <w:pStyle w:val="BodyTextIndent2"/>
      </w:pPr>
    </w:p>
    <w:p w14:paraId="76033582" w14:textId="77777777" w:rsidR="00B41C21" w:rsidRDefault="00B41C21">
      <w:pPr>
        <w:pStyle w:val="BodyTextIndent2"/>
      </w:pPr>
    </w:p>
    <w:p w14:paraId="7428BE99" w14:textId="77777777" w:rsidR="00B41C21" w:rsidRDefault="00B41C21">
      <w:pPr>
        <w:pStyle w:val="BodyTextIndent2"/>
      </w:pPr>
    </w:p>
    <w:p w14:paraId="5A24F5E2" w14:textId="77777777" w:rsidR="00B41C21" w:rsidRDefault="00B41C21">
      <w:pPr>
        <w:pStyle w:val="BodyTextIndent2"/>
      </w:pPr>
    </w:p>
    <w:p w14:paraId="56F9B425" w14:textId="77777777" w:rsidR="00B41C21" w:rsidRDefault="00B41C21">
      <w:pPr>
        <w:pStyle w:val="BodyTextIndent2"/>
      </w:pPr>
    </w:p>
    <w:p w14:paraId="4480CF80" w14:textId="77777777" w:rsidR="00B41C21" w:rsidRDefault="00B572E7">
      <w:pPr>
        <w:pStyle w:val="BodyTextIndent2"/>
      </w:pPr>
      <w:r>
        <w:lastRenderedPageBreak/>
        <w:t xml:space="preserve">  7.</w:t>
      </w:r>
      <w:r>
        <w:tab/>
        <w:t>You have $2500 to invest, compounded monthly, over a period of 10 years.  Compare the compound amount when interest rates are as follows:</w:t>
      </w:r>
    </w:p>
    <w:p w14:paraId="1CA53619" w14:textId="77777777" w:rsidR="00B41C21" w:rsidRDefault="00B41C21"/>
    <w:p w14:paraId="09191355" w14:textId="77777777" w:rsidR="00B41C21" w:rsidRDefault="00B572E7">
      <w:pPr>
        <w:pStyle w:val="NormalIndent"/>
      </w:pPr>
      <w:r>
        <w:t>a.  6%</w:t>
      </w:r>
    </w:p>
    <w:p w14:paraId="22076AD7" w14:textId="77777777" w:rsidR="00B41C21" w:rsidRDefault="00B41C21"/>
    <w:p w14:paraId="119A6E1C" w14:textId="77777777" w:rsidR="00B41C21" w:rsidRDefault="00B41C21"/>
    <w:p w14:paraId="6C7EDDE5" w14:textId="77777777" w:rsidR="00B41C21" w:rsidRDefault="00B41C21"/>
    <w:p w14:paraId="5A137D18" w14:textId="77777777" w:rsidR="00B41C21" w:rsidRDefault="00B41C21"/>
    <w:p w14:paraId="38B2F8EE" w14:textId="77777777" w:rsidR="00B41C21" w:rsidRDefault="00B572E7">
      <w:pPr>
        <w:pStyle w:val="NormalIndent"/>
      </w:pPr>
      <w:r>
        <w:t>b.  12%</w:t>
      </w:r>
    </w:p>
    <w:p w14:paraId="45049BED" w14:textId="77777777" w:rsidR="00B41C21" w:rsidRDefault="00B41C21"/>
    <w:p w14:paraId="5CDEA84A" w14:textId="77777777" w:rsidR="00B41C21" w:rsidRDefault="00B41C21"/>
    <w:p w14:paraId="64EB0CE0" w14:textId="77777777" w:rsidR="00B41C21" w:rsidRDefault="00B41C21"/>
    <w:p w14:paraId="2859E018" w14:textId="77777777" w:rsidR="00B41C21" w:rsidRDefault="00B41C21"/>
    <w:p w14:paraId="1AF6AFB8" w14:textId="77777777" w:rsidR="00B41C21" w:rsidRDefault="00B572E7">
      <w:pPr>
        <w:pStyle w:val="NormalIndent"/>
      </w:pPr>
      <w:r>
        <w:t>c.  18%</w:t>
      </w:r>
    </w:p>
    <w:p w14:paraId="04BFE5C3" w14:textId="77777777" w:rsidR="00B41C21" w:rsidRDefault="00B41C21"/>
    <w:p w14:paraId="50DE1AFE" w14:textId="77777777" w:rsidR="00B41C21" w:rsidRDefault="00B41C21"/>
    <w:p w14:paraId="73BE621B" w14:textId="77777777" w:rsidR="00B41C21" w:rsidRDefault="00B41C21"/>
    <w:p w14:paraId="69C68BDC" w14:textId="77777777" w:rsidR="00B41C21" w:rsidRDefault="00B41C21"/>
    <w:p w14:paraId="00F0600D" w14:textId="77777777" w:rsidR="00B41C21" w:rsidRDefault="00B572E7">
      <w:pPr>
        <w:ind w:left="1051" w:hanging="331"/>
      </w:pPr>
      <w:r>
        <w:t>d.  Notice that the interest rate of 18% is triple that of the 6% rate.  How many times higher is the compound amount earned by the 18% interest rate than the amount earned by the 6% rate?</w:t>
      </w:r>
    </w:p>
    <w:p w14:paraId="20A18022" w14:textId="77777777" w:rsidR="00B41C21" w:rsidRDefault="00B41C21"/>
    <w:p w14:paraId="6EBD4EAC" w14:textId="77777777" w:rsidR="00B41C21" w:rsidRDefault="00B41C21"/>
    <w:p w14:paraId="6F801C46" w14:textId="77777777" w:rsidR="00B41C21" w:rsidRDefault="00B572E7">
      <w:pPr>
        <w:pStyle w:val="BodyTextIndent2"/>
      </w:pPr>
      <w:r>
        <w:t xml:space="preserve">  8.</w:t>
      </w:r>
      <w:r>
        <w:tab/>
        <w:t>L. Shark says that he will lend you the $5000 you need but he wants 50% compounded daily on the loan.  (And, you had better pay him within 90 days.)</w:t>
      </w:r>
    </w:p>
    <w:p w14:paraId="20C98E5C" w14:textId="77777777" w:rsidR="00B41C21" w:rsidRDefault="00B41C21"/>
    <w:p w14:paraId="6F672CAC" w14:textId="77777777" w:rsidR="00B41C21" w:rsidRDefault="00B572E7">
      <w:pPr>
        <w:pStyle w:val="BodyTextIndent3"/>
      </w:pPr>
      <w:r>
        <w:t>How much will you owe him in:</w:t>
      </w:r>
    </w:p>
    <w:p w14:paraId="6429A6BD" w14:textId="77777777" w:rsidR="00B41C21" w:rsidRDefault="00B41C21"/>
    <w:p w14:paraId="2CEE7C00" w14:textId="77777777" w:rsidR="00B41C21" w:rsidRDefault="00B572E7">
      <w:pPr>
        <w:pStyle w:val="NormalIndent"/>
      </w:pPr>
      <w:r>
        <w:t>a.  30 days</w:t>
      </w:r>
    </w:p>
    <w:p w14:paraId="5417CF96" w14:textId="77777777" w:rsidR="00B41C21" w:rsidRDefault="00B572E7">
      <w:pPr>
        <w:spacing w:line="240" w:lineRule="auto"/>
        <w:ind w:left="720"/>
      </w:pPr>
      <w:r>
        <w:t xml:space="preserve">Hint:  here </w:t>
      </w:r>
      <w:r>
        <w:rPr>
          <w:i/>
        </w:rPr>
        <w:t>n</w:t>
      </w:r>
      <w:r>
        <w:t xml:space="preserve"> = 365 and </w:t>
      </w:r>
      <w:r>
        <w:rPr>
          <w:i/>
        </w:rPr>
        <w:t>t</w:t>
      </w:r>
      <w:r>
        <w:t xml:space="preserve"> = </w:t>
      </w:r>
      <w:r>
        <w:rPr>
          <w:position w:val="-24"/>
        </w:rPr>
        <w:object w:dxaOrig="460" w:dyaOrig="620" w14:anchorId="635FE715">
          <v:shape id="_x0000_i1080" type="#_x0000_t75" style="width:23pt;height:31pt" o:ole="" fillcolor="window">
            <v:imagedata r:id="rId123" o:title=""/>
          </v:shape>
          <o:OLEObject Type="Embed" ProgID="Equation.3" ShapeID="_x0000_i1080" DrawAspect="Content" ObjectID="_1664955406" r:id="rId124"/>
        </w:object>
      </w:r>
    </w:p>
    <w:p w14:paraId="30838130" w14:textId="77777777" w:rsidR="00B41C21" w:rsidRDefault="00B41C21"/>
    <w:p w14:paraId="3FFFE428" w14:textId="77777777" w:rsidR="00B41C21" w:rsidRDefault="00B41C21"/>
    <w:p w14:paraId="56E0A494" w14:textId="77777777" w:rsidR="00B41C21" w:rsidRDefault="00B41C21"/>
    <w:p w14:paraId="031697A3" w14:textId="77777777" w:rsidR="00B41C21" w:rsidRDefault="00B572E7">
      <w:pPr>
        <w:pStyle w:val="NormalIndent"/>
      </w:pPr>
      <w:r>
        <w:t>b.  60 days</w:t>
      </w:r>
    </w:p>
    <w:p w14:paraId="14C401D6" w14:textId="77777777" w:rsidR="00B41C21" w:rsidRDefault="00B41C21"/>
    <w:p w14:paraId="3E873C5F" w14:textId="77777777" w:rsidR="00B41C21" w:rsidRDefault="00B41C21"/>
    <w:p w14:paraId="6523D9E2" w14:textId="77777777" w:rsidR="00B41C21" w:rsidRDefault="00B41C21"/>
    <w:p w14:paraId="2B6A96FC" w14:textId="77777777" w:rsidR="00B41C21" w:rsidRDefault="00B572E7">
      <w:pPr>
        <w:pStyle w:val="NormalIndent"/>
      </w:pPr>
      <w:r>
        <w:t>c.  90 days</w:t>
      </w:r>
    </w:p>
    <w:p w14:paraId="332EF9E5" w14:textId="77777777" w:rsidR="00B41C21" w:rsidRDefault="00B41C21"/>
    <w:p w14:paraId="2C359072" w14:textId="77777777" w:rsidR="00B41C21" w:rsidRDefault="00B41C21"/>
    <w:p w14:paraId="1DF33F7B" w14:textId="77777777" w:rsidR="00B41C21" w:rsidRDefault="00B41C21"/>
    <w:p w14:paraId="17D711E6" w14:textId="77777777" w:rsidR="00B41C21" w:rsidRDefault="00B572E7">
      <w:pPr>
        <w:pStyle w:val="BodyTextIndent3"/>
      </w:pPr>
      <w:r>
        <w:t>d.  Does it make sense to pay off a loan quickly?</w:t>
      </w:r>
    </w:p>
    <w:p w14:paraId="30D67195" w14:textId="77777777" w:rsidR="00B41C21" w:rsidRDefault="00B41C21"/>
    <w:p w14:paraId="2DD0307B" w14:textId="77777777" w:rsidR="00B41C21" w:rsidRDefault="00B41C21"/>
    <w:p w14:paraId="26E09FE0" w14:textId="77777777" w:rsidR="00B41C21" w:rsidRDefault="00B41C21">
      <w:bookmarkStart w:id="10" w:name="ex3a"/>
      <w:bookmarkEnd w:id="10"/>
    </w:p>
    <w:p w14:paraId="126208E7" w14:textId="77777777" w:rsidR="00B41C21" w:rsidRDefault="00B41C21"/>
    <w:p w14:paraId="55FC460E" w14:textId="412C6B89" w:rsidR="00B41C21" w:rsidRDefault="00B572E7">
      <w:r>
        <w:t xml:space="preserve">Answers are on pages </w:t>
      </w:r>
      <w:r w:rsidR="00ED6948">
        <w:t>65</w:t>
      </w:r>
      <w:r>
        <w:t>.</w:t>
      </w:r>
    </w:p>
    <w:p w14:paraId="4A187382" w14:textId="77777777" w:rsidR="00B41C21" w:rsidRDefault="00B41C21"/>
    <w:p w14:paraId="271415B3" w14:textId="77777777" w:rsidR="00B41C21" w:rsidRDefault="00B41C21">
      <w:pPr>
        <w:sectPr w:rsidR="00B41C21">
          <w:pgSz w:w="12240" w:h="15840"/>
          <w:pgMar w:top="1440" w:right="1440" w:bottom="1440" w:left="1440" w:header="720" w:footer="720" w:gutter="360"/>
          <w:paperSrc w:first="1" w:other="1"/>
          <w:cols w:space="720"/>
        </w:sectPr>
      </w:pPr>
    </w:p>
    <w:p w14:paraId="489134D7" w14:textId="77777777" w:rsidR="00B41C21" w:rsidRDefault="00B572E7">
      <w:pPr>
        <w:pStyle w:val="Heading1"/>
        <w:rPr>
          <w:b w:val="0"/>
        </w:rPr>
      </w:pPr>
      <w:bookmarkStart w:id="11" w:name="_Toc54338348"/>
      <w:r>
        <w:lastRenderedPageBreak/>
        <w:t>Unit 4:  Variations on compound interest – present value</w:t>
      </w:r>
      <w:bookmarkEnd w:id="11"/>
    </w:p>
    <w:p w14:paraId="05A4FA85" w14:textId="77777777" w:rsidR="00B41C21" w:rsidRDefault="00B41C21">
      <w:pPr>
        <w:rPr>
          <w:b/>
        </w:rPr>
      </w:pPr>
    </w:p>
    <w:p w14:paraId="252B6EB3" w14:textId="77777777" w:rsidR="00B41C21" w:rsidRDefault="00B41C21"/>
    <w:p w14:paraId="0E428D37" w14:textId="77777777" w:rsidR="00B41C21" w:rsidRDefault="00B572E7">
      <w:r>
        <w:t xml:space="preserve">Imagine you wanted to know how much principal you needed to invest right </w:t>
      </w:r>
      <w:r>
        <w:rPr>
          <w:b/>
        </w:rPr>
        <w:t>now</w:t>
      </w:r>
      <w:r>
        <w:t xml:space="preserve"> </w:t>
      </w:r>
      <w:proofErr w:type="gramStart"/>
      <w:r>
        <w:t>in order to</w:t>
      </w:r>
      <w:proofErr w:type="gramEnd"/>
      <w:r>
        <w:t xml:space="preserve"> have $5000 (the compound amount) six years from now at a certain compound interest rate.</w:t>
      </w:r>
    </w:p>
    <w:p w14:paraId="2A3035B2" w14:textId="77777777" w:rsidR="00B41C21" w:rsidRDefault="00B41C21"/>
    <w:p w14:paraId="1688C8C8" w14:textId="77777777" w:rsidR="00B41C21" w:rsidRDefault="00B572E7">
      <w:r>
        <w:t xml:space="preserve">The amount you need </w:t>
      </w:r>
      <w:r>
        <w:rPr>
          <w:b/>
        </w:rPr>
        <w:t>now</w:t>
      </w:r>
      <w:r>
        <w:t xml:space="preserve"> to earn a desired amount in the future is called </w:t>
      </w:r>
      <w:r>
        <w:rPr>
          <w:b/>
        </w:rPr>
        <w:t>the present value</w:t>
      </w:r>
      <w:r>
        <w:t>.</w:t>
      </w:r>
    </w:p>
    <w:p w14:paraId="188B4F57" w14:textId="77777777" w:rsidR="00B41C21" w:rsidRDefault="00B41C21"/>
    <w:p w14:paraId="336F764D" w14:textId="77777777" w:rsidR="00B41C21" w:rsidRDefault="00B572E7">
      <w:pPr>
        <w:spacing w:line="240" w:lineRule="auto"/>
        <w:jc w:val="center"/>
      </w:pPr>
      <w:r>
        <w:object w:dxaOrig="6549" w:dyaOrig="2992" w14:anchorId="71310A16">
          <v:shape id="_x0000_i1081" type="#_x0000_t75" style="width:296pt;height:134.95pt" o:ole="" fillcolor="window">
            <v:imagedata r:id="rId125" o:title=""/>
          </v:shape>
          <o:OLEObject Type="Embed" ProgID="CorelDraw.Graphic.8" ShapeID="_x0000_i1081" DrawAspect="Content" ObjectID="_1664955407" r:id="rId126"/>
        </w:object>
      </w:r>
    </w:p>
    <w:p w14:paraId="561A3C91" w14:textId="77777777" w:rsidR="00B41C21" w:rsidRDefault="00B41C21"/>
    <w:p w14:paraId="47926349" w14:textId="77777777" w:rsidR="00B41C21" w:rsidRDefault="00B572E7">
      <w:r>
        <w:t xml:space="preserve">The present value can be calculated by solving the compound interest formula for </w:t>
      </w:r>
      <w:r>
        <w:rPr>
          <w:i/>
        </w:rPr>
        <w:t>P</w:t>
      </w:r>
      <w:r>
        <w:t>.</w:t>
      </w:r>
    </w:p>
    <w:p w14:paraId="55F7D4D7" w14:textId="77777777" w:rsidR="00B41C21" w:rsidRDefault="00B41C21"/>
    <w:p w14:paraId="1FAD1679" w14:textId="77777777" w:rsidR="00B41C21" w:rsidRDefault="00B572E7">
      <w:pPr>
        <w:spacing w:line="240" w:lineRule="auto"/>
        <w:ind w:left="720"/>
      </w:pPr>
      <w:r>
        <w:rPr>
          <w:position w:val="-28"/>
        </w:rPr>
        <w:object w:dxaOrig="1480" w:dyaOrig="740" w14:anchorId="015CD8B2">
          <v:shape id="_x0000_i1082" type="#_x0000_t75" style="width:74pt;height:37pt" o:ole="" fillcolor="window">
            <v:imagedata r:id="rId92" o:title=""/>
          </v:shape>
          <o:OLEObject Type="Embed" ProgID="Equation.3" ShapeID="_x0000_i1082" DrawAspect="Content" ObjectID="_1664955408" r:id="rId127"/>
        </w:object>
      </w:r>
    </w:p>
    <w:p w14:paraId="4E43D5AE" w14:textId="77777777" w:rsidR="00B41C21" w:rsidRDefault="00B41C21">
      <w:pPr>
        <w:spacing w:line="240" w:lineRule="auto"/>
        <w:ind w:left="720"/>
      </w:pPr>
    </w:p>
    <w:p w14:paraId="1B69571E" w14:textId="77777777" w:rsidR="00B41C21" w:rsidRDefault="00B572E7">
      <w:pPr>
        <w:spacing w:line="240" w:lineRule="auto"/>
        <w:ind w:left="720"/>
      </w:pPr>
      <w:r>
        <w:rPr>
          <w:position w:val="-66"/>
        </w:rPr>
        <w:object w:dxaOrig="4720" w:dyaOrig="1120" w14:anchorId="61F1CAF3">
          <v:shape id="_x0000_i1083" type="#_x0000_t75" style="width:236pt;height:56pt" o:ole="" fillcolor="window">
            <v:imagedata r:id="rId128" o:title=""/>
          </v:shape>
          <o:OLEObject Type="Embed" ProgID="Equation.3" ShapeID="_x0000_i1083" DrawAspect="Content" ObjectID="_1664955409" r:id="rId129"/>
        </w:object>
      </w:r>
    </w:p>
    <w:p w14:paraId="333FEABF" w14:textId="77777777" w:rsidR="00B41C21" w:rsidRDefault="00B41C21">
      <w:pPr>
        <w:pStyle w:val="subheading"/>
        <w:rPr>
          <w:rFonts w:ascii="Times New Roman" w:hAnsi="Times New Roman"/>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39C462DF" w14:textId="77777777">
        <w:tc>
          <w:tcPr>
            <w:tcW w:w="1278" w:type="dxa"/>
          </w:tcPr>
          <w:p w14:paraId="361D7ADA" w14:textId="77777777" w:rsidR="00B41C21" w:rsidRDefault="00B41C21">
            <w:pPr>
              <w:spacing w:line="240" w:lineRule="auto"/>
              <w:jc w:val="center"/>
            </w:pPr>
          </w:p>
          <w:p w14:paraId="23FED264" w14:textId="77777777" w:rsidR="00B41C21" w:rsidRDefault="00B41C21">
            <w:pPr>
              <w:spacing w:line="240" w:lineRule="auto"/>
              <w:jc w:val="center"/>
            </w:pPr>
          </w:p>
          <w:p w14:paraId="01DA0DF7" w14:textId="77777777" w:rsidR="00B41C21" w:rsidRDefault="00B41C21">
            <w:pPr>
              <w:spacing w:line="240" w:lineRule="auto"/>
              <w:jc w:val="center"/>
            </w:pPr>
          </w:p>
          <w:p w14:paraId="255662B9" w14:textId="77777777" w:rsidR="00B41C21" w:rsidRDefault="00B41C21">
            <w:pPr>
              <w:spacing w:line="240" w:lineRule="auto"/>
              <w:jc w:val="center"/>
            </w:pPr>
          </w:p>
          <w:p w14:paraId="7E160A34" w14:textId="77777777" w:rsidR="00B41C21" w:rsidRDefault="00B572E7">
            <w:pPr>
              <w:spacing w:line="240" w:lineRule="auto"/>
              <w:jc w:val="center"/>
            </w:pPr>
            <w:r>
              <w:object w:dxaOrig="768" w:dyaOrig="1104" w14:anchorId="1403C584">
                <v:shape id="_x0000_i1084" type="#_x0000_t75" style="width:38.4pt;height:55.2pt" o:ole="">
                  <v:imagedata r:id="rId21" o:title=""/>
                </v:shape>
                <o:OLEObject Type="Embed" ProgID="CPaint5" ShapeID="_x0000_i1084" DrawAspect="Content" ObjectID="_1664955410" r:id="rId130"/>
              </w:object>
            </w:r>
          </w:p>
        </w:tc>
        <w:tc>
          <w:tcPr>
            <w:tcW w:w="7938" w:type="dxa"/>
          </w:tcPr>
          <w:p w14:paraId="2E926A2C" w14:textId="77777777" w:rsidR="00B41C21" w:rsidRDefault="00B41C21">
            <w:pPr>
              <w:spacing w:line="240" w:lineRule="exact"/>
            </w:pPr>
          </w:p>
          <w:p w14:paraId="41FFE86F" w14:textId="77777777" w:rsidR="00B41C21" w:rsidRDefault="00B572E7">
            <w:pPr>
              <w:spacing w:line="240" w:lineRule="exact"/>
            </w:pPr>
            <w:r>
              <w:t xml:space="preserve">The </w:t>
            </w:r>
            <w:r>
              <w:rPr>
                <w:b/>
              </w:rPr>
              <w:t>present value formula</w:t>
            </w:r>
            <w:r>
              <w:t xml:space="preserve"> is:</w:t>
            </w:r>
          </w:p>
          <w:p w14:paraId="1184CAFC" w14:textId="77777777" w:rsidR="00B41C21" w:rsidRDefault="00B572E7">
            <w:pPr>
              <w:spacing w:line="240" w:lineRule="auto"/>
            </w:pPr>
            <w:r>
              <w:rPr>
                <w:position w:val="-68"/>
              </w:rPr>
              <w:object w:dxaOrig="1400" w:dyaOrig="1060" w14:anchorId="6FBD13D8">
                <v:shape id="_x0000_i1085" type="#_x0000_t75" style="width:70pt;height:53pt" o:ole="" fillcolor="window">
                  <v:imagedata r:id="rId131" o:title=""/>
                </v:shape>
                <o:OLEObject Type="Embed" ProgID="Equation.3" ShapeID="_x0000_i1085" DrawAspect="Content" ObjectID="_1664955411" r:id="rId132"/>
              </w:object>
            </w:r>
            <w:r>
              <w:t xml:space="preserve"> </w:t>
            </w:r>
          </w:p>
          <w:p w14:paraId="2E6BE52A" w14:textId="77777777" w:rsidR="00B41C21" w:rsidRDefault="00B41C21">
            <w:pPr>
              <w:spacing w:line="240" w:lineRule="auto"/>
            </w:pPr>
          </w:p>
          <w:p w14:paraId="7C4337E6" w14:textId="77777777" w:rsidR="00B41C21" w:rsidRDefault="00B572E7">
            <w:pPr>
              <w:spacing w:line="240" w:lineRule="auto"/>
            </w:pPr>
            <w:r>
              <w:rPr>
                <w:position w:val="-82"/>
              </w:rPr>
              <w:object w:dxaOrig="5980" w:dyaOrig="1760" w14:anchorId="43AF3CD4">
                <v:shape id="_x0000_i1086" type="#_x0000_t75" style="width:299pt;height:88pt" o:ole="" fillcolor="window">
                  <v:imagedata r:id="rId133" o:title=""/>
                </v:shape>
                <o:OLEObject Type="Embed" ProgID="Equation.3" ShapeID="_x0000_i1086" DrawAspect="Content" ObjectID="_1664955412" r:id="rId134"/>
              </w:object>
            </w:r>
          </w:p>
        </w:tc>
      </w:tr>
    </w:tbl>
    <w:p w14:paraId="3E11E9A4" w14:textId="77777777" w:rsidR="00B41C21" w:rsidRDefault="00B41C21" w:rsidP="00674249"/>
    <w:p w14:paraId="503D103E" w14:textId="77777777" w:rsidR="00B41C21" w:rsidRDefault="00B41C21" w:rsidP="00674249"/>
    <w:p w14:paraId="51A5084B" w14:textId="77777777" w:rsidR="00B41C21" w:rsidRDefault="00B572E7" w:rsidP="00674249">
      <w:pPr>
        <w:pStyle w:val="Heading2"/>
      </w:pPr>
      <w:r>
        <w:lastRenderedPageBreak/>
        <w:t>Example 1</w:t>
      </w:r>
    </w:p>
    <w:p w14:paraId="433C030E" w14:textId="77777777" w:rsidR="00B41C21" w:rsidRDefault="00B41C21"/>
    <w:p w14:paraId="704E19CF" w14:textId="77777777" w:rsidR="00B41C21" w:rsidRDefault="00B572E7">
      <w:r>
        <w:t xml:space="preserve">Pat and her friends are planning a reunion in five years.  She estimates that the cost of the trip plus expenses will be approximately $2000.  How much should she invest right now </w:t>
      </w:r>
      <w:proofErr w:type="gramStart"/>
      <w:r>
        <w:t>in order to</w:t>
      </w:r>
      <w:proofErr w:type="gramEnd"/>
      <w:r>
        <w:t xml:space="preserve"> have $2000 five years from now, if she thinks her money will earn 6% compounded quarterly?</w:t>
      </w:r>
    </w:p>
    <w:p w14:paraId="7F40FF59" w14:textId="77777777" w:rsidR="00B41C21" w:rsidRDefault="00B41C21"/>
    <w:p w14:paraId="7B9101EC" w14:textId="77777777" w:rsidR="00B41C21" w:rsidRDefault="00B572E7">
      <w:pPr>
        <w:pStyle w:val="Heading3"/>
      </w:pPr>
      <w:r>
        <w:t>Solution</w:t>
      </w:r>
    </w:p>
    <w:p w14:paraId="0503C009" w14:textId="77777777" w:rsidR="00B41C21" w:rsidRDefault="00B41C21"/>
    <w:tbl>
      <w:tblPr>
        <w:tblW w:w="0" w:type="auto"/>
        <w:tblLayout w:type="fixed"/>
        <w:tblLook w:val="0000" w:firstRow="0" w:lastRow="0" w:firstColumn="0" w:lastColumn="0" w:noHBand="0" w:noVBand="0"/>
      </w:tblPr>
      <w:tblGrid>
        <w:gridCol w:w="3072"/>
        <w:gridCol w:w="3072"/>
        <w:gridCol w:w="3072"/>
      </w:tblGrid>
      <w:tr w:rsidR="00B41C21" w14:paraId="6831CC71" w14:textId="77777777">
        <w:tc>
          <w:tcPr>
            <w:tcW w:w="3072" w:type="dxa"/>
          </w:tcPr>
          <w:p w14:paraId="7BEAD223" w14:textId="77777777" w:rsidR="00B41C21" w:rsidRDefault="00B572E7">
            <w:pPr>
              <w:spacing w:line="240" w:lineRule="auto"/>
              <w:rPr>
                <w:i/>
              </w:rPr>
            </w:pPr>
            <w:r>
              <w:rPr>
                <w:i/>
              </w:rPr>
              <w:t>P</w:t>
            </w:r>
            <w:r>
              <w:t xml:space="preserve"> </w:t>
            </w:r>
            <w:proofErr w:type="gramStart"/>
            <w:r>
              <w:t>= ?</w:t>
            </w:r>
            <w:proofErr w:type="gramEnd"/>
            <w:r>
              <w:rPr>
                <w:i/>
              </w:rPr>
              <w:t xml:space="preserve"> </w:t>
            </w:r>
          </w:p>
          <w:p w14:paraId="7A8C83BE" w14:textId="77777777" w:rsidR="00B41C21" w:rsidRDefault="00B572E7">
            <w:pPr>
              <w:spacing w:line="240" w:lineRule="auto"/>
            </w:pPr>
            <w:r>
              <w:rPr>
                <w:i/>
              </w:rPr>
              <w:t>A</w:t>
            </w:r>
            <w:r>
              <w:t xml:space="preserve"> = $2000</w:t>
            </w:r>
          </w:p>
          <w:p w14:paraId="7BA71A1D" w14:textId="77777777" w:rsidR="00B41C21" w:rsidRDefault="00B572E7">
            <w:pPr>
              <w:spacing w:line="240" w:lineRule="auto"/>
            </w:pPr>
            <w:r>
              <w:rPr>
                <w:i/>
              </w:rPr>
              <w:t>r</w:t>
            </w:r>
            <w:r>
              <w:t xml:space="preserve"> = 6% = 0.06</w:t>
            </w:r>
          </w:p>
          <w:p w14:paraId="54A1C1BF" w14:textId="77777777" w:rsidR="00B41C21" w:rsidRDefault="00B572E7">
            <w:pPr>
              <w:spacing w:line="240" w:lineRule="auto"/>
            </w:pPr>
            <w:r>
              <w:rPr>
                <w:i/>
              </w:rPr>
              <w:t>n</w:t>
            </w:r>
            <w:r>
              <w:t xml:space="preserve"> = 4</w:t>
            </w:r>
          </w:p>
          <w:p w14:paraId="5C9295ED" w14:textId="77777777" w:rsidR="00B41C21" w:rsidRDefault="00B572E7">
            <w:pPr>
              <w:spacing w:line="240" w:lineRule="auto"/>
            </w:pPr>
            <w:r>
              <w:rPr>
                <w:i/>
              </w:rPr>
              <w:t>t</w:t>
            </w:r>
            <w:r>
              <w:t xml:space="preserve"> = 5 years</w:t>
            </w:r>
          </w:p>
          <w:p w14:paraId="7E8E8142" w14:textId="77777777" w:rsidR="00B41C21" w:rsidRDefault="00B41C21">
            <w:pPr>
              <w:spacing w:line="240" w:lineRule="auto"/>
            </w:pPr>
          </w:p>
        </w:tc>
        <w:tc>
          <w:tcPr>
            <w:tcW w:w="3072" w:type="dxa"/>
          </w:tcPr>
          <w:p w14:paraId="3C01AADA" w14:textId="77777777" w:rsidR="00B41C21" w:rsidRDefault="00B572E7">
            <w:pPr>
              <w:spacing w:line="240" w:lineRule="auto"/>
            </w:pPr>
            <w:r>
              <w:rPr>
                <w:position w:val="-68"/>
              </w:rPr>
              <w:object w:dxaOrig="1400" w:dyaOrig="1060" w14:anchorId="34BD787E">
                <v:shape id="_x0000_i1087" type="#_x0000_t75" style="width:70pt;height:53pt" o:ole="" fillcolor="window">
                  <v:imagedata r:id="rId131" o:title=""/>
                </v:shape>
                <o:OLEObject Type="Embed" ProgID="Equation.3" ShapeID="_x0000_i1087" DrawAspect="Content" ObjectID="_1664955413" r:id="rId135"/>
              </w:object>
            </w:r>
          </w:p>
        </w:tc>
        <w:tc>
          <w:tcPr>
            <w:tcW w:w="3072" w:type="dxa"/>
          </w:tcPr>
          <w:p w14:paraId="27043A00" w14:textId="77777777" w:rsidR="00B41C21" w:rsidRDefault="00B41C21">
            <w:pPr>
              <w:spacing w:line="240" w:lineRule="auto"/>
            </w:pPr>
          </w:p>
        </w:tc>
      </w:tr>
      <w:tr w:rsidR="00B41C21" w14:paraId="6087AD3F" w14:textId="77777777">
        <w:tc>
          <w:tcPr>
            <w:tcW w:w="3072" w:type="dxa"/>
          </w:tcPr>
          <w:p w14:paraId="597CFEF7" w14:textId="77777777" w:rsidR="00B41C21" w:rsidRDefault="00B41C21">
            <w:pPr>
              <w:spacing w:line="240" w:lineRule="auto"/>
            </w:pPr>
          </w:p>
        </w:tc>
        <w:tc>
          <w:tcPr>
            <w:tcW w:w="3072" w:type="dxa"/>
          </w:tcPr>
          <w:p w14:paraId="2B4E237F" w14:textId="77777777" w:rsidR="00B41C21" w:rsidRDefault="00B572E7">
            <w:pPr>
              <w:spacing w:line="240" w:lineRule="auto"/>
            </w:pPr>
            <w:r>
              <w:rPr>
                <w:position w:val="-68"/>
              </w:rPr>
              <w:object w:dxaOrig="1820" w:dyaOrig="1060" w14:anchorId="63C44DB1">
                <v:shape id="_x0000_i1088" type="#_x0000_t75" style="width:91pt;height:53pt" o:ole="" fillcolor="window">
                  <v:imagedata r:id="rId136" o:title=""/>
                </v:shape>
                <o:OLEObject Type="Embed" ProgID="Equation.3" ShapeID="_x0000_i1088" DrawAspect="Content" ObjectID="_1664955414" r:id="rId137"/>
              </w:object>
            </w:r>
          </w:p>
          <w:p w14:paraId="6FB489D6" w14:textId="77777777" w:rsidR="00B41C21" w:rsidRDefault="00B41C21">
            <w:pPr>
              <w:spacing w:line="240" w:lineRule="auto"/>
            </w:pPr>
          </w:p>
        </w:tc>
        <w:tc>
          <w:tcPr>
            <w:tcW w:w="3072" w:type="dxa"/>
          </w:tcPr>
          <w:p w14:paraId="7C18DA9D" w14:textId="77777777" w:rsidR="00B41C21" w:rsidRDefault="00B572E7">
            <w:pPr>
              <w:spacing w:line="240" w:lineRule="auto"/>
            </w:pPr>
            <w:r>
              <w:t>Replace the variables with their values</w:t>
            </w:r>
          </w:p>
        </w:tc>
      </w:tr>
      <w:tr w:rsidR="00B41C21" w14:paraId="123844D2" w14:textId="77777777">
        <w:tc>
          <w:tcPr>
            <w:tcW w:w="3072" w:type="dxa"/>
          </w:tcPr>
          <w:p w14:paraId="500E3F99" w14:textId="77777777" w:rsidR="00B41C21" w:rsidRDefault="00B41C21">
            <w:pPr>
              <w:spacing w:line="240" w:lineRule="auto"/>
            </w:pPr>
          </w:p>
        </w:tc>
        <w:tc>
          <w:tcPr>
            <w:tcW w:w="3072" w:type="dxa"/>
          </w:tcPr>
          <w:p w14:paraId="4DAAB822" w14:textId="77777777" w:rsidR="00B41C21" w:rsidRDefault="00B572E7">
            <w:pPr>
              <w:spacing w:line="240" w:lineRule="auto"/>
            </w:pPr>
            <w:r>
              <w:rPr>
                <w:position w:val="-68"/>
              </w:rPr>
              <w:object w:dxaOrig="1719" w:dyaOrig="1060" w14:anchorId="7CE569EC">
                <v:shape id="_x0000_i1089" type="#_x0000_t75" style="width:85.95pt;height:53pt" o:ole="" fillcolor="window">
                  <v:imagedata r:id="rId138" o:title=""/>
                </v:shape>
                <o:OLEObject Type="Embed" ProgID="Equation.3" ShapeID="_x0000_i1089" DrawAspect="Content" ObjectID="_1664955415" r:id="rId139"/>
              </w:object>
            </w:r>
          </w:p>
          <w:p w14:paraId="2966CB3E" w14:textId="77777777" w:rsidR="00B41C21" w:rsidRDefault="00B41C21">
            <w:pPr>
              <w:spacing w:line="240" w:lineRule="auto"/>
            </w:pPr>
          </w:p>
        </w:tc>
        <w:tc>
          <w:tcPr>
            <w:tcW w:w="3072" w:type="dxa"/>
          </w:tcPr>
          <w:p w14:paraId="678FC9A9" w14:textId="77777777" w:rsidR="00B41C21" w:rsidRDefault="00B572E7">
            <w:pPr>
              <w:spacing w:line="240" w:lineRule="auto"/>
            </w:pPr>
            <w:r>
              <w:t>Multiply 4(5) = 20</w:t>
            </w:r>
          </w:p>
        </w:tc>
      </w:tr>
      <w:tr w:rsidR="00B41C21" w14:paraId="041F575B" w14:textId="77777777">
        <w:tc>
          <w:tcPr>
            <w:tcW w:w="3072" w:type="dxa"/>
          </w:tcPr>
          <w:p w14:paraId="13B4D966" w14:textId="77777777" w:rsidR="00B41C21" w:rsidRDefault="00B41C21">
            <w:pPr>
              <w:spacing w:line="240" w:lineRule="auto"/>
            </w:pPr>
          </w:p>
        </w:tc>
        <w:tc>
          <w:tcPr>
            <w:tcW w:w="3072" w:type="dxa"/>
          </w:tcPr>
          <w:p w14:paraId="1C04DEDF" w14:textId="77777777" w:rsidR="00B41C21" w:rsidRDefault="00B572E7">
            <w:pPr>
              <w:spacing w:line="240" w:lineRule="auto"/>
            </w:pPr>
            <w:r>
              <w:rPr>
                <w:position w:val="-32"/>
              </w:rPr>
              <w:object w:dxaOrig="1680" w:dyaOrig="700" w14:anchorId="081D6EC9">
                <v:shape id="_x0000_i1090" type="#_x0000_t75" style="width:84pt;height:35pt" o:ole="" fillcolor="window">
                  <v:imagedata r:id="rId140" o:title=""/>
                </v:shape>
                <o:OLEObject Type="Embed" ProgID="Equation.3" ShapeID="_x0000_i1090" DrawAspect="Content" ObjectID="_1664955416" r:id="rId141"/>
              </w:object>
            </w:r>
          </w:p>
          <w:p w14:paraId="01E6C910" w14:textId="77777777" w:rsidR="00B41C21" w:rsidRDefault="00B41C21">
            <w:pPr>
              <w:spacing w:line="240" w:lineRule="auto"/>
            </w:pPr>
          </w:p>
        </w:tc>
        <w:tc>
          <w:tcPr>
            <w:tcW w:w="3072" w:type="dxa"/>
          </w:tcPr>
          <w:p w14:paraId="0DBC1932" w14:textId="77777777" w:rsidR="00B41C21" w:rsidRDefault="00B572E7">
            <w:pPr>
              <w:spacing w:line="240" w:lineRule="auto"/>
            </w:pPr>
            <w:r>
              <w:t xml:space="preserve">Divide </w:t>
            </w:r>
            <w:r>
              <w:rPr>
                <w:position w:val="-24"/>
              </w:rPr>
              <w:object w:dxaOrig="540" w:dyaOrig="620" w14:anchorId="6C2FC5CC">
                <v:shape id="_x0000_i1091" type="#_x0000_t75" style="width:27pt;height:31pt" o:ole="" fillcolor="window">
                  <v:imagedata r:id="rId142" o:title=""/>
                </v:shape>
                <o:OLEObject Type="Embed" ProgID="Equation.3" ShapeID="_x0000_i1091" DrawAspect="Content" ObjectID="_1664955417" r:id="rId143"/>
              </w:object>
            </w:r>
            <w:r>
              <w:t xml:space="preserve"> = 0.015</w:t>
            </w:r>
          </w:p>
        </w:tc>
      </w:tr>
      <w:tr w:rsidR="00B41C21" w14:paraId="519F5940" w14:textId="77777777">
        <w:tc>
          <w:tcPr>
            <w:tcW w:w="3072" w:type="dxa"/>
          </w:tcPr>
          <w:p w14:paraId="4166ED6A" w14:textId="77777777" w:rsidR="00B41C21" w:rsidRDefault="00B41C21">
            <w:pPr>
              <w:spacing w:line="240" w:lineRule="auto"/>
            </w:pPr>
          </w:p>
        </w:tc>
        <w:tc>
          <w:tcPr>
            <w:tcW w:w="3072" w:type="dxa"/>
          </w:tcPr>
          <w:p w14:paraId="24AECD8E" w14:textId="77777777" w:rsidR="00B41C21" w:rsidRDefault="00B572E7">
            <w:pPr>
              <w:spacing w:line="240" w:lineRule="auto"/>
            </w:pPr>
            <w:r>
              <w:rPr>
                <w:position w:val="-32"/>
              </w:rPr>
              <w:object w:dxaOrig="1359" w:dyaOrig="700" w14:anchorId="7FC40676">
                <v:shape id="_x0000_i1092" type="#_x0000_t75" style="width:67.95pt;height:35pt" o:ole="" fillcolor="window">
                  <v:imagedata r:id="rId144" o:title=""/>
                </v:shape>
                <o:OLEObject Type="Embed" ProgID="Equation.3" ShapeID="_x0000_i1092" DrawAspect="Content" ObjectID="_1664955418" r:id="rId145"/>
              </w:object>
            </w:r>
          </w:p>
          <w:p w14:paraId="61109674" w14:textId="77777777" w:rsidR="00B41C21" w:rsidRDefault="00B41C21">
            <w:pPr>
              <w:spacing w:line="240" w:lineRule="auto"/>
            </w:pPr>
          </w:p>
        </w:tc>
        <w:tc>
          <w:tcPr>
            <w:tcW w:w="3072" w:type="dxa"/>
          </w:tcPr>
          <w:p w14:paraId="5468C01F" w14:textId="77777777" w:rsidR="00B41C21" w:rsidRDefault="00B572E7">
            <w:pPr>
              <w:spacing w:line="240" w:lineRule="auto"/>
            </w:pPr>
            <w:r>
              <w:t>Add 1 + 0.015 = 1.015</w:t>
            </w:r>
          </w:p>
        </w:tc>
      </w:tr>
      <w:tr w:rsidR="00B41C21" w14:paraId="1135AE6D" w14:textId="77777777">
        <w:tc>
          <w:tcPr>
            <w:tcW w:w="3072" w:type="dxa"/>
          </w:tcPr>
          <w:p w14:paraId="692FCCFB" w14:textId="77777777" w:rsidR="00B41C21" w:rsidRDefault="00B41C21">
            <w:pPr>
              <w:spacing w:line="240" w:lineRule="auto"/>
            </w:pPr>
          </w:p>
        </w:tc>
        <w:tc>
          <w:tcPr>
            <w:tcW w:w="3072" w:type="dxa"/>
          </w:tcPr>
          <w:p w14:paraId="69D7A621" w14:textId="77777777" w:rsidR="00B41C21" w:rsidRDefault="00B572E7">
            <w:pPr>
              <w:spacing w:line="240" w:lineRule="auto"/>
            </w:pPr>
            <w:r>
              <w:rPr>
                <w:position w:val="-24"/>
              </w:rPr>
              <w:object w:dxaOrig="1480" w:dyaOrig="620" w14:anchorId="1E38D7AD">
                <v:shape id="_x0000_i1093" type="#_x0000_t75" style="width:74pt;height:31pt" o:ole="" fillcolor="window">
                  <v:imagedata r:id="rId146" o:title=""/>
                </v:shape>
                <o:OLEObject Type="Embed" ProgID="Equation.3" ShapeID="_x0000_i1093" DrawAspect="Content" ObjectID="_1664955419" r:id="rId147"/>
              </w:object>
            </w:r>
          </w:p>
          <w:p w14:paraId="110D1DE0" w14:textId="77777777" w:rsidR="00B41C21" w:rsidRDefault="00B41C21">
            <w:pPr>
              <w:spacing w:line="240" w:lineRule="auto"/>
            </w:pPr>
          </w:p>
        </w:tc>
        <w:tc>
          <w:tcPr>
            <w:tcW w:w="3072" w:type="dxa"/>
          </w:tcPr>
          <w:p w14:paraId="3F3FE4B4" w14:textId="77777777" w:rsidR="00B41C21" w:rsidRDefault="00B572E7">
            <w:pPr>
              <w:spacing w:line="240" w:lineRule="auto"/>
            </w:pPr>
            <w:r>
              <w:t xml:space="preserve">Raise </w:t>
            </w:r>
            <w:r>
              <w:rPr>
                <w:position w:val="-10"/>
              </w:rPr>
              <w:object w:dxaOrig="900" w:dyaOrig="380" w14:anchorId="05B6D69A">
                <v:shape id="_x0000_i1094" type="#_x0000_t75" style="width:45pt;height:19pt" o:ole="" fillcolor="window">
                  <v:imagedata r:id="rId148" o:title=""/>
                </v:shape>
                <o:OLEObject Type="Embed" ProgID="Equation.3" ShapeID="_x0000_i1094" DrawAspect="Content" ObjectID="_1664955420" r:id="rId149"/>
              </w:object>
            </w:r>
            <w:r>
              <w:t>= 1.346 855</w:t>
            </w:r>
          </w:p>
        </w:tc>
      </w:tr>
      <w:tr w:rsidR="00B41C21" w14:paraId="4C9B564A" w14:textId="77777777">
        <w:tc>
          <w:tcPr>
            <w:tcW w:w="3072" w:type="dxa"/>
          </w:tcPr>
          <w:p w14:paraId="537147B0" w14:textId="77777777" w:rsidR="00B41C21" w:rsidRDefault="00B41C21">
            <w:pPr>
              <w:spacing w:line="240" w:lineRule="auto"/>
            </w:pPr>
          </w:p>
        </w:tc>
        <w:tc>
          <w:tcPr>
            <w:tcW w:w="3072" w:type="dxa"/>
          </w:tcPr>
          <w:p w14:paraId="3BD81EB4" w14:textId="77777777" w:rsidR="00B41C21" w:rsidRDefault="00B572E7">
            <w:pPr>
              <w:spacing w:line="240" w:lineRule="auto"/>
            </w:pPr>
            <w:r>
              <w:rPr>
                <w:i/>
              </w:rPr>
              <w:t>P</w:t>
            </w:r>
            <w:r>
              <w:t xml:space="preserve"> = 1484.94</w:t>
            </w:r>
          </w:p>
        </w:tc>
        <w:tc>
          <w:tcPr>
            <w:tcW w:w="3072" w:type="dxa"/>
          </w:tcPr>
          <w:p w14:paraId="6D1EAB37" w14:textId="77777777" w:rsidR="00B41C21" w:rsidRDefault="00B41C21">
            <w:pPr>
              <w:spacing w:line="240" w:lineRule="auto"/>
            </w:pPr>
          </w:p>
        </w:tc>
      </w:tr>
    </w:tbl>
    <w:p w14:paraId="7E4A31B7" w14:textId="77777777" w:rsidR="00B41C21" w:rsidRDefault="00B41C21"/>
    <w:p w14:paraId="7F623BB4" w14:textId="77777777" w:rsidR="00B41C21" w:rsidRDefault="00B41C21"/>
    <w:p w14:paraId="76995CE7" w14:textId="77777777" w:rsidR="00B41C21" w:rsidRDefault="00B572E7">
      <w:r>
        <w:t xml:space="preserve">The present value is </w:t>
      </w:r>
      <w:r>
        <w:rPr>
          <w:b/>
        </w:rPr>
        <w:t>$1484.94</w:t>
      </w:r>
    </w:p>
    <w:p w14:paraId="748DF523" w14:textId="77777777" w:rsidR="00B41C21" w:rsidRDefault="00B41C21"/>
    <w:p w14:paraId="05023D39" w14:textId="77777777" w:rsidR="00B41C21" w:rsidRDefault="00B572E7">
      <w:r>
        <w:t>In other words, if Pat invested $1484.94 now at 6% compounded quarterly, then in 5 years the compound amount would be $2000.</w:t>
      </w:r>
    </w:p>
    <w:p w14:paraId="41F370C6" w14:textId="77777777" w:rsidR="00B41C21" w:rsidRDefault="00B41C21"/>
    <w:p w14:paraId="333A3732" w14:textId="77777777" w:rsidR="00B41C21" w:rsidRDefault="00B41C21"/>
    <w:p w14:paraId="5B6435C8" w14:textId="77777777" w:rsidR="00B41C21" w:rsidRDefault="00B41C21"/>
    <w:p w14:paraId="2E701179" w14:textId="77777777" w:rsidR="00B41C21" w:rsidRDefault="00B41C21"/>
    <w:p w14:paraId="1C5B244E"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6F78A084" w14:textId="77777777">
        <w:tc>
          <w:tcPr>
            <w:tcW w:w="1278" w:type="dxa"/>
          </w:tcPr>
          <w:p w14:paraId="6F8C738A" w14:textId="77777777" w:rsidR="00B41C21" w:rsidRDefault="00B41C21">
            <w:pPr>
              <w:spacing w:line="240" w:lineRule="auto"/>
              <w:jc w:val="center"/>
            </w:pPr>
          </w:p>
          <w:p w14:paraId="7A395F9A" w14:textId="77777777" w:rsidR="00B41C21" w:rsidRDefault="00B41C21">
            <w:pPr>
              <w:spacing w:line="240" w:lineRule="auto"/>
              <w:jc w:val="center"/>
            </w:pPr>
          </w:p>
          <w:p w14:paraId="06159B7F" w14:textId="77777777" w:rsidR="00B41C21" w:rsidRDefault="00B572E7">
            <w:pPr>
              <w:spacing w:line="240" w:lineRule="auto"/>
              <w:jc w:val="center"/>
            </w:pPr>
            <w:r>
              <w:object w:dxaOrig="835" w:dyaOrig="1164" w14:anchorId="525381C0">
                <v:shape id="_x0000_i1095" type="#_x0000_t75" style="width:41.75pt;height:58.2pt" o:ole="" fillcolor="window">
                  <v:imagedata r:id="rId63" o:title=""/>
                </v:shape>
                <o:OLEObject Type="Embed" ProgID="CorelDraw.Graphic.8" ShapeID="_x0000_i1095" DrawAspect="Content" ObjectID="_1664955421" r:id="rId150"/>
              </w:object>
            </w:r>
          </w:p>
          <w:p w14:paraId="05FB170E" w14:textId="77777777" w:rsidR="00B41C21" w:rsidRDefault="00B41C21">
            <w:pPr>
              <w:spacing w:line="240" w:lineRule="auto"/>
              <w:jc w:val="center"/>
            </w:pPr>
          </w:p>
          <w:p w14:paraId="0CB0253E" w14:textId="77777777" w:rsidR="00B41C21" w:rsidRDefault="00B572E7">
            <w:pPr>
              <w:spacing w:line="240" w:lineRule="auto"/>
              <w:jc w:val="center"/>
            </w:pPr>
            <w:r>
              <w:t>Calculator Tip</w:t>
            </w:r>
          </w:p>
        </w:tc>
        <w:tc>
          <w:tcPr>
            <w:tcW w:w="7938" w:type="dxa"/>
          </w:tcPr>
          <w:p w14:paraId="5C9174FE" w14:textId="77777777" w:rsidR="00B41C21" w:rsidRDefault="00B41C21">
            <w:pPr>
              <w:spacing w:line="240" w:lineRule="auto"/>
            </w:pPr>
          </w:p>
          <w:p w14:paraId="53421A53" w14:textId="77777777" w:rsidR="00B41C21" w:rsidRDefault="00B572E7">
            <w:pPr>
              <w:spacing w:line="240" w:lineRule="auto"/>
            </w:pPr>
            <w:r>
              <w:t xml:space="preserve">To calculate </w:t>
            </w:r>
            <w:r>
              <w:rPr>
                <w:position w:val="-68"/>
              </w:rPr>
              <w:object w:dxaOrig="1719" w:dyaOrig="1060" w14:anchorId="68A5783E">
                <v:shape id="_x0000_i1096" type="#_x0000_t75" style="width:85.95pt;height:53pt" o:ole="" fillcolor="window">
                  <v:imagedata r:id="rId138" o:title=""/>
                </v:shape>
                <o:OLEObject Type="Embed" ProgID="Equation.3" ShapeID="_x0000_i1096" DrawAspect="Content" ObjectID="_1664955422" r:id="rId151"/>
              </w:object>
            </w:r>
            <w:r>
              <w:t xml:space="preserve">  press,</w:t>
            </w:r>
          </w:p>
          <w:p w14:paraId="29F8CB21" w14:textId="77777777" w:rsidR="00B41C21" w:rsidRDefault="00B41C21">
            <w:pPr>
              <w:spacing w:line="240" w:lineRule="auto"/>
            </w:pPr>
          </w:p>
          <w:p w14:paraId="489576D2" w14:textId="77777777" w:rsidR="00B41C21" w:rsidRDefault="00B572E7">
            <w:pPr>
              <w:spacing w:line="240" w:lineRule="auto"/>
            </w:pPr>
            <w:r>
              <w:t xml:space="preserve">     </w:t>
            </w:r>
            <w:r>
              <w:object w:dxaOrig="4605" w:dyaOrig="942" w14:anchorId="2F02C608">
                <v:shape id="_x0000_i1097" type="#_x0000_t75" style="width:245pt;height:47.2pt" o:ole="" fillcolor="window">
                  <v:imagedata r:id="rId152" o:title="" cropleft="-1961f" cropright="-2248f"/>
                </v:shape>
                <o:OLEObject Type="Embed" ProgID="CorelDraw.Graphic.8" ShapeID="_x0000_i1097" DrawAspect="Content" ObjectID="_1664955423" r:id="rId153"/>
              </w:object>
            </w:r>
          </w:p>
          <w:p w14:paraId="28FC3B38" w14:textId="77777777" w:rsidR="00B41C21" w:rsidRDefault="00B572E7">
            <w:pPr>
              <w:spacing w:line="240" w:lineRule="auto"/>
            </w:pPr>
            <w:r>
              <w:t xml:space="preserve"> Did you get 1484.940 836?  If not, check with your instructor.</w:t>
            </w:r>
          </w:p>
        </w:tc>
      </w:tr>
    </w:tbl>
    <w:p w14:paraId="01B2EB9B" w14:textId="77777777" w:rsidR="00B41C21" w:rsidRDefault="00B41C21"/>
    <w:p w14:paraId="48055254"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0A592C6B" w14:textId="77777777">
        <w:tc>
          <w:tcPr>
            <w:tcW w:w="1278" w:type="dxa"/>
          </w:tcPr>
          <w:p w14:paraId="0F344320" w14:textId="77777777" w:rsidR="00B41C21" w:rsidRDefault="00B572E7">
            <w:pPr>
              <w:spacing w:line="240" w:lineRule="auto"/>
              <w:jc w:val="center"/>
            </w:pPr>
            <w:r>
              <w:object w:dxaOrig="989" w:dyaOrig="1079" w14:anchorId="1873DCC7">
                <v:shape id="_x0000_i1098" type="#_x0000_t75" style="width:49.45pt;height:53.95pt" o:ole="">
                  <v:imagedata r:id="rId31" o:title=""/>
                </v:shape>
                <o:OLEObject Type="Embed" ProgID="CorelPhotoPaint.Image.8" ShapeID="_x0000_i1098" DrawAspect="Content" ObjectID="_1664955424" r:id="rId154"/>
              </w:object>
            </w:r>
          </w:p>
        </w:tc>
        <w:tc>
          <w:tcPr>
            <w:tcW w:w="7938" w:type="dxa"/>
          </w:tcPr>
          <w:p w14:paraId="62FFEE9A" w14:textId="77777777" w:rsidR="00B41C21" w:rsidRDefault="00B41C21">
            <w:pPr>
              <w:spacing w:line="240" w:lineRule="exact"/>
            </w:pPr>
          </w:p>
          <w:p w14:paraId="0F716AD5" w14:textId="77777777" w:rsidR="00B41C21" w:rsidRDefault="00B572E7">
            <w:pPr>
              <w:spacing w:before="180" w:line="240" w:lineRule="exact"/>
            </w:pPr>
            <w:r>
              <w:t>Now complete Exercise 4 and check your answers.</w:t>
            </w:r>
          </w:p>
          <w:p w14:paraId="0D1C1B8A" w14:textId="77777777" w:rsidR="00B41C21" w:rsidRDefault="00B41C21">
            <w:pPr>
              <w:spacing w:before="60" w:line="240" w:lineRule="exact"/>
            </w:pPr>
          </w:p>
        </w:tc>
      </w:tr>
    </w:tbl>
    <w:p w14:paraId="1A09A997" w14:textId="77777777" w:rsidR="00B41C21" w:rsidRDefault="00B41C21"/>
    <w:p w14:paraId="7FBBB97A" w14:textId="77777777" w:rsidR="00B41C21" w:rsidRDefault="00B41C21"/>
    <w:p w14:paraId="5FC7834A" w14:textId="77777777" w:rsidR="00B41C21" w:rsidRDefault="00B41C21"/>
    <w:p w14:paraId="0404A566" w14:textId="77777777" w:rsidR="00B41C21" w:rsidRDefault="00B41C21"/>
    <w:p w14:paraId="4149E2AB" w14:textId="77777777" w:rsidR="00B41C21" w:rsidRDefault="00B41C21"/>
    <w:p w14:paraId="4A897ED4" w14:textId="77777777" w:rsidR="00B41C21" w:rsidRDefault="00B41C21"/>
    <w:p w14:paraId="17D37A83" w14:textId="77777777" w:rsidR="00B41C21" w:rsidRDefault="00B41C21">
      <w:pPr>
        <w:sectPr w:rsidR="00B41C21">
          <w:pgSz w:w="12240" w:h="15840"/>
          <w:pgMar w:top="1440" w:right="1440" w:bottom="1440" w:left="1440" w:header="720" w:footer="720" w:gutter="360"/>
          <w:paperSrc w:first="1" w:other="1"/>
          <w:cols w:space="720"/>
        </w:sectPr>
      </w:pPr>
    </w:p>
    <w:p w14:paraId="270FB1DB" w14:textId="77777777" w:rsidR="00B41C21" w:rsidRDefault="00B572E7" w:rsidP="00674249">
      <w:pPr>
        <w:pStyle w:val="Heading2"/>
      </w:pPr>
      <w:r>
        <w:lastRenderedPageBreak/>
        <w:t xml:space="preserve">Exercise 4 </w:t>
      </w:r>
    </w:p>
    <w:p w14:paraId="2026F63A" w14:textId="77777777" w:rsidR="00B41C21" w:rsidRDefault="00B41C21">
      <w:pPr>
        <w:ind w:left="120"/>
      </w:pPr>
    </w:p>
    <w:p w14:paraId="11C0D67B" w14:textId="77777777" w:rsidR="00B41C21" w:rsidRDefault="00B41C21">
      <w:pPr>
        <w:ind w:left="120"/>
      </w:pPr>
      <w:bookmarkStart w:id="12" w:name="ex4"/>
      <w:bookmarkEnd w:id="12"/>
    </w:p>
    <w:p w14:paraId="2DF0E422" w14:textId="77777777" w:rsidR="00B41C21" w:rsidRDefault="00B41C21"/>
    <w:p w14:paraId="0D6CAFB7" w14:textId="77777777" w:rsidR="00B41C21" w:rsidRDefault="00B572E7">
      <w:r>
        <w:t xml:space="preserve">  1.</w:t>
      </w:r>
      <w:r>
        <w:tab/>
        <w:t>Find the present value in each of the following.</w:t>
      </w:r>
    </w:p>
    <w:p w14:paraId="1D9DBE46" w14:textId="77777777" w:rsidR="00B41C21" w:rsidRDefault="00B41C21"/>
    <w:p w14:paraId="47993F26" w14:textId="77777777" w:rsidR="00B41C21" w:rsidRDefault="00B572E7">
      <w:pPr>
        <w:pStyle w:val="BodyTextIndent3"/>
      </w:pPr>
      <w:r>
        <w:t>a.  $100 due in 5 years at 6% compounded semi-annually.</w:t>
      </w:r>
    </w:p>
    <w:p w14:paraId="5D1865BA" w14:textId="77777777" w:rsidR="00B41C21" w:rsidRDefault="00B41C21"/>
    <w:p w14:paraId="0C037102" w14:textId="77777777" w:rsidR="00B41C21" w:rsidRDefault="00B41C21"/>
    <w:p w14:paraId="7B13046F" w14:textId="77777777" w:rsidR="00B41C21" w:rsidRDefault="00B41C21"/>
    <w:p w14:paraId="239E04B2" w14:textId="77777777" w:rsidR="00B41C21" w:rsidRDefault="00B572E7">
      <w:pPr>
        <w:pStyle w:val="BodyTextIndent3"/>
      </w:pPr>
      <w:r>
        <w:t>b.  $2500 due in 2 years at 9% compounded monthly.</w:t>
      </w:r>
    </w:p>
    <w:p w14:paraId="0026E993" w14:textId="77777777" w:rsidR="00B41C21" w:rsidRDefault="00B41C21"/>
    <w:p w14:paraId="6FDB55C3" w14:textId="77777777" w:rsidR="00B41C21" w:rsidRDefault="00B41C21"/>
    <w:p w14:paraId="4C75FDDF" w14:textId="77777777" w:rsidR="00B41C21" w:rsidRDefault="00B41C21"/>
    <w:p w14:paraId="659928C1" w14:textId="77777777" w:rsidR="00B41C21" w:rsidRDefault="00B572E7">
      <w:pPr>
        <w:pStyle w:val="BodyTextIndent3"/>
      </w:pPr>
      <w:r>
        <w:t>c.  $4000 due in 10 years at 10% compounded yearly.</w:t>
      </w:r>
    </w:p>
    <w:p w14:paraId="3FBD5EA9" w14:textId="77777777" w:rsidR="00B41C21" w:rsidRDefault="00B41C21"/>
    <w:p w14:paraId="5EE55E79" w14:textId="77777777" w:rsidR="00B41C21" w:rsidRDefault="00B41C21"/>
    <w:p w14:paraId="20662312" w14:textId="77777777" w:rsidR="00B41C21" w:rsidRDefault="00B41C21"/>
    <w:p w14:paraId="095C3E96" w14:textId="77777777" w:rsidR="00B41C21" w:rsidRDefault="00B572E7">
      <w:pPr>
        <w:pStyle w:val="BodyTextIndent3"/>
        <w:spacing w:line="240" w:lineRule="auto"/>
      </w:pPr>
      <w:r>
        <w:t xml:space="preserve">d.  $650 due in 3 </w:t>
      </w:r>
      <w:r>
        <w:rPr>
          <w:position w:val="-24"/>
        </w:rPr>
        <w:object w:dxaOrig="240" w:dyaOrig="620" w14:anchorId="2FE976CA">
          <v:shape id="_x0000_i1099" type="#_x0000_t75" style="width:12pt;height:31pt" o:ole="" fillcolor="window">
            <v:imagedata r:id="rId155" o:title=""/>
          </v:shape>
          <o:OLEObject Type="Embed" ProgID="Equation.3" ShapeID="_x0000_i1099" DrawAspect="Content" ObjectID="_1664955425" r:id="rId156"/>
        </w:object>
      </w:r>
      <w:r>
        <w:t xml:space="preserve"> years at 4% compounded quarterly.</w:t>
      </w:r>
    </w:p>
    <w:p w14:paraId="32D9BA30" w14:textId="77777777" w:rsidR="00B41C21" w:rsidRDefault="00B41C21"/>
    <w:p w14:paraId="65C89808" w14:textId="77777777" w:rsidR="00B41C21" w:rsidRDefault="00B41C21"/>
    <w:p w14:paraId="5B7D4784" w14:textId="77777777" w:rsidR="00B41C21" w:rsidRDefault="00B41C21"/>
    <w:p w14:paraId="702D8045" w14:textId="77777777" w:rsidR="00B41C21" w:rsidRDefault="00B572E7">
      <w:pPr>
        <w:pStyle w:val="BodyTextIndent3"/>
        <w:spacing w:line="240" w:lineRule="auto"/>
      </w:pPr>
      <w:r>
        <w:t xml:space="preserve">e.  $1000 due in 6 months at 8 </w:t>
      </w:r>
      <w:r>
        <w:rPr>
          <w:position w:val="-24"/>
        </w:rPr>
        <w:object w:dxaOrig="240" w:dyaOrig="620" w14:anchorId="2A7EFB93">
          <v:shape id="_x0000_i1100" type="#_x0000_t75" style="width:12pt;height:31pt" o:ole="" fillcolor="window">
            <v:imagedata r:id="rId157" o:title=""/>
          </v:shape>
          <o:OLEObject Type="Embed" ProgID="Equation.3" ShapeID="_x0000_i1100" DrawAspect="Content" ObjectID="_1664955426" r:id="rId158"/>
        </w:object>
      </w:r>
      <w:r>
        <w:t>% compounded monthly.</w:t>
      </w:r>
    </w:p>
    <w:p w14:paraId="1C9ED7CC" w14:textId="77777777" w:rsidR="00B41C21" w:rsidRDefault="00B41C21"/>
    <w:p w14:paraId="14C962FC" w14:textId="77777777" w:rsidR="00B41C21" w:rsidRDefault="00B41C21"/>
    <w:p w14:paraId="0CE72807" w14:textId="77777777" w:rsidR="00B41C21" w:rsidRDefault="00B572E7">
      <w:pPr>
        <w:pStyle w:val="BodyTextIndent2"/>
      </w:pPr>
      <w:r>
        <w:t xml:space="preserve">  2.</w:t>
      </w:r>
      <w:r>
        <w:tab/>
        <w:t>In 6 years, Sylvia’s son will be going to college.  Sylvia estimates that her son will then need about $8000 to get started in the first year of his education.  How much should she invest now if she can earn 7% compounded monthly?</w:t>
      </w:r>
    </w:p>
    <w:p w14:paraId="1AF75D27" w14:textId="77777777" w:rsidR="00B41C21" w:rsidRDefault="00B41C21"/>
    <w:p w14:paraId="1EBD5505" w14:textId="77777777" w:rsidR="00B41C21" w:rsidRDefault="00B41C21"/>
    <w:p w14:paraId="60736EF7" w14:textId="77777777" w:rsidR="00B41C21" w:rsidRDefault="00B41C21"/>
    <w:p w14:paraId="4774E4E1" w14:textId="77777777" w:rsidR="00B41C21" w:rsidRDefault="00B572E7">
      <w:pPr>
        <w:pStyle w:val="BodyTextIndent2"/>
      </w:pPr>
      <w:r>
        <w:t xml:space="preserve">  3.</w:t>
      </w:r>
      <w:r>
        <w:tab/>
        <w:t>The Smiths inherited $20 000.  They would like to spend some now, but still have $20 000 fifteen years from now when they retire.  They think they could average 10% compounded yearly over this time.</w:t>
      </w:r>
    </w:p>
    <w:p w14:paraId="6A7D5BD6" w14:textId="77777777" w:rsidR="00B41C21" w:rsidRDefault="00B41C21"/>
    <w:p w14:paraId="6639013F" w14:textId="77777777" w:rsidR="00B41C21" w:rsidRDefault="00B572E7">
      <w:pPr>
        <w:pStyle w:val="BodyTextIndent3"/>
      </w:pPr>
      <w:r>
        <w:t>a.  How much should they invest now?</w:t>
      </w:r>
    </w:p>
    <w:p w14:paraId="33F1CC4B" w14:textId="77777777" w:rsidR="00B41C21" w:rsidRDefault="00B41C21"/>
    <w:p w14:paraId="5E371D21" w14:textId="77777777" w:rsidR="00B41C21" w:rsidRDefault="00B41C21"/>
    <w:p w14:paraId="03656A8F" w14:textId="77777777" w:rsidR="00B41C21" w:rsidRDefault="00B41C21"/>
    <w:p w14:paraId="64B5B52E" w14:textId="77777777" w:rsidR="00B41C21" w:rsidRDefault="00B41C21"/>
    <w:p w14:paraId="29F49F9F" w14:textId="77777777" w:rsidR="00B41C21" w:rsidRDefault="00B572E7">
      <w:pPr>
        <w:pStyle w:val="BodyTextIndent3"/>
      </w:pPr>
      <w:r>
        <w:t>b.  How much of the $20 000 can they spend now?</w:t>
      </w:r>
    </w:p>
    <w:p w14:paraId="289C5E8B" w14:textId="77777777" w:rsidR="00B41C21" w:rsidRDefault="00B41C21"/>
    <w:p w14:paraId="11E3D4CA" w14:textId="77777777" w:rsidR="00B41C21" w:rsidRDefault="00B41C21"/>
    <w:p w14:paraId="6C66F823" w14:textId="77777777" w:rsidR="00B41C21" w:rsidRDefault="00B41C21"/>
    <w:p w14:paraId="454A3DBE" w14:textId="77777777" w:rsidR="00B41C21" w:rsidRDefault="00B41C21">
      <w:pPr>
        <w:ind w:left="720" w:hanging="720"/>
      </w:pPr>
    </w:p>
    <w:p w14:paraId="4C2F7292" w14:textId="77777777" w:rsidR="00B41C21" w:rsidRDefault="00B572E7">
      <w:pPr>
        <w:ind w:left="720" w:hanging="720"/>
      </w:pPr>
      <w:r>
        <w:lastRenderedPageBreak/>
        <w:t xml:space="preserve">  4.</w:t>
      </w:r>
      <w:r>
        <w:tab/>
        <w:t>A certain certificate will pay the owner $1000 in the year 2020.  If money is worth 8% compounded semi-annually, how much must you pay for the certificate in</w:t>
      </w:r>
    </w:p>
    <w:p w14:paraId="534B2EFE" w14:textId="77777777" w:rsidR="00B41C21" w:rsidRDefault="00B41C21"/>
    <w:p w14:paraId="0656ABF4" w14:textId="77777777" w:rsidR="00B41C21" w:rsidRDefault="00B572E7">
      <w:pPr>
        <w:ind w:left="720"/>
      </w:pPr>
      <w:r>
        <w:t>a.  2015</w:t>
      </w:r>
    </w:p>
    <w:p w14:paraId="460F75C6" w14:textId="77777777" w:rsidR="00B41C21" w:rsidRDefault="00B572E7">
      <w:pPr>
        <w:ind w:left="720"/>
      </w:pPr>
      <w:r>
        <w:t>b.  2010</w:t>
      </w:r>
    </w:p>
    <w:p w14:paraId="5A26075E" w14:textId="77777777" w:rsidR="00B41C21" w:rsidRDefault="00B572E7">
      <w:pPr>
        <w:ind w:left="720"/>
      </w:pPr>
      <w:r>
        <w:t>c.  2005</w:t>
      </w:r>
    </w:p>
    <w:p w14:paraId="7FF58433" w14:textId="77777777" w:rsidR="00B41C21" w:rsidRDefault="00B572E7">
      <w:pPr>
        <w:ind w:left="720"/>
      </w:pPr>
      <w:r>
        <w:t>d.  this year</w:t>
      </w:r>
    </w:p>
    <w:p w14:paraId="08DD9DAE" w14:textId="77777777" w:rsidR="00B41C21" w:rsidRDefault="00B41C21"/>
    <w:p w14:paraId="38F6C725" w14:textId="77777777" w:rsidR="00B41C21" w:rsidRDefault="00B41C21"/>
    <w:p w14:paraId="6E42B35A" w14:textId="77777777" w:rsidR="00B41C21" w:rsidRDefault="00B41C21">
      <w:bookmarkStart w:id="13" w:name="ex4a"/>
      <w:bookmarkEnd w:id="13"/>
    </w:p>
    <w:p w14:paraId="0FE76687" w14:textId="7B79A316" w:rsidR="00B41C21" w:rsidRDefault="00B572E7">
      <w:r>
        <w:t xml:space="preserve">Answers are on page </w:t>
      </w:r>
      <w:r w:rsidR="00ED6948">
        <w:t>65</w:t>
      </w:r>
      <w:r>
        <w:t>.</w:t>
      </w:r>
    </w:p>
    <w:p w14:paraId="3B5512FF" w14:textId="77777777" w:rsidR="00B41C21" w:rsidRDefault="00B41C21"/>
    <w:p w14:paraId="49C6A531" w14:textId="77777777" w:rsidR="00B41C21" w:rsidRDefault="00B572E7">
      <w:pPr>
        <w:pStyle w:val="Heading1"/>
      </w:pPr>
      <w:r>
        <w:br w:type="page"/>
      </w:r>
      <w:bookmarkStart w:id="14" w:name="_Toc54338349"/>
      <w:r>
        <w:lastRenderedPageBreak/>
        <w:t>Unit 5: Nominal and effective rates of interest</w:t>
      </w:r>
      <w:bookmarkEnd w:id="14"/>
    </w:p>
    <w:p w14:paraId="64BC197F" w14:textId="77777777" w:rsidR="00B41C21" w:rsidRDefault="00B41C21"/>
    <w:p w14:paraId="1F2B0F08" w14:textId="77777777" w:rsidR="00B41C21" w:rsidRDefault="00B41C21"/>
    <w:p w14:paraId="51EC5CFA" w14:textId="77777777" w:rsidR="00B41C21" w:rsidRDefault="00B572E7">
      <w:pPr>
        <w:spacing w:line="240" w:lineRule="auto"/>
      </w:pPr>
      <w:r>
        <w:t xml:space="preserve">Bank A has a savings plan that offers 6.25% compounded monthly and Bank B offers 6.5% compounded semi-annually.  Which offers the better rate of return?  There is a formula for dealing with this problem.  The formula converts a </w:t>
      </w:r>
      <w:r>
        <w:rPr>
          <w:b/>
        </w:rPr>
        <w:t>nominal interest</w:t>
      </w:r>
      <w:r>
        <w:t xml:space="preserve"> rate into an </w:t>
      </w:r>
      <w:r>
        <w:rPr>
          <w:b/>
        </w:rPr>
        <w:t>effective interest rate</w:t>
      </w:r>
      <w:r>
        <w:t xml:space="preserve">.  Here, both the 6.25% compounded monthly and the 6.5% compounded semi-annually are the nominal rates.  The effective rate reflects the rate of interest </w:t>
      </w:r>
      <w:proofErr w:type="gramStart"/>
      <w:r>
        <w:rPr>
          <w:b/>
        </w:rPr>
        <w:t>actually</w:t>
      </w:r>
      <w:r>
        <w:t xml:space="preserve"> earned</w:t>
      </w:r>
      <w:proofErr w:type="gramEnd"/>
      <w:r>
        <w:t xml:space="preserve"> in one year.</w:t>
      </w:r>
    </w:p>
    <w:p w14:paraId="73B7D010" w14:textId="77777777" w:rsidR="00B41C21" w:rsidRDefault="00B41C21"/>
    <w:p w14:paraId="6DB5EF92" w14:textId="77777777" w:rsidR="00B41C21" w:rsidRDefault="00B572E7">
      <w:pPr>
        <w:spacing w:line="240" w:lineRule="auto"/>
      </w:pPr>
      <w:r>
        <w:t xml:space="preserve">Again, the formula for effective rate is a variation on the compound interest formula, </w:t>
      </w:r>
      <w:r>
        <w:rPr>
          <w:position w:val="-28"/>
        </w:rPr>
        <w:object w:dxaOrig="1480" w:dyaOrig="740" w14:anchorId="64860839">
          <v:shape id="_x0000_i1101" type="#_x0000_t75" style="width:74pt;height:37pt" o:ole="" fillcolor="window">
            <v:imagedata r:id="rId92" o:title=""/>
          </v:shape>
          <o:OLEObject Type="Embed" ProgID="Equation.3" ShapeID="_x0000_i1101" DrawAspect="Content" ObjectID="_1664955427" r:id="rId159"/>
        </w:object>
      </w:r>
      <w:r>
        <w:t>.  See Appendix B for the derivation.</w:t>
      </w:r>
    </w:p>
    <w:p w14:paraId="77B49452" w14:textId="77777777" w:rsidR="00B41C21" w:rsidRDefault="00B41C21">
      <w:pPr>
        <w:spacing w:line="240" w:lineRule="auto"/>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44F97473" w14:textId="77777777">
        <w:tc>
          <w:tcPr>
            <w:tcW w:w="1278" w:type="dxa"/>
          </w:tcPr>
          <w:p w14:paraId="65AAF75C" w14:textId="77777777" w:rsidR="00B41C21" w:rsidRDefault="00B41C21">
            <w:pPr>
              <w:spacing w:line="240" w:lineRule="auto"/>
              <w:jc w:val="center"/>
            </w:pPr>
          </w:p>
          <w:p w14:paraId="6AE08213" w14:textId="77777777" w:rsidR="00B41C21" w:rsidRDefault="00B41C21">
            <w:pPr>
              <w:spacing w:line="240" w:lineRule="auto"/>
              <w:jc w:val="center"/>
            </w:pPr>
          </w:p>
          <w:p w14:paraId="41EB0432" w14:textId="77777777" w:rsidR="00B41C21" w:rsidRDefault="00B572E7">
            <w:pPr>
              <w:spacing w:line="240" w:lineRule="auto"/>
              <w:jc w:val="center"/>
            </w:pPr>
            <w:r>
              <w:object w:dxaOrig="768" w:dyaOrig="1104" w14:anchorId="04F65A09">
                <v:shape id="_x0000_i1102" type="#_x0000_t75" style="width:38.4pt;height:55.2pt" o:ole="">
                  <v:imagedata r:id="rId21" o:title=""/>
                </v:shape>
                <o:OLEObject Type="Embed" ProgID="CPaint5" ShapeID="_x0000_i1102" DrawAspect="Content" ObjectID="_1664955428" r:id="rId160"/>
              </w:object>
            </w:r>
          </w:p>
        </w:tc>
        <w:tc>
          <w:tcPr>
            <w:tcW w:w="7938" w:type="dxa"/>
          </w:tcPr>
          <w:p w14:paraId="700CBE37" w14:textId="77777777" w:rsidR="00B41C21" w:rsidRDefault="00B41C21">
            <w:pPr>
              <w:spacing w:line="240" w:lineRule="exact"/>
            </w:pPr>
          </w:p>
          <w:p w14:paraId="33EA2BD5" w14:textId="77777777" w:rsidR="00B41C21" w:rsidRDefault="00B572E7">
            <w:pPr>
              <w:spacing w:line="240" w:lineRule="exact"/>
            </w:pPr>
            <w:r>
              <w:t xml:space="preserve">The </w:t>
            </w:r>
            <w:r>
              <w:rPr>
                <w:b/>
              </w:rPr>
              <w:t>effective interest rate formula</w:t>
            </w:r>
            <w:r>
              <w:t xml:space="preserve"> is,</w:t>
            </w:r>
          </w:p>
          <w:p w14:paraId="39A05AED" w14:textId="77777777" w:rsidR="00B41C21" w:rsidRDefault="00B41C21">
            <w:pPr>
              <w:spacing w:line="240" w:lineRule="auto"/>
            </w:pPr>
          </w:p>
          <w:p w14:paraId="57CD1A0D" w14:textId="77777777" w:rsidR="00B41C21" w:rsidRDefault="00B572E7">
            <w:pPr>
              <w:spacing w:line="240" w:lineRule="auto"/>
            </w:pPr>
            <w:r>
              <w:rPr>
                <w:position w:val="-28"/>
              </w:rPr>
              <w:object w:dxaOrig="1640" w:dyaOrig="740" w14:anchorId="79E8D140">
                <v:shape id="_x0000_i1103" type="#_x0000_t75" style="width:82pt;height:37pt" o:ole="" fillcolor="window">
                  <v:imagedata r:id="rId161" o:title=""/>
                </v:shape>
                <o:OLEObject Type="Embed" ProgID="Equation.3" ShapeID="_x0000_i1103" DrawAspect="Content" ObjectID="_1664955429" r:id="rId162"/>
              </w:object>
            </w:r>
            <w:r>
              <w:t xml:space="preserve">      where    </w:t>
            </w:r>
            <w:r>
              <w:rPr>
                <w:i/>
              </w:rPr>
              <w:t>f</w:t>
            </w:r>
            <w:r>
              <w:t xml:space="preserve"> = effective interest rate </w:t>
            </w:r>
          </w:p>
          <w:p w14:paraId="726D4A66" w14:textId="77777777" w:rsidR="00B41C21" w:rsidRDefault="00B572E7">
            <w:pPr>
              <w:spacing w:line="240" w:lineRule="auto"/>
            </w:pPr>
            <w:r>
              <w:rPr>
                <w:i/>
              </w:rPr>
              <w:t xml:space="preserve">                                               r</w:t>
            </w:r>
            <w:r>
              <w:t xml:space="preserve"> = nominal interest rate (annual interest rate) </w:t>
            </w:r>
          </w:p>
          <w:p w14:paraId="65CC178D" w14:textId="77777777" w:rsidR="00B41C21" w:rsidRDefault="00B41C21">
            <w:pPr>
              <w:spacing w:line="240" w:lineRule="auto"/>
            </w:pPr>
          </w:p>
          <w:p w14:paraId="61B056A9" w14:textId="77777777" w:rsidR="00B41C21" w:rsidRDefault="00B572E7">
            <w:pPr>
              <w:spacing w:line="240" w:lineRule="auto"/>
              <w:ind w:left="3240" w:hanging="3240"/>
            </w:pPr>
            <w:r>
              <w:rPr>
                <w:i/>
              </w:rPr>
              <w:t xml:space="preserve">                                              n</w:t>
            </w:r>
            <w:r>
              <w:t xml:space="preserve"> = number of times in one year that interest is    calculated</w:t>
            </w:r>
          </w:p>
        </w:tc>
      </w:tr>
    </w:tbl>
    <w:p w14:paraId="79C8641D" w14:textId="77777777" w:rsidR="00674249" w:rsidRDefault="00674249" w:rsidP="00674249"/>
    <w:p w14:paraId="0F6C3440" w14:textId="3DB592AA" w:rsidR="00B41C21" w:rsidRDefault="00B572E7" w:rsidP="00674249">
      <w:pPr>
        <w:pStyle w:val="Heading2"/>
      </w:pPr>
      <w:r>
        <w:t>Example 1</w:t>
      </w:r>
    </w:p>
    <w:p w14:paraId="451D3A1D" w14:textId="77777777" w:rsidR="00B41C21" w:rsidRDefault="00B41C21"/>
    <w:p w14:paraId="0D4B5397" w14:textId="77777777" w:rsidR="00B41C21" w:rsidRDefault="00B572E7">
      <w:r>
        <w:t>What is the effective rate of 4% compounded monthly?</w:t>
      </w:r>
    </w:p>
    <w:p w14:paraId="1DD26E4C" w14:textId="77777777" w:rsidR="00B41C21" w:rsidRDefault="00B41C21"/>
    <w:p w14:paraId="2CDE140E" w14:textId="77777777" w:rsidR="00B41C21" w:rsidRDefault="00B572E7">
      <w:pPr>
        <w:pStyle w:val="Heading3"/>
      </w:pPr>
      <w:r>
        <w:t>Solution</w:t>
      </w:r>
    </w:p>
    <w:p w14:paraId="5EB42AA3" w14:textId="77777777" w:rsidR="00B41C21" w:rsidRDefault="00B41C21"/>
    <w:tbl>
      <w:tblPr>
        <w:tblW w:w="0" w:type="auto"/>
        <w:jc w:val="center"/>
        <w:tblLayout w:type="fixed"/>
        <w:tblLook w:val="0000" w:firstRow="0" w:lastRow="0" w:firstColumn="0" w:lastColumn="0" w:noHBand="0" w:noVBand="0"/>
      </w:tblPr>
      <w:tblGrid>
        <w:gridCol w:w="2448"/>
        <w:gridCol w:w="3072"/>
        <w:gridCol w:w="3072"/>
      </w:tblGrid>
      <w:tr w:rsidR="00B41C21" w14:paraId="11210A77" w14:textId="77777777">
        <w:trPr>
          <w:jc w:val="center"/>
        </w:trPr>
        <w:tc>
          <w:tcPr>
            <w:tcW w:w="2448" w:type="dxa"/>
          </w:tcPr>
          <w:p w14:paraId="40D488FB" w14:textId="77777777" w:rsidR="00B41C21" w:rsidRDefault="00B572E7">
            <w:pPr>
              <w:spacing w:line="240" w:lineRule="auto"/>
            </w:pPr>
            <w:r>
              <w:rPr>
                <w:i/>
              </w:rPr>
              <w:t>f</w:t>
            </w:r>
            <w:r>
              <w:t xml:space="preserve"> </w:t>
            </w:r>
            <w:proofErr w:type="gramStart"/>
            <w:r>
              <w:t>= ?</w:t>
            </w:r>
            <w:proofErr w:type="gramEnd"/>
          </w:p>
          <w:p w14:paraId="3497CFE3" w14:textId="77777777" w:rsidR="00B41C21" w:rsidRDefault="00B572E7">
            <w:pPr>
              <w:spacing w:line="240" w:lineRule="auto"/>
            </w:pPr>
            <w:r>
              <w:rPr>
                <w:i/>
              </w:rPr>
              <w:t>r</w:t>
            </w:r>
            <w:r>
              <w:t xml:space="preserve"> = 4% = 0.04</w:t>
            </w:r>
          </w:p>
          <w:p w14:paraId="3F0F14FA" w14:textId="77777777" w:rsidR="00B41C21" w:rsidRDefault="00B572E7">
            <w:pPr>
              <w:spacing w:line="240" w:lineRule="auto"/>
            </w:pPr>
            <w:r>
              <w:rPr>
                <w:i/>
              </w:rPr>
              <w:t>n</w:t>
            </w:r>
            <w:r>
              <w:t xml:space="preserve"> = 12</w:t>
            </w:r>
          </w:p>
        </w:tc>
        <w:tc>
          <w:tcPr>
            <w:tcW w:w="3072" w:type="dxa"/>
          </w:tcPr>
          <w:p w14:paraId="40A488AC" w14:textId="77777777" w:rsidR="00B41C21" w:rsidRDefault="00B572E7">
            <w:pPr>
              <w:spacing w:line="240" w:lineRule="auto"/>
            </w:pPr>
            <w:r>
              <w:rPr>
                <w:position w:val="-28"/>
              </w:rPr>
              <w:object w:dxaOrig="1640" w:dyaOrig="740" w14:anchorId="73B0771D">
                <v:shape id="_x0000_i1104" type="#_x0000_t75" style="width:82pt;height:37pt" o:ole="" fillcolor="window">
                  <v:imagedata r:id="rId161" o:title=""/>
                </v:shape>
                <o:OLEObject Type="Embed" ProgID="Equation.3" ShapeID="_x0000_i1104" DrawAspect="Content" ObjectID="_1664955430" r:id="rId163"/>
              </w:object>
            </w:r>
          </w:p>
          <w:p w14:paraId="031BFDC3" w14:textId="77777777" w:rsidR="00B41C21" w:rsidRDefault="00B41C21">
            <w:pPr>
              <w:spacing w:line="240" w:lineRule="auto"/>
            </w:pPr>
          </w:p>
        </w:tc>
        <w:tc>
          <w:tcPr>
            <w:tcW w:w="3072" w:type="dxa"/>
          </w:tcPr>
          <w:p w14:paraId="63E2DC0F" w14:textId="77777777" w:rsidR="00B41C21" w:rsidRDefault="00B41C21">
            <w:pPr>
              <w:spacing w:line="240" w:lineRule="auto"/>
            </w:pPr>
          </w:p>
        </w:tc>
      </w:tr>
      <w:tr w:rsidR="00B41C21" w14:paraId="518E816A" w14:textId="77777777">
        <w:trPr>
          <w:jc w:val="center"/>
        </w:trPr>
        <w:tc>
          <w:tcPr>
            <w:tcW w:w="2448" w:type="dxa"/>
          </w:tcPr>
          <w:p w14:paraId="3B9B27A2" w14:textId="77777777" w:rsidR="00B41C21" w:rsidRDefault="00B41C21">
            <w:pPr>
              <w:spacing w:line="240" w:lineRule="auto"/>
            </w:pPr>
          </w:p>
        </w:tc>
        <w:tc>
          <w:tcPr>
            <w:tcW w:w="3072" w:type="dxa"/>
          </w:tcPr>
          <w:p w14:paraId="4A4C58BA" w14:textId="77777777" w:rsidR="00B41C21" w:rsidRDefault="00B572E7">
            <w:pPr>
              <w:spacing w:line="240" w:lineRule="auto"/>
            </w:pPr>
            <w:r>
              <w:rPr>
                <w:position w:val="-28"/>
              </w:rPr>
              <w:object w:dxaOrig="1980" w:dyaOrig="740" w14:anchorId="53D67EE8">
                <v:shape id="_x0000_i1105" type="#_x0000_t75" style="width:99pt;height:37pt" o:ole="" fillcolor="window">
                  <v:imagedata r:id="rId164" o:title=""/>
                </v:shape>
                <o:OLEObject Type="Embed" ProgID="Equation.3" ShapeID="_x0000_i1105" DrawAspect="Content" ObjectID="_1664955431" r:id="rId165"/>
              </w:object>
            </w:r>
          </w:p>
        </w:tc>
        <w:tc>
          <w:tcPr>
            <w:tcW w:w="3072" w:type="dxa"/>
          </w:tcPr>
          <w:p w14:paraId="6DF4C078" w14:textId="77777777" w:rsidR="00B41C21" w:rsidRDefault="00B572E7">
            <w:pPr>
              <w:spacing w:line="240" w:lineRule="auto"/>
            </w:pPr>
            <w:r>
              <w:t>Replace the variables with their values</w:t>
            </w:r>
          </w:p>
          <w:p w14:paraId="6188A0D2" w14:textId="77777777" w:rsidR="00B41C21" w:rsidRDefault="00B41C21">
            <w:pPr>
              <w:spacing w:line="240" w:lineRule="auto"/>
            </w:pPr>
          </w:p>
        </w:tc>
      </w:tr>
      <w:tr w:rsidR="00B41C21" w14:paraId="0B27FCDA" w14:textId="77777777">
        <w:trPr>
          <w:jc w:val="center"/>
        </w:trPr>
        <w:tc>
          <w:tcPr>
            <w:tcW w:w="2448" w:type="dxa"/>
          </w:tcPr>
          <w:p w14:paraId="63079347" w14:textId="77777777" w:rsidR="00B41C21" w:rsidRDefault="00B41C21">
            <w:pPr>
              <w:spacing w:line="240" w:lineRule="auto"/>
            </w:pPr>
          </w:p>
        </w:tc>
        <w:tc>
          <w:tcPr>
            <w:tcW w:w="3072" w:type="dxa"/>
          </w:tcPr>
          <w:p w14:paraId="34A9E77B" w14:textId="77777777" w:rsidR="00B41C21" w:rsidRDefault="00B572E7">
            <w:pPr>
              <w:spacing w:line="240" w:lineRule="auto"/>
            </w:pPr>
            <w:r>
              <w:rPr>
                <w:position w:val="-10"/>
              </w:rPr>
              <w:object w:dxaOrig="2480" w:dyaOrig="380" w14:anchorId="66CF6F5C">
                <v:shape id="_x0000_i1106" type="#_x0000_t75" style="width:124pt;height:19pt" o:ole="" fillcolor="window">
                  <v:imagedata r:id="rId166" o:title=""/>
                </v:shape>
                <o:OLEObject Type="Embed" ProgID="Equation.3" ShapeID="_x0000_i1106" DrawAspect="Content" ObjectID="_1664955432" r:id="rId167"/>
              </w:object>
            </w:r>
          </w:p>
        </w:tc>
        <w:tc>
          <w:tcPr>
            <w:tcW w:w="3072" w:type="dxa"/>
          </w:tcPr>
          <w:p w14:paraId="7522279B" w14:textId="77777777" w:rsidR="00B41C21" w:rsidRDefault="00B572E7">
            <w:pPr>
              <w:spacing w:line="240" w:lineRule="auto"/>
            </w:pPr>
            <w:r>
              <w:t>Divide 0.04 by 12</w:t>
            </w:r>
          </w:p>
          <w:p w14:paraId="3A5661EA" w14:textId="77777777" w:rsidR="00B41C21" w:rsidRDefault="00B41C21">
            <w:pPr>
              <w:spacing w:line="240" w:lineRule="auto"/>
            </w:pPr>
          </w:p>
          <w:p w14:paraId="1EF72A8C" w14:textId="77777777" w:rsidR="00B41C21" w:rsidRDefault="00B41C21">
            <w:pPr>
              <w:spacing w:line="240" w:lineRule="auto"/>
            </w:pPr>
          </w:p>
        </w:tc>
      </w:tr>
      <w:tr w:rsidR="00B41C21" w14:paraId="70FE58FD" w14:textId="77777777">
        <w:trPr>
          <w:jc w:val="center"/>
        </w:trPr>
        <w:tc>
          <w:tcPr>
            <w:tcW w:w="2448" w:type="dxa"/>
          </w:tcPr>
          <w:p w14:paraId="181BEF52" w14:textId="77777777" w:rsidR="00B41C21" w:rsidRDefault="00B41C21">
            <w:pPr>
              <w:spacing w:line="240" w:lineRule="auto"/>
            </w:pPr>
          </w:p>
        </w:tc>
        <w:tc>
          <w:tcPr>
            <w:tcW w:w="3072" w:type="dxa"/>
          </w:tcPr>
          <w:p w14:paraId="02B8D224" w14:textId="77777777" w:rsidR="00B41C21" w:rsidRDefault="00B572E7">
            <w:pPr>
              <w:spacing w:line="240" w:lineRule="auto"/>
            </w:pPr>
            <w:r>
              <w:rPr>
                <w:position w:val="-10"/>
              </w:rPr>
              <w:object w:dxaOrig="2160" w:dyaOrig="380" w14:anchorId="3EEFF789">
                <v:shape id="_x0000_i1107" type="#_x0000_t75" style="width:108pt;height:19pt" o:ole="" fillcolor="window">
                  <v:imagedata r:id="rId168" o:title=""/>
                </v:shape>
                <o:OLEObject Type="Embed" ProgID="Equation.3" ShapeID="_x0000_i1107" DrawAspect="Content" ObjectID="_1664955433" r:id="rId169"/>
              </w:object>
            </w:r>
          </w:p>
        </w:tc>
        <w:tc>
          <w:tcPr>
            <w:tcW w:w="3072" w:type="dxa"/>
          </w:tcPr>
          <w:p w14:paraId="07626F25" w14:textId="77777777" w:rsidR="00B41C21" w:rsidRDefault="00B572E7">
            <w:pPr>
              <w:spacing w:line="240" w:lineRule="auto"/>
            </w:pPr>
            <w:r>
              <w:t>Add 1 + 0.003 333 3</w:t>
            </w:r>
          </w:p>
          <w:p w14:paraId="664E9D88" w14:textId="77777777" w:rsidR="00B41C21" w:rsidRDefault="00B41C21">
            <w:pPr>
              <w:spacing w:line="240" w:lineRule="auto"/>
            </w:pPr>
          </w:p>
        </w:tc>
      </w:tr>
      <w:tr w:rsidR="00B41C21" w14:paraId="231B0391" w14:textId="77777777">
        <w:trPr>
          <w:jc w:val="center"/>
        </w:trPr>
        <w:tc>
          <w:tcPr>
            <w:tcW w:w="2448" w:type="dxa"/>
          </w:tcPr>
          <w:p w14:paraId="68A8D6B9" w14:textId="77777777" w:rsidR="00B41C21" w:rsidRDefault="00B41C21">
            <w:pPr>
              <w:spacing w:line="240" w:lineRule="auto"/>
            </w:pPr>
          </w:p>
        </w:tc>
        <w:tc>
          <w:tcPr>
            <w:tcW w:w="3072" w:type="dxa"/>
          </w:tcPr>
          <w:p w14:paraId="304257F1" w14:textId="77777777" w:rsidR="00B41C21" w:rsidRDefault="00B572E7">
            <w:pPr>
              <w:spacing w:line="240" w:lineRule="auto"/>
            </w:pPr>
            <w:r>
              <w:rPr>
                <w:position w:val="-10"/>
              </w:rPr>
              <w:object w:dxaOrig="1700" w:dyaOrig="320" w14:anchorId="16F817D1">
                <v:shape id="_x0000_i1108" type="#_x0000_t75" style="width:85pt;height:16pt" o:ole="" fillcolor="window">
                  <v:imagedata r:id="rId170" o:title=""/>
                </v:shape>
                <o:OLEObject Type="Embed" ProgID="Equation.3" ShapeID="_x0000_i1108" DrawAspect="Content" ObjectID="_1664955434" r:id="rId171"/>
              </w:object>
            </w:r>
          </w:p>
        </w:tc>
        <w:tc>
          <w:tcPr>
            <w:tcW w:w="3072" w:type="dxa"/>
          </w:tcPr>
          <w:p w14:paraId="7C347F21" w14:textId="77777777" w:rsidR="00B41C21" w:rsidRDefault="00B572E7">
            <w:pPr>
              <w:spacing w:line="240" w:lineRule="auto"/>
            </w:pPr>
            <w:r>
              <w:t xml:space="preserve">Raise </w:t>
            </w:r>
            <w:r>
              <w:rPr>
                <w:position w:val="-10"/>
              </w:rPr>
              <w:object w:dxaOrig="1400" w:dyaOrig="380" w14:anchorId="46B6669F">
                <v:shape id="_x0000_i1109" type="#_x0000_t75" style="width:70pt;height:19pt" o:ole="" fillcolor="window">
                  <v:imagedata r:id="rId172" o:title=""/>
                </v:shape>
                <o:OLEObject Type="Embed" ProgID="Equation.3" ShapeID="_x0000_i1109" DrawAspect="Content" ObjectID="_1664955435" r:id="rId173"/>
              </w:object>
            </w:r>
          </w:p>
          <w:p w14:paraId="04FE193E" w14:textId="77777777" w:rsidR="00B41C21" w:rsidRDefault="00B41C21">
            <w:pPr>
              <w:spacing w:line="240" w:lineRule="auto"/>
            </w:pPr>
          </w:p>
        </w:tc>
      </w:tr>
      <w:tr w:rsidR="00B41C21" w14:paraId="38A683AF" w14:textId="77777777">
        <w:trPr>
          <w:jc w:val="center"/>
        </w:trPr>
        <w:tc>
          <w:tcPr>
            <w:tcW w:w="2448" w:type="dxa"/>
          </w:tcPr>
          <w:p w14:paraId="5E649350" w14:textId="77777777" w:rsidR="00B41C21" w:rsidRDefault="00B41C21">
            <w:pPr>
              <w:spacing w:line="240" w:lineRule="auto"/>
            </w:pPr>
          </w:p>
        </w:tc>
        <w:tc>
          <w:tcPr>
            <w:tcW w:w="3072" w:type="dxa"/>
          </w:tcPr>
          <w:p w14:paraId="53744265" w14:textId="77777777" w:rsidR="00B41C21" w:rsidRDefault="00B572E7">
            <w:pPr>
              <w:spacing w:line="240" w:lineRule="auto"/>
            </w:pPr>
            <w:r>
              <w:rPr>
                <w:i/>
              </w:rPr>
              <w:t>f</w:t>
            </w:r>
            <w:r>
              <w:t xml:space="preserve"> = 0.040 742 = 4.07%</w:t>
            </w:r>
          </w:p>
        </w:tc>
        <w:tc>
          <w:tcPr>
            <w:tcW w:w="3072" w:type="dxa"/>
          </w:tcPr>
          <w:p w14:paraId="2E2410D5" w14:textId="77777777" w:rsidR="00B41C21" w:rsidRDefault="00B41C21">
            <w:pPr>
              <w:spacing w:line="240" w:lineRule="auto"/>
            </w:pPr>
          </w:p>
        </w:tc>
      </w:tr>
    </w:tbl>
    <w:p w14:paraId="6716B547" w14:textId="77777777" w:rsidR="00B41C21" w:rsidRDefault="00B572E7">
      <w:pPr>
        <w:spacing w:before="120"/>
      </w:pPr>
      <w:r>
        <w:lastRenderedPageBreak/>
        <w:t xml:space="preserve">The rate of 4% compounded monthly is the same as, or effectively, </w:t>
      </w:r>
      <w:r>
        <w:rPr>
          <w:b/>
        </w:rPr>
        <w:t>4.07%</w:t>
      </w:r>
      <w:r>
        <w:t>.</w:t>
      </w:r>
    </w:p>
    <w:p w14:paraId="6D35436D" w14:textId="77777777" w:rsidR="00B41C21" w:rsidRDefault="00B41C21">
      <w:pPr>
        <w:spacing w:before="120"/>
      </w:pPr>
    </w:p>
    <w:p w14:paraId="2F68963F" w14:textId="77777777" w:rsidR="00B41C21" w:rsidRDefault="00B572E7" w:rsidP="00674249">
      <w:pPr>
        <w:pStyle w:val="Heading2"/>
      </w:pPr>
      <w:r>
        <w:t>Example 2</w:t>
      </w:r>
    </w:p>
    <w:p w14:paraId="5A58CD38" w14:textId="77777777" w:rsidR="00B41C21" w:rsidRDefault="00B41C21"/>
    <w:p w14:paraId="1BC5D17C" w14:textId="77777777" w:rsidR="00B41C21" w:rsidRDefault="00B572E7">
      <w:r>
        <w:t>What is the effective rate of 4% compounded yearly?</w:t>
      </w:r>
    </w:p>
    <w:p w14:paraId="0F024A5B" w14:textId="77777777" w:rsidR="00B41C21" w:rsidRDefault="00B41C21"/>
    <w:p w14:paraId="65EB4366" w14:textId="77777777" w:rsidR="00B41C21" w:rsidRDefault="00B572E7">
      <w:pPr>
        <w:pStyle w:val="Heading3"/>
      </w:pPr>
      <w:r>
        <w:t>Solution</w:t>
      </w:r>
    </w:p>
    <w:p w14:paraId="0D857EB1" w14:textId="77777777" w:rsidR="00B41C21" w:rsidRDefault="00B41C21">
      <w:pPr>
        <w:spacing w:line="240" w:lineRule="auto"/>
      </w:pPr>
    </w:p>
    <w:tbl>
      <w:tblPr>
        <w:tblW w:w="0" w:type="auto"/>
        <w:tblLayout w:type="fixed"/>
        <w:tblLook w:val="0000" w:firstRow="0" w:lastRow="0" w:firstColumn="0" w:lastColumn="0" w:noHBand="0" w:noVBand="0"/>
      </w:tblPr>
      <w:tblGrid>
        <w:gridCol w:w="4608"/>
        <w:gridCol w:w="4608"/>
      </w:tblGrid>
      <w:tr w:rsidR="00B41C21" w14:paraId="060F097F" w14:textId="77777777">
        <w:tc>
          <w:tcPr>
            <w:tcW w:w="4608" w:type="dxa"/>
          </w:tcPr>
          <w:p w14:paraId="555A0F96" w14:textId="77777777" w:rsidR="00B41C21" w:rsidRDefault="00B572E7">
            <w:pPr>
              <w:spacing w:line="240" w:lineRule="auto"/>
            </w:pPr>
            <w:r>
              <w:rPr>
                <w:i/>
              </w:rPr>
              <w:t>f</w:t>
            </w:r>
            <w:r>
              <w:t xml:space="preserve"> </w:t>
            </w:r>
            <w:proofErr w:type="gramStart"/>
            <w:r>
              <w:t>= ?</w:t>
            </w:r>
            <w:proofErr w:type="gramEnd"/>
          </w:p>
          <w:p w14:paraId="7B14CBAC" w14:textId="77777777" w:rsidR="00B41C21" w:rsidRDefault="00B572E7">
            <w:pPr>
              <w:spacing w:line="240" w:lineRule="auto"/>
            </w:pPr>
            <w:r>
              <w:rPr>
                <w:i/>
              </w:rPr>
              <w:t>r</w:t>
            </w:r>
            <w:r>
              <w:t xml:space="preserve"> = 4% = 0.04</w:t>
            </w:r>
          </w:p>
          <w:p w14:paraId="67D6920C" w14:textId="77777777" w:rsidR="00B41C21" w:rsidRDefault="00B572E7">
            <w:pPr>
              <w:spacing w:line="240" w:lineRule="auto"/>
            </w:pPr>
            <w:r>
              <w:rPr>
                <w:i/>
              </w:rPr>
              <w:t>n</w:t>
            </w:r>
            <w:r>
              <w:t xml:space="preserve"> = 1</w:t>
            </w:r>
          </w:p>
        </w:tc>
        <w:tc>
          <w:tcPr>
            <w:tcW w:w="4608" w:type="dxa"/>
          </w:tcPr>
          <w:p w14:paraId="2DADCD46" w14:textId="77777777" w:rsidR="00B41C21" w:rsidRDefault="00B572E7">
            <w:pPr>
              <w:spacing w:line="240" w:lineRule="auto"/>
            </w:pPr>
            <w:r>
              <w:rPr>
                <w:position w:val="-28"/>
              </w:rPr>
              <w:object w:dxaOrig="1640" w:dyaOrig="740" w14:anchorId="5E8BB65B">
                <v:shape id="_x0000_i1110" type="#_x0000_t75" style="width:82pt;height:37pt" o:ole="" fillcolor="window">
                  <v:imagedata r:id="rId161" o:title=""/>
                </v:shape>
                <o:OLEObject Type="Embed" ProgID="Equation.3" ShapeID="_x0000_i1110" DrawAspect="Content" ObjectID="_1664955436" r:id="rId174"/>
              </w:object>
            </w:r>
          </w:p>
          <w:p w14:paraId="7FA8B404" w14:textId="77777777" w:rsidR="00B41C21" w:rsidRDefault="00B41C21">
            <w:pPr>
              <w:spacing w:line="240" w:lineRule="auto"/>
            </w:pPr>
          </w:p>
        </w:tc>
      </w:tr>
      <w:tr w:rsidR="00B41C21" w14:paraId="2D91F5F4" w14:textId="77777777">
        <w:tc>
          <w:tcPr>
            <w:tcW w:w="4608" w:type="dxa"/>
          </w:tcPr>
          <w:p w14:paraId="09EC1359" w14:textId="77777777" w:rsidR="00B41C21" w:rsidRDefault="00B41C21">
            <w:pPr>
              <w:spacing w:line="240" w:lineRule="auto"/>
            </w:pPr>
          </w:p>
        </w:tc>
        <w:tc>
          <w:tcPr>
            <w:tcW w:w="4608" w:type="dxa"/>
          </w:tcPr>
          <w:p w14:paraId="40AEF860" w14:textId="77777777" w:rsidR="00B41C21" w:rsidRDefault="00B572E7">
            <w:pPr>
              <w:spacing w:line="240" w:lineRule="auto"/>
            </w:pPr>
            <w:r>
              <w:rPr>
                <w:position w:val="-28"/>
              </w:rPr>
              <w:object w:dxaOrig="1900" w:dyaOrig="740" w14:anchorId="30DF9DAC">
                <v:shape id="_x0000_i1111" type="#_x0000_t75" style="width:95pt;height:37pt" o:ole="" fillcolor="window">
                  <v:imagedata r:id="rId175" o:title=""/>
                </v:shape>
                <o:OLEObject Type="Embed" ProgID="Equation.3" ShapeID="_x0000_i1111" DrawAspect="Content" ObjectID="_1664955437" r:id="rId176"/>
              </w:object>
            </w:r>
          </w:p>
          <w:p w14:paraId="137B59D0" w14:textId="77777777" w:rsidR="00B41C21" w:rsidRDefault="00B41C21">
            <w:pPr>
              <w:spacing w:line="240" w:lineRule="auto"/>
            </w:pPr>
          </w:p>
          <w:p w14:paraId="7E31395B" w14:textId="77777777" w:rsidR="00B41C21" w:rsidRDefault="00B572E7">
            <w:pPr>
              <w:spacing w:line="240" w:lineRule="auto"/>
            </w:pPr>
            <w:r>
              <w:rPr>
                <w:position w:val="-10"/>
              </w:rPr>
              <w:object w:dxaOrig="1680" w:dyaOrig="340" w14:anchorId="0DB09672">
                <v:shape id="_x0000_i1112" type="#_x0000_t75" style="width:84pt;height:17pt" o:ole="" fillcolor="window">
                  <v:imagedata r:id="rId177" o:title=""/>
                </v:shape>
                <o:OLEObject Type="Embed" ProgID="Equation.3" ShapeID="_x0000_i1112" DrawAspect="Content" ObjectID="_1664955438" r:id="rId178"/>
              </w:object>
            </w:r>
          </w:p>
          <w:p w14:paraId="41724C1F" w14:textId="77777777" w:rsidR="00B41C21" w:rsidRDefault="00B41C21">
            <w:pPr>
              <w:spacing w:line="240" w:lineRule="auto"/>
            </w:pPr>
          </w:p>
          <w:p w14:paraId="58DF2909" w14:textId="77777777" w:rsidR="00B41C21" w:rsidRDefault="00B572E7">
            <w:pPr>
              <w:spacing w:line="240" w:lineRule="auto"/>
            </w:pPr>
            <w:r>
              <w:rPr>
                <w:position w:val="-10"/>
              </w:rPr>
              <w:object w:dxaOrig="1840" w:dyaOrig="320" w14:anchorId="4A88476A">
                <v:shape id="_x0000_i1113" type="#_x0000_t75" style="width:92pt;height:16pt" o:ole="" fillcolor="window">
                  <v:imagedata r:id="rId179" o:title=""/>
                </v:shape>
                <o:OLEObject Type="Embed" ProgID="Equation.3" ShapeID="_x0000_i1113" DrawAspect="Content" ObjectID="_1664955439" r:id="rId180"/>
              </w:object>
            </w:r>
          </w:p>
          <w:p w14:paraId="04362E11" w14:textId="77777777" w:rsidR="00B41C21" w:rsidRDefault="00B41C21">
            <w:pPr>
              <w:spacing w:line="240" w:lineRule="auto"/>
            </w:pPr>
          </w:p>
        </w:tc>
      </w:tr>
    </w:tbl>
    <w:p w14:paraId="539558D2" w14:textId="77777777" w:rsidR="00B41C21" w:rsidRDefault="00B572E7">
      <w:r>
        <w:t xml:space="preserve">The effective rate of 4% compounded annually is still 4%.  Notice that the effective rate will equal the </w:t>
      </w:r>
      <w:r>
        <w:rPr>
          <w:b/>
        </w:rPr>
        <w:t>yearly</w:t>
      </w:r>
      <w:r>
        <w:t xml:space="preserve"> compound rate, but will always be more than the semi-annual, quarterly, monthly, </w:t>
      </w:r>
      <w:proofErr w:type="gramStart"/>
      <w:r>
        <w:t>weekly</w:t>
      </w:r>
      <w:proofErr w:type="gramEnd"/>
      <w:r>
        <w:t xml:space="preserve"> or daily nominal rate.</w:t>
      </w:r>
    </w:p>
    <w:p w14:paraId="237D5F8F" w14:textId="77777777" w:rsidR="00B41C21" w:rsidRDefault="00B41C21"/>
    <w:p w14:paraId="3DFE103C" w14:textId="77777777" w:rsidR="00B41C21" w:rsidRDefault="00B572E7" w:rsidP="00674249">
      <w:pPr>
        <w:pStyle w:val="Heading2"/>
      </w:pPr>
      <w:r>
        <w:t>Example 3</w:t>
      </w:r>
    </w:p>
    <w:p w14:paraId="56C1B62C" w14:textId="77777777" w:rsidR="00B41C21" w:rsidRDefault="00B41C21"/>
    <w:p w14:paraId="607690CC" w14:textId="77777777" w:rsidR="00B41C21" w:rsidRDefault="00B572E7">
      <w:r>
        <w:t>Bank Alberta offers 6.25% compounded monthly while Bank BC offers 6.5% compounded semi-annually.  Which bank offers the better effective rate of return?</w:t>
      </w:r>
    </w:p>
    <w:p w14:paraId="3F9DC1A5" w14:textId="77777777" w:rsidR="00B41C21" w:rsidRDefault="00B41C21"/>
    <w:p w14:paraId="221AA11F" w14:textId="77777777" w:rsidR="00B41C21" w:rsidRDefault="00B572E7">
      <w:pPr>
        <w:pStyle w:val="Heading3"/>
      </w:pPr>
      <w:r>
        <w:t>Solution</w:t>
      </w:r>
    </w:p>
    <w:p w14:paraId="72A3F55B" w14:textId="77777777" w:rsidR="00B41C21" w:rsidRDefault="00B41C21"/>
    <w:p w14:paraId="17088EC2" w14:textId="77777777" w:rsidR="00B41C21" w:rsidRDefault="00B572E7">
      <w:r>
        <w:t>For Bank Alberta,</w:t>
      </w:r>
    </w:p>
    <w:p w14:paraId="3E597521" w14:textId="77777777" w:rsidR="00B41C21" w:rsidRDefault="00B41C21">
      <w:pPr>
        <w:pStyle w:val="BodyTextIndent3"/>
        <w:spacing w:line="240" w:lineRule="auto"/>
        <w:rPr>
          <w:i/>
        </w:rPr>
      </w:pPr>
    </w:p>
    <w:tbl>
      <w:tblPr>
        <w:tblW w:w="0" w:type="auto"/>
        <w:tblLayout w:type="fixed"/>
        <w:tblLook w:val="0000" w:firstRow="0" w:lastRow="0" w:firstColumn="0" w:lastColumn="0" w:noHBand="0" w:noVBand="0"/>
      </w:tblPr>
      <w:tblGrid>
        <w:gridCol w:w="4608"/>
        <w:gridCol w:w="4608"/>
      </w:tblGrid>
      <w:tr w:rsidR="00B41C21" w14:paraId="090D3835" w14:textId="77777777">
        <w:tc>
          <w:tcPr>
            <w:tcW w:w="4608" w:type="dxa"/>
          </w:tcPr>
          <w:p w14:paraId="08EF45DD" w14:textId="77777777" w:rsidR="00B41C21" w:rsidRDefault="00B572E7">
            <w:pPr>
              <w:pStyle w:val="BodyTextIndent3"/>
              <w:spacing w:line="240" w:lineRule="auto"/>
            </w:pPr>
            <w:r>
              <w:rPr>
                <w:i/>
              </w:rPr>
              <w:t>f</w:t>
            </w:r>
            <w:r>
              <w:t xml:space="preserve"> </w:t>
            </w:r>
            <w:proofErr w:type="gramStart"/>
            <w:r>
              <w:t>= ?</w:t>
            </w:r>
            <w:proofErr w:type="gramEnd"/>
          </w:p>
          <w:p w14:paraId="5E57DEB7" w14:textId="77777777" w:rsidR="00B41C21" w:rsidRDefault="00B572E7">
            <w:pPr>
              <w:pStyle w:val="BodyTextIndent3"/>
              <w:spacing w:line="240" w:lineRule="auto"/>
            </w:pPr>
            <w:r>
              <w:rPr>
                <w:i/>
              </w:rPr>
              <w:t>r</w:t>
            </w:r>
            <w:r>
              <w:t xml:space="preserve"> = 6.25% = 0.0625</w:t>
            </w:r>
          </w:p>
          <w:p w14:paraId="6C07EB7E" w14:textId="77777777" w:rsidR="00B41C21" w:rsidRDefault="00B572E7">
            <w:pPr>
              <w:pStyle w:val="BodyTextIndent3"/>
              <w:spacing w:line="240" w:lineRule="auto"/>
            </w:pPr>
            <w:r>
              <w:rPr>
                <w:i/>
              </w:rPr>
              <w:t>n</w:t>
            </w:r>
            <w:r>
              <w:t xml:space="preserve"> = 12</w:t>
            </w:r>
          </w:p>
        </w:tc>
        <w:tc>
          <w:tcPr>
            <w:tcW w:w="4608" w:type="dxa"/>
          </w:tcPr>
          <w:p w14:paraId="06E238E3" w14:textId="77777777" w:rsidR="00B41C21" w:rsidRDefault="00B572E7">
            <w:pPr>
              <w:pStyle w:val="BodyTextIndent3"/>
              <w:spacing w:line="240" w:lineRule="auto"/>
              <w:ind w:left="0"/>
            </w:pPr>
            <w:r>
              <w:rPr>
                <w:position w:val="-28"/>
              </w:rPr>
              <w:object w:dxaOrig="2220" w:dyaOrig="740" w14:anchorId="69288998">
                <v:shape id="_x0000_i1114" type="#_x0000_t75" style="width:111pt;height:37pt" o:ole="" fillcolor="window">
                  <v:imagedata r:id="rId181" o:title=""/>
                </v:shape>
                <o:OLEObject Type="Embed" ProgID="Equation.3" ShapeID="_x0000_i1114" DrawAspect="Content" ObjectID="_1664955440" r:id="rId182"/>
              </w:object>
            </w:r>
          </w:p>
          <w:p w14:paraId="2FAD1689" w14:textId="77777777" w:rsidR="00B41C21" w:rsidRDefault="00B41C21">
            <w:pPr>
              <w:pStyle w:val="BodyTextIndent3"/>
              <w:spacing w:line="240" w:lineRule="auto"/>
              <w:ind w:left="0"/>
            </w:pPr>
          </w:p>
          <w:p w14:paraId="1E4656D8" w14:textId="77777777" w:rsidR="00B41C21" w:rsidRDefault="00B572E7">
            <w:pPr>
              <w:pStyle w:val="BodyTextIndent3"/>
              <w:spacing w:line="240" w:lineRule="auto"/>
              <w:ind w:left="0"/>
            </w:pPr>
            <w:r>
              <w:rPr>
                <w:position w:val="-10"/>
              </w:rPr>
              <w:object w:dxaOrig="2480" w:dyaOrig="380" w14:anchorId="53336F20">
                <v:shape id="_x0000_i1115" type="#_x0000_t75" style="width:124pt;height:19pt" o:ole="" fillcolor="window">
                  <v:imagedata r:id="rId183" o:title=""/>
                </v:shape>
                <o:OLEObject Type="Embed" ProgID="Equation.3" ShapeID="_x0000_i1115" DrawAspect="Content" ObjectID="_1664955441" r:id="rId184"/>
              </w:object>
            </w:r>
          </w:p>
          <w:p w14:paraId="0B7E647A" w14:textId="77777777" w:rsidR="00B41C21" w:rsidRDefault="00B41C21">
            <w:pPr>
              <w:pStyle w:val="BodyTextIndent3"/>
              <w:spacing w:line="240" w:lineRule="auto"/>
              <w:ind w:left="0"/>
            </w:pPr>
          </w:p>
          <w:p w14:paraId="0AE16527" w14:textId="77777777" w:rsidR="00B41C21" w:rsidRDefault="00B572E7">
            <w:pPr>
              <w:pStyle w:val="BodyTextIndent3"/>
              <w:spacing w:line="240" w:lineRule="auto"/>
              <w:ind w:left="0"/>
            </w:pPr>
            <w:r>
              <w:rPr>
                <w:position w:val="-10"/>
              </w:rPr>
              <w:object w:dxaOrig="2160" w:dyaOrig="380" w14:anchorId="773AEF78">
                <v:shape id="_x0000_i1116" type="#_x0000_t75" style="width:108pt;height:19pt" o:ole="" fillcolor="window">
                  <v:imagedata r:id="rId185" o:title=""/>
                </v:shape>
                <o:OLEObject Type="Embed" ProgID="Equation.3" ShapeID="_x0000_i1116" DrawAspect="Content" ObjectID="_1664955442" r:id="rId186"/>
              </w:object>
            </w:r>
          </w:p>
          <w:p w14:paraId="03F251ED" w14:textId="77777777" w:rsidR="00B41C21" w:rsidRDefault="00B41C21">
            <w:pPr>
              <w:pStyle w:val="BodyTextIndent3"/>
              <w:spacing w:line="240" w:lineRule="auto"/>
              <w:ind w:left="0"/>
            </w:pPr>
          </w:p>
          <w:p w14:paraId="023DB2E4" w14:textId="77777777" w:rsidR="00B41C21" w:rsidRDefault="00B572E7">
            <w:pPr>
              <w:pStyle w:val="BodyTextIndent3"/>
              <w:spacing w:line="240" w:lineRule="auto"/>
              <w:ind w:left="0"/>
            </w:pPr>
            <w:r>
              <w:rPr>
                <w:position w:val="-10"/>
              </w:rPr>
              <w:object w:dxaOrig="1719" w:dyaOrig="320" w14:anchorId="2B01CE6C">
                <v:shape id="_x0000_i1117" type="#_x0000_t75" style="width:85.95pt;height:16pt" o:ole="" fillcolor="window">
                  <v:imagedata r:id="rId187" o:title=""/>
                </v:shape>
                <o:OLEObject Type="Embed" ProgID="Equation.3" ShapeID="_x0000_i1117" DrawAspect="Content" ObjectID="_1664955443" r:id="rId188"/>
              </w:object>
            </w:r>
          </w:p>
          <w:p w14:paraId="14047460" w14:textId="77777777" w:rsidR="00B41C21" w:rsidRDefault="00B41C21">
            <w:pPr>
              <w:pStyle w:val="BodyTextIndent3"/>
              <w:spacing w:line="240" w:lineRule="auto"/>
              <w:ind w:left="0"/>
            </w:pPr>
          </w:p>
          <w:p w14:paraId="09F14C6A" w14:textId="77777777" w:rsidR="00B41C21" w:rsidRDefault="00B572E7">
            <w:pPr>
              <w:pStyle w:val="BodyTextIndent3"/>
              <w:spacing w:line="240" w:lineRule="auto"/>
              <w:ind w:left="0"/>
            </w:pPr>
            <w:r>
              <w:rPr>
                <w:position w:val="-10"/>
              </w:rPr>
              <w:object w:dxaOrig="2299" w:dyaOrig="320" w14:anchorId="7F58DA93">
                <v:shape id="_x0000_i1118" type="#_x0000_t75" style="width:114.95pt;height:16pt" o:ole="" fillcolor="window">
                  <v:imagedata r:id="rId189" o:title=""/>
                </v:shape>
                <o:OLEObject Type="Embed" ProgID="Equation.3" ShapeID="_x0000_i1118" DrawAspect="Content" ObjectID="_1664955444" r:id="rId190"/>
              </w:object>
            </w:r>
          </w:p>
        </w:tc>
      </w:tr>
    </w:tbl>
    <w:p w14:paraId="5B31F77C" w14:textId="77777777" w:rsidR="00B41C21" w:rsidRDefault="00B41C21"/>
    <w:p w14:paraId="26F02CA9" w14:textId="77777777" w:rsidR="00B41C21" w:rsidRDefault="00B572E7">
      <w:r>
        <w:lastRenderedPageBreak/>
        <w:t>We can stop here.  Notice that Bank Alberta’s effective rate, 6.43%, is still less than Bank BC’s nominal rate of 6.5%.  Bank BC’s effective rate will be even greater than 6.5%, so Bank BC offers the better effective rate of return.  (Bank BC’s effective rate is 6.61%.)</w:t>
      </w:r>
    </w:p>
    <w:p w14:paraId="66EE1659" w14:textId="77777777" w:rsidR="00B41C21" w:rsidRDefault="00B41C21"/>
    <w:p w14:paraId="56DC550F"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4E57880D" w14:textId="77777777">
        <w:tc>
          <w:tcPr>
            <w:tcW w:w="1278" w:type="dxa"/>
          </w:tcPr>
          <w:p w14:paraId="5DB7FC89" w14:textId="77777777" w:rsidR="00B41C21" w:rsidRDefault="00B572E7">
            <w:pPr>
              <w:spacing w:line="240" w:lineRule="auto"/>
              <w:jc w:val="center"/>
            </w:pPr>
            <w:r>
              <w:object w:dxaOrig="989" w:dyaOrig="1079" w14:anchorId="0EC63556">
                <v:shape id="_x0000_i1119" type="#_x0000_t75" style="width:49.45pt;height:53.95pt" o:ole="">
                  <v:imagedata r:id="rId31" o:title=""/>
                </v:shape>
                <o:OLEObject Type="Embed" ProgID="CorelPhotoPaint.Image.8" ShapeID="_x0000_i1119" DrawAspect="Content" ObjectID="_1664955445" r:id="rId191"/>
              </w:object>
            </w:r>
          </w:p>
        </w:tc>
        <w:tc>
          <w:tcPr>
            <w:tcW w:w="7938" w:type="dxa"/>
          </w:tcPr>
          <w:p w14:paraId="765FF6AC" w14:textId="77777777" w:rsidR="00B41C21" w:rsidRDefault="00B41C21">
            <w:pPr>
              <w:spacing w:line="240" w:lineRule="exact"/>
            </w:pPr>
          </w:p>
          <w:p w14:paraId="5A871BB2" w14:textId="77777777" w:rsidR="00B41C21" w:rsidRDefault="00B572E7">
            <w:pPr>
              <w:spacing w:before="180" w:line="240" w:lineRule="exact"/>
            </w:pPr>
            <w:r>
              <w:t>Now complete Exercise 5 and check your answers.</w:t>
            </w:r>
          </w:p>
          <w:p w14:paraId="0C3E5535" w14:textId="77777777" w:rsidR="00B41C21" w:rsidRDefault="00B41C21">
            <w:pPr>
              <w:spacing w:before="60" w:line="240" w:lineRule="exact"/>
            </w:pPr>
          </w:p>
        </w:tc>
      </w:tr>
    </w:tbl>
    <w:p w14:paraId="0F0B449A" w14:textId="77777777" w:rsidR="00B41C21" w:rsidRDefault="00B41C21" w:rsidP="00674249"/>
    <w:p w14:paraId="3E536E4F" w14:textId="77777777" w:rsidR="00B41C21" w:rsidRDefault="00B41C21" w:rsidP="00674249"/>
    <w:p w14:paraId="21BBA68A" w14:textId="77777777" w:rsidR="00B41C21" w:rsidRDefault="00B41C21" w:rsidP="00674249"/>
    <w:p w14:paraId="36F0CDCE" w14:textId="77777777" w:rsidR="00B41C21" w:rsidRDefault="00B41C21" w:rsidP="00674249"/>
    <w:p w14:paraId="4F14313A" w14:textId="77777777" w:rsidR="00B41C21" w:rsidRDefault="00B41C21" w:rsidP="00674249"/>
    <w:p w14:paraId="54B14C4B" w14:textId="77777777" w:rsidR="00B41C21" w:rsidRDefault="00B41C21" w:rsidP="00674249"/>
    <w:p w14:paraId="30C8CB5D" w14:textId="77777777" w:rsidR="00B41C21" w:rsidRDefault="00B41C21" w:rsidP="00674249"/>
    <w:p w14:paraId="222E7AC4" w14:textId="77777777" w:rsidR="00B41C21" w:rsidRDefault="00B41C21" w:rsidP="00674249"/>
    <w:p w14:paraId="6C286BB8" w14:textId="77777777" w:rsidR="00B41C21" w:rsidRDefault="00B41C21" w:rsidP="00674249"/>
    <w:p w14:paraId="65B96CB9" w14:textId="77777777" w:rsidR="00B41C21" w:rsidRDefault="00B41C21" w:rsidP="00674249"/>
    <w:p w14:paraId="158CF137" w14:textId="77777777" w:rsidR="00B41C21" w:rsidRDefault="00B41C21" w:rsidP="00674249"/>
    <w:p w14:paraId="5B0E960F" w14:textId="77777777" w:rsidR="00B41C21" w:rsidRDefault="00B41C21">
      <w:pPr>
        <w:pStyle w:val="Heading1"/>
        <w:sectPr w:rsidR="00B41C21">
          <w:pgSz w:w="12240" w:h="15840"/>
          <w:pgMar w:top="1440" w:right="1440" w:bottom="1440" w:left="1440" w:header="720" w:footer="720" w:gutter="360"/>
          <w:paperSrc w:first="1" w:other="1"/>
          <w:cols w:space="720"/>
        </w:sectPr>
      </w:pPr>
    </w:p>
    <w:p w14:paraId="599F9770" w14:textId="77777777" w:rsidR="00B41C21" w:rsidRDefault="00B572E7" w:rsidP="00674249">
      <w:pPr>
        <w:pStyle w:val="Heading2"/>
      </w:pPr>
      <w:r>
        <w:lastRenderedPageBreak/>
        <w:t>Exercise 5</w:t>
      </w:r>
    </w:p>
    <w:p w14:paraId="5A81834B" w14:textId="77777777" w:rsidR="00B41C21" w:rsidRDefault="00B41C21"/>
    <w:p w14:paraId="3596CBC2" w14:textId="77777777" w:rsidR="00B41C21" w:rsidRDefault="00B41C21">
      <w:bookmarkStart w:id="15" w:name="ex5"/>
      <w:bookmarkEnd w:id="15"/>
    </w:p>
    <w:p w14:paraId="7513A073" w14:textId="77777777" w:rsidR="00B41C21" w:rsidRDefault="00B41C21"/>
    <w:p w14:paraId="0CFF46DA" w14:textId="77777777" w:rsidR="00B41C21" w:rsidRDefault="00B572E7">
      <w:pPr>
        <w:pStyle w:val="BodyText"/>
        <w:jc w:val="left"/>
      </w:pPr>
      <w:r>
        <w:t xml:space="preserve">  1.</w:t>
      </w:r>
      <w:r>
        <w:tab/>
        <w:t>Determine the effective rates for the following when they are compounded monthly.</w:t>
      </w:r>
    </w:p>
    <w:p w14:paraId="384DE267" w14:textId="77777777" w:rsidR="00B41C21" w:rsidRDefault="00B41C21">
      <w:pPr>
        <w:pStyle w:val="BodyText"/>
        <w:jc w:val="left"/>
      </w:pPr>
    </w:p>
    <w:p w14:paraId="1EF34EA7" w14:textId="77777777" w:rsidR="00B41C21" w:rsidRDefault="00B572E7">
      <w:pPr>
        <w:pStyle w:val="BodyText"/>
        <w:ind w:left="720"/>
        <w:jc w:val="left"/>
      </w:pPr>
      <w:r>
        <w:t>a.  8%</w:t>
      </w:r>
      <w:r>
        <w:tab/>
      </w:r>
      <w:r>
        <w:tab/>
      </w:r>
      <w:r>
        <w:tab/>
      </w:r>
      <w:r>
        <w:tab/>
      </w:r>
      <w:r>
        <w:tab/>
        <w:t>b.  10%</w:t>
      </w:r>
    </w:p>
    <w:p w14:paraId="771D3036" w14:textId="77777777" w:rsidR="00B41C21" w:rsidRDefault="00B41C21">
      <w:pPr>
        <w:pStyle w:val="BodyText"/>
        <w:ind w:left="720"/>
        <w:jc w:val="left"/>
      </w:pPr>
    </w:p>
    <w:p w14:paraId="35CF75C3" w14:textId="77777777" w:rsidR="00B41C21" w:rsidRDefault="00B41C21">
      <w:pPr>
        <w:pStyle w:val="BodyText"/>
        <w:ind w:left="720"/>
        <w:jc w:val="left"/>
      </w:pPr>
    </w:p>
    <w:p w14:paraId="72E59447" w14:textId="77777777" w:rsidR="00B41C21" w:rsidRDefault="00B41C21">
      <w:pPr>
        <w:pStyle w:val="BodyText"/>
        <w:ind w:left="720"/>
        <w:jc w:val="left"/>
      </w:pPr>
    </w:p>
    <w:p w14:paraId="6C764AD9" w14:textId="77777777" w:rsidR="00B41C21" w:rsidRDefault="00B41C21">
      <w:pPr>
        <w:pStyle w:val="BodyText"/>
        <w:ind w:left="720"/>
        <w:jc w:val="left"/>
      </w:pPr>
    </w:p>
    <w:p w14:paraId="112245C5" w14:textId="77777777" w:rsidR="00B41C21" w:rsidRDefault="00B572E7">
      <w:pPr>
        <w:pStyle w:val="BodyText"/>
        <w:ind w:left="720"/>
        <w:jc w:val="left"/>
      </w:pPr>
      <w:r>
        <w:t>c.  12%</w:t>
      </w:r>
      <w:r>
        <w:tab/>
      </w:r>
      <w:r>
        <w:tab/>
      </w:r>
      <w:r>
        <w:tab/>
      </w:r>
      <w:r>
        <w:tab/>
        <w:t>d.  5%</w:t>
      </w:r>
    </w:p>
    <w:p w14:paraId="6ADB4F6F" w14:textId="77777777" w:rsidR="00B41C21" w:rsidRDefault="00B41C21">
      <w:pPr>
        <w:pStyle w:val="BodyText"/>
        <w:jc w:val="left"/>
      </w:pPr>
    </w:p>
    <w:p w14:paraId="7A83505A" w14:textId="77777777" w:rsidR="00B41C21" w:rsidRDefault="00B41C21">
      <w:pPr>
        <w:pStyle w:val="BodyText"/>
        <w:jc w:val="left"/>
      </w:pPr>
    </w:p>
    <w:p w14:paraId="1AAE96CA" w14:textId="77777777" w:rsidR="00B41C21" w:rsidRDefault="00B41C21">
      <w:pPr>
        <w:pStyle w:val="BodyText"/>
        <w:jc w:val="left"/>
      </w:pPr>
    </w:p>
    <w:p w14:paraId="36DB943B" w14:textId="77777777" w:rsidR="00B41C21" w:rsidRDefault="00B572E7">
      <w:pPr>
        <w:pStyle w:val="BodyText"/>
        <w:jc w:val="left"/>
      </w:pPr>
      <w:r>
        <w:t xml:space="preserve">  2.</w:t>
      </w:r>
      <w:r>
        <w:tab/>
        <w:t>Determine the effective rate when 10% is compounded</w:t>
      </w:r>
    </w:p>
    <w:p w14:paraId="20D274E6" w14:textId="77777777" w:rsidR="00B41C21" w:rsidRDefault="00B41C21">
      <w:pPr>
        <w:pStyle w:val="BodyText"/>
        <w:jc w:val="left"/>
      </w:pPr>
    </w:p>
    <w:p w14:paraId="44DB70C0" w14:textId="77777777" w:rsidR="00B41C21" w:rsidRDefault="00B572E7">
      <w:pPr>
        <w:pStyle w:val="BodyText"/>
        <w:ind w:left="720"/>
        <w:jc w:val="left"/>
      </w:pPr>
      <w:r>
        <w:t>a.  yearly</w:t>
      </w:r>
      <w:r>
        <w:tab/>
      </w:r>
      <w:r>
        <w:tab/>
      </w:r>
      <w:r>
        <w:tab/>
      </w:r>
      <w:r>
        <w:tab/>
        <w:t>b.  semi-annually</w:t>
      </w:r>
    </w:p>
    <w:p w14:paraId="31813D62" w14:textId="77777777" w:rsidR="00B41C21" w:rsidRDefault="00B41C21">
      <w:pPr>
        <w:pStyle w:val="BodyText"/>
        <w:ind w:left="720"/>
        <w:jc w:val="left"/>
      </w:pPr>
    </w:p>
    <w:p w14:paraId="461CA4F4" w14:textId="77777777" w:rsidR="00B41C21" w:rsidRDefault="00B41C21">
      <w:pPr>
        <w:pStyle w:val="BodyText"/>
        <w:ind w:left="720"/>
        <w:jc w:val="left"/>
      </w:pPr>
    </w:p>
    <w:p w14:paraId="53F10200" w14:textId="77777777" w:rsidR="00B41C21" w:rsidRDefault="00B41C21">
      <w:pPr>
        <w:pStyle w:val="BodyText"/>
        <w:ind w:left="720"/>
        <w:jc w:val="left"/>
      </w:pPr>
    </w:p>
    <w:p w14:paraId="5FE6A047" w14:textId="77777777" w:rsidR="00B41C21" w:rsidRDefault="00B41C21">
      <w:pPr>
        <w:pStyle w:val="BodyText"/>
        <w:ind w:left="720"/>
        <w:jc w:val="left"/>
      </w:pPr>
    </w:p>
    <w:p w14:paraId="2D9F9B50" w14:textId="77777777" w:rsidR="00B41C21" w:rsidRDefault="00B572E7">
      <w:pPr>
        <w:pStyle w:val="BodyText"/>
        <w:ind w:left="720"/>
        <w:jc w:val="left"/>
      </w:pPr>
      <w:r>
        <w:t>c.  quarterly</w:t>
      </w:r>
      <w:r>
        <w:tab/>
      </w:r>
      <w:r>
        <w:tab/>
      </w:r>
      <w:r>
        <w:tab/>
      </w:r>
      <w:r>
        <w:tab/>
        <w:t>d.  monthly</w:t>
      </w:r>
    </w:p>
    <w:p w14:paraId="5F160588" w14:textId="77777777" w:rsidR="00B41C21" w:rsidRDefault="00B41C21">
      <w:pPr>
        <w:pStyle w:val="BodyText"/>
        <w:ind w:left="720"/>
        <w:jc w:val="left"/>
      </w:pPr>
    </w:p>
    <w:p w14:paraId="6ADF1875" w14:textId="77777777" w:rsidR="00B41C21" w:rsidRDefault="00B41C21">
      <w:pPr>
        <w:pStyle w:val="BodyText"/>
        <w:ind w:left="720"/>
        <w:jc w:val="left"/>
      </w:pPr>
    </w:p>
    <w:p w14:paraId="0BBA297B" w14:textId="77777777" w:rsidR="00B41C21" w:rsidRDefault="00B41C21">
      <w:pPr>
        <w:pStyle w:val="BodyText"/>
        <w:ind w:left="720"/>
        <w:jc w:val="left"/>
      </w:pPr>
    </w:p>
    <w:p w14:paraId="7FD61997" w14:textId="77777777" w:rsidR="00B41C21" w:rsidRDefault="00B41C21">
      <w:pPr>
        <w:pStyle w:val="BodyText"/>
        <w:ind w:left="720"/>
        <w:jc w:val="left"/>
      </w:pPr>
    </w:p>
    <w:p w14:paraId="53A0A1C0" w14:textId="77777777" w:rsidR="00B41C21" w:rsidRDefault="00B572E7">
      <w:pPr>
        <w:pStyle w:val="BodyText"/>
        <w:ind w:left="720"/>
        <w:jc w:val="left"/>
      </w:pPr>
      <w:r>
        <w:t>e.  weekly</w:t>
      </w:r>
      <w:r>
        <w:tab/>
      </w:r>
      <w:r>
        <w:tab/>
      </w:r>
      <w:r>
        <w:tab/>
      </w:r>
      <w:r>
        <w:tab/>
        <w:t>f.  daily</w:t>
      </w:r>
    </w:p>
    <w:p w14:paraId="546A322B" w14:textId="77777777" w:rsidR="00B41C21" w:rsidRDefault="00B41C21">
      <w:pPr>
        <w:pStyle w:val="BodyText"/>
        <w:jc w:val="left"/>
      </w:pPr>
    </w:p>
    <w:p w14:paraId="09137949" w14:textId="77777777" w:rsidR="00B41C21" w:rsidRDefault="00B41C21">
      <w:pPr>
        <w:pStyle w:val="BodyText"/>
        <w:jc w:val="left"/>
      </w:pPr>
    </w:p>
    <w:p w14:paraId="4B209AF1" w14:textId="77777777" w:rsidR="00B41C21" w:rsidRDefault="00B572E7">
      <w:pPr>
        <w:pStyle w:val="BodyText"/>
        <w:spacing w:line="240" w:lineRule="auto"/>
        <w:ind w:left="720" w:hanging="720"/>
        <w:jc w:val="left"/>
      </w:pPr>
      <w:r>
        <w:t xml:space="preserve">  3.</w:t>
      </w:r>
      <w:r>
        <w:tab/>
        <w:t xml:space="preserve">You have a choice between purchasing a savings bond paying 9% simple interest or putting your money in a savings account at 8 </w:t>
      </w:r>
      <w:r>
        <w:rPr>
          <w:position w:val="-24"/>
        </w:rPr>
        <w:object w:dxaOrig="240" w:dyaOrig="620" w14:anchorId="64F8E880">
          <v:shape id="_x0000_i1120" type="#_x0000_t75" style="width:12pt;height:31pt" o:ole="" fillcolor="window">
            <v:imagedata r:id="rId192" o:title=""/>
          </v:shape>
          <o:OLEObject Type="Embed" ProgID="Equation.3" ShapeID="_x0000_i1120" DrawAspect="Content" ObjectID="_1664955446" r:id="rId193"/>
        </w:object>
      </w:r>
      <w:r>
        <w:t>% compounded monthly.  What is the better rate of return and what is the difference between the effective percentage rates?</w:t>
      </w:r>
    </w:p>
    <w:p w14:paraId="3CE4FCF2" w14:textId="77777777" w:rsidR="00B41C21" w:rsidRDefault="00B41C21">
      <w:pPr>
        <w:pStyle w:val="BodyText"/>
        <w:jc w:val="left"/>
      </w:pPr>
    </w:p>
    <w:p w14:paraId="37C8B13F" w14:textId="77777777" w:rsidR="00B41C21" w:rsidRDefault="00B41C21">
      <w:pPr>
        <w:pStyle w:val="BodyText"/>
        <w:jc w:val="left"/>
      </w:pPr>
    </w:p>
    <w:p w14:paraId="294495DB" w14:textId="77777777" w:rsidR="00B41C21" w:rsidRDefault="00B41C21">
      <w:pPr>
        <w:pStyle w:val="BodyText"/>
        <w:jc w:val="left"/>
      </w:pPr>
    </w:p>
    <w:p w14:paraId="4735AF7A" w14:textId="77777777" w:rsidR="00B41C21" w:rsidRDefault="00B41C21">
      <w:pPr>
        <w:pStyle w:val="BodyText"/>
        <w:jc w:val="left"/>
      </w:pPr>
    </w:p>
    <w:p w14:paraId="7199A8A5" w14:textId="77777777" w:rsidR="00B41C21" w:rsidRDefault="00B41C21">
      <w:pPr>
        <w:pStyle w:val="BodyText"/>
        <w:jc w:val="left"/>
      </w:pPr>
    </w:p>
    <w:p w14:paraId="2EE7AD2A" w14:textId="77777777" w:rsidR="00B41C21" w:rsidRDefault="00B41C21">
      <w:pPr>
        <w:pStyle w:val="BodyText"/>
        <w:jc w:val="left"/>
      </w:pPr>
    </w:p>
    <w:p w14:paraId="08EAFB67" w14:textId="77777777" w:rsidR="00B41C21" w:rsidRDefault="00B572E7">
      <w:pPr>
        <w:pStyle w:val="BodyText"/>
        <w:ind w:left="720" w:hanging="720"/>
        <w:jc w:val="left"/>
      </w:pPr>
      <w:r>
        <w:t xml:space="preserve">  4.</w:t>
      </w:r>
      <w:r>
        <w:tab/>
        <w:t>What simple interest rate would give you the same return as 6% compounded monthly?</w:t>
      </w:r>
    </w:p>
    <w:p w14:paraId="39BB5B69" w14:textId="77777777" w:rsidR="00B41C21" w:rsidRDefault="00B41C21">
      <w:pPr>
        <w:pStyle w:val="BodyText"/>
        <w:jc w:val="left"/>
      </w:pPr>
    </w:p>
    <w:p w14:paraId="63AE9F70" w14:textId="77777777" w:rsidR="00B41C21" w:rsidRDefault="00B41C21">
      <w:pPr>
        <w:pStyle w:val="BodyText"/>
        <w:jc w:val="left"/>
      </w:pPr>
    </w:p>
    <w:p w14:paraId="3D2772CA" w14:textId="77777777" w:rsidR="00B41C21" w:rsidRDefault="00B41C21">
      <w:pPr>
        <w:pStyle w:val="BodyText"/>
        <w:jc w:val="left"/>
      </w:pPr>
    </w:p>
    <w:p w14:paraId="2D6B86D3" w14:textId="77777777" w:rsidR="00B41C21" w:rsidRDefault="00B41C21">
      <w:pPr>
        <w:pStyle w:val="BodyText"/>
        <w:jc w:val="left"/>
      </w:pPr>
    </w:p>
    <w:p w14:paraId="11202585" w14:textId="5682AD6D" w:rsidR="00B41C21" w:rsidRDefault="00B572E7">
      <w:r>
        <w:t>Answers are on page</w:t>
      </w:r>
      <w:r w:rsidR="00ED6948">
        <w:t xml:space="preserve"> 65</w:t>
      </w:r>
      <w:r>
        <w:t>.</w:t>
      </w:r>
    </w:p>
    <w:p w14:paraId="194C2321" w14:textId="77777777" w:rsidR="00B41C21" w:rsidRDefault="00B41C21"/>
    <w:p w14:paraId="18EC6B3A" w14:textId="77777777" w:rsidR="00B41C21" w:rsidRDefault="00B41C21">
      <w:pPr>
        <w:sectPr w:rsidR="00B41C21">
          <w:pgSz w:w="12240" w:h="15840"/>
          <w:pgMar w:top="1440" w:right="1440" w:bottom="1440" w:left="1440" w:header="720" w:footer="720" w:gutter="360"/>
          <w:paperSrc w:first="1" w:other="1"/>
          <w:cols w:space="720"/>
        </w:sectPr>
      </w:pPr>
      <w:bookmarkStart w:id="16" w:name="ex5a"/>
      <w:bookmarkEnd w:id="16"/>
    </w:p>
    <w:p w14:paraId="40DA596D" w14:textId="77777777" w:rsidR="00B41C21" w:rsidRDefault="00B572E7">
      <w:pPr>
        <w:pStyle w:val="Heading1"/>
      </w:pPr>
      <w:bookmarkStart w:id="17" w:name="_Toc54338350"/>
      <w:r>
        <w:lastRenderedPageBreak/>
        <w:t>Unit 6:  Ordinary annuities</w:t>
      </w:r>
      <w:bookmarkEnd w:id="17"/>
    </w:p>
    <w:p w14:paraId="13A57DC5" w14:textId="77777777" w:rsidR="00B41C21" w:rsidRDefault="00B41C21"/>
    <w:p w14:paraId="4ED6B9DE" w14:textId="77777777" w:rsidR="00B41C21" w:rsidRDefault="00B41C21"/>
    <w:p w14:paraId="1EA5688B" w14:textId="77777777" w:rsidR="00B41C21" w:rsidRDefault="00B572E7">
      <w:r>
        <w:t>Imagine you plan to open a savings account and deposit $100 at the end of each month.  A sequence of equal payments at equal intervals like this is called an ordinary annuity.</w:t>
      </w:r>
      <w:r>
        <w:rPr>
          <w:rStyle w:val="FootnoteReference"/>
        </w:rPr>
        <w:footnoteReference w:customMarkFollows="1" w:id="1"/>
        <w:t>*</w:t>
      </w:r>
      <w:r>
        <w:t xml:space="preserve">  When compound interest is calculated on each payment, the value of the annuity can grow substantially.</w:t>
      </w:r>
    </w:p>
    <w:p w14:paraId="4AA86FBE" w14:textId="77777777" w:rsidR="00B41C21" w:rsidRDefault="00B41C21"/>
    <w:p w14:paraId="3AD39E4C" w14:textId="77777777" w:rsidR="00B41C21" w:rsidRDefault="00B572E7">
      <w:pPr>
        <w:spacing w:line="240" w:lineRule="auto"/>
        <w:jc w:val="center"/>
      </w:pPr>
      <w:r>
        <w:object w:dxaOrig="6549" w:dyaOrig="3154" w14:anchorId="3BFC628C">
          <v:shape id="_x0000_i1121" type="#_x0000_t75" style="width:297.3pt;height:143.05pt" o:ole="" fillcolor="window">
            <v:imagedata r:id="rId194" o:title=""/>
          </v:shape>
          <o:OLEObject Type="Embed" ProgID="CorelDraw.Graphic.8" ShapeID="_x0000_i1121" DrawAspect="Content" ObjectID="_1664955447" r:id="rId195"/>
        </w:object>
      </w:r>
    </w:p>
    <w:p w14:paraId="636C8E04" w14:textId="77777777" w:rsidR="00B41C21" w:rsidRDefault="00B41C21"/>
    <w:p w14:paraId="5691296F" w14:textId="77777777" w:rsidR="00B41C21" w:rsidRDefault="00B572E7">
      <w:r>
        <w:t>An obvious question you might ask about an annuity is how much will the annuity be worth in 6 months, or 1 year, or 5 years or even 20 years?</w:t>
      </w:r>
    </w:p>
    <w:p w14:paraId="19EF7C71" w14:textId="77777777" w:rsidR="00B41C21" w:rsidRDefault="00B41C21"/>
    <w:p w14:paraId="1385AADC" w14:textId="77777777" w:rsidR="00B41C21" w:rsidRDefault="00B572E7">
      <w:r>
        <w:t>To see how the annuity process works, study the table below.  In this case, $100 is deposited at the end of each month into an account that pays 6% interest compounded monthly.  The process is continued for 6 months.</w:t>
      </w:r>
    </w:p>
    <w:p w14:paraId="09F8690E" w14:textId="77777777" w:rsidR="00B41C21" w:rsidRDefault="00B41C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304"/>
        <w:gridCol w:w="2304"/>
        <w:gridCol w:w="2304"/>
      </w:tblGrid>
      <w:tr w:rsidR="00B41C21" w14:paraId="62D8FBDC" w14:textId="77777777">
        <w:trPr>
          <w:jc w:val="center"/>
        </w:trPr>
        <w:tc>
          <w:tcPr>
            <w:tcW w:w="1440" w:type="dxa"/>
          </w:tcPr>
          <w:p w14:paraId="19E2FB3B" w14:textId="77777777" w:rsidR="00B41C21" w:rsidRDefault="00B572E7">
            <w:pPr>
              <w:jc w:val="center"/>
              <w:rPr>
                <w:rFonts w:ascii="Arial" w:hAnsi="Arial"/>
                <w:b/>
                <w:sz w:val="20"/>
              </w:rPr>
            </w:pPr>
            <w:r>
              <w:rPr>
                <w:rFonts w:ascii="Arial" w:hAnsi="Arial"/>
                <w:b/>
                <w:sz w:val="20"/>
              </w:rPr>
              <w:t>Date</w:t>
            </w:r>
          </w:p>
        </w:tc>
        <w:tc>
          <w:tcPr>
            <w:tcW w:w="2304" w:type="dxa"/>
          </w:tcPr>
          <w:p w14:paraId="33CCC24D" w14:textId="77777777" w:rsidR="00B41C21" w:rsidRDefault="00B572E7">
            <w:pPr>
              <w:jc w:val="center"/>
              <w:rPr>
                <w:rFonts w:ascii="Arial" w:hAnsi="Arial"/>
                <w:b/>
                <w:sz w:val="20"/>
              </w:rPr>
            </w:pPr>
            <w:r>
              <w:rPr>
                <w:rFonts w:ascii="Arial" w:hAnsi="Arial"/>
                <w:b/>
                <w:sz w:val="20"/>
              </w:rPr>
              <w:t>Total amount from previous month</w:t>
            </w:r>
          </w:p>
        </w:tc>
        <w:tc>
          <w:tcPr>
            <w:tcW w:w="2304" w:type="dxa"/>
          </w:tcPr>
          <w:p w14:paraId="5146E2D5" w14:textId="77777777" w:rsidR="00B41C21" w:rsidRDefault="00B572E7">
            <w:pPr>
              <w:jc w:val="center"/>
              <w:rPr>
                <w:rFonts w:ascii="Arial" w:hAnsi="Arial"/>
                <w:b/>
                <w:sz w:val="20"/>
              </w:rPr>
            </w:pPr>
            <w:r>
              <w:rPr>
                <w:rFonts w:ascii="Arial" w:hAnsi="Arial"/>
                <w:b/>
                <w:sz w:val="20"/>
              </w:rPr>
              <w:t>Interest earned on total amount</w:t>
            </w:r>
          </w:p>
        </w:tc>
        <w:tc>
          <w:tcPr>
            <w:tcW w:w="2304" w:type="dxa"/>
          </w:tcPr>
          <w:p w14:paraId="2778DD92" w14:textId="77777777" w:rsidR="00B41C21" w:rsidRDefault="00B572E7">
            <w:pPr>
              <w:jc w:val="center"/>
              <w:rPr>
                <w:rFonts w:ascii="Arial" w:hAnsi="Arial"/>
                <w:b/>
                <w:sz w:val="20"/>
              </w:rPr>
            </w:pPr>
            <w:r>
              <w:rPr>
                <w:rFonts w:ascii="Arial" w:hAnsi="Arial"/>
                <w:b/>
                <w:sz w:val="20"/>
              </w:rPr>
              <w:t>Monthly deposit</w:t>
            </w:r>
          </w:p>
        </w:tc>
      </w:tr>
      <w:tr w:rsidR="00B41C21" w14:paraId="404DD151" w14:textId="77777777">
        <w:trPr>
          <w:jc w:val="center"/>
        </w:trPr>
        <w:tc>
          <w:tcPr>
            <w:tcW w:w="1440" w:type="dxa"/>
          </w:tcPr>
          <w:p w14:paraId="39430E40" w14:textId="77777777" w:rsidR="00B41C21" w:rsidRDefault="00B572E7">
            <w:pPr>
              <w:spacing w:before="60" w:after="60"/>
              <w:jc w:val="center"/>
              <w:rPr>
                <w:rFonts w:ascii="Arial" w:hAnsi="Arial"/>
                <w:b/>
                <w:sz w:val="20"/>
              </w:rPr>
            </w:pPr>
            <w:r>
              <w:rPr>
                <w:rFonts w:ascii="Arial" w:hAnsi="Arial"/>
                <w:b/>
                <w:sz w:val="20"/>
              </w:rPr>
              <w:t>Jan. 31</w:t>
            </w:r>
          </w:p>
        </w:tc>
        <w:tc>
          <w:tcPr>
            <w:tcW w:w="2304" w:type="dxa"/>
          </w:tcPr>
          <w:p w14:paraId="5C86733B" w14:textId="77777777" w:rsidR="00B41C21" w:rsidRDefault="00B572E7">
            <w:pPr>
              <w:spacing w:before="60" w:after="60"/>
              <w:jc w:val="center"/>
              <w:rPr>
                <w:rFonts w:ascii="Arial" w:hAnsi="Arial"/>
                <w:sz w:val="20"/>
              </w:rPr>
            </w:pPr>
            <w:r>
              <w:rPr>
                <w:rFonts w:ascii="Arial" w:hAnsi="Arial"/>
                <w:sz w:val="20"/>
              </w:rPr>
              <w:t>—</w:t>
            </w:r>
          </w:p>
        </w:tc>
        <w:tc>
          <w:tcPr>
            <w:tcW w:w="2304" w:type="dxa"/>
          </w:tcPr>
          <w:p w14:paraId="2CFF914D" w14:textId="77777777" w:rsidR="00B41C21" w:rsidRDefault="00B572E7">
            <w:pPr>
              <w:spacing w:before="60" w:after="60"/>
              <w:jc w:val="center"/>
              <w:rPr>
                <w:rFonts w:ascii="Arial" w:hAnsi="Arial"/>
                <w:sz w:val="20"/>
              </w:rPr>
            </w:pPr>
            <w:r>
              <w:rPr>
                <w:rFonts w:ascii="Arial" w:hAnsi="Arial"/>
                <w:sz w:val="20"/>
              </w:rPr>
              <w:t>—</w:t>
            </w:r>
          </w:p>
        </w:tc>
        <w:tc>
          <w:tcPr>
            <w:tcW w:w="2304" w:type="dxa"/>
          </w:tcPr>
          <w:p w14:paraId="6375FBE8" w14:textId="77777777" w:rsidR="00B41C21" w:rsidRDefault="00B572E7">
            <w:pPr>
              <w:spacing w:before="60" w:after="60"/>
              <w:jc w:val="center"/>
              <w:rPr>
                <w:rFonts w:ascii="Arial" w:hAnsi="Arial"/>
                <w:sz w:val="20"/>
              </w:rPr>
            </w:pPr>
            <w:r>
              <w:rPr>
                <w:rFonts w:ascii="Arial" w:hAnsi="Arial"/>
                <w:sz w:val="20"/>
              </w:rPr>
              <w:t>$100</w:t>
            </w:r>
          </w:p>
        </w:tc>
      </w:tr>
      <w:tr w:rsidR="00B41C21" w14:paraId="28764177" w14:textId="77777777">
        <w:trPr>
          <w:jc w:val="center"/>
        </w:trPr>
        <w:tc>
          <w:tcPr>
            <w:tcW w:w="1440" w:type="dxa"/>
          </w:tcPr>
          <w:p w14:paraId="0463E8B2" w14:textId="77777777" w:rsidR="00B41C21" w:rsidRDefault="00B572E7">
            <w:pPr>
              <w:spacing w:before="60" w:after="60"/>
              <w:jc w:val="center"/>
              <w:rPr>
                <w:rFonts w:ascii="Arial" w:hAnsi="Arial"/>
                <w:b/>
                <w:sz w:val="20"/>
              </w:rPr>
            </w:pPr>
            <w:r>
              <w:rPr>
                <w:rFonts w:ascii="Arial" w:hAnsi="Arial"/>
                <w:b/>
                <w:sz w:val="20"/>
              </w:rPr>
              <w:t>Feb. 28</w:t>
            </w:r>
          </w:p>
        </w:tc>
        <w:tc>
          <w:tcPr>
            <w:tcW w:w="2304" w:type="dxa"/>
          </w:tcPr>
          <w:p w14:paraId="07E2A718" w14:textId="77777777" w:rsidR="00B41C21" w:rsidRDefault="00B572E7">
            <w:pPr>
              <w:spacing w:before="60" w:after="60"/>
              <w:jc w:val="center"/>
              <w:rPr>
                <w:rFonts w:ascii="Arial" w:hAnsi="Arial"/>
                <w:sz w:val="20"/>
              </w:rPr>
            </w:pPr>
            <w:r>
              <w:rPr>
                <w:rFonts w:ascii="Arial" w:hAnsi="Arial"/>
                <w:sz w:val="20"/>
              </w:rPr>
              <w:t>$100</w:t>
            </w:r>
          </w:p>
        </w:tc>
        <w:tc>
          <w:tcPr>
            <w:tcW w:w="2304" w:type="dxa"/>
          </w:tcPr>
          <w:p w14:paraId="1D310090" w14:textId="77777777" w:rsidR="00B41C21" w:rsidRDefault="00B572E7">
            <w:pPr>
              <w:spacing w:before="60" w:after="60"/>
              <w:jc w:val="center"/>
              <w:rPr>
                <w:rFonts w:ascii="Arial" w:hAnsi="Arial"/>
                <w:sz w:val="20"/>
              </w:rPr>
            </w:pPr>
            <w:r>
              <w:rPr>
                <w:rFonts w:ascii="Arial" w:hAnsi="Arial"/>
                <w:sz w:val="20"/>
              </w:rPr>
              <w:t>$0.50</w:t>
            </w:r>
          </w:p>
        </w:tc>
        <w:tc>
          <w:tcPr>
            <w:tcW w:w="2304" w:type="dxa"/>
          </w:tcPr>
          <w:p w14:paraId="7BEF5AAB" w14:textId="77777777" w:rsidR="00B41C21" w:rsidRDefault="00B572E7">
            <w:pPr>
              <w:spacing w:before="60" w:after="60"/>
              <w:jc w:val="center"/>
              <w:rPr>
                <w:rFonts w:ascii="Arial" w:hAnsi="Arial"/>
                <w:sz w:val="20"/>
              </w:rPr>
            </w:pPr>
            <w:r>
              <w:rPr>
                <w:rFonts w:ascii="Arial" w:hAnsi="Arial"/>
                <w:sz w:val="20"/>
              </w:rPr>
              <w:t>$100</w:t>
            </w:r>
          </w:p>
        </w:tc>
      </w:tr>
      <w:tr w:rsidR="00B41C21" w14:paraId="2A2600A3" w14:textId="77777777">
        <w:trPr>
          <w:jc w:val="center"/>
        </w:trPr>
        <w:tc>
          <w:tcPr>
            <w:tcW w:w="1440" w:type="dxa"/>
          </w:tcPr>
          <w:p w14:paraId="5BBA4912" w14:textId="77777777" w:rsidR="00B41C21" w:rsidRDefault="00B572E7">
            <w:pPr>
              <w:pStyle w:val="FootnoteText"/>
              <w:spacing w:before="60" w:after="60"/>
              <w:jc w:val="center"/>
              <w:rPr>
                <w:rFonts w:ascii="Arial" w:hAnsi="Arial"/>
                <w:b/>
              </w:rPr>
            </w:pPr>
            <w:r>
              <w:rPr>
                <w:rFonts w:ascii="Arial" w:hAnsi="Arial"/>
                <w:b/>
              </w:rPr>
              <w:t>March 31</w:t>
            </w:r>
          </w:p>
        </w:tc>
        <w:tc>
          <w:tcPr>
            <w:tcW w:w="2304" w:type="dxa"/>
          </w:tcPr>
          <w:p w14:paraId="14922563" w14:textId="77777777" w:rsidR="00B41C21" w:rsidRDefault="00B572E7">
            <w:pPr>
              <w:spacing w:before="60" w:after="60"/>
              <w:jc w:val="center"/>
              <w:rPr>
                <w:rFonts w:ascii="Arial" w:hAnsi="Arial"/>
                <w:sz w:val="20"/>
              </w:rPr>
            </w:pPr>
            <w:r>
              <w:rPr>
                <w:rFonts w:ascii="Arial" w:hAnsi="Arial"/>
                <w:sz w:val="20"/>
              </w:rPr>
              <w:t>$200.50</w:t>
            </w:r>
          </w:p>
        </w:tc>
        <w:tc>
          <w:tcPr>
            <w:tcW w:w="2304" w:type="dxa"/>
          </w:tcPr>
          <w:p w14:paraId="45B10561" w14:textId="77777777" w:rsidR="00B41C21" w:rsidRDefault="00B572E7">
            <w:pPr>
              <w:spacing w:before="60" w:after="60"/>
              <w:jc w:val="center"/>
              <w:rPr>
                <w:rFonts w:ascii="Arial" w:hAnsi="Arial"/>
                <w:sz w:val="20"/>
              </w:rPr>
            </w:pPr>
            <w:r>
              <w:rPr>
                <w:rFonts w:ascii="Arial" w:hAnsi="Arial"/>
                <w:sz w:val="20"/>
              </w:rPr>
              <w:t>$1.0025</w:t>
            </w:r>
          </w:p>
        </w:tc>
        <w:tc>
          <w:tcPr>
            <w:tcW w:w="2304" w:type="dxa"/>
          </w:tcPr>
          <w:p w14:paraId="33283FD8" w14:textId="77777777" w:rsidR="00B41C21" w:rsidRDefault="00B572E7">
            <w:pPr>
              <w:spacing w:before="60" w:after="60"/>
              <w:jc w:val="center"/>
              <w:rPr>
                <w:rFonts w:ascii="Arial" w:hAnsi="Arial"/>
                <w:sz w:val="20"/>
              </w:rPr>
            </w:pPr>
            <w:r>
              <w:rPr>
                <w:rFonts w:ascii="Arial" w:hAnsi="Arial"/>
                <w:sz w:val="20"/>
              </w:rPr>
              <w:t>$100</w:t>
            </w:r>
          </w:p>
        </w:tc>
      </w:tr>
      <w:tr w:rsidR="00B41C21" w14:paraId="4F2E3673" w14:textId="77777777">
        <w:trPr>
          <w:jc w:val="center"/>
        </w:trPr>
        <w:tc>
          <w:tcPr>
            <w:tcW w:w="1440" w:type="dxa"/>
          </w:tcPr>
          <w:p w14:paraId="0EF3256A" w14:textId="77777777" w:rsidR="00B41C21" w:rsidRDefault="00B572E7">
            <w:pPr>
              <w:spacing w:before="60" w:after="60"/>
              <w:jc w:val="center"/>
              <w:rPr>
                <w:rFonts w:ascii="Arial" w:hAnsi="Arial"/>
                <w:b/>
                <w:sz w:val="20"/>
              </w:rPr>
            </w:pPr>
            <w:r>
              <w:rPr>
                <w:rFonts w:ascii="Arial" w:hAnsi="Arial"/>
                <w:b/>
                <w:sz w:val="20"/>
              </w:rPr>
              <w:t>April 30</w:t>
            </w:r>
          </w:p>
        </w:tc>
        <w:tc>
          <w:tcPr>
            <w:tcW w:w="2304" w:type="dxa"/>
          </w:tcPr>
          <w:p w14:paraId="20EF0FD4" w14:textId="77777777" w:rsidR="00B41C21" w:rsidRDefault="00B572E7">
            <w:pPr>
              <w:spacing w:before="60" w:after="60"/>
              <w:jc w:val="center"/>
              <w:rPr>
                <w:rFonts w:ascii="Arial" w:hAnsi="Arial"/>
                <w:sz w:val="20"/>
              </w:rPr>
            </w:pPr>
            <w:r>
              <w:rPr>
                <w:rFonts w:ascii="Arial" w:hAnsi="Arial"/>
                <w:sz w:val="20"/>
              </w:rPr>
              <w:t>$301.5025</w:t>
            </w:r>
          </w:p>
        </w:tc>
        <w:tc>
          <w:tcPr>
            <w:tcW w:w="2304" w:type="dxa"/>
          </w:tcPr>
          <w:p w14:paraId="0E3EF3F6" w14:textId="77777777" w:rsidR="00B41C21" w:rsidRDefault="00B572E7">
            <w:pPr>
              <w:spacing w:before="60" w:after="60"/>
              <w:jc w:val="center"/>
              <w:rPr>
                <w:rFonts w:ascii="Arial" w:hAnsi="Arial"/>
                <w:sz w:val="20"/>
              </w:rPr>
            </w:pPr>
            <w:r>
              <w:rPr>
                <w:rFonts w:ascii="Arial" w:hAnsi="Arial"/>
                <w:sz w:val="20"/>
              </w:rPr>
              <w:t>$1.5075</w:t>
            </w:r>
          </w:p>
        </w:tc>
        <w:tc>
          <w:tcPr>
            <w:tcW w:w="2304" w:type="dxa"/>
          </w:tcPr>
          <w:p w14:paraId="2021E3D5" w14:textId="77777777" w:rsidR="00B41C21" w:rsidRDefault="00B572E7">
            <w:pPr>
              <w:spacing w:before="60" w:after="60"/>
              <w:jc w:val="center"/>
              <w:rPr>
                <w:rFonts w:ascii="Arial" w:hAnsi="Arial"/>
                <w:sz w:val="20"/>
              </w:rPr>
            </w:pPr>
            <w:r>
              <w:rPr>
                <w:rFonts w:ascii="Arial" w:hAnsi="Arial"/>
                <w:sz w:val="20"/>
              </w:rPr>
              <w:t>$100</w:t>
            </w:r>
          </w:p>
        </w:tc>
      </w:tr>
      <w:tr w:rsidR="00B41C21" w14:paraId="7EB394EB" w14:textId="77777777">
        <w:trPr>
          <w:jc w:val="center"/>
        </w:trPr>
        <w:tc>
          <w:tcPr>
            <w:tcW w:w="1440" w:type="dxa"/>
          </w:tcPr>
          <w:p w14:paraId="3AEBABF9" w14:textId="77777777" w:rsidR="00B41C21" w:rsidRDefault="00B572E7">
            <w:pPr>
              <w:spacing w:before="60" w:after="60"/>
              <w:jc w:val="center"/>
              <w:rPr>
                <w:rFonts w:ascii="Arial" w:hAnsi="Arial"/>
                <w:b/>
                <w:sz w:val="20"/>
              </w:rPr>
            </w:pPr>
            <w:r>
              <w:rPr>
                <w:rFonts w:ascii="Arial" w:hAnsi="Arial"/>
                <w:b/>
                <w:sz w:val="20"/>
              </w:rPr>
              <w:t>May 31</w:t>
            </w:r>
          </w:p>
        </w:tc>
        <w:tc>
          <w:tcPr>
            <w:tcW w:w="2304" w:type="dxa"/>
          </w:tcPr>
          <w:p w14:paraId="7E315342" w14:textId="77777777" w:rsidR="00B41C21" w:rsidRDefault="00B572E7">
            <w:pPr>
              <w:spacing w:before="60" w:after="60"/>
              <w:jc w:val="center"/>
              <w:rPr>
                <w:rFonts w:ascii="Arial" w:hAnsi="Arial"/>
                <w:sz w:val="20"/>
              </w:rPr>
            </w:pPr>
            <w:r>
              <w:rPr>
                <w:rFonts w:ascii="Arial" w:hAnsi="Arial"/>
                <w:sz w:val="20"/>
              </w:rPr>
              <w:t>$403.01</w:t>
            </w:r>
          </w:p>
        </w:tc>
        <w:tc>
          <w:tcPr>
            <w:tcW w:w="2304" w:type="dxa"/>
          </w:tcPr>
          <w:p w14:paraId="45540915" w14:textId="77777777" w:rsidR="00B41C21" w:rsidRDefault="00B572E7">
            <w:pPr>
              <w:spacing w:before="60" w:after="60"/>
              <w:jc w:val="center"/>
              <w:rPr>
                <w:rFonts w:ascii="Arial" w:hAnsi="Arial"/>
                <w:sz w:val="20"/>
              </w:rPr>
            </w:pPr>
            <w:r>
              <w:rPr>
                <w:rFonts w:ascii="Arial" w:hAnsi="Arial"/>
                <w:sz w:val="20"/>
              </w:rPr>
              <w:t>$2.0151</w:t>
            </w:r>
          </w:p>
        </w:tc>
        <w:tc>
          <w:tcPr>
            <w:tcW w:w="2304" w:type="dxa"/>
          </w:tcPr>
          <w:p w14:paraId="43ED3914" w14:textId="77777777" w:rsidR="00B41C21" w:rsidRDefault="00B572E7">
            <w:pPr>
              <w:spacing w:before="60" w:after="60"/>
              <w:jc w:val="center"/>
              <w:rPr>
                <w:rFonts w:ascii="Arial" w:hAnsi="Arial"/>
                <w:sz w:val="20"/>
              </w:rPr>
            </w:pPr>
            <w:r>
              <w:rPr>
                <w:rFonts w:ascii="Arial" w:hAnsi="Arial"/>
                <w:sz w:val="20"/>
              </w:rPr>
              <w:t>$100</w:t>
            </w:r>
          </w:p>
        </w:tc>
      </w:tr>
      <w:tr w:rsidR="00B41C21" w14:paraId="36F270B1" w14:textId="77777777">
        <w:trPr>
          <w:jc w:val="center"/>
        </w:trPr>
        <w:tc>
          <w:tcPr>
            <w:tcW w:w="1440" w:type="dxa"/>
          </w:tcPr>
          <w:p w14:paraId="4A6507B6" w14:textId="77777777" w:rsidR="00B41C21" w:rsidRDefault="00B572E7">
            <w:pPr>
              <w:spacing w:before="60" w:after="60"/>
              <w:jc w:val="center"/>
              <w:rPr>
                <w:rFonts w:ascii="Arial" w:hAnsi="Arial"/>
                <w:b/>
                <w:sz w:val="20"/>
              </w:rPr>
            </w:pPr>
            <w:r>
              <w:rPr>
                <w:rFonts w:ascii="Arial" w:hAnsi="Arial"/>
                <w:b/>
                <w:sz w:val="20"/>
              </w:rPr>
              <w:t>June 30</w:t>
            </w:r>
          </w:p>
        </w:tc>
        <w:tc>
          <w:tcPr>
            <w:tcW w:w="2304" w:type="dxa"/>
          </w:tcPr>
          <w:p w14:paraId="20E5B333" w14:textId="77777777" w:rsidR="00B41C21" w:rsidRDefault="00B572E7">
            <w:pPr>
              <w:spacing w:before="60" w:after="60"/>
              <w:jc w:val="center"/>
              <w:rPr>
                <w:rFonts w:ascii="Arial" w:hAnsi="Arial"/>
                <w:sz w:val="20"/>
              </w:rPr>
            </w:pPr>
            <w:r>
              <w:rPr>
                <w:rFonts w:ascii="Arial" w:hAnsi="Arial"/>
                <w:sz w:val="20"/>
              </w:rPr>
              <w:t>$505.0251</w:t>
            </w:r>
          </w:p>
        </w:tc>
        <w:tc>
          <w:tcPr>
            <w:tcW w:w="2304" w:type="dxa"/>
            <w:tcBorders>
              <w:bottom w:val="nil"/>
            </w:tcBorders>
          </w:tcPr>
          <w:p w14:paraId="27187C74" w14:textId="77777777" w:rsidR="00B41C21" w:rsidRDefault="00B572E7">
            <w:pPr>
              <w:spacing w:before="60" w:after="60"/>
              <w:jc w:val="center"/>
              <w:rPr>
                <w:rFonts w:ascii="Arial" w:hAnsi="Arial"/>
                <w:sz w:val="20"/>
              </w:rPr>
            </w:pPr>
            <w:r>
              <w:rPr>
                <w:rFonts w:ascii="Arial" w:hAnsi="Arial"/>
                <w:sz w:val="20"/>
              </w:rPr>
              <w:t>$2.5251</w:t>
            </w:r>
          </w:p>
        </w:tc>
        <w:tc>
          <w:tcPr>
            <w:tcW w:w="2304" w:type="dxa"/>
            <w:tcBorders>
              <w:bottom w:val="nil"/>
            </w:tcBorders>
          </w:tcPr>
          <w:p w14:paraId="716B2835" w14:textId="77777777" w:rsidR="00B41C21" w:rsidRDefault="00B572E7">
            <w:pPr>
              <w:spacing w:before="60" w:after="60"/>
              <w:jc w:val="center"/>
              <w:rPr>
                <w:rFonts w:ascii="Arial" w:hAnsi="Arial"/>
                <w:sz w:val="20"/>
              </w:rPr>
            </w:pPr>
            <w:r>
              <w:rPr>
                <w:rFonts w:ascii="Arial" w:hAnsi="Arial"/>
                <w:sz w:val="20"/>
              </w:rPr>
              <w:t>$100</w:t>
            </w:r>
          </w:p>
        </w:tc>
      </w:tr>
      <w:tr w:rsidR="00B41C21" w14:paraId="06164CE1" w14:textId="77777777">
        <w:trPr>
          <w:jc w:val="center"/>
        </w:trPr>
        <w:tc>
          <w:tcPr>
            <w:tcW w:w="1440" w:type="dxa"/>
          </w:tcPr>
          <w:p w14:paraId="0DD9FE76" w14:textId="77777777" w:rsidR="00B41C21" w:rsidRDefault="00B572E7">
            <w:pPr>
              <w:spacing w:before="60" w:after="60"/>
              <w:jc w:val="center"/>
              <w:rPr>
                <w:rFonts w:ascii="Arial" w:hAnsi="Arial"/>
                <w:b/>
                <w:sz w:val="20"/>
              </w:rPr>
            </w:pPr>
            <w:r>
              <w:rPr>
                <w:rFonts w:ascii="Arial" w:hAnsi="Arial"/>
                <w:b/>
                <w:sz w:val="20"/>
              </w:rPr>
              <w:t>July 1</w:t>
            </w:r>
          </w:p>
        </w:tc>
        <w:tc>
          <w:tcPr>
            <w:tcW w:w="2304" w:type="dxa"/>
          </w:tcPr>
          <w:p w14:paraId="7F03A544" w14:textId="77777777" w:rsidR="00B41C21" w:rsidRDefault="00B572E7">
            <w:pPr>
              <w:spacing w:before="60" w:after="60"/>
              <w:jc w:val="center"/>
              <w:rPr>
                <w:rFonts w:ascii="Arial" w:hAnsi="Arial"/>
                <w:sz w:val="20"/>
              </w:rPr>
            </w:pPr>
            <w:r>
              <w:rPr>
                <w:rFonts w:ascii="Arial" w:hAnsi="Arial"/>
                <w:sz w:val="20"/>
              </w:rPr>
              <w:t>$607.55</w:t>
            </w:r>
          </w:p>
        </w:tc>
        <w:tc>
          <w:tcPr>
            <w:tcW w:w="2304" w:type="dxa"/>
            <w:tcBorders>
              <w:bottom w:val="nil"/>
              <w:right w:val="nil"/>
            </w:tcBorders>
          </w:tcPr>
          <w:p w14:paraId="49E82EF1" w14:textId="77777777" w:rsidR="00B41C21" w:rsidRDefault="00B41C21">
            <w:pPr>
              <w:spacing w:before="60" w:after="60"/>
              <w:jc w:val="center"/>
              <w:rPr>
                <w:rFonts w:ascii="Arial" w:hAnsi="Arial"/>
                <w:sz w:val="20"/>
              </w:rPr>
            </w:pPr>
          </w:p>
        </w:tc>
        <w:tc>
          <w:tcPr>
            <w:tcW w:w="2304" w:type="dxa"/>
            <w:tcBorders>
              <w:left w:val="nil"/>
              <w:bottom w:val="nil"/>
              <w:right w:val="nil"/>
            </w:tcBorders>
          </w:tcPr>
          <w:p w14:paraId="6B5DBC86" w14:textId="77777777" w:rsidR="00B41C21" w:rsidRDefault="00B41C21">
            <w:pPr>
              <w:spacing w:before="60" w:after="60"/>
              <w:jc w:val="center"/>
              <w:rPr>
                <w:rFonts w:ascii="Arial" w:hAnsi="Arial"/>
                <w:sz w:val="20"/>
              </w:rPr>
            </w:pPr>
          </w:p>
        </w:tc>
      </w:tr>
    </w:tbl>
    <w:p w14:paraId="2090124E" w14:textId="77777777" w:rsidR="00B41C21" w:rsidRDefault="00B41C21"/>
    <w:p w14:paraId="521B0783" w14:textId="77777777" w:rsidR="00B41C21" w:rsidRDefault="00B572E7">
      <w:r>
        <w:t xml:space="preserve">Notice above that the interest is calculated on the previous month’s total amount </w:t>
      </w:r>
      <w:r>
        <w:rPr>
          <w:b/>
        </w:rPr>
        <w:t>before</w:t>
      </w:r>
      <w:r>
        <w:t xml:space="preserve"> the current month’s deposit is made using the formula I = </w:t>
      </w:r>
      <w:proofErr w:type="spellStart"/>
      <w:r>
        <w:rPr>
          <w:i/>
        </w:rPr>
        <w:t>Prt</w:t>
      </w:r>
      <w:proofErr w:type="spellEnd"/>
      <w:r>
        <w:t>.  For example, the interest earned on May 31, is</w:t>
      </w:r>
    </w:p>
    <w:p w14:paraId="71FC09DF" w14:textId="77777777" w:rsidR="00B41C21" w:rsidRDefault="00B572E7">
      <w:pPr>
        <w:spacing w:line="240" w:lineRule="auto"/>
        <w:jc w:val="center"/>
      </w:pPr>
      <w:r>
        <w:rPr>
          <w:position w:val="-28"/>
        </w:rPr>
        <w:object w:dxaOrig="3640" w:dyaOrig="680" w14:anchorId="5C5D6BDA">
          <v:shape id="_x0000_i1122" type="#_x0000_t75" style="width:182pt;height:34pt" o:ole="" fillcolor="window">
            <v:imagedata r:id="rId196" o:title=""/>
          </v:shape>
          <o:OLEObject Type="Embed" ProgID="Equation.3" ShapeID="_x0000_i1122" DrawAspect="Content" ObjectID="_1664955448" r:id="rId197"/>
        </w:object>
      </w:r>
    </w:p>
    <w:p w14:paraId="6D13B5AE" w14:textId="77777777" w:rsidR="00B41C21" w:rsidRDefault="00B572E7">
      <w:r>
        <w:t>There is a formula for calculating the annuity amount.</w:t>
      </w:r>
    </w:p>
    <w:p w14:paraId="282DD637" w14:textId="77777777" w:rsidR="00B41C21" w:rsidRDefault="00B41C21"/>
    <w:p w14:paraId="017FB528" w14:textId="77777777" w:rsidR="00B41C21" w:rsidRDefault="00B41C21">
      <w:pPr>
        <w:pStyle w:val="subheading"/>
        <w:rPr>
          <w:rFonts w:ascii="Times New Roman" w:hAnsi="Times New Roman"/>
        </w:rPr>
      </w:pPr>
    </w:p>
    <w:tbl>
      <w:tblPr>
        <w:tblW w:w="0" w:type="auto"/>
        <w:tblInd w:w="23"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0" w:type="dxa"/>
          <w:right w:w="0" w:type="dxa"/>
        </w:tblCellMar>
        <w:tblLook w:val="0000" w:firstRow="0" w:lastRow="0" w:firstColumn="0" w:lastColumn="0" w:noHBand="0" w:noVBand="0"/>
      </w:tblPr>
      <w:tblGrid>
        <w:gridCol w:w="1278"/>
        <w:gridCol w:w="3456"/>
        <w:gridCol w:w="3969"/>
      </w:tblGrid>
      <w:tr w:rsidR="00B41C21" w14:paraId="7E5A99D0" w14:textId="77777777">
        <w:tc>
          <w:tcPr>
            <w:tcW w:w="1278" w:type="dxa"/>
          </w:tcPr>
          <w:p w14:paraId="1B556359" w14:textId="77777777" w:rsidR="00B41C21" w:rsidRDefault="00B41C21">
            <w:pPr>
              <w:spacing w:line="240" w:lineRule="auto"/>
              <w:jc w:val="center"/>
            </w:pPr>
          </w:p>
          <w:p w14:paraId="35D1206E" w14:textId="77777777" w:rsidR="00B41C21" w:rsidRDefault="00B41C21">
            <w:pPr>
              <w:spacing w:line="240" w:lineRule="auto"/>
              <w:jc w:val="center"/>
            </w:pPr>
          </w:p>
          <w:p w14:paraId="32D5EBCC" w14:textId="77777777" w:rsidR="00B41C21" w:rsidRDefault="00B572E7">
            <w:pPr>
              <w:spacing w:line="240" w:lineRule="auto"/>
              <w:jc w:val="center"/>
            </w:pPr>
            <w:r>
              <w:object w:dxaOrig="768" w:dyaOrig="1104" w14:anchorId="06FF5F9E">
                <v:shape id="_x0000_i1123" type="#_x0000_t75" style="width:38.4pt;height:55.2pt" o:ole="">
                  <v:imagedata r:id="rId21" o:title=""/>
                </v:shape>
                <o:OLEObject Type="Embed" ProgID="CPaint5" ShapeID="_x0000_i1123" DrawAspect="Content" ObjectID="_1664955449" r:id="rId198"/>
              </w:object>
            </w:r>
          </w:p>
        </w:tc>
        <w:tc>
          <w:tcPr>
            <w:tcW w:w="3456" w:type="dxa"/>
            <w:tcBorders>
              <w:top w:val="single" w:sz="18" w:space="0" w:color="auto"/>
              <w:bottom w:val="single" w:sz="18" w:space="0" w:color="auto"/>
              <w:right w:val="nil"/>
            </w:tcBorders>
          </w:tcPr>
          <w:p w14:paraId="53C3CC5F" w14:textId="77777777" w:rsidR="00B41C21" w:rsidRDefault="00B41C21">
            <w:pPr>
              <w:spacing w:line="240" w:lineRule="exact"/>
            </w:pPr>
          </w:p>
          <w:p w14:paraId="19843B7F" w14:textId="77777777" w:rsidR="00B41C21" w:rsidRDefault="00B572E7">
            <w:pPr>
              <w:spacing w:line="240" w:lineRule="exact"/>
            </w:pPr>
            <w:r>
              <w:t xml:space="preserve"> The </w:t>
            </w:r>
            <w:r>
              <w:rPr>
                <w:b/>
              </w:rPr>
              <w:t>ordinary annuity formula</w:t>
            </w:r>
            <w:r>
              <w:t xml:space="preserve"> is,</w:t>
            </w:r>
          </w:p>
          <w:p w14:paraId="00EB2898" w14:textId="77777777" w:rsidR="00B41C21" w:rsidRDefault="00B41C21">
            <w:pPr>
              <w:spacing w:line="240" w:lineRule="exact"/>
            </w:pPr>
          </w:p>
          <w:p w14:paraId="5880FE33" w14:textId="77777777" w:rsidR="00B41C21" w:rsidRDefault="00B572E7">
            <w:pPr>
              <w:spacing w:line="240" w:lineRule="auto"/>
            </w:pPr>
            <w:r>
              <w:t xml:space="preserve"> </w:t>
            </w:r>
            <w:r>
              <w:rPr>
                <w:position w:val="-24"/>
              </w:rPr>
              <w:object w:dxaOrig="2200" w:dyaOrig="1120" w14:anchorId="0E03E693">
                <v:shape id="_x0000_i1124" type="#_x0000_t75" style="width:110pt;height:56pt" o:ole="" fillcolor="window">
                  <v:imagedata r:id="rId199" o:title=""/>
                </v:shape>
                <o:OLEObject Type="Embed" ProgID="Equation.3" ShapeID="_x0000_i1124" DrawAspect="Content" ObjectID="_1664955450" r:id="rId200"/>
              </w:object>
            </w:r>
            <w:r>
              <w:t xml:space="preserve">    where </w:t>
            </w:r>
          </w:p>
        </w:tc>
        <w:tc>
          <w:tcPr>
            <w:tcW w:w="3969" w:type="dxa"/>
            <w:tcBorders>
              <w:left w:val="nil"/>
            </w:tcBorders>
          </w:tcPr>
          <w:p w14:paraId="67A4C018" w14:textId="77777777" w:rsidR="00B41C21" w:rsidRDefault="00B41C21">
            <w:pPr>
              <w:pStyle w:val="NormalIndent"/>
              <w:spacing w:line="240" w:lineRule="auto"/>
            </w:pPr>
          </w:p>
          <w:p w14:paraId="366A4EA8" w14:textId="77777777" w:rsidR="00B41C21" w:rsidRDefault="00B41C21">
            <w:pPr>
              <w:spacing w:line="240" w:lineRule="auto"/>
            </w:pPr>
          </w:p>
          <w:p w14:paraId="27585920" w14:textId="77777777" w:rsidR="00B41C21" w:rsidRDefault="00B41C21">
            <w:pPr>
              <w:spacing w:line="240" w:lineRule="auto"/>
            </w:pPr>
          </w:p>
          <w:p w14:paraId="035FEF27" w14:textId="77777777" w:rsidR="00B41C21" w:rsidRDefault="00B572E7">
            <w:pPr>
              <w:spacing w:line="240" w:lineRule="auto"/>
            </w:pPr>
            <w:r>
              <w:rPr>
                <w:position w:val="-100"/>
              </w:rPr>
              <w:object w:dxaOrig="3019" w:dyaOrig="2120" w14:anchorId="46B15564">
                <v:shape id="_x0000_i1125" type="#_x0000_t75" style="width:150.95pt;height:106pt" o:ole="" fillcolor="window">
                  <v:imagedata r:id="rId201" o:title=""/>
                </v:shape>
                <o:OLEObject Type="Embed" ProgID="Equation.3" ShapeID="_x0000_i1125" DrawAspect="Content" ObjectID="_1664955451" r:id="rId202"/>
              </w:object>
            </w:r>
          </w:p>
          <w:p w14:paraId="12666C6F" w14:textId="77777777" w:rsidR="00B41C21" w:rsidRDefault="00B41C21">
            <w:pPr>
              <w:spacing w:line="240" w:lineRule="auto"/>
            </w:pPr>
          </w:p>
        </w:tc>
      </w:tr>
    </w:tbl>
    <w:p w14:paraId="74CBC94E" w14:textId="77777777" w:rsidR="00B41C21" w:rsidRDefault="00B41C21"/>
    <w:p w14:paraId="1A8FDCC6" w14:textId="77777777" w:rsidR="00B41C21" w:rsidRDefault="00B572E7" w:rsidP="00674249">
      <w:pPr>
        <w:pStyle w:val="Heading2"/>
      </w:pPr>
      <w:r>
        <w:t>Example 1</w:t>
      </w:r>
    </w:p>
    <w:p w14:paraId="1C1553CD" w14:textId="77777777" w:rsidR="00B41C21" w:rsidRDefault="00B41C21"/>
    <w:p w14:paraId="793C97F7" w14:textId="77777777" w:rsidR="00B41C21" w:rsidRDefault="00B572E7">
      <w:r>
        <w:t>Use the annuity formula to find the annuity amount in 6 months if $100 is deposited monthly at 6% compounded monthly.  Compare this answer to the answer obtained in the table.</w:t>
      </w:r>
    </w:p>
    <w:p w14:paraId="249EDD49" w14:textId="77777777" w:rsidR="00B41C21" w:rsidRDefault="00B41C21"/>
    <w:p w14:paraId="7D9C0B6A" w14:textId="77777777" w:rsidR="00B41C21" w:rsidRDefault="00B572E7">
      <w:pPr>
        <w:pStyle w:val="Heading3"/>
      </w:pPr>
      <w:r>
        <w:t>Solution</w:t>
      </w:r>
    </w:p>
    <w:p w14:paraId="666ECFCD" w14:textId="77777777" w:rsidR="00B41C21" w:rsidRDefault="00B41C21"/>
    <w:tbl>
      <w:tblPr>
        <w:tblW w:w="0" w:type="auto"/>
        <w:tblLayout w:type="fixed"/>
        <w:tblLook w:val="0000" w:firstRow="0" w:lastRow="0" w:firstColumn="0" w:lastColumn="0" w:noHBand="0" w:noVBand="0"/>
      </w:tblPr>
      <w:tblGrid>
        <w:gridCol w:w="3072"/>
        <w:gridCol w:w="3072"/>
        <w:gridCol w:w="3072"/>
      </w:tblGrid>
      <w:tr w:rsidR="00B41C21" w14:paraId="2BC3BE35" w14:textId="77777777">
        <w:tc>
          <w:tcPr>
            <w:tcW w:w="3072" w:type="dxa"/>
          </w:tcPr>
          <w:p w14:paraId="4426D3B3" w14:textId="77777777" w:rsidR="00B41C21" w:rsidRDefault="00B572E7">
            <w:pPr>
              <w:spacing w:line="240" w:lineRule="auto"/>
            </w:pPr>
            <w:r>
              <w:rPr>
                <w:i/>
              </w:rPr>
              <w:t>A</w:t>
            </w:r>
            <w:r>
              <w:t xml:space="preserve"> </w:t>
            </w:r>
            <w:proofErr w:type="gramStart"/>
            <w:r>
              <w:t>= ?</w:t>
            </w:r>
            <w:proofErr w:type="gramEnd"/>
          </w:p>
          <w:p w14:paraId="209446E8" w14:textId="77777777" w:rsidR="00B41C21" w:rsidRDefault="00B572E7">
            <w:pPr>
              <w:spacing w:line="240" w:lineRule="auto"/>
            </w:pPr>
            <w:r>
              <w:rPr>
                <w:i/>
              </w:rPr>
              <w:t>P</w:t>
            </w:r>
            <w:r>
              <w:t xml:space="preserve"> = $100</w:t>
            </w:r>
          </w:p>
          <w:p w14:paraId="7370F3B1" w14:textId="77777777" w:rsidR="00B41C21" w:rsidRDefault="00B572E7">
            <w:pPr>
              <w:spacing w:line="240" w:lineRule="auto"/>
            </w:pPr>
            <w:r>
              <w:rPr>
                <w:i/>
              </w:rPr>
              <w:t>r</w:t>
            </w:r>
            <w:r>
              <w:t xml:space="preserve"> = 6% = 0.06</w:t>
            </w:r>
          </w:p>
          <w:p w14:paraId="4F41BD18" w14:textId="77777777" w:rsidR="00B41C21" w:rsidRDefault="00B572E7">
            <w:pPr>
              <w:spacing w:line="240" w:lineRule="auto"/>
            </w:pPr>
            <w:r>
              <w:rPr>
                <w:i/>
              </w:rPr>
              <w:t>n</w:t>
            </w:r>
            <w:r>
              <w:t xml:space="preserve"> = 12</w:t>
            </w:r>
          </w:p>
          <w:p w14:paraId="28001BDC" w14:textId="77777777" w:rsidR="00B41C21" w:rsidRDefault="00B572E7">
            <w:pPr>
              <w:spacing w:line="240" w:lineRule="auto"/>
            </w:pPr>
            <w:r>
              <w:rPr>
                <w:i/>
              </w:rPr>
              <w:t>t</w:t>
            </w:r>
            <w:r>
              <w:t xml:space="preserve"> = 6 months = 0.5 years</w:t>
            </w:r>
          </w:p>
        </w:tc>
        <w:tc>
          <w:tcPr>
            <w:tcW w:w="3072" w:type="dxa"/>
          </w:tcPr>
          <w:p w14:paraId="27398E1B" w14:textId="77777777" w:rsidR="00B41C21" w:rsidRDefault="00B572E7">
            <w:pPr>
              <w:spacing w:line="240" w:lineRule="auto"/>
            </w:pPr>
            <w:r>
              <w:rPr>
                <w:position w:val="-24"/>
              </w:rPr>
              <w:object w:dxaOrig="2200" w:dyaOrig="1120" w14:anchorId="1C25BBD1">
                <v:shape id="_x0000_i1126" type="#_x0000_t75" style="width:110pt;height:56pt" o:ole="" fillcolor="window">
                  <v:imagedata r:id="rId199" o:title=""/>
                </v:shape>
                <o:OLEObject Type="Embed" ProgID="Equation.3" ShapeID="_x0000_i1126" DrawAspect="Content" ObjectID="_1664955452" r:id="rId203"/>
              </w:object>
            </w:r>
          </w:p>
        </w:tc>
        <w:tc>
          <w:tcPr>
            <w:tcW w:w="3072" w:type="dxa"/>
          </w:tcPr>
          <w:p w14:paraId="660D6AB6" w14:textId="77777777" w:rsidR="00B41C21" w:rsidRDefault="00B41C21">
            <w:pPr>
              <w:spacing w:line="240" w:lineRule="auto"/>
            </w:pPr>
          </w:p>
        </w:tc>
      </w:tr>
      <w:tr w:rsidR="00B41C21" w14:paraId="118CB9AB" w14:textId="77777777">
        <w:tc>
          <w:tcPr>
            <w:tcW w:w="3072" w:type="dxa"/>
          </w:tcPr>
          <w:p w14:paraId="0F64B4EC" w14:textId="77777777" w:rsidR="00B41C21" w:rsidRDefault="00B41C21">
            <w:pPr>
              <w:spacing w:line="240" w:lineRule="auto"/>
            </w:pPr>
          </w:p>
        </w:tc>
        <w:tc>
          <w:tcPr>
            <w:tcW w:w="3072" w:type="dxa"/>
          </w:tcPr>
          <w:p w14:paraId="257D8805" w14:textId="77777777" w:rsidR="00B41C21" w:rsidRDefault="00B572E7">
            <w:pPr>
              <w:spacing w:line="240" w:lineRule="auto"/>
            </w:pPr>
            <w:r>
              <w:rPr>
                <w:position w:val="-24"/>
              </w:rPr>
              <w:object w:dxaOrig="3200" w:dyaOrig="1120" w14:anchorId="6EA2F646">
                <v:shape id="_x0000_i1127" type="#_x0000_t75" style="width:142.7pt;height:49.95pt" o:ole="" fillcolor="window">
                  <v:imagedata r:id="rId204" o:title=""/>
                </v:shape>
                <o:OLEObject Type="Embed" ProgID="Equation.3" ShapeID="_x0000_i1127" DrawAspect="Content" ObjectID="_1664955453" r:id="rId205"/>
              </w:object>
            </w:r>
          </w:p>
        </w:tc>
        <w:tc>
          <w:tcPr>
            <w:tcW w:w="3072" w:type="dxa"/>
          </w:tcPr>
          <w:p w14:paraId="5BD7E9D4" w14:textId="77777777" w:rsidR="00B41C21" w:rsidRDefault="00B41C21">
            <w:pPr>
              <w:spacing w:line="240" w:lineRule="auto"/>
            </w:pPr>
          </w:p>
          <w:p w14:paraId="053244D5" w14:textId="77777777" w:rsidR="00B41C21" w:rsidRDefault="00B572E7">
            <w:pPr>
              <w:spacing w:line="240" w:lineRule="auto"/>
            </w:pPr>
            <w:r>
              <w:t>Replace variables</w:t>
            </w:r>
          </w:p>
          <w:p w14:paraId="7487588C" w14:textId="77777777" w:rsidR="00B41C21" w:rsidRDefault="00B41C21">
            <w:pPr>
              <w:spacing w:line="240" w:lineRule="auto"/>
            </w:pPr>
          </w:p>
          <w:p w14:paraId="075CE368" w14:textId="77777777" w:rsidR="00B41C21" w:rsidRDefault="00B41C21">
            <w:pPr>
              <w:spacing w:line="240" w:lineRule="auto"/>
            </w:pPr>
          </w:p>
        </w:tc>
      </w:tr>
      <w:tr w:rsidR="00B41C21" w14:paraId="69EF6119" w14:textId="77777777">
        <w:tc>
          <w:tcPr>
            <w:tcW w:w="3072" w:type="dxa"/>
          </w:tcPr>
          <w:p w14:paraId="5EBB8107" w14:textId="77777777" w:rsidR="00B41C21" w:rsidRDefault="00B41C21">
            <w:pPr>
              <w:spacing w:line="240" w:lineRule="auto"/>
            </w:pPr>
          </w:p>
        </w:tc>
        <w:tc>
          <w:tcPr>
            <w:tcW w:w="3072" w:type="dxa"/>
          </w:tcPr>
          <w:p w14:paraId="5A51D451" w14:textId="77777777" w:rsidR="00B41C21" w:rsidRDefault="00B572E7">
            <w:pPr>
              <w:spacing w:line="240" w:lineRule="auto"/>
            </w:pPr>
            <w:r>
              <w:rPr>
                <w:position w:val="-24"/>
              </w:rPr>
              <w:object w:dxaOrig="2500" w:dyaOrig="680" w14:anchorId="7CCEC1DA">
                <v:shape id="_x0000_i1128" type="#_x0000_t75" style="width:125pt;height:34pt" o:ole="" fillcolor="window">
                  <v:imagedata r:id="rId206" o:title=""/>
                </v:shape>
                <o:OLEObject Type="Embed" ProgID="Equation.3" ShapeID="_x0000_i1128" DrawAspect="Content" ObjectID="_1664955454" r:id="rId207"/>
              </w:object>
            </w:r>
          </w:p>
        </w:tc>
        <w:tc>
          <w:tcPr>
            <w:tcW w:w="3072" w:type="dxa"/>
          </w:tcPr>
          <w:p w14:paraId="104AFB0D" w14:textId="77777777" w:rsidR="00B41C21" w:rsidRDefault="00B572E7">
            <w:pPr>
              <w:spacing w:line="240" w:lineRule="auto"/>
            </w:pPr>
            <w:r>
              <w:t>Divide and multiply</w:t>
            </w:r>
          </w:p>
          <w:p w14:paraId="278DCA1C" w14:textId="77777777" w:rsidR="00B41C21" w:rsidRDefault="00B41C21">
            <w:pPr>
              <w:spacing w:line="240" w:lineRule="auto"/>
            </w:pPr>
          </w:p>
          <w:p w14:paraId="058F6A58" w14:textId="77777777" w:rsidR="00B41C21" w:rsidRDefault="00B41C21">
            <w:pPr>
              <w:spacing w:line="240" w:lineRule="auto"/>
            </w:pPr>
          </w:p>
        </w:tc>
      </w:tr>
      <w:tr w:rsidR="00B41C21" w14:paraId="3027076C" w14:textId="77777777">
        <w:tc>
          <w:tcPr>
            <w:tcW w:w="3072" w:type="dxa"/>
          </w:tcPr>
          <w:p w14:paraId="1F6CDF97" w14:textId="77777777" w:rsidR="00B41C21" w:rsidRDefault="00B41C21">
            <w:pPr>
              <w:spacing w:line="240" w:lineRule="auto"/>
            </w:pPr>
          </w:p>
        </w:tc>
        <w:tc>
          <w:tcPr>
            <w:tcW w:w="3072" w:type="dxa"/>
          </w:tcPr>
          <w:p w14:paraId="2ECA5FB9" w14:textId="77777777" w:rsidR="00B41C21" w:rsidRDefault="00B572E7">
            <w:pPr>
              <w:spacing w:line="240" w:lineRule="auto"/>
            </w:pPr>
            <w:r>
              <w:rPr>
                <w:position w:val="-24"/>
              </w:rPr>
              <w:object w:dxaOrig="2160" w:dyaOrig="680" w14:anchorId="22EFD417">
                <v:shape id="_x0000_i1129" type="#_x0000_t75" style="width:108pt;height:34pt" o:ole="" fillcolor="window">
                  <v:imagedata r:id="rId208" o:title=""/>
                </v:shape>
                <o:OLEObject Type="Embed" ProgID="Equation.3" ShapeID="_x0000_i1129" DrawAspect="Content" ObjectID="_1664955455" r:id="rId209"/>
              </w:object>
            </w:r>
          </w:p>
        </w:tc>
        <w:tc>
          <w:tcPr>
            <w:tcW w:w="3072" w:type="dxa"/>
          </w:tcPr>
          <w:p w14:paraId="24C71B11" w14:textId="77777777" w:rsidR="00B41C21" w:rsidRDefault="00B572E7">
            <w:pPr>
              <w:spacing w:line="240" w:lineRule="auto"/>
            </w:pPr>
            <w:r>
              <w:t>Add</w:t>
            </w:r>
          </w:p>
          <w:p w14:paraId="0566335F" w14:textId="77777777" w:rsidR="00B41C21" w:rsidRDefault="00B41C21">
            <w:pPr>
              <w:spacing w:line="240" w:lineRule="auto"/>
            </w:pPr>
          </w:p>
          <w:p w14:paraId="3CCD6EF8" w14:textId="77777777" w:rsidR="00B41C21" w:rsidRDefault="00B41C21">
            <w:pPr>
              <w:spacing w:line="240" w:lineRule="auto"/>
            </w:pPr>
          </w:p>
        </w:tc>
      </w:tr>
      <w:tr w:rsidR="00B41C21" w14:paraId="6275BC63" w14:textId="77777777">
        <w:tc>
          <w:tcPr>
            <w:tcW w:w="3072" w:type="dxa"/>
          </w:tcPr>
          <w:p w14:paraId="64548037" w14:textId="77777777" w:rsidR="00B41C21" w:rsidRDefault="00B41C21">
            <w:pPr>
              <w:spacing w:line="240" w:lineRule="auto"/>
            </w:pPr>
          </w:p>
        </w:tc>
        <w:tc>
          <w:tcPr>
            <w:tcW w:w="3072" w:type="dxa"/>
          </w:tcPr>
          <w:p w14:paraId="18C7B0D9" w14:textId="77777777" w:rsidR="00B41C21" w:rsidRDefault="00B572E7">
            <w:pPr>
              <w:spacing w:line="240" w:lineRule="auto"/>
            </w:pPr>
            <w:r>
              <w:rPr>
                <w:position w:val="-24"/>
              </w:rPr>
              <w:object w:dxaOrig="2500" w:dyaOrig="620" w14:anchorId="65A82EA0">
                <v:shape id="_x0000_i1130" type="#_x0000_t75" style="width:125pt;height:31pt" o:ole="" fillcolor="window">
                  <v:imagedata r:id="rId210" o:title=""/>
                </v:shape>
                <o:OLEObject Type="Embed" ProgID="Equation.3" ShapeID="_x0000_i1130" DrawAspect="Content" ObjectID="_1664955456" r:id="rId211"/>
              </w:object>
            </w:r>
          </w:p>
        </w:tc>
        <w:tc>
          <w:tcPr>
            <w:tcW w:w="3072" w:type="dxa"/>
          </w:tcPr>
          <w:p w14:paraId="3FD839C4" w14:textId="77777777" w:rsidR="00B41C21" w:rsidRDefault="00B572E7">
            <w:pPr>
              <w:spacing w:line="240" w:lineRule="auto"/>
            </w:pPr>
            <w:r>
              <w:t>Calculate the power</w:t>
            </w:r>
          </w:p>
          <w:p w14:paraId="652CF23C" w14:textId="77777777" w:rsidR="00B41C21" w:rsidRDefault="00B41C21">
            <w:pPr>
              <w:spacing w:line="240" w:lineRule="auto"/>
            </w:pPr>
          </w:p>
          <w:p w14:paraId="0855E66E" w14:textId="77777777" w:rsidR="00B41C21" w:rsidRDefault="00B41C21">
            <w:pPr>
              <w:spacing w:line="240" w:lineRule="auto"/>
            </w:pPr>
          </w:p>
        </w:tc>
      </w:tr>
      <w:tr w:rsidR="00B41C21" w14:paraId="634DE5F7" w14:textId="77777777">
        <w:tc>
          <w:tcPr>
            <w:tcW w:w="3072" w:type="dxa"/>
          </w:tcPr>
          <w:p w14:paraId="59C9052B" w14:textId="77777777" w:rsidR="00B41C21" w:rsidRDefault="00B41C21">
            <w:pPr>
              <w:spacing w:line="240" w:lineRule="auto"/>
            </w:pPr>
          </w:p>
        </w:tc>
        <w:tc>
          <w:tcPr>
            <w:tcW w:w="3072" w:type="dxa"/>
          </w:tcPr>
          <w:p w14:paraId="0FD82F58" w14:textId="77777777" w:rsidR="00B41C21" w:rsidRDefault="00B572E7">
            <w:pPr>
              <w:spacing w:line="240" w:lineRule="auto"/>
            </w:pPr>
            <w:r>
              <w:rPr>
                <w:position w:val="-24"/>
              </w:rPr>
              <w:object w:dxaOrig="2220" w:dyaOrig="620" w14:anchorId="001199C7">
                <v:shape id="_x0000_i1131" type="#_x0000_t75" style="width:111pt;height:31pt" o:ole="" fillcolor="window">
                  <v:imagedata r:id="rId212" o:title=""/>
                </v:shape>
                <o:OLEObject Type="Embed" ProgID="Equation.3" ShapeID="_x0000_i1131" DrawAspect="Content" ObjectID="_1664955457" r:id="rId213"/>
              </w:object>
            </w:r>
          </w:p>
        </w:tc>
        <w:tc>
          <w:tcPr>
            <w:tcW w:w="3072" w:type="dxa"/>
          </w:tcPr>
          <w:p w14:paraId="739D0BF2" w14:textId="77777777" w:rsidR="00B41C21" w:rsidRDefault="00B572E7">
            <w:pPr>
              <w:spacing w:line="240" w:lineRule="auto"/>
            </w:pPr>
            <w:r>
              <w:t>Subtract</w:t>
            </w:r>
          </w:p>
          <w:p w14:paraId="6AE03FF8" w14:textId="77777777" w:rsidR="00B41C21" w:rsidRDefault="00B41C21">
            <w:pPr>
              <w:spacing w:line="240" w:lineRule="auto"/>
            </w:pPr>
          </w:p>
          <w:p w14:paraId="3802ED14" w14:textId="77777777" w:rsidR="00B41C21" w:rsidRDefault="00B41C21">
            <w:pPr>
              <w:spacing w:line="240" w:lineRule="auto"/>
            </w:pPr>
          </w:p>
        </w:tc>
      </w:tr>
      <w:tr w:rsidR="00B41C21" w14:paraId="367789F7" w14:textId="77777777">
        <w:tc>
          <w:tcPr>
            <w:tcW w:w="3072" w:type="dxa"/>
          </w:tcPr>
          <w:p w14:paraId="3E7C1C6F" w14:textId="77777777" w:rsidR="00B41C21" w:rsidRDefault="00B41C21">
            <w:pPr>
              <w:spacing w:line="240" w:lineRule="auto"/>
            </w:pPr>
          </w:p>
        </w:tc>
        <w:tc>
          <w:tcPr>
            <w:tcW w:w="3072" w:type="dxa"/>
          </w:tcPr>
          <w:p w14:paraId="3A5B90C9" w14:textId="77777777" w:rsidR="00B41C21" w:rsidRDefault="00B572E7">
            <w:pPr>
              <w:spacing w:line="240" w:lineRule="auto"/>
            </w:pPr>
            <w:r>
              <w:rPr>
                <w:position w:val="-24"/>
              </w:rPr>
              <w:object w:dxaOrig="2299" w:dyaOrig="620" w14:anchorId="3E451F1D">
                <v:shape id="_x0000_i1132" type="#_x0000_t75" style="width:114.95pt;height:31pt" o:ole="" fillcolor="window">
                  <v:imagedata r:id="rId214" o:title=""/>
                </v:shape>
                <o:OLEObject Type="Embed" ProgID="Equation.3" ShapeID="_x0000_i1132" DrawAspect="Content" ObjectID="_1664955458" r:id="rId215"/>
              </w:object>
            </w:r>
          </w:p>
        </w:tc>
        <w:tc>
          <w:tcPr>
            <w:tcW w:w="3072" w:type="dxa"/>
          </w:tcPr>
          <w:p w14:paraId="65CE4D47" w14:textId="77777777" w:rsidR="00B41C21" w:rsidRDefault="00B572E7">
            <w:pPr>
              <w:spacing w:line="240" w:lineRule="auto"/>
            </w:pPr>
            <w:r>
              <w:t>Multiply and divide</w:t>
            </w:r>
          </w:p>
        </w:tc>
      </w:tr>
    </w:tbl>
    <w:p w14:paraId="22F49529" w14:textId="77777777" w:rsidR="00B41C21" w:rsidRDefault="00B41C21">
      <w:pPr>
        <w:spacing w:line="240" w:lineRule="auto"/>
      </w:pPr>
    </w:p>
    <w:p w14:paraId="1C0B03DD" w14:textId="77777777" w:rsidR="00B41C21" w:rsidRDefault="00B41C21"/>
    <w:p w14:paraId="6D9FF113" w14:textId="77777777" w:rsidR="00B41C21" w:rsidRDefault="00B572E7">
      <w:r>
        <w:t xml:space="preserve">The annuity is worth </w:t>
      </w:r>
      <w:r>
        <w:rPr>
          <w:b/>
        </w:rPr>
        <w:t>$607.55</w:t>
      </w:r>
      <w:r>
        <w:t>.  This answer agrees perfectly with the table answer.</w:t>
      </w:r>
    </w:p>
    <w:p w14:paraId="2BF06428" w14:textId="77777777" w:rsidR="00B41C21" w:rsidRDefault="00B41C21" w:rsidP="00674249"/>
    <w:p w14:paraId="1E19CE3D" w14:textId="77777777" w:rsidR="00B41C21" w:rsidRDefault="00B572E7" w:rsidP="00674249">
      <w:pPr>
        <w:pStyle w:val="Heading2"/>
      </w:pPr>
      <w:r>
        <w:t>Example 2</w:t>
      </w:r>
    </w:p>
    <w:p w14:paraId="5F09C324" w14:textId="77777777" w:rsidR="00B41C21" w:rsidRDefault="00B41C21"/>
    <w:p w14:paraId="149012C6" w14:textId="77777777" w:rsidR="00B41C21" w:rsidRDefault="00B572E7">
      <w:r>
        <w:t>How much would an annuity be worth in 2 years at 6% compounded monthly if the periodic payments are $50 per month?</w:t>
      </w:r>
    </w:p>
    <w:p w14:paraId="762CEF79" w14:textId="77777777" w:rsidR="00B41C21" w:rsidRDefault="00B41C21"/>
    <w:p w14:paraId="34EBE1FB" w14:textId="77777777" w:rsidR="00B41C21" w:rsidRDefault="00B572E7">
      <w:pPr>
        <w:pStyle w:val="Heading3"/>
      </w:pPr>
      <w:r>
        <w:t>Solution</w:t>
      </w:r>
    </w:p>
    <w:p w14:paraId="584918BF" w14:textId="77777777" w:rsidR="00B41C21" w:rsidRDefault="00B41C21"/>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2592"/>
        <w:gridCol w:w="4608"/>
      </w:tblGrid>
      <w:tr w:rsidR="00B41C21" w14:paraId="63F8CDC9" w14:textId="77777777">
        <w:trPr>
          <w:jc w:val="center"/>
        </w:trPr>
        <w:tc>
          <w:tcPr>
            <w:tcW w:w="2592" w:type="dxa"/>
            <w:tcBorders>
              <w:top w:val="nil"/>
              <w:bottom w:val="nil"/>
              <w:right w:val="nil"/>
            </w:tcBorders>
          </w:tcPr>
          <w:p w14:paraId="07474AEE" w14:textId="77777777" w:rsidR="00B41C21" w:rsidRDefault="00B572E7">
            <w:pPr>
              <w:spacing w:line="240" w:lineRule="auto"/>
            </w:pPr>
            <w:r>
              <w:rPr>
                <w:i/>
              </w:rPr>
              <w:t>A</w:t>
            </w:r>
            <w:r>
              <w:t xml:space="preserve"> </w:t>
            </w:r>
            <w:proofErr w:type="gramStart"/>
            <w:r>
              <w:t>= ?</w:t>
            </w:r>
            <w:proofErr w:type="gramEnd"/>
          </w:p>
          <w:p w14:paraId="55124362" w14:textId="77777777" w:rsidR="00B41C21" w:rsidRDefault="00B572E7">
            <w:pPr>
              <w:spacing w:line="240" w:lineRule="auto"/>
            </w:pPr>
            <w:r>
              <w:rPr>
                <w:i/>
              </w:rPr>
              <w:t>P</w:t>
            </w:r>
            <w:r>
              <w:t xml:space="preserve"> = $50</w:t>
            </w:r>
          </w:p>
          <w:p w14:paraId="38AFE5E9" w14:textId="77777777" w:rsidR="00B41C21" w:rsidRDefault="00B572E7">
            <w:pPr>
              <w:spacing w:line="240" w:lineRule="auto"/>
            </w:pPr>
            <w:r>
              <w:rPr>
                <w:i/>
              </w:rPr>
              <w:t>r</w:t>
            </w:r>
            <w:r>
              <w:t xml:space="preserve"> = 6% = 0.06</w:t>
            </w:r>
          </w:p>
          <w:p w14:paraId="4F13F748" w14:textId="77777777" w:rsidR="00B41C21" w:rsidRDefault="00B572E7">
            <w:pPr>
              <w:spacing w:line="240" w:lineRule="auto"/>
            </w:pPr>
            <w:r>
              <w:rPr>
                <w:i/>
              </w:rPr>
              <w:t>n</w:t>
            </w:r>
            <w:r>
              <w:t xml:space="preserve"> = 12</w:t>
            </w:r>
          </w:p>
          <w:p w14:paraId="4C02649D" w14:textId="77777777" w:rsidR="00B41C21" w:rsidRDefault="00B572E7">
            <w:pPr>
              <w:spacing w:line="240" w:lineRule="auto"/>
            </w:pPr>
            <w:r>
              <w:rPr>
                <w:i/>
              </w:rPr>
              <w:t>t</w:t>
            </w:r>
            <w:r>
              <w:t xml:space="preserve"> = 2</w:t>
            </w:r>
          </w:p>
        </w:tc>
        <w:tc>
          <w:tcPr>
            <w:tcW w:w="4608" w:type="dxa"/>
            <w:tcBorders>
              <w:top w:val="nil"/>
              <w:left w:val="nil"/>
              <w:bottom w:val="nil"/>
            </w:tcBorders>
          </w:tcPr>
          <w:p w14:paraId="12DAC49D" w14:textId="77777777" w:rsidR="00B41C21" w:rsidRDefault="00B572E7">
            <w:pPr>
              <w:spacing w:line="240" w:lineRule="auto"/>
            </w:pPr>
            <w:r>
              <w:rPr>
                <w:position w:val="-24"/>
              </w:rPr>
              <w:object w:dxaOrig="2200" w:dyaOrig="1120" w14:anchorId="7CC781BC">
                <v:shape id="_x0000_i1133" type="#_x0000_t75" style="width:110pt;height:56pt" o:ole="" fillcolor="window">
                  <v:imagedata r:id="rId199" o:title=""/>
                </v:shape>
                <o:OLEObject Type="Embed" ProgID="Equation.3" ShapeID="_x0000_i1133" DrawAspect="Content" ObjectID="_1664955459" r:id="rId216"/>
              </w:object>
            </w:r>
          </w:p>
          <w:p w14:paraId="6DB56BE3" w14:textId="77777777" w:rsidR="00B41C21" w:rsidRDefault="00B41C21">
            <w:pPr>
              <w:spacing w:line="240" w:lineRule="auto"/>
            </w:pPr>
          </w:p>
        </w:tc>
      </w:tr>
      <w:tr w:rsidR="00B41C21" w14:paraId="28D6A2D6" w14:textId="77777777">
        <w:trPr>
          <w:jc w:val="center"/>
        </w:trPr>
        <w:tc>
          <w:tcPr>
            <w:tcW w:w="2592" w:type="dxa"/>
            <w:tcBorders>
              <w:top w:val="nil"/>
              <w:bottom w:val="nil"/>
              <w:right w:val="nil"/>
            </w:tcBorders>
          </w:tcPr>
          <w:p w14:paraId="5AFB8EA1" w14:textId="77777777" w:rsidR="00B41C21" w:rsidRDefault="00B41C21">
            <w:pPr>
              <w:spacing w:line="240" w:lineRule="auto"/>
            </w:pPr>
          </w:p>
        </w:tc>
        <w:tc>
          <w:tcPr>
            <w:tcW w:w="4608" w:type="dxa"/>
            <w:tcBorders>
              <w:top w:val="nil"/>
              <w:left w:val="nil"/>
              <w:bottom w:val="nil"/>
            </w:tcBorders>
          </w:tcPr>
          <w:p w14:paraId="7F9BA4EE" w14:textId="77777777" w:rsidR="00B41C21" w:rsidRDefault="00B572E7">
            <w:pPr>
              <w:spacing w:line="240" w:lineRule="auto"/>
            </w:pPr>
            <w:r>
              <w:rPr>
                <w:position w:val="-24"/>
              </w:rPr>
              <w:object w:dxaOrig="2960" w:dyaOrig="1120" w14:anchorId="0CC90DD9">
                <v:shape id="_x0000_i1134" type="#_x0000_t75" style="width:148pt;height:56pt" o:ole="" fillcolor="window">
                  <v:imagedata r:id="rId217" o:title=""/>
                </v:shape>
                <o:OLEObject Type="Embed" ProgID="Equation.3" ShapeID="_x0000_i1134" DrawAspect="Content" ObjectID="_1664955460" r:id="rId218"/>
              </w:object>
            </w:r>
          </w:p>
          <w:p w14:paraId="111334A0" w14:textId="77777777" w:rsidR="00B41C21" w:rsidRDefault="00B41C21">
            <w:pPr>
              <w:spacing w:line="240" w:lineRule="auto"/>
            </w:pPr>
          </w:p>
        </w:tc>
      </w:tr>
      <w:tr w:rsidR="00B41C21" w14:paraId="30D7A24B" w14:textId="77777777">
        <w:trPr>
          <w:jc w:val="center"/>
        </w:trPr>
        <w:tc>
          <w:tcPr>
            <w:tcW w:w="2592" w:type="dxa"/>
            <w:tcBorders>
              <w:top w:val="nil"/>
              <w:bottom w:val="nil"/>
              <w:right w:val="nil"/>
            </w:tcBorders>
          </w:tcPr>
          <w:p w14:paraId="4D31B4DF" w14:textId="77777777" w:rsidR="00B41C21" w:rsidRDefault="00B41C21">
            <w:pPr>
              <w:spacing w:line="240" w:lineRule="auto"/>
            </w:pPr>
          </w:p>
        </w:tc>
        <w:tc>
          <w:tcPr>
            <w:tcW w:w="4608" w:type="dxa"/>
            <w:tcBorders>
              <w:top w:val="nil"/>
              <w:left w:val="nil"/>
              <w:bottom w:val="nil"/>
            </w:tcBorders>
          </w:tcPr>
          <w:p w14:paraId="06F4B3A5" w14:textId="77777777" w:rsidR="00B41C21" w:rsidRDefault="00B572E7">
            <w:pPr>
              <w:spacing w:line="240" w:lineRule="auto"/>
            </w:pPr>
            <w:r>
              <w:rPr>
                <w:position w:val="-24"/>
              </w:rPr>
              <w:object w:dxaOrig="2480" w:dyaOrig="680" w14:anchorId="1824FDC0">
                <v:shape id="_x0000_i1135" type="#_x0000_t75" style="width:124pt;height:34pt" o:ole="" fillcolor="window">
                  <v:imagedata r:id="rId219" o:title=""/>
                </v:shape>
                <o:OLEObject Type="Embed" ProgID="Equation.3" ShapeID="_x0000_i1135" DrawAspect="Content" ObjectID="_1664955461" r:id="rId220"/>
              </w:object>
            </w:r>
          </w:p>
          <w:p w14:paraId="749C723E" w14:textId="77777777" w:rsidR="00B41C21" w:rsidRDefault="00B41C21">
            <w:pPr>
              <w:spacing w:line="240" w:lineRule="auto"/>
            </w:pPr>
          </w:p>
        </w:tc>
      </w:tr>
      <w:tr w:rsidR="00B41C21" w14:paraId="53230C0E" w14:textId="77777777">
        <w:trPr>
          <w:jc w:val="center"/>
        </w:trPr>
        <w:tc>
          <w:tcPr>
            <w:tcW w:w="2592" w:type="dxa"/>
            <w:tcBorders>
              <w:top w:val="nil"/>
              <w:bottom w:val="nil"/>
              <w:right w:val="nil"/>
            </w:tcBorders>
          </w:tcPr>
          <w:p w14:paraId="5B79F521" w14:textId="77777777" w:rsidR="00B41C21" w:rsidRDefault="00B41C21">
            <w:pPr>
              <w:spacing w:line="240" w:lineRule="auto"/>
            </w:pPr>
          </w:p>
        </w:tc>
        <w:tc>
          <w:tcPr>
            <w:tcW w:w="4608" w:type="dxa"/>
            <w:tcBorders>
              <w:top w:val="nil"/>
              <w:left w:val="nil"/>
              <w:bottom w:val="nil"/>
            </w:tcBorders>
          </w:tcPr>
          <w:p w14:paraId="70BDE3AE" w14:textId="77777777" w:rsidR="00B41C21" w:rsidRDefault="00B572E7">
            <w:pPr>
              <w:spacing w:line="240" w:lineRule="auto"/>
            </w:pPr>
            <w:r>
              <w:rPr>
                <w:position w:val="-24"/>
              </w:rPr>
              <w:object w:dxaOrig="2140" w:dyaOrig="680" w14:anchorId="5E275FE7">
                <v:shape id="_x0000_i1136" type="#_x0000_t75" style="width:107pt;height:34pt" o:ole="" fillcolor="window">
                  <v:imagedata r:id="rId221" o:title=""/>
                </v:shape>
                <o:OLEObject Type="Embed" ProgID="Equation.3" ShapeID="_x0000_i1136" DrawAspect="Content" ObjectID="_1664955462" r:id="rId222"/>
              </w:object>
            </w:r>
          </w:p>
          <w:p w14:paraId="3FD46B3E" w14:textId="77777777" w:rsidR="00B41C21" w:rsidRDefault="00B41C21">
            <w:pPr>
              <w:spacing w:line="240" w:lineRule="auto"/>
            </w:pPr>
          </w:p>
        </w:tc>
      </w:tr>
      <w:tr w:rsidR="00B41C21" w14:paraId="6946266E" w14:textId="77777777">
        <w:trPr>
          <w:jc w:val="center"/>
        </w:trPr>
        <w:tc>
          <w:tcPr>
            <w:tcW w:w="2592" w:type="dxa"/>
            <w:tcBorders>
              <w:top w:val="nil"/>
              <w:bottom w:val="nil"/>
              <w:right w:val="nil"/>
            </w:tcBorders>
          </w:tcPr>
          <w:p w14:paraId="02924976" w14:textId="77777777" w:rsidR="00B41C21" w:rsidRDefault="00B41C21">
            <w:pPr>
              <w:spacing w:line="240" w:lineRule="auto"/>
            </w:pPr>
          </w:p>
        </w:tc>
        <w:tc>
          <w:tcPr>
            <w:tcW w:w="4608" w:type="dxa"/>
            <w:tcBorders>
              <w:top w:val="nil"/>
              <w:left w:val="nil"/>
              <w:bottom w:val="nil"/>
            </w:tcBorders>
          </w:tcPr>
          <w:p w14:paraId="4118D536" w14:textId="77777777" w:rsidR="00B41C21" w:rsidRDefault="00B572E7">
            <w:pPr>
              <w:spacing w:line="240" w:lineRule="auto"/>
            </w:pPr>
            <w:r>
              <w:rPr>
                <w:position w:val="-24"/>
              </w:rPr>
              <w:object w:dxaOrig="2079" w:dyaOrig="620" w14:anchorId="279700C1">
                <v:shape id="_x0000_i1137" type="#_x0000_t75" style="width:103.95pt;height:31pt" o:ole="" fillcolor="window">
                  <v:imagedata r:id="rId223" o:title=""/>
                </v:shape>
                <o:OLEObject Type="Embed" ProgID="Equation.3" ShapeID="_x0000_i1137" DrawAspect="Content" ObjectID="_1664955463" r:id="rId224"/>
              </w:object>
            </w:r>
          </w:p>
          <w:p w14:paraId="70B84BF0" w14:textId="77777777" w:rsidR="00B41C21" w:rsidRDefault="00B41C21">
            <w:pPr>
              <w:spacing w:line="240" w:lineRule="auto"/>
            </w:pPr>
          </w:p>
        </w:tc>
      </w:tr>
      <w:tr w:rsidR="00B41C21" w14:paraId="33CE6126" w14:textId="77777777">
        <w:trPr>
          <w:jc w:val="center"/>
        </w:trPr>
        <w:tc>
          <w:tcPr>
            <w:tcW w:w="2592" w:type="dxa"/>
            <w:tcBorders>
              <w:top w:val="nil"/>
              <w:bottom w:val="nil"/>
              <w:right w:val="nil"/>
            </w:tcBorders>
          </w:tcPr>
          <w:p w14:paraId="433D27B2" w14:textId="77777777" w:rsidR="00B41C21" w:rsidRDefault="00B41C21">
            <w:pPr>
              <w:spacing w:line="240" w:lineRule="auto"/>
            </w:pPr>
          </w:p>
        </w:tc>
        <w:tc>
          <w:tcPr>
            <w:tcW w:w="4608" w:type="dxa"/>
            <w:tcBorders>
              <w:top w:val="nil"/>
              <w:left w:val="nil"/>
              <w:bottom w:val="nil"/>
            </w:tcBorders>
          </w:tcPr>
          <w:p w14:paraId="1C28BA6C" w14:textId="77777777" w:rsidR="00B41C21" w:rsidRDefault="00B572E7">
            <w:pPr>
              <w:spacing w:line="240" w:lineRule="auto"/>
            </w:pPr>
            <w:r>
              <w:rPr>
                <w:position w:val="-24"/>
              </w:rPr>
              <w:object w:dxaOrig="1800" w:dyaOrig="620" w14:anchorId="6704ABCD">
                <v:shape id="_x0000_i1138" type="#_x0000_t75" style="width:90pt;height:31pt" o:ole="" fillcolor="window">
                  <v:imagedata r:id="rId225" o:title=""/>
                </v:shape>
                <o:OLEObject Type="Embed" ProgID="Equation.3" ShapeID="_x0000_i1138" DrawAspect="Content" ObjectID="_1664955464" r:id="rId226"/>
              </w:object>
            </w:r>
          </w:p>
          <w:p w14:paraId="61848425" w14:textId="77777777" w:rsidR="00B41C21" w:rsidRDefault="00B41C21">
            <w:pPr>
              <w:spacing w:line="240" w:lineRule="auto"/>
            </w:pPr>
          </w:p>
        </w:tc>
      </w:tr>
      <w:tr w:rsidR="00B41C21" w14:paraId="5F9A1F4C" w14:textId="77777777">
        <w:trPr>
          <w:jc w:val="center"/>
        </w:trPr>
        <w:tc>
          <w:tcPr>
            <w:tcW w:w="2592" w:type="dxa"/>
            <w:tcBorders>
              <w:top w:val="nil"/>
              <w:bottom w:val="nil"/>
              <w:right w:val="nil"/>
            </w:tcBorders>
          </w:tcPr>
          <w:p w14:paraId="0F71C341" w14:textId="77777777" w:rsidR="00B41C21" w:rsidRDefault="00B41C21">
            <w:pPr>
              <w:spacing w:line="240" w:lineRule="auto"/>
            </w:pPr>
          </w:p>
        </w:tc>
        <w:tc>
          <w:tcPr>
            <w:tcW w:w="4608" w:type="dxa"/>
            <w:tcBorders>
              <w:top w:val="nil"/>
              <w:left w:val="nil"/>
              <w:bottom w:val="nil"/>
            </w:tcBorders>
          </w:tcPr>
          <w:p w14:paraId="1A5C3CED" w14:textId="77777777" w:rsidR="00B41C21" w:rsidRDefault="00B572E7">
            <w:pPr>
              <w:spacing w:line="240" w:lineRule="auto"/>
            </w:pPr>
            <w:r>
              <w:rPr>
                <w:position w:val="-24"/>
              </w:rPr>
              <w:object w:dxaOrig="2160" w:dyaOrig="620" w14:anchorId="393FC073">
                <v:shape id="_x0000_i1139" type="#_x0000_t75" style="width:108pt;height:31pt" o:ole="" fillcolor="window">
                  <v:imagedata r:id="rId227" o:title=""/>
                </v:shape>
                <o:OLEObject Type="Embed" ProgID="Equation.3" ShapeID="_x0000_i1139" DrawAspect="Content" ObjectID="_1664955465" r:id="rId228"/>
              </w:object>
            </w:r>
          </w:p>
        </w:tc>
      </w:tr>
    </w:tbl>
    <w:p w14:paraId="36AF8039" w14:textId="77777777" w:rsidR="00B41C21" w:rsidRDefault="00B41C21"/>
    <w:p w14:paraId="05D6EDD7" w14:textId="77777777" w:rsidR="00B41C21" w:rsidRDefault="00B572E7">
      <w:r>
        <w:t xml:space="preserve">The annuity is worth </w:t>
      </w:r>
      <w:r>
        <w:rPr>
          <w:b/>
        </w:rPr>
        <w:t>$1271.60</w:t>
      </w:r>
      <w:r>
        <w:t xml:space="preserve"> after 2 years.</w:t>
      </w:r>
    </w:p>
    <w:p w14:paraId="216F107F" w14:textId="50A0C5C4" w:rsidR="00B41C21" w:rsidRDefault="00B572E7">
      <w:r>
        <w:t>The total interest earned was $1271.60 – 1200 = $71.60</w:t>
      </w:r>
    </w:p>
    <w:p w14:paraId="42CFDC2D" w14:textId="3B3E7A5F" w:rsidR="00674249" w:rsidRDefault="00674249"/>
    <w:p w14:paraId="66E9680D" w14:textId="234996E3" w:rsidR="00674249" w:rsidRDefault="00674249"/>
    <w:p w14:paraId="592E45F9" w14:textId="5F3F548C" w:rsidR="00674249" w:rsidRDefault="00674249"/>
    <w:p w14:paraId="1B9B58B3" w14:textId="77777777" w:rsidR="00674249" w:rsidRDefault="00674249"/>
    <w:p w14:paraId="3CD8A53D"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0594060E" w14:textId="77777777">
        <w:tc>
          <w:tcPr>
            <w:tcW w:w="1278" w:type="dxa"/>
          </w:tcPr>
          <w:p w14:paraId="5E47EB7A" w14:textId="77777777" w:rsidR="00B41C21" w:rsidRDefault="00B41C21">
            <w:pPr>
              <w:spacing w:line="240" w:lineRule="auto"/>
              <w:jc w:val="center"/>
            </w:pPr>
          </w:p>
          <w:p w14:paraId="08218AC1" w14:textId="77777777" w:rsidR="00B41C21" w:rsidRDefault="00B572E7">
            <w:pPr>
              <w:spacing w:line="240" w:lineRule="auto"/>
              <w:jc w:val="center"/>
            </w:pPr>
            <w:r>
              <w:object w:dxaOrig="835" w:dyaOrig="1164" w14:anchorId="5DC6C19C">
                <v:shape id="_x0000_i1140" type="#_x0000_t75" style="width:41.75pt;height:58.2pt" o:ole="" fillcolor="window">
                  <v:imagedata r:id="rId63" o:title=""/>
                </v:shape>
                <o:OLEObject Type="Embed" ProgID="CorelDraw.Graphic.8" ShapeID="_x0000_i1140" DrawAspect="Content" ObjectID="_1664955466" r:id="rId229"/>
              </w:object>
            </w:r>
          </w:p>
          <w:p w14:paraId="09D4C304" w14:textId="77777777" w:rsidR="00B41C21" w:rsidRDefault="00B41C21">
            <w:pPr>
              <w:spacing w:line="240" w:lineRule="auto"/>
              <w:jc w:val="center"/>
            </w:pPr>
          </w:p>
          <w:p w14:paraId="424A2D12" w14:textId="77777777" w:rsidR="00B41C21" w:rsidRDefault="00B572E7">
            <w:pPr>
              <w:spacing w:line="240" w:lineRule="auto"/>
              <w:jc w:val="center"/>
            </w:pPr>
            <w:r>
              <w:t>Calculator Tip</w:t>
            </w:r>
          </w:p>
        </w:tc>
        <w:tc>
          <w:tcPr>
            <w:tcW w:w="7938" w:type="dxa"/>
          </w:tcPr>
          <w:p w14:paraId="32AFE35B" w14:textId="77777777" w:rsidR="00B41C21" w:rsidRDefault="00B41C21">
            <w:pPr>
              <w:spacing w:line="240" w:lineRule="auto"/>
            </w:pPr>
          </w:p>
          <w:p w14:paraId="20B1EF67" w14:textId="77777777" w:rsidR="00B41C21" w:rsidRDefault="00B572E7">
            <w:pPr>
              <w:spacing w:line="240" w:lineRule="auto"/>
            </w:pPr>
            <w:r>
              <w:t xml:space="preserve">To calculate </w:t>
            </w:r>
            <w:r>
              <w:rPr>
                <w:position w:val="-24"/>
              </w:rPr>
              <w:object w:dxaOrig="2820" w:dyaOrig="1120" w14:anchorId="2CFE629A">
                <v:shape id="_x0000_i1141" type="#_x0000_t75" style="width:141pt;height:56pt" o:ole="" fillcolor="window">
                  <v:imagedata r:id="rId230" o:title=""/>
                </v:shape>
                <o:OLEObject Type="Embed" ProgID="Equation.3" ShapeID="_x0000_i1141" DrawAspect="Content" ObjectID="_1664955467" r:id="rId231"/>
              </w:object>
            </w:r>
            <w:r>
              <w:t xml:space="preserve">  press, </w:t>
            </w:r>
          </w:p>
          <w:p w14:paraId="653A17FC" w14:textId="77777777" w:rsidR="00B41C21" w:rsidRDefault="00B41C21">
            <w:pPr>
              <w:spacing w:line="240" w:lineRule="auto"/>
            </w:pPr>
          </w:p>
          <w:p w14:paraId="00B70906" w14:textId="77777777" w:rsidR="00B41C21" w:rsidRDefault="00B572E7">
            <w:pPr>
              <w:spacing w:line="240" w:lineRule="auto"/>
            </w:pPr>
            <w:r>
              <w:object w:dxaOrig="7497" w:dyaOrig="351" w14:anchorId="36197B1F">
                <v:shape id="_x0000_i1142" type="#_x0000_t75" style="width:374.85pt;height:17.55pt" o:ole="" fillcolor="window">
                  <v:imagedata r:id="rId232" o:title=""/>
                </v:shape>
                <o:OLEObject Type="Embed" ProgID="CorelDraw.Graphic.8" ShapeID="_x0000_i1142" DrawAspect="Content" ObjectID="_1664955468" r:id="rId233"/>
              </w:object>
            </w:r>
          </w:p>
          <w:p w14:paraId="08E1E2EE" w14:textId="77777777" w:rsidR="00B41C21" w:rsidRDefault="00B41C21">
            <w:pPr>
              <w:spacing w:line="240" w:lineRule="auto"/>
            </w:pPr>
          </w:p>
          <w:p w14:paraId="5CCB7D55" w14:textId="77777777" w:rsidR="00B41C21" w:rsidRDefault="00B572E7">
            <w:pPr>
              <w:spacing w:line="240" w:lineRule="auto"/>
            </w:pPr>
            <w:r>
              <w:t>Did you get 1271.59762?  If not, check with your instructor.</w:t>
            </w:r>
          </w:p>
        </w:tc>
      </w:tr>
    </w:tbl>
    <w:p w14:paraId="1AB8EC8D"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6DCACCCF" w14:textId="77777777">
        <w:tc>
          <w:tcPr>
            <w:tcW w:w="1278" w:type="dxa"/>
          </w:tcPr>
          <w:p w14:paraId="4357B02B" w14:textId="77777777" w:rsidR="00B41C21" w:rsidRDefault="00B572E7">
            <w:pPr>
              <w:spacing w:line="240" w:lineRule="auto"/>
              <w:jc w:val="center"/>
            </w:pPr>
            <w:r>
              <w:object w:dxaOrig="989" w:dyaOrig="1079" w14:anchorId="0A95318D">
                <v:shape id="_x0000_i1143" type="#_x0000_t75" style="width:49.45pt;height:53.95pt" o:ole="">
                  <v:imagedata r:id="rId31" o:title=""/>
                </v:shape>
                <o:OLEObject Type="Embed" ProgID="CorelPhotoPaint.Image.8" ShapeID="_x0000_i1143" DrawAspect="Content" ObjectID="_1664955469" r:id="rId234"/>
              </w:object>
            </w:r>
          </w:p>
        </w:tc>
        <w:tc>
          <w:tcPr>
            <w:tcW w:w="7938" w:type="dxa"/>
          </w:tcPr>
          <w:p w14:paraId="160E3E63" w14:textId="77777777" w:rsidR="00B41C21" w:rsidRDefault="00B41C21">
            <w:pPr>
              <w:spacing w:line="240" w:lineRule="exact"/>
            </w:pPr>
          </w:p>
          <w:p w14:paraId="3B7C0A7F" w14:textId="77777777" w:rsidR="00B41C21" w:rsidRDefault="00B572E7">
            <w:pPr>
              <w:spacing w:before="180" w:line="240" w:lineRule="exact"/>
            </w:pPr>
            <w:r>
              <w:t>Now complete Exercise 6 and check your answers.</w:t>
            </w:r>
          </w:p>
          <w:p w14:paraId="20AB7C43" w14:textId="77777777" w:rsidR="00B41C21" w:rsidRDefault="00B41C21">
            <w:pPr>
              <w:spacing w:before="60" w:line="240" w:lineRule="exact"/>
            </w:pPr>
          </w:p>
        </w:tc>
      </w:tr>
    </w:tbl>
    <w:p w14:paraId="1820236D" w14:textId="77777777" w:rsidR="00B41C21" w:rsidRDefault="00B572E7" w:rsidP="00674249">
      <w:pPr>
        <w:pStyle w:val="Heading2"/>
      </w:pPr>
      <w:r>
        <w:br w:type="page"/>
      </w:r>
      <w:r>
        <w:lastRenderedPageBreak/>
        <w:t>Exercise 6</w:t>
      </w:r>
    </w:p>
    <w:p w14:paraId="23FBDAC0" w14:textId="77777777" w:rsidR="00B41C21" w:rsidRDefault="00B41C21"/>
    <w:p w14:paraId="1003BC8A" w14:textId="77777777" w:rsidR="00B41C21" w:rsidRDefault="00B41C21"/>
    <w:p w14:paraId="7A64A3DD" w14:textId="77777777" w:rsidR="00B41C21" w:rsidRDefault="00B41C21">
      <w:bookmarkStart w:id="18" w:name="ex6"/>
      <w:bookmarkEnd w:id="18"/>
    </w:p>
    <w:p w14:paraId="01EF5C29" w14:textId="77777777" w:rsidR="00B41C21" w:rsidRDefault="00B572E7">
      <w:pPr>
        <w:ind w:left="936" w:hanging="936"/>
      </w:pPr>
      <w:r>
        <w:t xml:space="preserve">  1.     a.  Complete the table below, where $2000 is deposited annually for 5 years at 5% compounded annually.</w:t>
      </w:r>
    </w:p>
    <w:p w14:paraId="56AF4292" w14:textId="77777777" w:rsidR="00B41C21" w:rsidRDefault="00B41C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304"/>
        <w:gridCol w:w="2304"/>
        <w:gridCol w:w="2304"/>
      </w:tblGrid>
      <w:tr w:rsidR="00B41C21" w14:paraId="1653ED9A" w14:textId="77777777">
        <w:trPr>
          <w:jc w:val="center"/>
        </w:trPr>
        <w:tc>
          <w:tcPr>
            <w:tcW w:w="1440" w:type="dxa"/>
          </w:tcPr>
          <w:p w14:paraId="1C99C54B" w14:textId="77777777" w:rsidR="00B41C21" w:rsidRDefault="00B572E7">
            <w:pPr>
              <w:jc w:val="center"/>
              <w:rPr>
                <w:rFonts w:ascii="Arial" w:hAnsi="Arial"/>
                <w:b/>
                <w:sz w:val="20"/>
              </w:rPr>
            </w:pPr>
            <w:r>
              <w:rPr>
                <w:rFonts w:ascii="Arial" w:hAnsi="Arial"/>
                <w:b/>
                <w:sz w:val="20"/>
              </w:rPr>
              <w:t>Date</w:t>
            </w:r>
          </w:p>
        </w:tc>
        <w:tc>
          <w:tcPr>
            <w:tcW w:w="2304" w:type="dxa"/>
          </w:tcPr>
          <w:p w14:paraId="52328817" w14:textId="77777777" w:rsidR="00B41C21" w:rsidRDefault="00B572E7">
            <w:pPr>
              <w:jc w:val="center"/>
              <w:rPr>
                <w:rFonts w:ascii="Arial" w:hAnsi="Arial"/>
                <w:b/>
                <w:sz w:val="20"/>
              </w:rPr>
            </w:pPr>
            <w:r>
              <w:rPr>
                <w:rFonts w:ascii="Arial" w:hAnsi="Arial"/>
                <w:b/>
                <w:sz w:val="20"/>
              </w:rPr>
              <w:t>Total amount from previous year</w:t>
            </w:r>
          </w:p>
        </w:tc>
        <w:tc>
          <w:tcPr>
            <w:tcW w:w="2304" w:type="dxa"/>
          </w:tcPr>
          <w:p w14:paraId="779BBCE2" w14:textId="77777777" w:rsidR="00B41C21" w:rsidRDefault="00B572E7">
            <w:pPr>
              <w:jc w:val="center"/>
              <w:rPr>
                <w:rFonts w:ascii="Arial" w:hAnsi="Arial"/>
                <w:b/>
                <w:sz w:val="20"/>
              </w:rPr>
            </w:pPr>
            <w:r>
              <w:rPr>
                <w:rFonts w:ascii="Arial" w:hAnsi="Arial"/>
                <w:b/>
                <w:sz w:val="20"/>
              </w:rPr>
              <w:t>Interest earned on total amount</w:t>
            </w:r>
          </w:p>
        </w:tc>
        <w:tc>
          <w:tcPr>
            <w:tcW w:w="2304" w:type="dxa"/>
          </w:tcPr>
          <w:p w14:paraId="2CAA24D6" w14:textId="77777777" w:rsidR="00B41C21" w:rsidRDefault="00B572E7">
            <w:pPr>
              <w:jc w:val="center"/>
              <w:rPr>
                <w:rFonts w:ascii="Arial" w:hAnsi="Arial"/>
                <w:b/>
                <w:sz w:val="20"/>
              </w:rPr>
            </w:pPr>
            <w:r>
              <w:rPr>
                <w:rFonts w:ascii="Arial" w:hAnsi="Arial"/>
                <w:b/>
                <w:sz w:val="20"/>
              </w:rPr>
              <w:t>Annual deposit</w:t>
            </w:r>
          </w:p>
        </w:tc>
      </w:tr>
      <w:tr w:rsidR="00B41C21" w14:paraId="65384479" w14:textId="77777777">
        <w:trPr>
          <w:jc w:val="center"/>
        </w:trPr>
        <w:tc>
          <w:tcPr>
            <w:tcW w:w="1440" w:type="dxa"/>
          </w:tcPr>
          <w:p w14:paraId="2CCEE7D7" w14:textId="77777777" w:rsidR="00B41C21" w:rsidRDefault="00B572E7">
            <w:pPr>
              <w:spacing w:before="60" w:after="60"/>
              <w:jc w:val="center"/>
              <w:rPr>
                <w:rFonts w:ascii="Arial" w:hAnsi="Arial"/>
                <w:b/>
                <w:sz w:val="20"/>
              </w:rPr>
            </w:pPr>
            <w:r>
              <w:rPr>
                <w:rFonts w:ascii="Arial" w:hAnsi="Arial"/>
                <w:b/>
                <w:sz w:val="20"/>
              </w:rPr>
              <w:t>Dec. 31/01</w:t>
            </w:r>
          </w:p>
        </w:tc>
        <w:tc>
          <w:tcPr>
            <w:tcW w:w="2304" w:type="dxa"/>
          </w:tcPr>
          <w:p w14:paraId="18A0F41B" w14:textId="77777777" w:rsidR="00B41C21" w:rsidRDefault="00B572E7">
            <w:pPr>
              <w:spacing w:before="60" w:after="60"/>
              <w:jc w:val="center"/>
              <w:rPr>
                <w:rFonts w:ascii="Arial" w:hAnsi="Arial"/>
                <w:sz w:val="20"/>
              </w:rPr>
            </w:pPr>
            <w:r>
              <w:rPr>
                <w:rFonts w:ascii="Arial" w:hAnsi="Arial"/>
                <w:sz w:val="20"/>
              </w:rPr>
              <w:t>—</w:t>
            </w:r>
          </w:p>
        </w:tc>
        <w:tc>
          <w:tcPr>
            <w:tcW w:w="2304" w:type="dxa"/>
          </w:tcPr>
          <w:p w14:paraId="71C170D8" w14:textId="77777777" w:rsidR="00B41C21" w:rsidRDefault="00B572E7">
            <w:pPr>
              <w:spacing w:before="60" w:after="60"/>
              <w:jc w:val="center"/>
              <w:rPr>
                <w:rFonts w:ascii="Arial" w:hAnsi="Arial"/>
                <w:sz w:val="20"/>
              </w:rPr>
            </w:pPr>
            <w:r>
              <w:rPr>
                <w:rFonts w:ascii="Arial" w:hAnsi="Arial"/>
                <w:sz w:val="20"/>
              </w:rPr>
              <w:t>—</w:t>
            </w:r>
          </w:p>
        </w:tc>
        <w:tc>
          <w:tcPr>
            <w:tcW w:w="2304" w:type="dxa"/>
          </w:tcPr>
          <w:p w14:paraId="251301C9" w14:textId="77777777" w:rsidR="00B41C21" w:rsidRDefault="00B572E7">
            <w:pPr>
              <w:spacing w:before="60" w:after="60"/>
              <w:jc w:val="center"/>
              <w:rPr>
                <w:rFonts w:ascii="Arial" w:hAnsi="Arial"/>
                <w:sz w:val="20"/>
              </w:rPr>
            </w:pPr>
            <w:r>
              <w:rPr>
                <w:rFonts w:ascii="Arial" w:hAnsi="Arial"/>
                <w:sz w:val="20"/>
              </w:rPr>
              <w:t>$2000</w:t>
            </w:r>
          </w:p>
        </w:tc>
      </w:tr>
      <w:tr w:rsidR="00B41C21" w14:paraId="0C6C5F63" w14:textId="77777777">
        <w:trPr>
          <w:jc w:val="center"/>
        </w:trPr>
        <w:tc>
          <w:tcPr>
            <w:tcW w:w="1440" w:type="dxa"/>
          </w:tcPr>
          <w:p w14:paraId="3AA7C899" w14:textId="77777777" w:rsidR="00B41C21" w:rsidRDefault="00B572E7">
            <w:pPr>
              <w:spacing w:before="60" w:after="60"/>
              <w:jc w:val="center"/>
              <w:rPr>
                <w:rFonts w:ascii="Arial" w:hAnsi="Arial"/>
                <w:b/>
                <w:sz w:val="20"/>
              </w:rPr>
            </w:pPr>
            <w:r>
              <w:rPr>
                <w:rFonts w:ascii="Arial" w:hAnsi="Arial"/>
                <w:b/>
                <w:sz w:val="20"/>
              </w:rPr>
              <w:t>Dec. 31/02</w:t>
            </w:r>
          </w:p>
        </w:tc>
        <w:tc>
          <w:tcPr>
            <w:tcW w:w="2304" w:type="dxa"/>
          </w:tcPr>
          <w:p w14:paraId="51C76BF9" w14:textId="77777777" w:rsidR="00B41C21" w:rsidRDefault="00B572E7">
            <w:pPr>
              <w:spacing w:before="60" w:after="60"/>
              <w:jc w:val="center"/>
              <w:rPr>
                <w:rFonts w:ascii="Arial" w:hAnsi="Arial"/>
                <w:sz w:val="20"/>
              </w:rPr>
            </w:pPr>
            <w:r>
              <w:rPr>
                <w:rFonts w:ascii="Arial" w:hAnsi="Arial"/>
                <w:sz w:val="20"/>
              </w:rPr>
              <w:t>$2000</w:t>
            </w:r>
          </w:p>
        </w:tc>
        <w:tc>
          <w:tcPr>
            <w:tcW w:w="2304" w:type="dxa"/>
          </w:tcPr>
          <w:p w14:paraId="6A8619DA" w14:textId="77777777" w:rsidR="00B41C21" w:rsidRDefault="00B572E7">
            <w:pPr>
              <w:spacing w:before="60" w:after="60"/>
              <w:jc w:val="center"/>
              <w:rPr>
                <w:rFonts w:ascii="Arial" w:hAnsi="Arial"/>
                <w:sz w:val="20"/>
              </w:rPr>
            </w:pPr>
            <w:r>
              <w:rPr>
                <w:rFonts w:ascii="Arial" w:hAnsi="Arial"/>
                <w:sz w:val="20"/>
              </w:rPr>
              <w:t>$100</w:t>
            </w:r>
          </w:p>
        </w:tc>
        <w:tc>
          <w:tcPr>
            <w:tcW w:w="2304" w:type="dxa"/>
          </w:tcPr>
          <w:p w14:paraId="359ABDB3" w14:textId="77777777" w:rsidR="00B41C21" w:rsidRDefault="00B572E7">
            <w:pPr>
              <w:spacing w:before="60" w:after="60"/>
              <w:jc w:val="center"/>
              <w:rPr>
                <w:rFonts w:ascii="Arial" w:hAnsi="Arial"/>
                <w:sz w:val="20"/>
              </w:rPr>
            </w:pPr>
            <w:r>
              <w:rPr>
                <w:rFonts w:ascii="Arial" w:hAnsi="Arial"/>
                <w:sz w:val="20"/>
              </w:rPr>
              <w:t>$2000</w:t>
            </w:r>
          </w:p>
        </w:tc>
      </w:tr>
      <w:tr w:rsidR="00B41C21" w14:paraId="1255ACA6" w14:textId="77777777">
        <w:trPr>
          <w:jc w:val="center"/>
        </w:trPr>
        <w:tc>
          <w:tcPr>
            <w:tcW w:w="1440" w:type="dxa"/>
          </w:tcPr>
          <w:p w14:paraId="349406E6" w14:textId="77777777" w:rsidR="00B41C21" w:rsidRDefault="00B572E7">
            <w:pPr>
              <w:pStyle w:val="FootnoteText"/>
              <w:spacing w:before="60" w:after="60"/>
              <w:jc w:val="center"/>
              <w:rPr>
                <w:rFonts w:ascii="Arial" w:hAnsi="Arial"/>
                <w:b/>
              </w:rPr>
            </w:pPr>
            <w:r>
              <w:rPr>
                <w:rFonts w:ascii="Arial" w:hAnsi="Arial"/>
                <w:b/>
              </w:rPr>
              <w:t>Dec. 31/03</w:t>
            </w:r>
          </w:p>
        </w:tc>
        <w:tc>
          <w:tcPr>
            <w:tcW w:w="2304" w:type="dxa"/>
          </w:tcPr>
          <w:p w14:paraId="2DD9664B" w14:textId="77777777" w:rsidR="00B41C21" w:rsidRDefault="00B572E7">
            <w:pPr>
              <w:spacing w:before="60" w:after="60"/>
              <w:jc w:val="center"/>
              <w:rPr>
                <w:rFonts w:ascii="Arial" w:hAnsi="Arial"/>
                <w:sz w:val="20"/>
              </w:rPr>
            </w:pPr>
            <w:r>
              <w:rPr>
                <w:rFonts w:ascii="Arial" w:hAnsi="Arial"/>
                <w:sz w:val="20"/>
              </w:rPr>
              <w:t>$4100</w:t>
            </w:r>
          </w:p>
        </w:tc>
        <w:tc>
          <w:tcPr>
            <w:tcW w:w="2304" w:type="dxa"/>
          </w:tcPr>
          <w:p w14:paraId="083622B1" w14:textId="77777777" w:rsidR="00B41C21" w:rsidRDefault="00B41C21">
            <w:pPr>
              <w:spacing w:before="60" w:after="60"/>
              <w:jc w:val="center"/>
              <w:rPr>
                <w:rFonts w:ascii="Arial" w:hAnsi="Arial"/>
                <w:sz w:val="20"/>
              </w:rPr>
            </w:pPr>
          </w:p>
        </w:tc>
        <w:tc>
          <w:tcPr>
            <w:tcW w:w="2304" w:type="dxa"/>
          </w:tcPr>
          <w:p w14:paraId="1FDD92CE" w14:textId="77777777" w:rsidR="00B41C21" w:rsidRDefault="00B41C21">
            <w:pPr>
              <w:spacing w:before="60" w:after="60"/>
              <w:jc w:val="center"/>
              <w:rPr>
                <w:rFonts w:ascii="Arial" w:hAnsi="Arial"/>
                <w:sz w:val="20"/>
              </w:rPr>
            </w:pPr>
          </w:p>
        </w:tc>
      </w:tr>
      <w:tr w:rsidR="00B41C21" w14:paraId="5923CEB6" w14:textId="77777777">
        <w:trPr>
          <w:jc w:val="center"/>
        </w:trPr>
        <w:tc>
          <w:tcPr>
            <w:tcW w:w="1440" w:type="dxa"/>
          </w:tcPr>
          <w:p w14:paraId="7BCD1E8A" w14:textId="77777777" w:rsidR="00B41C21" w:rsidRDefault="00B572E7">
            <w:pPr>
              <w:spacing w:before="60" w:after="60"/>
              <w:jc w:val="center"/>
              <w:rPr>
                <w:rFonts w:ascii="Arial" w:hAnsi="Arial"/>
                <w:b/>
                <w:sz w:val="20"/>
              </w:rPr>
            </w:pPr>
            <w:r>
              <w:rPr>
                <w:rFonts w:ascii="Arial" w:hAnsi="Arial"/>
                <w:b/>
                <w:sz w:val="20"/>
              </w:rPr>
              <w:t>Dec. 31/04</w:t>
            </w:r>
          </w:p>
        </w:tc>
        <w:tc>
          <w:tcPr>
            <w:tcW w:w="2304" w:type="dxa"/>
          </w:tcPr>
          <w:p w14:paraId="071983DB" w14:textId="77777777" w:rsidR="00B41C21" w:rsidRDefault="00B41C21">
            <w:pPr>
              <w:spacing w:before="60" w:after="60"/>
              <w:jc w:val="center"/>
              <w:rPr>
                <w:rFonts w:ascii="Arial" w:hAnsi="Arial"/>
                <w:sz w:val="20"/>
              </w:rPr>
            </w:pPr>
          </w:p>
        </w:tc>
        <w:tc>
          <w:tcPr>
            <w:tcW w:w="2304" w:type="dxa"/>
          </w:tcPr>
          <w:p w14:paraId="78E41570" w14:textId="77777777" w:rsidR="00B41C21" w:rsidRDefault="00B41C21">
            <w:pPr>
              <w:spacing w:before="60" w:after="60"/>
              <w:jc w:val="center"/>
              <w:rPr>
                <w:rFonts w:ascii="Arial" w:hAnsi="Arial"/>
                <w:sz w:val="20"/>
              </w:rPr>
            </w:pPr>
          </w:p>
        </w:tc>
        <w:tc>
          <w:tcPr>
            <w:tcW w:w="2304" w:type="dxa"/>
          </w:tcPr>
          <w:p w14:paraId="61176252" w14:textId="77777777" w:rsidR="00B41C21" w:rsidRDefault="00B41C21">
            <w:pPr>
              <w:spacing w:before="60" w:after="60"/>
              <w:jc w:val="center"/>
              <w:rPr>
                <w:rFonts w:ascii="Arial" w:hAnsi="Arial"/>
                <w:sz w:val="20"/>
              </w:rPr>
            </w:pPr>
          </w:p>
        </w:tc>
      </w:tr>
      <w:tr w:rsidR="00B41C21" w14:paraId="623655B9" w14:textId="77777777">
        <w:trPr>
          <w:jc w:val="center"/>
        </w:trPr>
        <w:tc>
          <w:tcPr>
            <w:tcW w:w="1440" w:type="dxa"/>
          </w:tcPr>
          <w:p w14:paraId="4DBDFDAC" w14:textId="77777777" w:rsidR="00B41C21" w:rsidRDefault="00B572E7">
            <w:pPr>
              <w:spacing w:before="60" w:after="60"/>
              <w:jc w:val="center"/>
              <w:rPr>
                <w:rFonts w:ascii="Arial" w:hAnsi="Arial"/>
                <w:b/>
                <w:sz w:val="20"/>
              </w:rPr>
            </w:pPr>
            <w:r>
              <w:rPr>
                <w:rFonts w:ascii="Arial" w:hAnsi="Arial"/>
                <w:b/>
                <w:sz w:val="20"/>
              </w:rPr>
              <w:t>Dec. 31/05</w:t>
            </w:r>
          </w:p>
        </w:tc>
        <w:tc>
          <w:tcPr>
            <w:tcW w:w="2304" w:type="dxa"/>
          </w:tcPr>
          <w:p w14:paraId="0CB99C5C" w14:textId="77777777" w:rsidR="00B41C21" w:rsidRDefault="00B41C21">
            <w:pPr>
              <w:spacing w:before="60" w:after="60"/>
              <w:jc w:val="center"/>
              <w:rPr>
                <w:rFonts w:ascii="Arial" w:hAnsi="Arial"/>
                <w:sz w:val="20"/>
              </w:rPr>
            </w:pPr>
          </w:p>
        </w:tc>
        <w:tc>
          <w:tcPr>
            <w:tcW w:w="2304" w:type="dxa"/>
            <w:tcBorders>
              <w:bottom w:val="nil"/>
            </w:tcBorders>
          </w:tcPr>
          <w:p w14:paraId="47B025FA" w14:textId="77777777" w:rsidR="00B41C21" w:rsidRDefault="00B41C21">
            <w:pPr>
              <w:spacing w:before="60" w:after="60"/>
              <w:jc w:val="center"/>
              <w:rPr>
                <w:rFonts w:ascii="Arial" w:hAnsi="Arial"/>
                <w:sz w:val="20"/>
              </w:rPr>
            </w:pPr>
          </w:p>
        </w:tc>
        <w:tc>
          <w:tcPr>
            <w:tcW w:w="2304" w:type="dxa"/>
            <w:tcBorders>
              <w:bottom w:val="nil"/>
            </w:tcBorders>
          </w:tcPr>
          <w:p w14:paraId="4BADB645" w14:textId="77777777" w:rsidR="00B41C21" w:rsidRDefault="00B41C21">
            <w:pPr>
              <w:spacing w:before="60" w:after="60"/>
              <w:jc w:val="center"/>
              <w:rPr>
                <w:rFonts w:ascii="Arial" w:hAnsi="Arial"/>
                <w:sz w:val="20"/>
              </w:rPr>
            </w:pPr>
          </w:p>
        </w:tc>
      </w:tr>
      <w:tr w:rsidR="00B41C21" w14:paraId="719F2A45" w14:textId="77777777">
        <w:trPr>
          <w:jc w:val="center"/>
        </w:trPr>
        <w:tc>
          <w:tcPr>
            <w:tcW w:w="1440" w:type="dxa"/>
          </w:tcPr>
          <w:p w14:paraId="5983802F" w14:textId="77777777" w:rsidR="00B41C21" w:rsidRDefault="00B572E7">
            <w:pPr>
              <w:spacing w:before="60" w:after="60"/>
              <w:jc w:val="center"/>
              <w:rPr>
                <w:rFonts w:ascii="Arial" w:hAnsi="Arial"/>
                <w:b/>
                <w:sz w:val="20"/>
              </w:rPr>
            </w:pPr>
            <w:r>
              <w:rPr>
                <w:rFonts w:ascii="Arial" w:hAnsi="Arial"/>
                <w:b/>
                <w:sz w:val="20"/>
              </w:rPr>
              <w:t>Jan. 1/06</w:t>
            </w:r>
          </w:p>
        </w:tc>
        <w:tc>
          <w:tcPr>
            <w:tcW w:w="2304" w:type="dxa"/>
          </w:tcPr>
          <w:p w14:paraId="24D96D15" w14:textId="77777777" w:rsidR="00B41C21" w:rsidRDefault="00B41C21">
            <w:pPr>
              <w:spacing w:before="60" w:after="60"/>
              <w:jc w:val="center"/>
              <w:rPr>
                <w:rFonts w:ascii="Arial" w:hAnsi="Arial"/>
                <w:sz w:val="20"/>
              </w:rPr>
            </w:pPr>
          </w:p>
        </w:tc>
        <w:tc>
          <w:tcPr>
            <w:tcW w:w="2304" w:type="dxa"/>
            <w:tcBorders>
              <w:bottom w:val="nil"/>
              <w:right w:val="nil"/>
            </w:tcBorders>
          </w:tcPr>
          <w:p w14:paraId="443A8895" w14:textId="77777777" w:rsidR="00B41C21" w:rsidRDefault="00B41C21">
            <w:pPr>
              <w:spacing w:before="60" w:after="60"/>
              <w:jc w:val="center"/>
              <w:rPr>
                <w:rFonts w:ascii="Arial" w:hAnsi="Arial"/>
                <w:sz w:val="20"/>
              </w:rPr>
            </w:pPr>
          </w:p>
        </w:tc>
        <w:tc>
          <w:tcPr>
            <w:tcW w:w="2304" w:type="dxa"/>
            <w:tcBorders>
              <w:left w:val="nil"/>
              <w:bottom w:val="nil"/>
              <w:right w:val="nil"/>
            </w:tcBorders>
          </w:tcPr>
          <w:p w14:paraId="1496A0B0" w14:textId="77777777" w:rsidR="00B41C21" w:rsidRDefault="00B41C21">
            <w:pPr>
              <w:spacing w:before="60" w:after="60"/>
              <w:jc w:val="center"/>
              <w:rPr>
                <w:rFonts w:ascii="Arial" w:hAnsi="Arial"/>
                <w:sz w:val="20"/>
              </w:rPr>
            </w:pPr>
          </w:p>
        </w:tc>
      </w:tr>
    </w:tbl>
    <w:p w14:paraId="02258AF6" w14:textId="77777777" w:rsidR="00B41C21" w:rsidRDefault="00B41C21"/>
    <w:p w14:paraId="7550B670" w14:textId="77777777" w:rsidR="00B41C21" w:rsidRDefault="00B572E7">
      <w:pPr>
        <w:pStyle w:val="BodyTextIndent"/>
      </w:pPr>
      <w:r>
        <w:t>b.  Use the annuity formula to calculate the above amount.  Do your formula and table amounts agree?</w:t>
      </w:r>
    </w:p>
    <w:p w14:paraId="3473D3F0" w14:textId="77777777" w:rsidR="00B41C21" w:rsidRDefault="00B41C21"/>
    <w:p w14:paraId="5A96624C" w14:textId="77777777" w:rsidR="00B41C21" w:rsidRDefault="00B41C21"/>
    <w:p w14:paraId="5645DBB8" w14:textId="77777777" w:rsidR="00B41C21" w:rsidRDefault="00B41C21"/>
    <w:p w14:paraId="510B0114" w14:textId="77777777" w:rsidR="00B41C21" w:rsidRDefault="00B41C21"/>
    <w:p w14:paraId="2E3530F0" w14:textId="77777777" w:rsidR="00B41C21" w:rsidRDefault="00B41C21"/>
    <w:p w14:paraId="49A32467" w14:textId="77777777" w:rsidR="00B41C21" w:rsidRDefault="00B572E7">
      <w:r>
        <w:t xml:space="preserve">  2.</w:t>
      </w:r>
      <w:r>
        <w:tab/>
        <w:t>Find the annuity amount when</w:t>
      </w:r>
    </w:p>
    <w:p w14:paraId="12B86C9F" w14:textId="77777777" w:rsidR="00B41C21" w:rsidRDefault="00B41C21"/>
    <w:p w14:paraId="482BC423" w14:textId="77777777" w:rsidR="00B41C21" w:rsidRDefault="00B572E7">
      <w:pPr>
        <w:ind w:left="1080" w:hanging="360"/>
      </w:pPr>
      <w:r>
        <w:t>a.  a period payment of $1000 per year earns 8% compounded annually for 10 years</w:t>
      </w:r>
    </w:p>
    <w:p w14:paraId="52104B48" w14:textId="77777777" w:rsidR="00B41C21" w:rsidRDefault="00B41C21"/>
    <w:p w14:paraId="5624D775" w14:textId="77777777" w:rsidR="00B41C21" w:rsidRDefault="00B41C21"/>
    <w:p w14:paraId="5E6A7639" w14:textId="77777777" w:rsidR="00B41C21" w:rsidRDefault="00B41C21"/>
    <w:p w14:paraId="354656ED" w14:textId="77777777" w:rsidR="00B41C21" w:rsidRDefault="00B41C21"/>
    <w:p w14:paraId="6681A35A" w14:textId="77777777" w:rsidR="00B41C21" w:rsidRDefault="00B41C21"/>
    <w:p w14:paraId="1664AB0F" w14:textId="77777777" w:rsidR="00B41C21" w:rsidRDefault="00B41C21"/>
    <w:p w14:paraId="2F031F7D" w14:textId="77777777" w:rsidR="00B41C21" w:rsidRDefault="00B572E7">
      <w:pPr>
        <w:ind w:left="1080" w:hanging="360"/>
      </w:pPr>
      <w:r>
        <w:t>b.  a payment of $100 per month earns 4% compounded monthly for 5 years</w:t>
      </w:r>
    </w:p>
    <w:p w14:paraId="25DBCB5D" w14:textId="77777777" w:rsidR="00B41C21" w:rsidRDefault="00B41C21"/>
    <w:p w14:paraId="7C15772A" w14:textId="77777777" w:rsidR="00B41C21" w:rsidRDefault="00B41C21"/>
    <w:p w14:paraId="5E8971EE" w14:textId="77777777" w:rsidR="00B41C21" w:rsidRDefault="00B41C21"/>
    <w:p w14:paraId="59E4920C" w14:textId="77777777" w:rsidR="00B41C21" w:rsidRDefault="00B41C21"/>
    <w:p w14:paraId="30C3C75A" w14:textId="77777777" w:rsidR="00B41C21" w:rsidRDefault="00B41C21"/>
    <w:p w14:paraId="61C39E3C" w14:textId="77777777" w:rsidR="00B41C21" w:rsidRDefault="00B41C21"/>
    <w:p w14:paraId="289A5C22" w14:textId="77777777" w:rsidR="00B41C21" w:rsidRDefault="00B572E7">
      <w:pPr>
        <w:ind w:left="1080" w:hanging="360"/>
      </w:pPr>
      <w:r>
        <w:t>c.  a payment of $200 quarterly earns 10% compounded quarterly for 7 years</w:t>
      </w:r>
    </w:p>
    <w:p w14:paraId="44CD5340" w14:textId="77777777" w:rsidR="00B41C21" w:rsidRDefault="00B41C21"/>
    <w:p w14:paraId="13FFA25B" w14:textId="77777777" w:rsidR="00B41C21" w:rsidRDefault="00B41C21"/>
    <w:p w14:paraId="51044A4F" w14:textId="77777777" w:rsidR="00B41C21" w:rsidRDefault="00B41C21"/>
    <w:p w14:paraId="2CA39CF4" w14:textId="77777777" w:rsidR="00B41C21" w:rsidRDefault="00B41C21"/>
    <w:p w14:paraId="1BC917D5" w14:textId="77777777" w:rsidR="00B41C21" w:rsidRDefault="00B41C21"/>
    <w:p w14:paraId="0CA3FC08" w14:textId="77777777" w:rsidR="00B41C21" w:rsidRDefault="00B572E7">
      <w:pPr>
        <w:pStyle w:val="BodyTextIndent2"/>
      </w:pPr>
      <w:r>
        <w:lastRenderedPageBreak/>
        <w:t xml:space="preserve">  3.</w:t>
      </w:r>
      <w:r>
        <w:tab/>
        <w:t xml:space="preserve">Daniel wishes to save $100 a month.  He hopes to earn 6% compounded monthly.  What would his annuity be worth </w:t>
      </w:r>
      <w:proofErr w:type="gramStart"/>
      <w:r>
        <w:t>in</w:t>
      </w:r>
      <w:proofErr w:type="gramEnd"/>
    </w:p>
    <w:p w14:paraId="0A08747C" w14:textId="77777777" w:rsidR="00B41C21" w:rsidRDefault="00B41C21"/>
    <w:p w14:paraId="016967A8" w14:textId="77777777" w:rsidR="00B41C21" w:rsidRDefault="00B572E7">
      <w:pPr>
        <w:pStyle w:val="BodyTextIndent3"/>
      </w:pPr>
      <w:r>
        <w:t>a.  1 year?</w:t>
      </w:r>
      <w:r>
        <w:tab/>
      </w:r>
      <w:r>
        <w:tab/>
      </w:r>
      <w:r>
        <w:tab/>
      </w:r>
      <w:r>
        <w:tab/>
      </w:r>
      <w:r>
        <w:tab/>
        <w:t>b.  2 years?</w:t>
      </w:r>
    </w:p>
    <w:p w14:paraId="43BA4AC2" w14:textId="77777777" w:rsidR="00B41C21" w:rsidRDefault="00B41C21">
      <w:pPr>
        <w:ind w:left="720"/>
      </w:pPr>
    </w:p>
    <w:p w14:paraId="5CD2CD31" w14:textId="77777777" w:rsidR="00B41C21" w:rsidRDefault="00B41C21">
      <w:pPr>
        <w:ind w:left="720"/>
      </w:pPr>
    </w:p>
    <w:p w14:paraId="1E16B881" w14:textId="77777777" w:rsidR="00B41C21" w:rsidRDefault="00B41C21">
      <w:pPr>
        <w:ind w:left="720"/>
      </w:pPr>
    </w:p>
    <w:p w14:paraId="68B0EF53" w14:textId="77777777" w:rsidR="00B41C21" w:rsidRDefault="00B41C21">
      <w:pPr>
        <w:ind w:left="720"/>
      </w:pPr>
    </w:p>
    <w:p w14:paraId="66DA2169" w14:textId="77777777" w:rsidR="00B41C21" w:rsidRDefault="00B41C21">
      <w:pPr>
        <w:ind w:left="720"/>
      </w:pPr>
    </w:p>
    <w:p w14:paraId="5940A650" w14:textId="77777777" w:rsidR="00B41C21" w:rsidRDefault="00B572E7">
      <w:pPr>
        <w:ind w:left="720"/>
      </w:pPr>
      <w:r>
        <w:t>c.  5 years?</w:t>
      </w:r>
      <w:r>
        <w:tab/>
      </w:r>
      <w:r>
        <w:tab/>
      </w:r>
      <w:r>
        <w:tab/>
      </w:r>
      <w:r>
        <w:tab/>
      </w:r>
      <w:r>
        <w:tab/>
        <w:t>d.  10 years?</w:t>
      </w:r>
    </w:p>
    <w:p w14:paraId="20393DDB" w14:textId="77777777" w:rsidR="00B41C21" w:rsidRDefault="00B41C21"/>
    <w:p w14:paraId="4F06B886" w14:textId="77777777" w:rsidR="00B41C21" w:rsidRDefault="00B41C21"/>
    <w:p w14:paraId="4FE1CED6" w14:textId="77777777" w:rsidR="00B41C21" w:rsidRDefault="00B41C21"/>
    <w:p w14:paraId="24C8BFA3" w14:textId="77777777" w:rsidR="00B41C21" w:rsidRDefault="00B41C21"/>
    <w:p w14:paraId="446C862A" w14:textId="77777777" w:rsidR="00B41C21" w:rsidRDefault="00B41C21"/>
    <w:p w14:paraId="1263CAB5" w14:textId="77777777" w:rsidR="00B41C21" w:rsidRDefault="00B41C21"/>
    <w:p w14:paraId="1964463E" w14:textId="77777777" w:rsidR="00B41C21" w:rsidRDefault="00B572E7">
      <w:pPr>
        <w:pStyle w:val="BodyTextIndent2"/>
      </w:pPr>
      <w:r>
        <w:t xml:space="preserve">  4.</w:t>
      </w:r>
      <w:r>
        <w:tab/>
        <w:t>The Andersons plan to retire in 25 years and want to start saving for it now.  They hope to be able to earn about 10% compounded annually.  Determine the amount of their annuity if they make the following periodic payments.</w:t>
      </w:r>
    </w:p>
    <w:p w14:paraId="36E76CC0" w14:textId="77777777" w:rsidR="00B41C21" w:rsidRDefault="00B41C21"/>
    <w:p w14:paraId="6743CC60" w14:textId="77777777" w:rsidR="00B41C21" w:rsidRDefault="00B572E7">
      <w:pPr>
        <w:pStyle w:val="NormalIndent"/>
      </w:pPr>
      <w:r>
        <w:t>a.  $500 per year</w:t>
      </w:r>
      <w:r>
        <w:tab/>
      </w:r>
      <w:r>
        <w:tab/>
      </w:r>
      <w:r>
        <w:tab/>
      </w:r>
      <w:r>
        <w:tab/>
        <w:t>b.  $1000 per year</w:t>
      </w:r>
    </w:p>
    <w:p w14:paraId="2F047BC8" w14:textId="77777777" w:rsidR="00B41C21" w:rsidRDefault="00B41C21">
      <w:pPr>
        <w:ind w:left="720"/>
      </w:pPr>
    </w:p>
    <w:p w14:paraId="5A0D79A0" w14:textId="77777777" w:rsidR="00B41C21" w:rsidRDefault="00B41C21">
      <w:pPr>
        <w:ind w:left="720"/>
      </w:pPr>
    </w:p>
    <w:p w14:paraId="51FFE463" w14:textId="77777777" w:rsidR="00B41C21" w:rsidRDefault="00B41C21">
      <w:pPr>
        <w:ind w:left="720"/>
      </w:pPr>
    </w:p>
    <w:p w14:paraId="60E98E11" w14:textId="77777777" w:rsidR="00B41C21" w:rsidRDefault="00B41C21">
      <w:pPr>
        <w:ind w:left="720"/>
      </w:pPr>
    </w:p>
    <w:p w14:paraId="7AFC15C9" w14:textId="77777777" w:rsidR="00B41C21" w:rsidRDefault="00B41C21">
      <w:pPr>
        <w:ind w:left="720"/>
      </w:pPr>
    </w:p>
    <w:p w14:paraId="33DCCAA3" w14:textId="77777777" w:rsidR="00B41C21" w:rsidRDefault="00B572E7">
      <w:pPr>
        <w:ind w:left="720"/>
      </w:pPr>
      <w:r>
        <w:t>c.  $2000 per year</w:t>
      </w:r>
      <w:r>
        <w:tab/>
      </w:r>
      <w:r>
        <w:tab/>
      </w:r>
      <w:r>
        <w:tab/>
      </w:r>
      <w:r>
        <w:tab/>
        <w:t>d.  $3500 per year</w:t>
      </w:r>
    </w:p>
    <w:p w14:paraId="3856AA8E" w14:textId="77777777" w:rsidR="00B41C21" w:rsidRDefault="00B41C21"/>
    <w:p w14:paraId="6FD9CD2B" w14:textId="77777777" w:rsidR="00B41C21" w:rsidRDefault="00B41C21"/>
    <w:p w14:paraId="11A0E4AF" w14:textId="77777777" w:rsidR="00B41C21" w:rsidRDefault="00B41C21"/>
    <w:p w14:paraId="6471BD00" w14:textId="77777777" w:rsidR="00B41C21" w:rsidRDefault="00B41C21"/>
    <w:p w14:paraId="7A6CA860" w14:textId="77777777" w:rsidR="00B41C21" w:rsidRDefault="00B41C21"/>
    <w:p w14:paraId="358462FC" w14:textId="77777777" w:rsidR="00B41C21" w:rsidRDefault="00B41C21"/>
    <w:p w14:paraId="32D63DFB" w14:textId="77777777" w:rsidR="00B41C21" w:rsidRDefault="00B572E7">
      <w:pPr>
        <w:pStyle w:val="BodyTextIndent2"/>
      </w:pPr>
      <w:r>
        <w:t xml:space="preserve">  5.</w:t>
      </w:r>
      <w:r>
        <w:tab/>
        <w:t>Imagine the Andersons had the choice of either investing $1200 a year at 10% compounded annually for 25 years or investing $100 per month at 10% compounded monthly for 25 years.</w:t>
      </w:r>
    </w:p>
    <w:p w14:paraId="60149741" w14:textId="77777777" w:rsidR="00B41C21" w:rsidRDefault="00B41C21"/>
    <w:p w14:paraId="10FB86FC" w14:textId="77777777" w:rsidR="00B41C21" w:rsidRDefault="00B572E7">
      <w:pPr>
        <w:pStyle w:val="BodyTextIndent"/>
      </w:pPr>
      <w:r>
        <w:t>a.  How much would the annual annuity be worth in 25 years?</w:t>
      </w:r>
    </w:p>
    <w:p w14:paraId="1C763A61" w14:textId="77777777" w:rsidR="00B41C21" w:rsidRDefault="00B41C21"/>
    <w:p w14:paraId="7EAA63FD" w14:textId="77777777" w:rsidR="00B41C21" w:rsidRDefault="00B41C21"/>
    <w:p w14:paraId="69CAEF6C" w14:textId="77777777" w:rsidR="00B41C21" w:rsidRDefault="00B41C21"/>
    <w:p w14:paraId="294FEEA8" w14:textId="77777777" w:rsidR="00B41C21" w:rsidRDefault="00B41C21"/>
    <w:p w14:paraId="7A837680" w14:textId="77777777" w:rsidR="00B41C21" w:rsidRDefault="00B41C21"/>
    <w:p w14:paraId="2065F3AE" w14:textId="77777777" w:rsidR="00B41C21" w:rsidRDefault="00B572E7">
      <w:pPr>
        <w:pStyle w:val="BodyTextIndent"/>
      </w:pPr>
      <w:r>
        <w:t>b.  How much would the monthly annuity be worth in 25 years?</w:t>
      </w:r>
    </w:p>
    <w:p w14:paraId="02421256" w14:textId="77777777" w:rsidR="00B41C21" w:rsidRDefault="00B41C21"/>
    <w:p w14:paraId="3BC62297" w14:textId="77777777" w:rsidR="00B41C21" w:rsidRDefault="00B41C21"/>
    <w:p w14:paraId="3B29E149" w14:textId="77777777" w:rsidR="00B41C21" w:rsidRDefault="00B41C21"/>
    <w:p w14:paraId="50B4839D" w14:textId="77777777" w:rsidR="00B41C21" w:rsidRDefault="00B41C21"/>
    <w:p w14:paraId="3829EC90" w14:textId="77777777" w:rsidR="00B41C21" w:rsidRDefault="00B41C21"/>
    <w:p w14:paraId="3B651193" w14:textId="77777777" w:rsidR="00B41C21" w:rsidRDefault="00B572E7">
      <w:pPr>
        <w:pStyle w:val="BodyTextIndent"/>
      </w:pPr>
      <w:r>
        <w:lastRenderedPageBreak/>
        <w:t>c.  Which investment (yearly or monthly annuity) earns the greater amount and by how much?</w:t>
      </w:r>
    </w:p>
    <w:p w14:paraId="2F601643" w14:textId="77777777" w:rsidR="00B41C21" w:rsidRDefault="00B41C21"/>
    <w:p w14:paraId="1442C45C" w14:textId="77777777" w:rsidR="00B41C21" w:rsidRDefault="00B41C21"/>
    <w:p w14:paraId="6073C3DA" w14:textId="77777777" w:rsidR="00B41C21" w:rsidRDefault="00B41C21"/>
    <w:p w14:paraId="542D7882" w14:textId="77777777" w:rsidR="00B41C21" w:rsidRDefault="00B41C21"/>
    <w:p w14:paraId="6F74E5CC" w14:textId="77777777" w:rsidR="00B41C21" w:rsidRDefault="00B41C21"/>
    <w:p w14:paraId="72A0A364" w14:textId="77777777" w:rsidR="00B41C21" w:rsidRDefault="00B41C21"/>
    <w:p w14:paraId="17A91CE8" w14:textId="77777777" w:rsidR="00B41C21" w:rsidRDefault="00B572E7">
      <w:pPr>
        <w:pStyle w:val="BodyTextIndent2"/>
      </w:pPr>
      <w:r>
        <w:t xml:space="preserve">  6.</w:t>
      </w:r>
      <w:r>
        <w:tab/>
        <w:t>The Grinders plan to save for their child’s education by depositing $40 a month into a special savings plan which pays about 8% compounded monthly.</w:t>
      </w:r>
    </w:p>
    <w:p w14:paraId="4DC6A135" w14:textId="77777777" w:rsidR="00B41C21" w:rsidRDefault="00B41C21"/>
    <w:p w14:paraId="58235F8B" w14:textId="77777777" w:rsidR="00B41C21" w:rsidRDefault="00B572E7">
      <w:pPr>
        <w:pStyle w:val="BodyTextIndent"/>
      </w:pPr>
      <w:r>
        <w:t>a.  How much would the annuity be worth after 1 year?</w:t>
      </w:r>
    </w:p>
    <w:p w14:paraId="601549E9" w14:textId="77777777" w:rsidR="00B41C21" w:rsidRDefault="00B41C21"/>
    <w:p w14:paraId="2BC1577F" w14:textId="77777777" w:rsidR="00B41C21" w:rsidRDefault="00B41C21"/>
    <w:p w14:paraId="33467389" w14:textId="77777777" w:rsidR="00B41C21" w:rsidRDefault="00B41C21"/>
    <w:p w14:paraId="30CB24CA" w14:textId="77777777" w:rsidR="00B41C21" w:rsidRDefault="00B41C21"/>
    <w:p w14:paraId="7C4F20F0" w14:textId="77777777" w:rsidR="00B41C21" w:rsidRDefault="00B41C21"/>
    <w:p w14:paraId="02AF82F0" w14:textId="77777777" w:rsidR="00B41C21" w:rsidRDefault="00B572E7">
      <w:pPr>
        <w:pStyle w:val="BodyTextIndent"/>
      </w:pPr>
      <w:r>
        <w:t>b.  How much after 18 years?</w:t>
      </w:r>
    </w:p>
    <w:p w14:paraId="223EEC75" w14:textId="77777777" w:rsidR="00B41C21" w:rsidRDefault="00B41C21"/>
    <w:p w14:paraId="630211FB" w14:textId="77777777" w:rsidR="00B41C21" w:rsidRDefault="00B41C21"/>
    <w:p w14:paraId="6178B3FB" w14:textId="77777777" w:rsidR="00B41C21" w:rsidRDefault="00B41C21"/>
    <w:p w14:paraId="6E9D904D" w14:textId="77777777" w:rsidR="00B41C21" w:rsidRDefault="00B41C21"/>
    <w:p w14:paraId="2DB5DE4C" w14:textId="77777777" w:rsidR="00B41C21" w:rsidRDefault="00B41C21"/>
    <w:p w14:paraId="351DDB0F" w14:textId="77777777" w:rsidR="00B41C21" w:rsidRDefault="00B41C21"/>
    <w:p w14:paraId="556992EF" w14:textId="77777777" w:rsidR="00B41C21" w:rsidRDefault="00B572E7">
      <w:pPr>
        <w:pStyle w:val="BodyTextIndent2"/>
      </w:pPr>
      <w:r>
        <w:t xml:space="preserve">  7.</w:t>
      </w:r>
      <w:r>
        <w:tab/>
        <w:t>Imagine you start saving for your retirement and contribute $1000 yearly and average 10% compounded annually.  Of course, the amount of the annuity depends on the length of the annuity.  Complete the table below.</w:t>
      </w:r>
    </w:p>
    <w:p w14:paraId="4E36B569" w14:textId="77777777" w:rsidR="00B41C21" w:rsidRDefault="00B41C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tblGrid>
      <w:tr w:rsidR="00B41C21" w14:paraId="1B7CB4F3" w14:textId="77777777">
        <w:trPr>
          <w:jc w:val="center"/>
        </w:trPr>
        <w:tc>
          <w:tcPr>
            <w:tcW w:w="2160" w:type="dxa"/>
          </w:tcPr>
          <w:p w14:paraId="23DA6E23" w14:textId="77777777" w:rsidR="00B41C21" w:rsidRDefault="00B572E7">
            <w:pPr>
              <w:jc w:val="center"/>
              <w:rPr>
                <w:rFonts w:ascii="Arial" w:hAnsi="Arial"/>
                <w:b/>
                <w:sz w:val="20"/>
              </w:rPr>
            </w:pPr>
            <w:r>
              <w:rPr>
                <w:rFonts w:ascii="Arial" w:hAnsi="Arial"/>
                <w:b/>
                <w:sz w:val="20"/>
              </w:rPr>
              <w:t>Years</w:t>
            </w:r>
          </w:p>
        </w:tc>
        <w:tc>
          <w:tcPr>
            <w:tcW w:w="2880" w:type="dxa"/>
          </w:tcPr>
          <w:p w14:paraId="0DC00B43" w14:textId="77777777" w:rsidR="00B41C21" w:rsidRDefault="00B572E7">
            <w:pPr>
              <w:jc w:val="center"/>
              <w:rPr>
                <w:rFonts w:ascii="Arial" w:hAnsi="Arial"/>
                <w:b/>
                <w:sz w:val="20"/>
              </w:rPr>
            </w:pPr>
            <w:r>
              <w:rPr>
                <w:rFonts w:ascii="Arial" w:hAnsi="Arial"/>
                <w:b/>
                <w:sz w:val="20"/>
              </w:rPr>
              <w:t>Annuity Amount</w:t>
            </w:r>
          </w:p>
        </w:tc>
      </w:tr>
      <w:tr w:rsidR="00B41C21" w14:paraId="65164E64" w14:textId="77777777">
        <w:trPr>
          <w:jc w:val="center"/>
        </w:trPr>
        <w:tc>
          <w:tcPr>
            <w:tcW w:w="2160" w:type="dxa"/>
          </w:tcPr>
          <w:p w14:paraId="1A369D2E" w14:textId="77777777" w:rsidR="00B41C21" w:rsidRDefault="00B572E7">
            <w:pPr>
              <w:jc w:val="center"/>
              <w:rPr>
                <w:rFonts w:ascii="Arial" w:hAnsi="Arial"/>
                <w:sz w:val="20"/>
              </w:rPr>
            </w:pPr>
            <w:r>
              <w:rPr>
                <w:rFonts w:ascii="Arial" w:hAnsi="Arial"/>
                <w:sz w:val="20"/>
              </w:rPr>
              <w:t>20</w:t>
            </w:r>
          </w:p>
        </w:tc>
        <w:tc>
          <w:tcPr>
            <w:tcW w:w="2880" w:type="dxa"/>
          </w:tcPr>
          <w:p w14:paraId="3C38AB74" w14:textId="77777777" w:rsidR="00B41C21" w:rsidRDefault="00B41C21">
            <w:pPr>
              <w:rPr>
                <w:rFonts w:ascii="Arial" w:hAnsi="Arial"/>
                <w:sz w:val="20"/>
              </w:rPr>
            </w:pPr>
          </w:p>
        </w:tc>
      </w:tr>
      <w:tr w:rsidR="00B41C21" w14:paraId="5D7D7870" w14:textId="77777777">
        <w:trPr>
          <w:jc w:val="center"/>
        </w:trPr>
        <w:tc>
          <w:tcPr>
            <w:tcW w:w="2160" w:type="dxa"/>
          </w:tcPr>
          <w:p w14:paraId="23CA3696" w14:textId="77777777" w:rsidR="00B41C21" w:rsidRDefault="00B572E7">
            <w:pPr>
              <w:jc w:val="center"/>
              <w:rPr>
                <w:rFonts w:ascii="Arial" w:hAnsi="Arial"/>
                <w:sz w:val="20"/>
              </w:rPr>
            </w:pPr>
            <w:r>
              <w:rPr>
                <w:rFonts w:ascii="Arial" w:hAnsi="Arial"/>
                <w:sz w:val="20"/>
              </w:rPr>
              <w:t>25</w:t>
            </w:r>
          </w:p>
        </w:tc>
        <w:tc>
          <w:tcPr>
            <w:tcW w:w="2880" w:type="dxa"/>
          </w:tcPr>
          <w:p w14:paraId="1F9CCD52" w14:textId="77777777" w:rsidR="00B41C21" w:rsidRDefault="00B41C21">
            <w:pPr>
              <w:rPr>
                <w:rFonts w:ascii="Arial" w:hAnsi="Arial"/>
                <w:sz w:val="20"/>
              </w:rPr>
            </w:pPr>
          </w:p>
        </w:tc>
      </w:tr>
      <w:tr w:rsidR="00B41C21" w14:paraId="37B6C0CF" w14:textId="77777777">
        <w:trPr>
          <w:jc w:val="center"/>
        </w:trPr>
        <w:tc>
          <w:tcPr>
            <w:tcW w:w="2160" w:type="dxa"/>
          </w:tcPr>
          <w:p w14:paraId="31823CA0" w14:textId="77777777" w:rsidR="00B41C21" w:rsidRDefault="00B572E7">
            <w:pPr>
              <w:jc w:val="center"/>
              <w:rPr>
                <w:rFonts w:ascii="Arial" w:hAnsi="Arial"/>
                <w:sz w:val="20"/>
              </w:rPr>
            </w:pPr>
            <w:r>
              <w:rPr>
                <w:rFonts w:ascii="Arial" w:hAnsi="Arial"/>
                <w:sz w:val="20"/>
              </w:rPr>
              <w:t>30</w:t>
            </w:r>
          </w:p>
        </w:tc>
        <w:tc>
          <w:tcPr>
            <w:tcW w:w="2880" w:type="dxa"/>
          </w:tcPr>
          <w:p w14:paraId="6C5C9B17" w14:textId="77777777" w:rsidR="00B41C21" w:rsidRDefault="00B41C21">
            <w:pPr>
              <w:rPr>
                <w:rFonts w:ascii="Arial" w:hAnsi="Arial"/>
                <w:sz w:val="20"/>
              </w:rPr>
            </w:pPr>
          </w:p>
        </w:tc>
      </w:tr>
      <w:tr w:rsidR="00B41C21" w14:paraId="3E1F0342" w14:textId="77777777">
        <w:trPr>
          <w:jc w:val="center"/>
        </w:trPr>
        <w:tc>
          <w:tcPr>
            <w:tcW w:w="2160" w:type="dxa"/>
          </w:tcPr>
          <w:p w14:paraId="790F9DFC" w14:textId="77777777" w:rsidR="00B41C21" w:rsidRDefault="00B572E7">
            <w:pPr>
              <w:jc w:val="center"/>
              <w:rPr>
                <w:rFonts w:ascii="Arial" w:hAnsi="Arial"/>
                <w:sz w:val="20"/>
              </w:rPr>
            </w:pPr>
            <w:r>
              <w:rPr>
                <w:rFonts w:ascii="Arial" w:hAnsi="Arial"/>
                <w:sz w:val="20"/>
              </w:rPr>
              <w:t>35</w:t>
            </w:r>
          </w:p>
        </w:tc>
        <w:tc>
          <w:tcPr>
            <w:tcW w:w="2880" w:type="dxa"/>
          </w:tcPr>
          <w:p w14:paraId="672CD61D" w14:textId="77777777" w:rsidR="00B41C21" w:rsidRDefault="00B41C21">
            <w:pPr>
              <w:rPr>
                <w:rFonts w:ascii="Arial" w:hAnsi="Arial"/>
                <w:sz w:val="20"/>
              </w:rPr>
            </w:pPr>
          </w:p>
        </w:tc>
      </w:tr>
      <w:tr w:rsidR="00B41C21" w14:paraId="16D1E093" w14:textId="77777777">
        <w:trPr>
          <w:jc w:val="center"/>
        </w:trPr>
        <w:tc>
          <w:tcPr>
            <w:tcW w:w="2160" w:type="dxa"/>
          </w:tcPr>
          <w:p w14:paraId="46CCC3F5" w14:textId="77777777" w:rsidR="00B41C21" w:rsidRDefault="00B572E7">
            <w:pPr>
              <w:jc w:val="center"/>
              <w:rPr>
                <w:rFonts w:ascii="Arial" w:hAnsi="Arial"/>
                <w:sz w:val="20"/>
              </w:rPr>
            </w:pPr>
            <w:r>
              <w:rPr>
                <w:rFonts w:ascii="Arial" w:hAnsi="Arial"/>
                <w:sz w:val="20"/>
              </w:rPr>
              <w:t>40</w:t>
            </w:r>
          </w:p>
        </w:tc>
        <w:tc>
          <w:tcPr>
            <w:tcW w:w="2880" w:type="dxa"/>
          </w:tcPr>
          <w:p w14:paraId="388664B2" w14:textId="77777777" w:rsidR="00B41C21" w:rsidRDefault="00B41C21">
            <w:pPr>
              <w:rPr>
                <w:rFonts w:ascii="Arial" w:hAnsi="Arial"/>
                <w:sz w:val="20"/>
              </w:rPr>
            </w:pPr>
          </w:p>
        </w:tc>
      </w:tr>
    </w:tbl>
    <w:p w14:paraId="0CA12E10" w14:textId="77777777" w:rsidR="00B41C21" w:rsidRDefault="00B41C21"/>
    <w:p w14:paraId="1E70DA4E" w14:textId="77777777" w:rsidR="00B41C21" w:rsidRDefault="00B572E7">
      <w:pPr>
        <w:ind w:left="1440" w:hanging="720"/>
      </w:pPr>
      <w:r>
        <w:t>Note:   Not only are retirement savings plans excellent ways to save for the future, the yearly payments you make along the way are tax-deductible.  (i.e.  If you were in the 19% tax bracket, a $1000 R.S.P. would save you at least $190 a year in taxes.)</w:t>
      </w:r>
    </w:p>
    <w:p w14:paraId="6A73A88B" w14:textId="77777777" w:rsidR="00B41C21" w:rsidRDefault="00B41C21"/>
    <w:p w14:paraId="7215BDE6" w14:textId="77777777" w:rsidR="00B41C21" w:rsidRDefault="00B572E7">
      <w:r>
        <w:t xml:space="preserve">  </w:t>
      </w:r>
    </w:p>
    <w:p w14:paraId="472325DA" w14:textId="77777777" w:rsidR="00B41C21" w:rsidRDefault="00B572E7">
      <w:pPr>
        <w:pStyle w:val="BodyTextIndent2"/>
      </w:pPr>
      <w:r>
        <w:t xml:space="preserve">  8.</w:t>
      </w:r>
      <w:r>
        <w:tab/>
        <w:t xml:space="preserve">In question 7 above, what is the effect of saving for your retirement over a </w:t>
      </w:r>
      <w:proofErr w:type="gramStart"/>
      <w:r>
        <w:t>40 year</w:t>
      </w:r>
      <w:proofErr w:type="gramEnd"/>
      <w:r>
        <w:t xml:space="preserve"> period as opposed to a 20 year period?</w:t>
      </w:r>
    </w:p>
    <w:p w14:paraId="2A6FFB6E" w14:textId="77777777" w:rsidR="00B41C21" w:rsidRDefault="00B41C21"/>
    <w:p w14:paraId="250D7FA2" w14:textId="77777777" w:rsidR="00B41C21" w:rsidRDefault="00B41C21"/>
    <w:p w14:paraId="11E62712" w14:textId="77777777" w:rsidR="00B41C21" w:rsidRDefault="00B41C21"/>
    <w:p w14:paraId="4575A060" w14:textId="77777777" w:rsidR="00B41C21" w:rsidRDefault="00B41C21"/>
    <w:p w14:paraId="4C965D9D" w14:textId="77777777" w:rsidR="00B41C21" w:rsidRDefault="00B41C21">
      <w:bookmarkStart w:id="19" w:name="ex6a"/>
      <w:bookmarkEnd w:id="19"/>
    </w:p>
    <w:p w14:paraId="3F92289A" w14:textId="3008C45B" w:rsidR="00B41C21" w:rsidRDefault="00B572E7">
      <w:pPr>
        <w:rPr>
          <w:b/>
        </w:rPr>
      </w:pPr>
      <w:r>
        <w:t xml:space="preserve">Answers are on page </w:t>
      </w:r>
      <w:r w:rsidR="00ED6948">
        <w:t>65</w:t>
      </w:r>
      <w:r>
        <w:t>.</w:t>
      </w:r>
    </w:p>
    <w:p w14:paraId="652C6A3E" w14:textId="77777777" w:rsidR="00B41C21" w:rsidRDefault="00B41C21">
      <w:pPr>
        <w:rPr>
          <w:b/>
        </w:rPr>
        <w:sectPr w:rsidR="00B41C21">
          <w:pgSz w:w="12240" w:h="15840"/>
          <w:pgMar w:top="1440" w:right="1440" w:bottom="1440" w:left="1440" w:header="720" w:footer="720" w:gutter="360"/>
          <w:paperSrc w:first="1" w:other="1"/>
          <w:cols w:space="720"/>
        </w:sectPr>
      </w:pPr>
    </w:p>
    <w:p w14:paraId="73F4C59B" w14:textId="77777777" w:rsidR="00B41C21" w:rsidRDefault="00B572E7">
      <w:pPr>
        <w:pStyle w:val="Heading1"/>
      </w:pPr>
      <w:bookmarkStart w:id="20" w:name="_Toc54338351"/>
      <w:r>
        <w:lastRenderedPageBreak/>
        <w:t>Unit 7:  Annuity payments</w:t>
      </w:r>
      <w:bookmarkEnd w:id="20"/>
    </w:p>
    <w:p w14:paraId="104DB988" w14:textId="77777777" w:rsidR="00B41C21" w:rsidRDefault="00B41C21">
      <w:pPr>
        <w:rPr>
          <w:b/>
        </w:rPr>
      </w:pPr>
    </w:p>
    <w:p w14:paraId="10D35161" w14:textId="77777777" w:rsidR="00B41C21" w:rsidRDefault="00B41C21">
      <w:pPr>
        <w:rPr>
          <w:b/>
        </w:rPr>
      </w:pPr>
    </w:p>
    <w:p w14:paraId="15E5A7D8" w14:textId="77777777" w:rsidR="00B41C21" w:rsidRDefault="00B572E7">
      <w:r>
        <w:t>Often when you are saving, you have some goal in mind.  For example, suppose you need about $5000 for a down payment on a mobile home that you would like to buy 3 years from now.  If money can earn 7% compounded monthly, what monthly payment is needed to accumulate $5000 in 3 years?</w:t>
      </w:r>
    </w:p>
    <w:p w14:paraId="2664C663" w14:textId="77777777" w:rsidR="00B41C21" w:rsidRDefault="00B41C21"/>
    <w:p w14:paraId="031B914B" w14:textId="77777777" w:rsidR="00B41C21" w:rsidRDefault="00B572E7">
      <w:r>
        <w:t xml:space="preserve">The above problem involves solving the annuity formula for </w:t>
      </w:r>
      <w:r>
        <w:rPr>
          <w:i/>
        </w:rPr>
        <w:t>P</w:t>
      </w:r>
      <w:r>
        <w:t>.</w:t>
      </w:r>
    </w:p>
    <w:p w14:paraId="53A1AF1B"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37268029" w14:textId="77777777">
        <w:tc>
          <w:tcPr>
            <w:tcW w:w="1278" w:type="dxa"/>
          </w:tcPr>
          <w:p w14:paraId="7CC775E0" w14:textId="77777777" w:rsidR="00B41C21" w:rsidRDefault="00B41C21">
            <w:pPr>
              <w:spacing w:line="240" w:lineRule="auto"/>
              <w:jc w:val="center"/>
            </w:pPr>
          </w:p>
          <w:p w14:paraId="0B0205C5" w14:textId="77777777" w:rsidR="00B41C21" w:rsidRDefault="00B41C21">
            <w:pPr>
              <w:spacing w:line="240" w:lineRule="auto"/>
              <w:jc w:val="center"/>
            </w:pPr>
          </w:p>
          <w:p w14:paraId="67A3FF8D" w14:textId="77777777" w:rsidR="00B41C21" w:rsidRDefault="00B41C21">
            <w:pPr>
              <w:spacing w:line="240" w:lineRule="auto"/>
              <w:jc w:val="center"/>
            </w:pPr>
          </w:p>
          <w:p w14:paraId="198FABC7" w14:textId="77777777" w:rsidR="00B41C21" w:rsidRDefault="00B572E7">
            <w:pPr>
              <w:spacing w:line="240" w:lineRule="auto"/>
              <w:jc w:val="center"/>
            </w:pPr>
            <w:r>
              <w:object w:dxaOrig="768" w:dyaOrig="1104" w14:anchorId="189AA72C">
                <v:shape id="_x0000_i1144" type="#_x0000_t75" style="width:38.4pt;height:55.2pt" o:ole="">
                  <v:imagedata r:id="rId21" o:title=""/>
                </v:shape>
                <o:OLEObject Type="Embed" ProgID="CPaint5" ShapeID="_x0000_i1144" DrawAspect="Content" ObjectID="_1664955470" r:id="rId235"/>
              </w:object>
            </w:r>
          </w:p>
        </w:tc>
        <w:tc>
          <w:tcPr>
            <w:tcW w:w="7938" w:type="dxa"/>
          </w:tcPr>
          <w:p w14:paraId="37BDA5D2" w14:textId="77777777" w:rsidR="00B41C21" w:rsidRDefault="00B41C21">
            <w:pPr>
              <w:spacing w:line="240" w:lineRule="exact"/>
            </w:pPr>
          </w:p>
          <w:p w14:paraId="018F296F" w14:textId="77777777" w:rsidR="00B41C21" w:rsidRDefault="00B572E7">
            <w:pPr>
              <w:spacing w:line="240" w:lineRule="exact"/>
            </w:pPr>
            <w:r>
              <w:t xml:space="preserve">The </w:t>
            </w:r>
            <w:r>
              <w:rPr>
                <w:b/>
              </w:rPr>
              <w:t>periodic payment formula</w:t>
            </w:r>
            <w:r>
              <w:t xml:space="preserve"> is:</w:t>
            </w:r>
          </w:p>
          <w:p w14:paraId="6C352704" w14:textId="77777777" w:rsidR="00B41C21" w:rsidRDefault="00B41C21">
            <w:pPr>
              <w:spacing w:line="240" w:lineRule="exact"/>
            </w:pPr>
          </w:p>
          <w:p w14:paraId="4E26BE4A" w14:textId="77777777" w:rsidR="00B41C21" w:rsidRDefault="00B572E7">
            <w:pPr>
              <w:spacing w:line="240" w:lineRule="auto"/>
            </w:pPr>
            <w:r>
              <w:t xml:space="preserve">   </w:t>
            </w:r>
            <w:r>
              <w:rPr>
                <w:position w:val="-68"/>
              </w:rPr>
              <w:object w:dxaOrig="1719" w:dyaOrig="1420" w14:anchorId="000BF843">
                <v:shape id="_x0000_i1145" type="#_x0000_t75" style="width:85.95pt;height:71pt" o:ole="" fillcolor="window">
                  <v:imagedata r:id="rId236" o:title=""/>
                </v:shape>
                <o:OLEObject Type="Embed" ProgID="Equation.3" ShapeID="_x0000_i1145" DrawAspect="Content" ObjectID="_1664955471" r:id="rId237"/>
              </w:object>
            </w:r>
            <w:r>
              <w:t xml:space="preserve">    where     </w:t>
            </w:r>
            <w:r>
              <w:rPr>
                <w:position w:val="-100"/>
              </w:rPr>
              <w:object w:dxaOrig="3040" w:dyaOrig="2120" w14:anchorId="663FDB6F">
                <v:shape id="_x0000_i1146" type="#_x0000_t75" style="width:152pt;height:106pt" o:ole="" fillcolor="window">
                  <v:imagedata r:id="rId238" o:title=""/>
                </v:shape>
                <o:OLEObject Type="Embed" ProgID="Equation.3" ShapeID="_x0000_i1146" DrawAspect="Content" ObjectID="_1664955472" r:id="rId239"/>
              </w:object>
            </w:r>
          </w:p>
          <w:p w14:paraId="3F5EE93C" w14:textId="77777777" w:rsidR="00B41C21" w:rsidRDefault="00B41C21">
            <w:pPr>
              <w:spacing w:line="240" w:lineRule="auto"/>
            </w:pPr>
          </w:p>
        </w:tc>
      </w:tr>
    </w:tbl>
    <w:p w14:paraId="5B0F64CF" w14:textId="77777777" w:rsidR="00B41C21" w:rsidRDefault="00B41C21"/>
    <w:p w14:paraId="006DA520" w14:textId="77777777" w:rsidR="00B41C21" w:rsidRDefault="00B572E7" w:rsidP="00674249">
      <w:pPr>
        <w:pStyle w:val="Heading2"/>
      </w:pPr>
      <w:r>
        <w:t>Example 1</w:t>
      </w:r>
    </w:p>
    <w:p w14:paraId="09646FA8" w14:textId="77777777" w:rsidR="00B41C21" w:rsidRDefault="00B41C21"/>
    <w:p w14:paraId="6D1C27E4" w14:textId="77777777" w:rsidR="00B41C21" w:rsidRDefault="00B572E7">
      <w:r>
        <w:t>What monthly payment is necessary for an annuity to be worth $5000 in 3 years at 7% compounded monthly?</w:t>
      </w:r>
    </w:p>
    <w:p w14:paraId="6C335371" w14:textId="77777777" w:rsidR="00B41C21" w:rsidRDefault="00B41C21"/>
    <w:p w14:paraId="08151728" w14:textId="77777777" w:rsidR="00B41C21" w:rsidRDefault="00B572E7">
      <w:pPr>
        <w:pStyle w:val="Heading3"/>
      </w:pPr>
      <w:r>
        <w:t>Solution</w:t>
      </w:r>
    </w:p>
    <w:p w14:paraId="2C260BCF" w14:textId="77777777" w:rsidR="00B41C21" w:rsidRDefault="00B41C21"/>
    <w:tbl>
      <w:tblPr>
        <w:tblW w:w="0" w:type="auto"/>
        <w:tblLayout w:type="fixed"/>
        <w:tblLook w:val="0000" w:firstRow="0" w:lastRow="0" w:firstColumn="0" w:lastColumn="0" w:noHBand="0" w:noVBand="0"/>
      </w:tblPr>
      <w:tblGrid>
        <w:gridCol w:w="3072"/>
        <w:gridCol w:w="3072"/>
        <w:gridCol w:w="3072"/>
      </w:tblGrid>
      <w:tr w:rsidR="00B41C21" w14:paraId="0AD6516C" w14:textId="77777777">
        <w:tc>
          <w:tcPr>
            <w:tcW w:w="3072" w:type="dxa"/>
          </w:tcPr>
          <w:p w14:paraId="4A9FD978" w14:textId="77777777" w:rsidR="00B41C21" w:rsidRDefault="00B572E7">
            <w:pPr>
              <w:spacing w:line="240" w:lineRule="auto"/>
            </w:pPr>
            <w:r>
              <w:rPr>
                <w:i/>
              </w:rPr>
              <w:t>P</w:t>
            </w:r>
            <w:r>
              <w:t xml:space="preserve"> </w:t>
            </w:r>
            <w:proofErr w:type="gramStart"/>
            <w:r>
              <w:t>= ?</w:t>
            </w:r>
            <w:proofErr w:type="gramEnd"/>
          </w:p>
          <w:p w14:paraId="71669F31" w14:textId="77777777" w:rsidR="00B41C21" w:rsidRDefault="00B572E7">
            <w:pPr>
              <w:spacing w:line="240" w:lineRule="auto"/>
            </w:pPr>
            <w:r>
              <w:rPr>
                <w:i/>
              </w:rPr>
              <w:t>A</w:t>
            </w:r>
            <w:r>
              <w:t xml:space="preserve"> = $5000</w:t>
            </w:r>
          </w:p>
          <w:p w14:paraId="08F60966" w14:textId="77777777" w:rsidR="00B41C21" w:rsidRDefault="00B572E7">
            <w:pPr>
              <w:spacing w:line="240" w:lineRule="auto"/>
            </w:pPr>
            <w:r>
              <w:rPr>
                <w:i/>
              </w:rPr>
              <w:t xml:space="preserve">r </w:t>
            </w:r>
            <w:r>
              <w:t>= 7% = 0.07</w:t>
            </w:r>
          </w:p>
          <w:p w14:paraId="61D3456D" w14:textId="77777777" w:rsidR="00B41C21" w:rsidRDefault="00B572E7">
            <w:pPr>
              <w:spacing w:line="240" w:lineRule="auto"/>
            </w:pPr>
            <w:r>
              <w:rPr>
                <w:i/>
              </w:rPr>
              <w:t>t</w:t>
            </w:r>
            <w:r>
              <w:t xml:space="preserve"> = 3</w:t>
            </w:r>
          </w:p>
        </w:tc>
        <w:tc>
          <w:tcPr>
            <w:tcW w:w="3072" w:type="dxa"/>
          </w:tcPr>
          <w:p w14:paraId="011B495B" w14:textId="77777777" w:rsidR="00B41C21" w:rsidRDefault="00B572E7">
            <w:pPr>
              <w:spacing w:line="240" w:lineRule="auto"/>
            </w:pPr>
            <w:r>
              <w:rPr>
                <w:position w:val="-68"/>
              </w:rPr>
              <w:object w:dxaOrig="1719" w:dyaOrig="1420" w14:anchorId="3AD21AE6">
                <v:shape id="_x0000_i1147" type="#_x0000_t75" style="width:85.95pt;height:71pt" o:ole="" fillcolor="window">
                  <v:imagedata r:id="rId236" o:title=""/>
                </v:shape>
                <o:OLEObject Type="Embed" ProgID="Equation.3" ShapeID="_x0000_i1147" DrawAspect="Content" ObjectID="_1664955473" r:id="rId240"/>
              </w:object>
            </w:r>
          </w:p>
          <w:p w14:paraId="0ED9EAF9" w14:textId="77777777" w:rsidR="00B41C21" w:rsidRDefault="00B41C21">
            <w:pPr>
              <w:spacing w:line="240" w:lineRule="auto"/>
            </w:pPr>
          </w:p>
        </w:tc>
        <w:tc>
          <w:tcPr>
            <w:tcW w:w="3072" w:type="dxa"/>
          </w:tcPr>
          <w:p w14:paraId="59180DCD" w14:textId="77777777" w:rsidR="00B41C21" w:rsidRDefault="00B41C21">
            <w:pPr>
              <w:spacing w:line="240" w:lineRule="auto"/>
            </w:pPr>
          </w:p>
        </w:tc>
      </w:tr>
      <w:tr w:rsidR="00B41C21" w14:paraId="554D26A0" w14:textId="77777777">
        <w:tc>
          <w:tcPr>
            <w:tcW w:w="3072" w:type="dxa"/>
          </w:tcPr>
          <w:p w14:paraId="5AFE533B" w14:textId="77777777" w:rsidR="00B41C21" w:rsidRDefault="00B41C21">
            <w:pPr>
              <w:spacing w:line="240" w:lineRule="auto"/>
            </w:pPr>
          </w:p>
        </w:tc>
        <w:tc>
          <w:tcPr>
            <w:tcW w:w="3072" w:type="dxa"/>
          </w:tcPr>
          <w:p w14:paraId="69CBE4B5" w14:textId="77777777" w:rsidR="00B41C21" w:rsidRDefault="00B572E7">
            <w:pPr>
              <w:spacing w:line="240" w:lineRule="auto"/>
            </w:pPr>
            <w:r>
              <w:rPr>
                <w:position w:val="-66"/>
              </w:rPr>
              <w:object w:dxaOrig="2100" w:dyaOrig="1380" w14:anchorId="295ECE69">
                <v:shape id="_x0000_i1148" type="#_x0000_t75" style="width:105pt;height:69pt" o:ole="" fillcolor="window">
                  <v:imagedata r:id="rId241" o:title=""/>
                </v:shape>
                <o:OLEObject Type="Embed" ProgID="Equation.3" ShapeID="_x0000_i1148" DrawAspect="Content" ObjectID="_1664955474" r:id="rId242"/>
              </w:object>
            </w:r>
          </w:p>
          <w:p w14:paraId="4E11F1A2" w14:textId="77777777" w:rsidR="00B41C21" w:rsidRDefault="00B41C21">
            <w:pPr>
              <w:spacing w:line="240" w:lineRule="auto"/>
            </w:pPr>
          </w:p>
        </w:tc>
        <w:tc>
          <w:tcPr>
            <w:tcW w:w="3072" w:type="dxa"/>
          </w:tcPr>
          <w:p w14:paraId="216FB3B0" w14:textId="77777777" w:rsidR="00B41C21" w:rsidRDefault="00B572E7">
            <w:pPr>
              <w:spacing w:line="240" w:lineRule="auto"/>
            </w:pPr>
            <w:r>
              <w:t>Replace variables with their values</w:t>
            </w:r>
          </w:p>
        </w:tc>
      </w:tr>
      <w:tr w:rsidR="00B41C21" w14:paraId="6C4BDAE3" w14:textId="77777777">
        <w:tc>
          <w:tcPr>
            <w:tcW w:w="3072" w:type="dxa"/>
          </w:tcPr>
          <w:p w14:paraId="0BCFB11A" w14:textId="77777777" w:rsidR="00B41C21" w:rsidRDefault="00B41C21">
            <w:pPr>
              <w:spacing w:line="240" w:lineRule="auto"/>
            </w:pPr>
          </w:p>
        </w:tc>
        <w:tc>
          <w:tcPr>
            <w:tcW w:w="3072" w:type="dxa"/>
          </w:tcPr>
          <w:p w14:paraId="39C9F847" w14:textId="77777777" w:rsidR="00B41C21" w:rsidRDefault="00B572E7">
            <w:pPr>
              <w:spacing w:line="240" w:lineRule="auto"/>
            </w:pPr>
            <w:r>
              <w:rPr>
                <w:position w:val="-30"/>
              </w:rPr>
              <w:object w:dxaOrig="2220" w:dyaOrig="680" w14:anchorId="3521585A">
                <v:shape id="_x0000_i1149" type="#_x0000_t75" style="width:111pt;height:34pt" o:ole="" fillcolor="window">
                  <v:imagedata r:id="rId243" o:title=""/>
                </v:shape>
                <o:OLEObject Type="Embed" ProgID="Equation.3" ShapeID="_x0000_i1149" DrawAspect="Content" ObjectID="_1664955475" r:id="rId244"/>
              </w:object>
            </w:r>
          </w:p>
          <w:p w14:paraId="1446A0B9" w14:textId="77777777" w:rsidR="00B41C21" w:rsidRDefault="00B41C21">
            <w:pPr>
              <w:spacing w:line="240" w:lineRule="auto"/>
            </w:pPr>
          </w:p>
        </w:tc>
        <w:tc>
          <w:tcPr>
            <w:tcW w:w="3072" w:type="dxa"/>
          </w:tcPr>
          <w:p w14:paraId="7490A661" w14:textId="77777777" w:rsidR="00B41C21" w:rsidRDefault="00B572E7">
            <w:pPr>
              <w:spacing w:line="240" w:lineRule="auto"/>
            </w:pPr>
            <w:r>
              <w:t>Divide 0.07 by 12</w:t>
            </w:r>
          </w:p>
        </w:tc>
      </w:tr>
      <w:tr w:rsidR="00B41C21" w14:paraId="7DE491E2" w14:textId="77777777">
        <w:tc>
          <w:tcPr>
            <w:tcW w:w="3072" w:type="dxa"/>
          </w:tcPr>
          <w:p w14:paraId="351915D9" w14:textId="77777777" w:rsidR="00B41C21" w:rsidRDefault="00B41C21">
            <w:pPr>
              <w:spacing w:line="240" w:lineRule="auto"/>
            </w:pPr>
          </w:p>
        </w:tc>
        <w:tc>
          <w:tcPr>
            <w:tcW w:w="3072" w:type="dxa"/>
          </w:tcPr>
          <w:p w14:paraId="1E680884" w14:textId="77777777" w:rsidR="00B41C21" w:rsidRDefault="00B572E7">
            <w:pPr>
              <w:spacing w:line="240" w:lineRule="auto"/>
            </w:pPr>
            <w:r>
              <w:rPr>
                <w:position w:val="-24"/>
              </w:rPr>
              <w:object w:dxaOrig="1579" w:dyaOrig="620" w14:anchorId="5B47561A">
                <v:shape id="_x0000_i1150" type="#_x0000_t75" style="width:78.95pt;height:31pt" o:ole="" fillcolor="window">
                  <v:imagedata r:id="rId245" o:title=""/>
                </v:shape>
                <o:OLEObject Type="Embed" ProgID="Equation.3" ShapeID="_x0000_i1150" DrawAspect="Content" ObjectID="_1664955476" r:id="rId246"/>
              </w:object>
            </w:r>
          </w:p>
          <w:p w14:paraId="181B6BE6" w14:textId="77777777" w:rsidR="00B41C21" w:rsidRDefault="00B41C21">
            <w:pPr>
              <w:spacing w:line="240" w:lineRule="auto"/>
            </w:pPr>
          </w:p>
        </w:tc>
        <w:tc>
          <w:tcPr>
            <w:tcW w:w="3072" w:type="dxa"/>
          </w:tcPr>
          <w:p w14:paraId="6F071604" w14:textId="77777777" w:rsidR="00B41C21" w:rsidRDefault="00B572E7">
            <w:pPr>
              <w:spacing w:line="240" w:lineRule="auto"/>
            </w:pPr>
            <w:r>
              <w:t>Multiply and calculate the power</w:t>
            </w:r>
          </w:p>
        </w:tc>
      </w:tr>
      <w:tr w:rsidR="00B41C21" w14:paraId="6076F9BC" w14:textId="77777777">
        <w:tc>
          <w:tcPr>
            <w:tcW w:w="3072" w:type="dxa"/>
          </w:tcPr>
          <w:p w14:paraId="44BD83D0" w14:textId="77777777" w:rsidR="00B41C21" w:rsidRDefault="00B41C21">
            <w:pPr>
              <w:spacing w:line="240" w:lineRule="auto"/>
            </w:pPr>
          </w:p>
        </w:tc>
        <w:tc>
          <w:tcPr>
            <w:tcW w:w="3072" w:type="dxa"/>
          </w:tcPr>
          <w:p w14:paraId="35768E04" w14:textId="77777777" w:rsidR="00B41C21" w:rsidRDefault="00B572E7">
            <w:pPr>
              <w:spacing w:line="240" w:lineRule="auto"/>
            </w:pPr>
            <w:r>
              <w:rPr>
                <w:position w:val="-24"/>
              </w:rPr>
              <w:object w:dxaOrig="2299" w:dyaOrig="620" w14:anchorId="5ABF0261">
                <v:shape id="_x0000_i1151" type="#_x0000_t75" style="width:114.95pt;height:31pt" o:ole="" fillcolor="window">
                  <v:imagedata r:id="rId247" o:title=""/>
                </v:shape>
                <o:OLEObject Type="Embed" ProgID="Equation.3" ShapeID="_x0000_i1151" DrawAspect="Content" ObjectID="_1664955477" r:id="rId248"/>
              </w:object>
            </w:r>
          </w:p>
        </w:tc>
        <w:tc>
          <w:tcPr>
            <w:tcW w:w="3072" w:type="dxa"/>
          </w:tcPr>
          <w:p w14:paraId="203305EC" w14:textId="77777777" w:rsidR="00B41C21" w:rsidRDefault="00B41C21">
            <w:pPr>
              <w:spacing w:line="240" w:lineRule="auto"/>
            </w:pPr>
          </w:p>
        </w:tc>
      </w:tr>
    </w:tbl>
    <w:p w14:paraId="4F579AAE" w14:textId="77777777" w:rsidR="00B41C21" w:rsidRDefault="00B41C21">
      <w:pPr>
        <w:spacing w:line="240" w:lineRule="auto"/>
        <w:ind w:left="720"/>
      </w:pPr>
    </w:p>
    <w:p w14:paraId="6ED5E8F0" w14:textId="77777777" w:rsidR="00B41C21" w:rsidRDefault="00B572E7">
      <w:pPr>
        <w:rPr>
          <w:b/>
        </w:rPr>
      </w:pPr>
      <w:r>
        <w:t xml:space="preserve">The periodic payment is </w:t>
      </w:r>
      <w:r>
        <w:rPr>
          <w:b/>
        </w:rPr>
        <w:t>$125.22</w:t>
      </w:r>
    </w:p>
    <w:p w14:paraId="098FE8E9" w14:textId="77777777" w:rsidR="00B41C21" w:rsidRDefault="00B41C21"/>
    <w:p w14:paraId="70E6D87B"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13E16B39" w14:textId="77777777">
        <w:tc>
          <w:tcPr>
            <w:tcW w:w="1278" w:type="dxa"/>
          </w:tcPr>
          <w:p w14:paraId="630BDC78" w14:textId="77777777" w:rsidR="00B41C21" w:rsidRDefault="00B41C21">
            <w:pPr>
              <w:spacing w:line="240" w:lineRule="auto"/>
              <w:jc w:val="center"/>
            </w:pPr>
          </w:p>
          <w:p w14:paraId="5915D61D" w14:textId="77777777" w:rsidR="00B41C21" w:rsidRDefault="00B41C21">
            <w:pPr>
              <w:spacing w:line="240" w:lineRule="auto"/>
              <w:jc w:val="center"/>
            </w:pPr>
          </w:p>
          <w:p w14:paraId="35C3ED4E" w14:textId="77777777" w:rsidR="00B41C21" w:rsidRDefault="00B41C21">
            <w:pPr>
              <w:spacing w:line="240" w:lineRule="auto"/>
              <w:jc w:val="center"/>
            </w:pPr>
          </w:p>
          <w:p w14:paraId="387389DA" w14:textId="77777777" w:rsidR="00B41C21" w:rsidRDefault="00B572E7">
            <w:pPr>
              <w:spacing w:line="240" w:lineRule="auto"/>
              <w:jc w:val="center"/>
            </w:pPr>
            <w:r>
              <w:object w:dxaOrig="835" w:dyaOrig="1164" w14:anchorId="6CCB2265">
                <v:shape id="_x0000_i1152" type="#_x0000_t75" style="width:41.75pt;height:58.2pt" o:ole="" fillcolor="window">
                  <v:imagedata r:id="rId63" o:title=""/>
                </v:shape>
                <o:OLEObject Type="Embed" ProgID="CorelDraw.Graphic.8" ShapeID="_x0000_i1152" DrawAspect="Content" ObjectID="_1664955478" r:id="rId249"/>
              </w:object>
            </w:r>
          </w:p>
          <w:p w14:paraId="437C32BB" w14:textId="77777777" w:rsidR="00B41C21" w:rsidRDefault="00B41C21">
            <w:pPr>
              <w:spacing w:line="240" w:lineRule="auto"/>
              <w:jc w:val="center"/>
            </w:pPr>
          </w:p>
          <w:p w14:paraId="0EB3152A" w14:textId="77777777" w:rsidR="00B41C21" w:rsidRDefault="00B572E7">
            <w:pPr>
              <w:spacing w:line="240" w:lineRule="auto"/>
              <w:jc w:val="center"/>
            </w:pPr>
            <w:r>
              <w:t>Calculator Tip</w:t>
            </w:r>
          </w:p>
        </w:tc>
        <w:tc>
          <w:tcPr>
            <w:tcW w:w="7938" w:type="dxa"/>
          </w:tcPr>
          <w:p w14:paraId="073FAEF3" w14:textId="77777777" w:rsidR="00B41C21" w:rsidRDefault="00B41C21">
            <w:pPr>
              <w:spacing w:line="240" w:lineRule="exact"/>
            </w:pPr>
          </w:p>
          <w:p w14:paraId="312746B7" w14:textId="77777777" w:rsidR="00B41C21" w:rsidRDefault="00B572E7">
            <w:pPr>
              <w:spacing w:line="240" w:lineRule="auto"/>
            </w:pPr>
            <w:r>
              <w:t xml:space="preserve">    To calculate  </w:t>
            </w:r>
            <w:r>
              <w:rPr>
                <w:position w:val="-66"/>
              </w:rPr>
              <w:object w:dxaOrig="1980" w:dyaOrig="1380" w14:anchorId="47F370C1">
                <v:shape id="_x0000_i1153" type="#_x0000_t75" style="width:99pt;height:69pt" o:ole="" fillcolor="window">
                  <v:imagedata r:id="rId250" o:title=""/>
                </v:shape>
                <o:OLEObject Type="Embed" ProgID="Equation.3" ShapeID="_x0000_i1153" DrawAspect="Content" ObjectID="_1664955479" r:id="rId251"/>
              </w:object>
            </w:r>
            <w:r>
              <w:t xml:space="preserve">  press,</w:t>
            </w:r>
          </w:p>
          <w:p w14:paraId="4AD0BB4A" w14:textId="77777777" w:rsidR="00B41C21" w:rsidRDefault="00B41C21">
            <w:pPr>
              <w:spacing w:line="240" w:lineRule="auto"/>
            </w:pPr>
          </w:p>
          <w:p w14:paraId="44ADD36F" w14:textId="77777777" w:rsidR="00B41C21" w:rsidRDefault="00B572E7">
            <w:pPr>
              <w:spacing w:line="240" w:lineRule="auto"/>
            </w:pPr>
            <w:r>
              <w:t xml:space="preserve">    </w:t>
            </w:r>
            <w:r>
              <w:object w:dxaOrig="7152" w:dyaOrig="358" w14:anchorId="613983E3">
                <v:shape id="_x0000_i1154" type="#_x0000_t75" style="width:357.6pt;height:17.9pt" o:ole="" fillcolor="window">
                  <v:imagedata r:id="rId252" o:title=""/>
                </v:shape>
                <o:OLEObject Type="Embed" ProgID="CorelDraw.Graphic.8" ShapeID="_x0000_i1154" DrawAspect="Content" ObjectID="_1664955480" r:id="rId253"/>
              </w:object>
            </w:r>
          </w:p>
          <w:p w14:paraId="5B952316" w14:textId="77777777" w:rsidR="00B41C21" w:rsidRDefault="00B41C21">
            <w:pPr>
              <w:spacing w:line="240" w:lineRule="auto"/>
            </w:pPr>
          </w:p>
          <w:p w14:paraId="036FF410" w14:textId="77777777" w:rsidR="00B41C21" w:rsidRDefault="00B572E7">
            <w:pPr>
              <w:spacing w:line="240" w:lineRule="auto"/>
            </w:pPr>
            <w:r>
              <w:t xml:space="preserve">    Did you get 125.218 817 7?  If not, check with your instructor.</w:t>
            </w:r>
          </w:p>
          <w:p w14:paraId="78F2C0F5" w14:textId="77777777" w:rsidR="00B41C21" w:rsidRDefault="00B41C21">
            <w:pPr>
              <w:spacing w:line="240" w:lineRule="auto"/>
            </w:pPr>
          </w:p>
        </w:tc>
      </w:tr>
    </w:tbl>
    <w:p w14:paraId="49DB12B1" w14:textId="77777777" w:rsidR="00B41C21" w:rsidRDefault="00B41C21"/>
    <w:p w14:paraId="7468F7D9" w14:textId="77777777" w:rsidR="00B41C21" w:rsidRDefault="00B41C21"/>
    <w:p w14:paraId="79F94115" w14:textId="77777777" w:rsidR="00B41C21" w:rsidRDefault="00B41C21"/>
    <w:p w14:paraId="6A42A934"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14083591" w14:textId="77777777">
        <w:tc>
          <w:tcPr>
            <w:tcW w:w="1278" w:type="dxa"/>
          </w:tcPr>
          <w:p w14:paraId="1A62235C" w14:textId="77777777" w:rsidR="00B41C21" w:rsidRDefault="00B572E7">
            <w:pPr>
              <w:spacing w:line="240" w:lineRule="auto"/>
              <w:jc w:val="center"/>
            </w:pPr>
            <w:r>
              <w:object w:dxaOrig="989" w:dyaOrig="1079" w14:anchorId="76858B41">
                <v:shape id="_x0000_i1155" type="#_x0000_t75" style="width:49.45pt;height:53.95pt" o:ole="">
                  <v:imagedata r:id="rId31" o:title=""/>
                </v:shape>
                <o:OLEObject Type="Embed" ProgID="CorelPhotoPaint.Image.8" ShapeID="_x0000_i1155" DrawAspect="Content" ObjectID="_1664955481" r:id="rId254"/>
              </w:object>
            </w:r>
          </w:p>
        </w:tc>
        <w:tc>
          <w:tcPr>
            <w:tcW w:w="7938" w:type="dxa"/>
          </w:tcPr>
          <w:p w14:paraId="41F33060" w14:textId="77777777" w:rsidR="00B41C21" w:rsidRDefault="00B41C21">
            <w:pPr>
              <w:spacing w:line="240" w:lineRule="exact"/>
            </w:pPr>
          </w:p>
          <w:p w14:paraId="2993B64E" w14:textId="77777777" w:rsidR="00B41C21" w:rsidRDefault="00B572E7">
            <w:pPr>
              <w:spacing w:before="180" w:line="240" w:lineRule="exact"/>
            </w:pPr>
            <w:r>
              <w:t>Now complete Exercise 7 and check your answers.</w:t>
            </w:r>
          </w:p>
          <w:p w14:paraId="22C5A99A" w14:textId="77777777" w:rsidR="00B41C21" w:rsidRDefault="00B41C21">
            <w:pPr>
              <w:spacing w:before="60" w:line="240" w:lineRule="exact"/>
            </w:pPr>
          </w:p>
        </w:tc>
      </w:tr>
    </w:tbl>
    <w:p w14:paraId="19FBAD22" w14:textId="77777777" w:rsidR="00B41C21" w:rsidRDefault="00B41C21"/>
    <w:p w14:paraId="672DA054" w14:textId="77777777" w:rsidR="00B41C21" w:rsidRDefault="00B41C21"/>
    <w:p w14:paraId="5C6CB272" w14:textId="77777777" w:rsidR="00B41C21" w:rsidRDefault="00B41C21">
      <w:pPr>
        <w:sectPr w:rsidR="00B41C21">
          <w:pgSz w:w="12240" w:h="15840"/>
          <w:pgMar w:top="1440" w:right="1440" w:bottom="1440" w:left="1440" w:header="720" w:footer="720" w:gutter="360"/>
          <w:paperSrc w:first="1" w:other="1"/>
          <w:cols w:space="720"/>
        </w:sectPr>
      </w:pPr>
    </w:p>
    <w:p w14:paraId="5106A9E3" w14:textId="77777777" w:rsidR="00B41C21" w:rsidRDefault="00B572E7" w:rsidP="00ED6948">
      <w:pPr>
        <w:pStyle w:val="Heading2"/>
      </w:pPr>
      <w:r>
        <w:lastRenderedPageBreak/>
        <w:t>Exercise 7</w:t>
      </w:r>
    </w:p>
    <w:p w14:paraId="07B04794" w14:textId="77777777" w:rsidR="00B41C21" w:rsidRDefault="00B41C21"/>
    <w:p w14:paraId="10B6B1A4" w14:textId="77777777" w:rsidR="00B41C21" w:rsidRDefault="00B41C21"/>
    <w:p w14:paraId="4BC98EE2" w14:textId="77777777" w:rsidR="00B41C21" w:rsidRDefault="00B41C21">
      <w:bookmarkStart w:id="21" w:name="ex7"/>
      <w:bookmarkEnd w:id="21"/>
    </w:p>
    <w:p w14:paraId="0E7B57AF" w14:textId="77777777" w:rsidR="00B41C21" w:rsidRDefault="00B572E7">
      <w:pPr>
        <w:pStyle w:val="BodyTextIndent2"/>
      </w:pPr>
      <w:r>
        <w:t xml:space="preserve">  1.</w:t>
      </w:r>
      <w:r>
        <w:tab/>
        <w:t>Find the periodic payment needed for an annuity of</w:t>
      </w:r>
    </w:p>
    <w:p w14:paraId="2CDF9769" w14:textId="77777777" w:rsidR="00B41C21" w:rsidRDefault="00B41C21"/>
    <w:p w14:paraId="18C071E3" w14:textId="77777777" w:rsidR="00B41C21" w:rsidRDefault="00B572E7">
      <w:pPr>
        <w:pStyle w:val="BodyTextIndent3"/>
      </w:pPr>
      <w:r>
        <w:t>a.  $1000 at 5% compounded monthly for 1 year</w:t>
      </w:r>
    </w:p>
    <w:p w14:paraId="29DDC3AB" w14:textId="77777777" w:rsidR="00B41C21" w:rsidRDefault="00B41C21"/>
    <w:p w14:paraId="3BA8456C" w14:textId="77777777" w:rsidR="00B41C21" w:rsidRDefault="00B41C21"/>
    <w:p w14:paraId="417C12F5" w14:textId="77777777" w:rsidR="00B41C21" w:rsidRDefault="00B41C21"/>
    <w:p w14:paraId="4FF008DC" w14:textId="77777777" w:rsidR="00B41C21" w:rsidRDefault="00B41C21"/>
    <w:p w14:paraId="4690C12E" w14:textId="77777777" w:rsidR="00B41C21" w:rsidRDefault="00B41C21"/>
    <w:p w14:paraId="3A4FD2B6" w14:textId="77777777" w:rsidR="00B41C21" w:rsidRDefault="00B572E7">
      <w:pPr>
        <w:pStyle w:val="BodyTextIndent3"/>
      </w:pPr>
      <w:r>
        <w:t>b.  $20 000 at 10% compounded yearly for 15 years</w:t>
      </w:r>
    </w:p>
    <w:p w14:paraId="23535128" w14:textId="77777777" w:rsidR="00B41C21" w:rsidRDefault="00B41C21"/>
    <w:p w14:paraId="4E5D387B" w14:textId="77777777" w:rsidR="00B41C21" w:rsidRDefault="00B41C21"/>
    <w:p w14:paraId="694CB56D" w14:textId="77777777" w:rsidR="00B41C21" w:rsidRDefault="00B41C21"/>
    <w:p w14:paraId="3ED90245" w14:textId="77777777" w:rsidR="00B41C21" w:rsidRDefault="00B41C21"/>
    <w:p w14:paraId="2638EB95" w14:textId="77777777" w:rsidR="00B41C21" w:rsidRDefault="00B41C21"/>
    <w:p w14:paraId="70B276C9" w14:textId="77777777" w:rsidR="00B41C21" w:rsidRDefault="00B572E7">
      <w:pPr>
        <w:pStyle w:val="BodyTextIndent3"/>
      </w:pPr>
      <w:r>
        <w:t>c.  $5000 at 8% compounded quarterly for 3 years</w:t>
      </w:r>
    </w:p>
    <w:p w14:paraId="0983FE0D" w14:textId="77777777" w:rsidR="00B41C21" w:rsidRDefault="00B41C21"/>
    <w:p w14:paraId="27B5E41C" w14:textId="77777777" w:rsidR="00B41C21" w:rsidRDefault="00B41C21"/>
    <w:p w14:paraId="07FCC02C" w14:textId="77777777" w:rsidR="00B41C21" w:rsidRDefault="00B41C21"/>
    <w:p w14:paraId="0664FBBB" w14:textId="77777777" w:rsidR="00B41C21" w:rsidRDefault="00B41C21"/>
    <w:p w14:paraId="6B19DAB2" w14:textId="77777777" w:rsidR="00B41C21" w:rsidRDefault="00B41C21"/>
    <w:p w14:paraId="59E7CD7B" w14:textId="77777777" w:rsidR="00B41C21" w:rsidRDefault="00B41C21"/>
    <w:p w14:paraId="2CC2DA66" w14:textId="77777777" w:rsidR="00B41C21" w:rsidRDefault="00B572E7">
      <w:pPr>
        <w:pStyle w:val="BodyTextIndent2"/>
      </w:pPr>
      <w:r>
        <w:t xml:space="preserve">  2.</w:t>
      </w:r>
      <w:r>
        <w:tab/>
        <w:t xml:space="preserve">Mike wants to buy </w:t>
      </w:r>
      <w:proofErr w:type="gramStart"/>
      <w:r>
        <w:t>a $1500 stereo 9 months</w:t>
      </w:r>
      <w:proofErr w:type="gramEnd"/>
      <w:r>
        <w:t xml:space="preserve"> from now.  How much will he have to deposit every month into a savings plan paying 6.5% compounded monthly?</w:t>
      </w:r>
    </w:p>
    <w:p w14:paraId="4A41586A" w14:textId="77777777" w:rsidR="00B41C21" w:rsidRDefault="00B41C21"/>
    <w:p w14:paraId="47E9C0C9" w14:textId="77777777" w:rsidR="00B41C21" w:rsidRDefault="00B41C21"/>
    <w:p w14:paraId="6D95B689" w14:textId="77777777" w:rsidR="00B41C21" w:rsidRDefault="00B41C21"/>
    <w:p w14:paraId="2388859B" w14:textId="77777777" w:rsidR="00B41C21" w:rsidRDefault="00B41C21"/>
    <w:p w14:paraId="477A4B13" w14:textId="77777777" w:rsidR="00B41C21" w:rsidRDefault="00B41C21"/>
    <w:p w14:paraId="399EE17C" w14:textId="77777777" w:rsidR="00B41C21" w:rsidRDefault="00B41C21"/>
    <w:p w14:paraId="1F3D13C3" w14:textId="77777777" w:rsidR="00B41C21" w:rsidRDefault="00B572E7">
      <w:pPr>
        <w:pStyle w:val="BodyTextIndent2"/>
      </w:pPr>
      <w:r>
        <w:t xml:space="preserve">  3.</w:t>
      </w:r>
      <w:r>
        <w:tab/>
        <w:t>Suppose you would like to save $1000 every year.  What monthly payment would you have to make if money can earn 7% compounded monthly?</w:t>
      </w:r>
    </w:p>
    <w:p w14:paraId="052BDEC9" w14:textId="77777777" w:rsidR="00B41C21" w:rsidRDefault="00B41C21"/>
    <w:p w14:paraId="7F0E684F" w14:textId="77777777" w:rsidR="00B41C21" w:rsidRDefault="00B41C21"/>
    <w:p w14:paraId="66C48DBE" w14:textId="77777777" w:rsidR="00B41C21" w:rsidRDefault="00B41C21"/>
    <w:p w14:paraId="1D7E935C" w14:textId="77777777" w:rsidR="00B41C21" w:rsidRDefault="00B41C21"/>
    <w:p w14:paraId="1BE7E207" w14:textId="77777777" w:rsidR="00B41C21" w:rsidRDefault="00B41C21"/>
    <w:p w14:paraId="29D6E376" w14:textId="77777777" w:rsidR="00B41C21" w:rsidRDefault="00B41C21"/>
    <w:p w14:paraId="33E0F332" w14:textId="77777777" w:rsidR="00B41C21" w:rsidRDefault="00B41C21"/>
    <w:p w14:paraId="57DE8A06" w14:textId="77777777" w:rsidR="00B41C21" w:rsidRDefault="00B41C21"/>
    <w:p w14:paraId="0F61DF40" w14:textId="77777777" w:rsidR="00B41C21" w:rsidRDefault="00B41C21"/>
    <w:p w14:paraId="38BE5046" w14:textId="77777777" w:rsidR="00B41C21" w:rsidRDefault="00B41C21"/>
    <w:p w14:paraId="781A65D8" w14:textId="77777777" w:rsidR="00B41C21" w:rsidRDefault="00B41C21"/>
    <w:p w14:paraId="27C1F632" w14:textId="77777777" w:rsidR="00B41C21" w:rsidRDefault="00B41C21"/>
    <w:p w14:paraId="570EB733" w14:textId="77777777" w:rsidR="00B41C21" w:rsidRDefault="00B41C21"/>
    <w:p w14:paraId="6A9713F7" w14:textId="77777777" w:rsidR="00B41C21" w:rsidRDefault="00B41C21"/>
    <w:p w14:paraId="40E5CEE9" w14:textId="77777777" w:rsidR="00B41C21" w:rsidRDefault="00B572E7">
      <w:pPr>
        <w:pStyle w:val="BodyTextIndent2"/>
      </w:pPr>
      <w:r>
        <w:lastRenderedPageBreak/>
        <w:t xml:space="preserve">  4.</w:t>
      </w:r>
      <w:r>
        <w:tab/>
        <w:t xml:space="preserve">Imagine you would like to retire with a $100 000 annuity.  </w:t>
      </w:r>
      <w:proofErr w:type="gramStart"/>
      <w:r>
        <w:t>And,</w:t>
      </w:r>
      <w:proofErr w:type="gramEnd"/>
      <w:r>
        <w:t xml:space="preserve"> suppose that over the years you hope that money will be worth an average of 10% compounded annually.  Your yearly payments, of course, will depend upon the length of the annuity.  Complete the table below.</w:t>
      </w:r>
    </w:p>
    <w:p w14:paraId="4B3F94DD" w14:textId="77777777" w:rsidR="00B41C21" w:rsidRDefault="00B41C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tblGrid>
      <w:tr w:rsidR="00B41C21" w14:paraId="2BF4A0D1" w14:textId="77777777">
        <w:trPr>
          <w:jc w:val="center"/>
        </w:trPr>
        <w:tc>
          <w:tcPr>
            <w:tcW w:w="2160" w:type="dxa"/>
          </w:tcPr>
          <w:p w14:paraId="613EC26B" w14:textId="77777777" w:rsidR="00B41C21" w:rsidRDefault="00B572E7">
            <w:pPr>
              <w:jc w:val="center"/>
              <w:rPr>
                <w:rFonts w:ascii="Arial" w:hAnsi="Arial"/>
                <w:b/>
                <w:sz w:val="20"/>
              </w:rPr>
            </w:pPr>
            <w:r>
              <w:rPr>
                <w:rFonts w:ascii="Arial" w:hAnsi="Arial"/>
                <w:b/>
                <w:sz w:val="20"/>
              </w:rPr>
              <w:t>Years</w:t>
            </w:r>
          </w:p>
        </w:tc>
        <w:tc>
          <w:tcPr>
            <w:tcW w:w="2880" w:type="dxa"/>
          </w:tcPr>
          <w:p w14:paraId="3FB55E6F" w14:textId="77777777" w:rsidR="00B41C21" w:rsidRDefault="00B572E7">
            <w:pPr>
              <w:jc w:val="center"/>
              <w:rPr>
                <w:rFonts w:ascii="Arial" w:hAnsi="Arial"/>
                <w:b/>
                <w:sz w:val="20"/>
              </w:rPr>
            </w:pPr>
            <w:r>
              <w:rPr>
                <w:rFonts w:ascii="Arial" w:hAnsi="Arial"/>
                <w:b/>
                <w:sz w:val="20"/>
              </w:rPr>
              <w:t>Yearly Payment</w:t>
            </w:r>
          </w:p>
        </w:tc>
      </w:tr>
      <w:tr w:rsidR="00B41C21" w14:paraId="35E592C6" w14:textId="77777777">
        <w:trPr>
          <w:jc w:val="center"/>
        </w:trPr>
        <w:tc>
          <w:tcPr>
            <w:tcW w:w="2160" w:type="dxa"/>
          </w:tcPr>
          <w:p w14:paraId="62CA3941" w14:textId="77777777" w:rsidR="00B41C21" w:rsidRDefault="00B572E7">
            <w:pPr>
              <w:jc w:val="center"/>
              <w:rPr>
                <w:rFonts w:ascii="Arial" w:hAnsi="Arial"/>
                <w:sz w:val="20"/>
              </w:rPr>
            </w:pPr>
            <w:r>
              <w:rPr>
                <w:rFonts w:ascii="Arial" w:hAnsi="Arial"/>
                <w:sz w:val="20"/>
              </w:rPr>
              <w:t>15</w:t>
            </w:r>
          </w:p>
        </w:tc>
        <w:tc>
          <w:tcPr>
            <w:tcW w:w="2880" w:type="dxa"/>
          </w:tcPr>
          <w:p w14:paraId="03036FD3" w14:textId="77777777" w:rsidR="00B41C21" w:rsidRDefault="00B41C21">
            <w:pPr>
              <w:rPr>
                <w:rFonts w:ascii="Arial" w:hAnsi="Arial"/>
                <w:sz w:val="20"/>
              </w:rPr>
            </w:pPr>
          </w:p>
        </w:tc>
      </w:tr>
      <w:tr w:rsidR="00B41C21" w14:paraId="4E47F3DD" w14:textId="77777777">
        <w:trPr>
          <w:jc w:val="center"/>
        </w:trPr>
        <w:tc>
          <w:tcPr>
            <w:tcW w:w="2160" w:type="dxa"/>
          </w:tcPr>
          <w:p w14:paraId="433C7459" w14:textId="77777777" w:rsidR="00B41C21" w:rsidRDefault="00B572E7">
            <w:pPr>
              <w:jc w:val="center"/>
              <w:rPr>
                <w:rFonts w:ascii="Arial" w:hAnsi="Arial"/>
                <w:sz w:val="20"/>
              </w:rPr>
            </w:pPr>
            <w:r>
              <w:rPr>
                <w:rFonts w:ascii="Arial" w:hAnsi="Arial"/>
                <w:sz w:val="20"/>
              </w:rPr>
              <w:t>20</w:t>
            </w:r>
          </w:p>
        </w:tc>
        <w:tc>
          <w:tcPr>
            <w:tcW w:w="2880" w:type="dxa"/>
          </w:tcPr>
          <w:p w14:paraId="01485094" w14:textId="77777777" w:rsidR="00B41C21" w:rsidRDefault="00B41C21">
            <w:pPr>
              <w:rPr>
                <w:rFonts w:ascii="Arial" w:hAnsi="Arial"/>
                <w:sz w:val="20"/>
              </w:rPr>
            </w:pPr>
          </w:p>
        </w:tc>
      </w:tr>
      <w:tr w:rsidR="00B41C21" w14:paraId="454E251F" w14:textId="77777777">
        <w:trPr>
          <w:jc w:val="center"/>
        </w:trPr>
        <w:tc>
          <w:tcPr>
            <w:tcW w:w="2160" w:type="dxa"/>
          </w:tcPr>
          <w:p w14:paraId="396344AC" w14:textId="77777777" w:rsidR="00B41C21" w:rsidRDefault="00B572E7">
            <w:pPr>
              <w:jc w:val="center"/>
              <w:rPr>
                <w:rFonts w:ascii="Arial" w:hAnsi="Arial"/>
                <w:sz w:val="20"/>
              </w:rPr>
            </w:pPr>
            <w:r>
              <w:rPr>
                <w:rFonts w:ascii="Arial" w:hAnsi="Arial"/>
                <w:sz w:val="20"/>
              </w:rPr>
              <w:t>25</w:t>
            </w:r>
          </w:p>
        </w:tc>
        <w:tc>
          <w:tcPr>
            <w:tcW w:w="2880" w:type="dxa"/>
          </w:tcPr>
          <w:p w14:paraId="304E4231" w14:textId="77777777" w:rsidR="00B41C21" w:rsidRDefault="00B41C21">
            <w:pPr>
              <w:rPr>
                <w:rFonts w:ascii="Arial" w:hAnsi="Arial"/>
                <w:sz w:val="20"/>
              </w:rPr>
            </w:pPr>
          </w:p>
        </w:tc>
      </w:tr>
      <w:tr w:rsidR="00B41C21" w14:paraId="4C08F42A" w14:textId="77777777">
        <w:trPr>
          <w:jc w:val="center"/>
        </w:trPr>
        <w:tc>
          <w:tcPr>
            <w:tcW w:w="2160" w:type="dxa"/>
          </w:tcPr>
          <w:p w14:paraId="61F2EF80" w14:textId="77777777" w:rsidR="00B41C21" w:rsidRDefault="00B572E7">
            <w:pPr>
              <w:jc w:val="center"/>
              <w:rPr>
                <w:rFonts w:ascii="Arial" w:hAnsi="Arial"/>
                <w:sz w:val="20"/>
              </w:rPr>
            </w:pPr>
            <w:r>
              <w:rPr>
                <w:rFonts w:ascii="Arial" w:hAnsi="Arial"/>
                <w:sz w:val="20"/>
              </w:rPr>
              <w:t>30</w:t>
            </w:r>
          </w:p>
        </w:tc>
        <w:tc>
          <w:tcPr>
            <w:tcW w:w="2880" w:type="dxa"/>
          </w:tcPr>
          <w:p w14:paraId="3FDAE827" w14:textId="77777777" w:rsidR="00B41C21" w:rsidRDefault="00B41C21">
            <w:pPr>
              <w:rPr>
                <w:rFonts w:ascii="Arial" w:hAnsi="Arial"/>
                <w:sz w:val="20"/>
              </w:rPr>
            </w:pPr>
          </w:p>
        </w:tc>
      </w:tr>
      <w:tr w:rsidR="00B41C21" w14:paraId="7C113DD2" w14:textId="77777777">
        <w:trPr>
          <w:jc w:val="center"/>
        </w:trPr>
        <w:tc>
          <w:tcPr>
            <w:tcW w:w="2160" w:type="dxa"/>
          </w:tcPr>
          <w:p w14:paraId="0E8BBA7D" w14:textId="77777777" w:rsidR="00B41C21" w:rsidRDefault="00B572E7">
            <w:pPr>
              <w:jc w:val="center"/>
              <w:rPr>
                <w:rFonts w:ascii="Arial" w:hAnsi="Arial"/>
                <w:sz w:val="20"/>
              </w:rPr>
            </w:pPr>
            <w:r>
              <w:rPr>
                <w:rFonts w:ascii="Arial" w:hAnsi="Arial"/>
                <w:sz w:val="20"/>
              </w:rPr>
              <w:t>35</w:t>
            </w:r>
          </w:p>
        </w:tc>
        <w:tc>
          <w:tcPr>
            <w:tcW w:w="2880" w:type="dxa"/>
          </w:tcPr>
          <w:p w14:paraId="217E0EF9" w14:textId="77777777" w:rsidR="00B41C21" w:rsidRDefault="00B41C21">
            <w:pPr>
              <w:rPr>
                <w:rFonts w:ascii="Arial" w:hAnsi="Arial"/>
                <w:sz w:val="20"/>
              </w:rPr>
            </w:pPr>
          </w:p>
        </w:tc>
      </w:tr>
      <w:tr w:rsidR="00B41C21" w14:paraId="5E8F6643" w14:textId="77777777">
        <w:trPr>
          <w:jc w:val="center"/>
        </w:trPr>
        <w:tc>
          <w:tcPr>
            <w:tcW w:w="2160" w:type="dxa"/>
          </w:tcPr>
          <w:p w14:paraId="3C7D998D" w14:textId="77777777" w:rsidR="00B41C21" w:rsidRDefault="00B572E7">
            <w:pPr>
              <w:jc w:val="center"/>
              <w:rPr>
                <w:rFonts w:ascii="Arial" w:hAnsi="Arial"/>
                <w:sz w:val="20"/>
              </w:rPr>
            </w:pPr>
            <w:r>
              <w:rPr>
                <w:rFonts w:ascii="Arial" w:hAnsi="Arial"/>
                <w:sz w:val="20"/>
              </w:rPr>
              <w:t>40</w:t>
            </w:r>
          </w:p>
        </w:tc>
        <w:tc>
          <w:tcPr>
            <w:tcW w:w="2880" w:type="dxa"/>
          </w:tcPr>
          <w:p w14:paraId="39787E3B" w14:textId="77777777" w:rsidR="00B41C21" w:rsidRDefault="00B41C21">
            <w:pPr>
              <w:rPr>
                <w:rFonts w:ascii="Arial" w:hAnsi="Arial"/>
                <w:sz w:val="20"/>
              </w:rPr>
            </w:pPr>
          </w:p>
        </w:tc>
      </w:tr>
    </w:tbl>
    <w:p w14:paraId="3E530775" w14:textId="77777777" w:rsidR="00B41C21" w:rsidRDefault="00B41C21"/>
    <w:p w14:paraId="1251FBA8" w14:textId="77777777" w:rsidR="00B41C21" w:rsidRDefault="00B572E7">
      <w:pPr>
        <w:pStyle w:val="BodyTextIndent3"/>
      </w:pPr>
      <w:r>
        <w:t>Do you see the difference between planning for retirement early as opposed to later in life?</w:t>
      </w:r>
    </w:p>
    <w:p w14:paraId="6E3021F0" w14:textId="77777777" w:rsidR="00B41C21" w:rsidRDefault="00B41C21"/>
    <w:p w14:paraId="4792E016" w14:textId="77777777" w:rsidR="00B41C21" w:rsidRDefault="00B41C21"/>
    <w:p w14:paraId="68AB750C" w14:textId="77777777" w:rsidR="00B41C21" w:rsidRDefault="00B572E7">
      <w:pPr>
        <w:pStyle w:val="BodyTextIndent2"/>
      </w:pPr>
      <w:r>
        <w:t xml:space="preserve">  5.</w:t>
      </w:r>
      <w:r>
        <w:tab/>
        <w:t>The Wests need $9000 for their child’s education 6 years from now.  How much should they put aside every month if they hope to earn 8.5% compounded monthly?</w:t>
      </w:r>
    </w:p>
    <w:p w14:paraId="14B62B06" w14:textId="77777777" w:rsidR="00B41C21" w:rsidRDefault="00B41C21"/>
    <w:p w14:paraId="2B9D3A9B" w14:textId="77777777" w:rsidR="00B41C21" w:rsidRDefault="00B41C21"/>
    <w:p w14:paraId="49DE1357" w14:textId="77777777" w:rsidR="00B41C21" w:rsidRDefault="00B41C21"/>
    <w:p w14:paraId="6798D1EF" w14:textId="77777777" w:rsidR="00B41C21" w:rsidRDefault="00B41C21"/>
    <w:p w14:paraId="6CBABC27" w14:textId="77777777" w:rsidR="00B41C21" w:rsidRDefault="00B41C21"/>
    <w:p w14:paraId="52D10772" w14:textId="77777777" w:rsidR="00B41C21" w:rsidRDefault="00B41C21"/>
    <w:p w14:paraId="3817942E" w14:textId="77777777" w:rsidR="00B41C21" w:rsidRDefault="00B41C21">
      <w:bookmarkStart w:id="22" w:name="ex7a"/>
      <w:bookmarkEnd w:id="22"/>
    </w:p>
    <w:p w14:paraId="7B9C7489" w14:textId="77777777" w:rsidR="00B41C21" w:rsidRDefault="00B572E7">
      <w:pPr>
        <w:ind w:left="720" w:hanging="720"/>
      </w:pPr>
      <w:r>
        <w:t xml:space="preserve">  6.</w:t>
      </w:r>
      <w:r>
        <w:tab/>
        <w:t>Imagine you wanted to be a millionaire 30 years from now.  How much would you have to put into an annuity every year if you think you could earn 12% compounded yearly?</w:t>
      </w:r>
    </w:p>
    <w:p w14:paraId="3C2FA514" w14:textId="77777777" w:rsidR="00B41C21" w:rsidRDefault="00B41C21"/>
    <w:p w14:paraId="0ADCCD1B" w14:textId="77777777" w:rsidR="00B41C21" w:rsidRDefault="00B41C21"/>
    <w:p w14:paraId="53B53A4E" w14:textId="77777777" w:rsidR="00B41C21" w:rsidRDefault="00B41C21"/>
    <w:p w14:paraId="6A8AB6B3" w14:textId="77777777" w:rsidR="00B41C21" w:rsidRDefault="00B41C21"/>
    <w:p w14:paraId="668FCE3C" w14:textId="77777777" w:rsidR="00B41C21" w:rsidRDefault="00B41C21"/>
    <w:p w14:paraId="35E7D280" w14:textId="77777777" w:rsidR="00B41C21" w:rsidRDefault="00B41C21"/>
    <w:p w14:paraId="19835843" w14:textId="667035F5" w:rsidR="00B41C21" w:rsidRDefault="00B572E7">
      <w:r>
        <w:t xml:space="preserve">Answers are on page </w:t>
      </w:r>
      <w:r w:rsidR="00ED6948">
        <w:t>65</w:t>
      </w:r>
      <w:r>
        <w:t>.</w:t>
      </w:r>
    </w:p>
    <w:p w14:paraId="5EDDBB0F" w14:textId="77777777" w:rsidR="00B41C21" w:rsidRDefault="00B41C21"/>
    <w:p w14:paraId="7B5E1B8B" w14:textId="77777777" w:rsidR="00B41C21" w:rsidRDefault="00B41C21">
      <w:pPr>
        <w:sectPr w:rsidR="00B41C21">
          <w:pgSz w:w="12240" w:h="15840"/>
          <w:pgMar w:top="1440" w:right="1440" w:bottom="1440" w:left="1440" w:header="720" w:footer="720" w:gutter="360"/>
          <w:paperSrc w:first="1" w:other="1"/>
          <w:cols w:space="720"/>
        </w:sectPr>
      </w:pPr>
    </w:p>
    <w:p w14:paraId="64538F51" w14:textId="77777777" w:rsidR="00B41C21" w:rsidRDefault="00B572E7">
      <w:pPr>
        <w:pStyle w:val="Heading1"/>
      </w:pPr>
      <w:bookmarkStart w:id="23" w:name="_Toc54338352"/>
      <w:r>
        <w:lastRenderedPageBreak/>
        <w:t>Unit 8:  Loans</w:t>
      </w:r>
      <w:bookmarkEnd w:id="23"/>
    </w:p>
    <w:p w14:paraId="74ADFEF3" w14:textId="77777777" w:rsidR="00B41C21" w:rsidRDefault="00B41C21"/>
    <w:p w14:paraId="3FC7346A" w14:textId="77777777" w:rsidR="00B41C21" w:rsidRDefault="00B572E7">
      <w:r>
        <w:t xml:space="preserve">Until now, we have looked at the various ways our investments earned money (simple interest, compound interest and annuities).  Now </w:t>
      </w:r>
      <w:proofErr w:type="gramStart"/>
      <w:r>
        <w:t>it’s</w:t>
      </w:r>
      <w:proofErr w:type="gramEnd"/>
      <w:r>
        <w:t xml:space="preserve"> time to consider how the financial institutions charge us for the use of their money.</w:t>
      </w:r>
    </w:p>
    <w:p w14:paraId="58328A51" w14:textId="77777777" w:rsidR="00B41C21" w:rsidRDefault="00B41C21"/>
    <w:p w14:paraId="25F12E07" w14:textId="77777777" w:rsidR="00B41C21" w:rsidRDefault="00B572E7">
      <w:r>
        <w:t xml:space="preserve">When you take out a loan with a company or institution, you receive the principal </w:t>
      </w:r>
      <w:proofErr w:type="gramStart"/>
      <w:r>
        <w:t>amount</w:t>
      </w:r>
      <w:proofErr w:type="gramEnd"/>
      <w:r>
        <w:t xml:space="preserve"> and you agree to pay back in a fixed amount of time through equal payment amounts at a certain interest rate.  For example, suppose you borrow $1000 from a bank at 12% and agree to pay off the loan in 6 months with regular monthly payments.  The bank would then calculate your monthly payments to be $172.55.  The way in which your debt would be disposed of is shown below.</w:t>
      </w:r>
    </w:p>
    <w:p w14:paraId="307F8BE6" w14:textId="77777777" w:rsidR="00B41C21" w:rsidRDefault="00B41C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843"/>
        <w:gridCol w:w="2736"/>
        <w:gridCol w:w="1152"/>
        <w:gridCol w:w="1843"/>
      </w:tblGrid>
      <w:tr w:rsidR="00B41C21" w14:paraId="3121CE66" w14:textId="77777777">
        <w:trPr>
          <w:jc w:val="center"/>
        </w:trPr>
        <w:tc>
          <w:tcPr>
            <w:tcW w:w="864" w:type="dxa"/>
          </w:tcPr>
          <w:p w14:paraId="2826C9BA" w14:textId="77777777" w:rsidR="00B41C21" w:rsidRDefault="00B41C21">
            <w:pPr>
              <w:rPr>
                <w:rFonts w:ascii="Arial" w:hAnsi="Arial"/>
                <w:b/>
                <w:sz w:val="20"/>
              </w:rPr>
            </w:pPr>
          </w:p>
          <w:p w14:paraId="7315AFDF" w14:textId="77777777" w:rsidR="00B41C21" w:rsidRDefault="00B41C21">
            <w:pPr>
              <w:rPr>
                <w:rFonts w:ascii="Arial" w:hAnsi="Arial"/>
                <w:b/>
                <w:sz w:val="20"/>
              </w:rPr>
            </w:pPr>
          </w:p>
          <w:p w14:paraId="2208ECE8" w14:textId="77777777" w:rsidR="00B41C21" w:rsidRDefault="00B41C21">
            <w:pPr>
              <w:rPr>
                <w:rFonts w:ascii="Arial" w:hAnsi="Arial"/>
                <w:b/>
                <w:sz w:val="20"/>
              </w:rPr>
            </w:pPr>
          </w:p>
          <w:p w14:paraId="4B755387" w14:textId="77777777" w:rsidR="00B41C21" w:rsidRDefault="00B572E7">
            <w:pPr>
              <w:rPr>
                <w:rFonts w:ascii="Arial" w:hAnsi="Arial"/>
                <w:b/>
                <w:sz w:val="20"/>
              </w:rPr>
            </w:pPr>
            <w:r>
              <w:rPr>
                <w:rFonts w:ascii="Arial" w:hAnsi="Arial"/>
                <w:b/>
                <w:sz w:val="20"/>
              </w:rPr>
              <w:t>Month</w:t>
            </w:r>
          </w:p>
        </w:tc>
        <w:tc>
          <w:tcPr>
            <w:tcW w:w="1843" w:type="dxa"/>
          </w:tcPr>
          <w:p w14:paraId="6F123450" w14:textId="77777777" w:rsidR="00B41C21" w:rsidRDefault="00B41C21">
            <w:pPr>
              <w:rPr>
                <w:rFonts w:ascii="Arial" w:hAnsi="Arial"/>
                <w:b/>
                <w:sz w:val="20"/>
              </w:rPr>
            </w:pPr>
          </w:p>
          <w:p w14:paraId="286DCBD6" w14:textId="77777777" w:rsidR="00B41C21" w:rsidRDefault="00B572E7">
            <w:pPr>
              <w:rPr>
                <w:rFonts w:ascii="Arial" w:hAnsi="Arial"/>
                <w:b/>
                <w:sz w:val="20"/>
              </w:rPr>
            </w:pPr>
            <w:r>
              <w:rPr>
                <w:rFonts w:ascii="Arial" w:hAnsi="Arial"/>
                <w:b/>
                <w:sz w:val="20"/>
              </w:rPr>
              <w:t>Amount Owing at beginning of Month</w:t>
            </w:r>
          </w:p>
        </w:tc>
        <w:tc>
          <w:tcPr>
            <w:tcW w:w="2736" w:type="dxa"/>
          </w:tcPr>
          <w:p w14:paraId="1731A471" w14:textId="77777777" w:rsidR="00B41C21" w:rsidRDefault="00B572E7">
            <w:pPr>
              <w:rPr>
                <w:rFonts w:ascii="Arial" w:hAnsi="Arial"/>
                <w:b/>
                <w:sz w:val="20"/>
              </w:rPr>
            </w:pPr>
            <w:r>
              <w:rPr>
                <w:rFonts w:ascii="Arial" w:hAnsi="Arial"/>
                <w:b/>
                <w:sz w:val="20"/>
              </w:rPr>
              <w:t>Interest Owing at end of Month</w:t>
            </w:r>
          </w:p>
          <w:p w14:paraId="667E3267" w14:textId="77777777" w:rsidR="00B41C21" w:rsidRDefault="00B572E7">
            <w:pPr>
              <w:spacing w:line="240" w:lineRule="auto"/>
              <w:rPr>
                <w:rFonts w:ascii="Arial" w:hAnsi="Arial"/>
                <w:b/>
                <w:sz w:val="20"/>
              </w:rPr>
            </w:pPr>
            <w:r>
              <w:rPr>
                <w:rFonts w:ascii="Arial" w:hAnsi="Arial"/>
                <w:b/>
                <w:position w:val="-28"/>
                <w:sz w:val="20"/>
              </w:rPr>
              <w:object w:dxaOrig="2380" w:dyaOrig="680" w14:anchorId="7C3C3D1D">
                <v:shape id="_x0000_i1156" type="#_x0000_t75" style="width:119pt;height:34pt" o:ole="" fillcolor="window">
                  <v:imagedata r:id="rId255" o:title=""/>
                </v:shape>
                <o:OLEObject Type="Embed" ProgID="Equation.3" ShapeID="_x0000_i1156" DrawAspect="Content" ObjectID="_1664955482" r:id="rId256"/>
              </w:object>
            </w:r>
          </w:p>
        </w:tc>
        <w:tc>
          <w:tcPr>
            <w:tcW w:w="1152" w:type="dxa"/>
          </w:tcPr>
          <w:p w14:paraId="126091D5" w14:textId="77777777" w:rsidR="00B41C21" w:rsidRDefault="00B41C21">
            <w:pPr>
              <w:rPr>
                <w:rFonts w:ascii="Arial" w:hAnsi="Arial"/>
                <w:b/>
                <w:sz w:val="20"/>
              </w:rPr>
            </w:pPr>
          </w:p>
          <w:p w14:paraId="1DC747E3" w14:textId="77777777" w:rsidR="00B41C21" w:rsidRDefault="00B41C21">
            <w:pPr>
              <w:rPr>
                <w:rFonts w:ascii="Arial" w:hAnsi="Arial"/>
                <w:b/>
                <w:sz w:val="20"/>
              </w:rPr>
            </w:pPr>
          </w:p>
          <w:p w14:paraId="011D8917" w14:textId="77777777" w:rsidR="00B41C21" w:rsidRDefault="00B572E7">
            <w:pPr>
              <w:rPr>
                <w:rFonts w:ascii="Arial" w:hAnsi="Arial"/>
                <w:b/>
                <w:sz w:val="20"/>
              </w:rPr>
            </w:pPr>
            <w:r>
              <w:rPr>
                <w:rFonts w:ascii="Arial" w:hAnsi="Arial"/>
                <w:b/>
                <w:sz w:val="20"/>
              </w:rPr>
              <w:t>Monthly Payment</w:t>
            </w:r>
          </w:p>
        </w:tc>
        <w:tc>
          <w:tcPr>
            <w:tcW w:w="1843" w:type="dxa"/>
          </w:tcPr>
          <w:p w14:paraId="6520DE9E" w14:textId="77777777" w:rsidR="00B41C21" w:rsidRDefault="00B41C21">
            <w:pPr>
              <w:rPr>
                <w:rFonts w:ascii="Arial" w:hAnsi="Arial"/>
                <w:b/>
                <w:sz w:val="20"/>
              </w:rPr>
            </w:pPr>
          </w:p>
          <w:p w14:paraId="39093422" w14:textId="77777777" w:rsidR="00B41C21" w:rsidRDefault="00B572E7">
            <w:pPr>
              <w:rPr>
                <w:rFonts w:ascii="Arial" w:hAnsi="Arial"/>
                <w:b/>
                <w:sz w:val="20"/>
              </w:rPr>
            </w:pPr>
            <w:r>
              <w:rPr>
                <w:rFonts w:ascii="Arial" w:hAnsi="Arial"/>
                <w:b/>
                <w:sz w:val="20"/>
              </w:rPr>
              <w:t>Amount of Loan Repaid at End of Month</w:t>
            </w:r>
          </w:p>
        </w:tc>
      </w:tr>
      <w:tr w:rsidR="00B41C21" w14:paraId="77182F84" w14:textId="77777777">
        <w:trPr>
          <w:jc w:val="center"/>
        </w:trPr>
        <w:tc>
          <w:tcPr>
            <w:tcW w:w="864" w:type="dxa"/>
            <w:tcBorders>
              <w:bottom w:val="nil"/>
            </w:tcBorders>
          </w:tcPr>
          <w:p w14:paraId="78F7F4EB" w14:textId="77777777" w:rsidR="00B41C21" w:rsidRDefault="00B572E7">
            <w:pPr>
              <w:rPr>
                <w:rFonts w:ascii="Arial" w:hAnsi="Arial"/>
                <w:sz w:val="20"/>
              </w:rPr>
            </w:pPr>
            <w:r>
              <w:rPr>
                <w:rFonts w:ascii="Arial" w:hAnsi="Arial"/>
                <w:sz w:val="20"/>
              </w:rPr>
              <w:t>1</w:t>
            </w:r>
          </w:p>
          <w:p w14:paraId="5B7BE1B7" w14:textId="77777777" w:rsidR="00B41C21" w:rsidRDefault="00B572E7">
            <w:pPr>
              <w:rPr>
                <w:rFonts w:ascii="Arial" w:hAnsi="Arial"/>
                <w:sz w:val="20"/>
              </w:rPr>
            </w:pPr>
            <w:r>
              <w:rPr>
                <w:rFonts w:ascii="Arial" w:hAnsi="Arial"/>
                <w:sz w:val="20"/>
              </w:rPr>
              <w:t>2</w:t>
            </w:r>
          </w:p>
          <w:p w14:paraId="3A8F1D8C" w14:textId="77777777" w:rsidR="00B41C21" w:rsidRDefault="00B572E7">
            <w:pPr>
              <w:rPr>
                <w:rFonts w:ascii="Arial" w:hAnsi="Arial"/>
                <w:sz w:val="20"/>
              </w:rPr>
            </w:pPr>
            <w:r>
              <w:rPr>
                <w:rFonts w:ascii="Arial" w:hAnsi="Arial"/>
                <w:sz w:val="20"/>
              </w:rPr>
              <w:t>3</w:t>
            </w:r>
          </w:p>
          <w:p w14:paraId="1F6D4533" w14:textId="77777777" w:rsidR="00B41C21" w:rsidRDefault="00B572E7">
            <w:pPr>
              <w:rPr>
                <w:rFonts w:ascii="Arial" w:hAnsi="Arial"/>
                <w:sz w:val="20"/>
              </w:rPr>
            </w:pPr>
            <w:r>
              <w:rPr>
                <w:rFonts w:ascii="Arial" w:hAnsi="Arial"/>
                <w:sz w:val="20"/>
              </w:rPr>
              <w:t>4</w:t>
            </w:r>
          </w:p>
          <w:p w14:paraId="3E0477FD" w14:textId="77777777" w:rsidR="00B41C21" w:rsidRDefault="00B572E7">
            <w:pPr>
              <w:rPr>
                <w:rFonts w:ascii="Arial" w:hAnsi="Arial"/>
                <w:sz w:val="20"/>
              </w:rPr>
            </w:pPr>
            <w:r>
              <w:rPr>
                <w:rFonts w:ascii="Arial" w:hAnsi="Arial"/>
                <w:sz w:val="20"/>
              </w:rPr>
              <w:t>5</w:t>
            </w:r>
          </w:p>
          <w:p w14:paraId="4C7C032B" w14:textId="77777777" w:rsidR="00B41C21" w:rsidRDefault="00B572E7">
            <w:pPr>
              <w:rPr>
                <w:rFonts w:ascii="Arial" w:hAnsi="Arial"/>
                <w:sz w:val="20"/>
              </w:rPr>
            </w:pPr>
            <w:r>
              <w:rPr>
                <w:rFonts w:ascii="Arial" w:hAnsi="Arial"/>
                <w:sz w:val="20"/>
              </w:rPr>
              <w:t>6</w:t>
            </w:r>
          </w:p>
        </w:tc>
        <w:tc>
          <w:tcPr>
            <w:tcW w:w="1843" w:type="dxa"/>
            <w:tcBorders>
              <w:bottom w:val="nil"/>
            </w:tcBorders>
          </w:tcPr>
          <w:p w14:paraId="4C9275CB" w14:textId="77777777" w:rsidR="00B41C21" w:rsidRDefault="00B572E7">
            <w:pPr>
              <w:jc w:val="right"/>
              <w:rPr>
                <w:rFonts w:ascii="Arial" w:hAnsi="Arial"/>
                <w:sz w:val="20"/>
              </w:rPr>
            </w:pPr>
            <w:r>
              <w:rPr>
                <w:rFonts w:ascii="Arial" w:hAnsi="Arial"/>
                <w:sz w:val="20"/>
              </w:rPr>
              <w:t>1000.00</w:t>
            </w:r>
          </w:p>
          <w:p w14:paraId="29BDB92D" w14:textId="77777777" w:rsidR="00B41C21" w:rsidRDefault="00B572E7">
            <w:pPr>
              <w:jc w:val="right"/>
              <w:rPr>
                <w:rFonts w:ascii="Arial" w:hAnsi="Arial"/>
                <w:sz w:val="20"/>
              </w:rPr>
            </w:pPr>
            <w:r>
              <w:rPr>
                <w:rFonts w:ascii="Arial" w:hAnsi="Arial"/>
                <w:sz w:val="20"/>
              </w:rPr>
              <w:t>837.45</w:t>
            </w:r>
          </w:p>
          <w:p w14:paraId="6E75B150" w14:textId="77777777" w:rsidR="00B41C21" w:rsidRDefault="00B572E7">
            <w:pPr>
              <w:jc w:val="right"/>
              <w:rPr>
                <w:rFonts w:ascii="Arial" w:hAnsi="Arial"/>
                <w:sz w:val="20"/>
              </w:rPr>
            </w:pPr>
            <w:r>
              <w:rPr>
                <w:rFonts w:ascii="Arial" w:hAnsi="Arial"/>
                <w:sz w:val="20"/>
              </w:rPr>
              <w:t>673.27</w:t>
            </w:r>
          </w:p>
          <w:p w14:paraId="34202C38" w14:textId="77777777" w:rsidR="00B41C21" w:rsidRDefault="00B572E7">
            <w:pPr>
              <w:jc w:val="right"/>
              <w:rPr>
                <w:rFonts w:ascii="Arial" w:hAnsi="Arial"/>
                <w:sz w:val="20"/>
              </w:rPr>
            </w:pPr>
            <w:r>
              <w:rPr>
                <w:rFonts w:ascii="Arial" w:hAnsi="Arial"/>
                <w:sz w:val="20"/>
              </w:rPr>
              <w:t>507.45</w:t>
            </w:r>
          </w:p>
          <w:p w14:paraId="514D3862" w14:textId="77777777" w:rsidR="00B41C21" w:rsidRDefault="00B572E7">
            <w:pPr>
              <w:jc w:val="right"/>
              <w:rPr>
                <w:rFonts w:ascii="Arial" w:hAnsi="Arial"/>
                <w:sz w:val="20"/>
              </w:rPr>
            </w:pPr>
            <w:r>
              <w:rPr>
                <w:rFonts w:ascii="Arial" w:hAnsi="Arial"/>
                <w:sz w:val="20"/>
              </w:rPr>
              <w:t>339.97</w:t>
            </w:r>
          </w:p>
          <w:p w14:paraId="1A78F1DA" w14:textId="77777777" w:rsidR="00B41C21" w:rsidRDefault="00B572E7">
            <w:pPr>
              <w:jc w:val="right"/>
              <w:rPr>
                <w:rFonts w:ascii="Arial" w:hAnsi="Arial"/>
                <w:sz w:val="20"/>
              </w:rPr>
            </w:pPr>
            <w:r>
              <w:rPr>
                <w:rFonts w:ascii="Arial" w:hAnsi="Arial"/>
                <w:sz w:val="20"/>
              </w:rPr>
              <w:t>170.82</w:t>
            </w:r>
          </w:p>
        </w:tc>
        <w:tc>
          <w:tcPr>
            <w:tcW w:w="2736" w:type="dxa"/>
            <w:tcBorders>
              <w:bottom w:val="nil"/>
            </w:tcBorders>
          </w:tcPr>
          <w:p w14:paraId="2CE30167" w14:textId="77777777" w:rsidR="00B41C21" w:rsidRDefault="00B572E7">
            <w:pPr>
              <w:jc w:val="right"/>
              <w:rPr>
                <w:rFonts w:ascii="Arial" w:hAnsi="Arial"/>
                <w:sz w:val="20"/>
              </w:rPr>
            </w:pPr>
            <w:r>
              <w:rPr>
                <w:rFonts w:ascii="Arial" w:hAnsi="Arial"/>
                <w:sz w:val="20"/>
              </w:rPr>
              <w:t>10.00</w:t>
            </w:r>
          </w:p>
          <w:p w14:paraId="1BB991A7" w14:textId="77777777" w:rsidR="00B41C21" w:rsidRDefault="00B572E7">
            <w:pPr>
              <w:jc w:val="right"/>
              <w:rPr>
                <w:rFonts w:ascii="Arial" w:hAnsi="Arial"/>
                <w:sz w:val="20"/>
              </w:rPr>
            </w:pPr>
            <w:r>
              <w:rPr>
                <w:rFonts w:ascii="Arial" w:hAnsi="Arial"/>
                <w:sz w:val="20"/>
              </w:rPr>
              <w:t>8.37</w:t>
            </w:r>
          </w:p>
          <w:p w14:paraId="39158737" w14:textId="77777777" w:rsidR="00B41C21" w:rsidRDefault="00B572E7">
            <w:pPr>
              <w:jc w:val="right"/>
              <w:rPr>
                <w:rFonts w:ascii="Arial" w:hAnsi="Arial"/>
                <w:sz w:val="20"/>
              </w:rPr>
            </w:pPr>
            <w:r>
              <w:rPr>
                <w:rFonts w:ascii="Arial" w:hAnsi="Arial"/>
                <w:sz w:val="20"/>
              </w:rPr>
              <w:t>6.73</w:t>
            </w:r>
          </w:p>
          <w:p w14:paraId="09F110C4" w14:textId="77777777" w:rsidR="00B41C21" w:rsidRDefault="00B572E7">
            <w:pPr>
              <w:jc w:val="right"/>
              <w:rPr>
                <w:rFonts w:ascii="Arial" w:hAnsi="Arial"/>
                <w:sz w:val="20"/>
              </w:rPr>
            </w:pPr>
            <w:r>
              <w:rPr>
                <w:rFonts w:ascii="Arial" w:hAnsi="Arial"/>
                <w:sz w:val="20"/>
              </w:rPr>
              <w:t>5.07</w:t>
            </w:r>
          </w:p>
          <w:p w14:paraId="001CE322" w14:textId="77777777" w:rsidR="00B41C21" w:rsidRDefault="00B572E7">
            <w:pPr>
              <w:jc w:val="right"/>
              <w:rPr>
                <w:rFonts w:ascii="Arial" w:hAnsi="Arial"/>
                <w:sz w:val="20"/>
              </w:rPr>
            </w:pPr>
            <w:r>
              <w:rPr>
                <w:rFonts w:ascii="Arial" w:hAnsi="Arial"/>
                <w:sz w:val="20"/>
              </w:rPr>
              <w:t>3.40</w:t>
            </w:r>
          </w:p>
          <w:p w14:paraId="6F423E1B" w14:textId="77777777" w:rsidR="00B41C21" w:rsidRDefault="00B572E7">
            <w:pPr>
              <w:jc w:val="right"/>
              <w:rPr>
                <w:rFonts w:ascii="Arial" w:hAnsi="Arial"/>
                <w:sz w:val="20"/>
              </w:rPr>
            </w:pPr>
            <w:r>
              <w:rPr>
                <w:rFonts w:ascii="Arial" w:hAnsi="Arial"/>
                <w:sz w:val="20"/>
              </w:rPr>
              <w:t>1.71</w:t>
            </w:r>
          </w:p>
        </w:tc>
        <w:tc>
          <w:tcPr>
            <w:tcW w:w="1152" w:type="dxa"/>
            <w:tcBorders>
              <w:bottom w:val="nil"/>
            </w:tcBorders>
          </w:tcPr>
          <w:p w14:paraId="5B5578D6" w14:textId="77777777" w:rsidR="00B41C21" w:rsidRDefault="00B572E7">
            <w:pPr>
              <w:jc w:val="right"/>
              <w:rPr>
                <w:rFonts w:ascii="Arial" w:hAnsi="Arial"/>
                <w:sz w:val="20"/>
              </w:rPr>
            </w:pPr>
            <w:r>
              <w:rPr>
                <w:rFonts w:ascii="Arial" w:hAnsi="Arial"/>
                <w:sz w:val="20"/>
              </w:rPr>
              <w:t>172.55</w:t>
            </w:r>
          </w:p>
          <w:p w14:paraId="790988AC" w14:textId="77777777" w:rsidR="00B41C21" w:rsidRDefault="00B572E7">
            <w:pPr>
              <w:jc w:val="right"/>
              <w:rPr>
                <w:rFonts w:ascii="Arial" w:hAnsi="Arial"/>
                <w:sz w:val="20"/>
              </w:rPr>
            </w:pPr>
            <w:r>
              <w:rPr>
                <w:rFonts w:ascii="Arial" w:hAnsi="Arial"/>
                <w:sz w:val="20"/>
              </w:rPr>
              <w:t>172.55</w:t>
            </w:r>
          </w:p>
          <w:p w14:paraId="7DCD3401" w14:textId="77777777" w:rsidR="00B41C21" w:rsidRDefault="00B572E7">
            <w:pPr>
              <w:jc w:val="right"/>
              <w:rPr>
                <w:rFonts w:ascii="Arial" w:hAnsi="Arial"/>
                <w:sz w:val="20"/>
              </w:rPr>
            </w:pPr>
            <w:r>
              <w:rPr>
                <w:rFonts w:ascii="Arial" w:hAnsi="Arial"/>
                <w:sz w:val="20"/>
              </w:rPr>
              <w:t>172.55</w:t>
            </w:r>
          </w:p>
          <w:p w14:paraId="4450FE94" w14:textId="77777777" w:rsidR="00B41C21" w:rsidRDefault="00B572E7">
            <w:pPr>
              <w:jc w:val="right"/>
              <w:rPr>
                <w:rFonts w:ascii="Arial" w:hAnsi="Arial"/>
                <w:sz w:val="20"/>
              </w:rPr>
            </w:pPr>
            <w:r>
              <w:rPr>
                <w:rFonts w:ascii="Arial" w:hAnsi="Arial"/>
                <w:sz w:val="20"/>
              </w:rPr>
              <w:t>172.55</w:t>
            </w:r>
          </w:p>
          <w:p w14:paraId="7243431D" w14:textId="77777777" w:rsidR="00B41C21" w:rsidRDefault="00B572E7">
            <w:pPr>
              <w:jc w:val="right"/>
              <w:rPr>
                <w:rFonts w:ascii="Arial" w:hAnsi="Arial"/>
                <w:sz w:val="20"/>
              </w:rPr>
            </w:pPr>
            <w:r>
              <w:rPr>
                <w:rFonts w:ascii="Arial" w:hAnsi="Arial"/>
                <w:sz w:val="20"/>
              </w:rPr>
              <w:t>172.55</w:t>
            </w:r>
          </w:p>
          <w:p w14:paraId="19729717" w14:textId="77777777" w:rsidR="00B41C21" w:rsidRDefault="00B572E7">
            <w:pPr>
              <w:jc w:val="right"/>
              <w:rPr>
                <w:rFonts w:ascii="Arial" w:hAnsi="Arial"/>
                <w:sz w:val="20"/>
              </w:rPr>
            </w:pPr>
            <w:r>
              <w:rPr>
                <w:rFonts w:ascii="Arial" w:hAnsi="Arial"/>
                <w:sz w:val="20"/>
              </w:rPr>
              <w:t>172.55</w:t>
            </w:r>
          </w:p>
        </w:tc>
        <w:tc>
          <w:tcPr>
            <w:tcW w:w="1843" w:type="dxa"/>
            <w:tcBorders>
              <w:bottom w:val="nil"/>
            </w:tcBorders>
          </w:tcPr>
          <w:p w14:paraId="5C1B0207" w14:textId="77777777" w:rsidR="00B41C21" w:rsidRDefault="00B572E7">
            <w:pPr>
              <w:jc w:val="right"/>
              <w:rPr>
                <w:rFonts w:ascii="Arial" w:hAnsi="Arial"/>
                <w:sz w:val="20"/>
              </w:rPr>
            </w:pPr>
            <w:r>
              <w:rPr>
                <w:rFonts w:ascii="Arial" w:hAnsi="Arial"/>
                <w:sz w:val="20"/>
              </w:rPr>
              <w:t>162.55</w:t>
            </w:r>
          </w:p>
          <w:p w14:paraId="1329BAFC" w14:textId="77777777" w:rsidR="00B41C21" w:rsidRDefault="00B572E7">
            <w:pPr>
              <w:jc w:val="right"/>
              <w:rPr>
                <w:rFonts w:ascii="Arial" w:hAnsi="Arial"/>
                <w:sz w:val="20"/>
              </w:rPr>
            </w:pPr>
            <w:r>
              <w:rPr>
                <w:rFonts w:ascii="Arial" w:hAnsi="Arial"/>
                <w:sz w:val="20"/>
              </w:rPr>
              <w:t>164.18</w:t>
            </w:r>
          </w:p>
          <w:p w14:paraId="42F7135D" w14:textId="77777777" w:rsidR="00B41C21" w:rsidRDefault="00B572E7">
            <w:pPr>
              <w:jc w:val="right"/>
              <w:rPr>
                <w:rFonts w:ascii="Arial" w:hAnsi="Arial"/>
                <w:sz w:val="20"/>
              </w:rPr>
            </w:pPr>
            <w:r>
              <w:rPr>
                <w:rFonts w:ascii="Arial" w:hAnsi="Arial"/>
                <w:sz w:val="20"/>
              </w:rPr>
              <w:t>165.82</w:t>
            </w:r>
          </w:p>
          <w:p w14:paraId="1BAEAB02" w14:textId="77777777" w:rsidR="00B41C21" w:rsidRDefault="00B572E7">
            <w:pPr>
              <w:jc w:val="right"/>
              <w:rPr>
                <w:rFonts w:ascii="Arial" w:hAnsi="Arial"/>
                <w:sz w:val="20"/>
              </w:rPr>
            </w:pPr>
            <w:r>
              <w:rPr>
                <w:rFonts w:ascii="Arial" w:hAnsi="Arial"/>
                <w:sz w:val="20"/>
              </w:rPr>
              <w:t>167.48</w:t>
            </w:r>
          </w:p>
          <w:p w14:paraId="16E32580" w14:textId="77777777" w:rsidR="00B41C21" w:rsidRDefault="00B572E7">
            <w:pPr>
              <w:jc w:val="right"/>
              <w:rPr>
                <w:rFonts w:ascii="Arial" w:hAnsi="Arial"/>
                <w:sz w:val="20"/>
              </w:rPr>
            </w:pPr>
            <w:r>
              <w:rPr>
                <w:rFonts w:ascii="Arial" w:hAnsi="Arial"/>
                <w:sz w:val="20"/>
              </w:rPr>
              <w:t>169.15</w:t>
            </w:r>
          </w:p>
          <w:p w14:paraId="232254B4" w14:textId="77777777" w:rsidR="00B41C21" w:rsidRDefault="00B572E7">
            <w:pPr>
              <w:jc w:val="right"/>
              <w:rPr>
                <w:rFonts w:ascii="Arial" w:hAnsi="Arial"/>
                <w:sz w:val="20"/>
              </w:rPr>
            </w:pPr>
            <w:r>
              <w:rPr>
                <w:rFonts w:ascii="Arial" w:hAnsi="Arial"/>
                <w:sz w:val="20"/>
              </w:rPr>
              <w:t>170.84</w:t>
            </w:r>
          </w:p>
        </w:tc>
      </w:tr>
      <w:tr w:rsidR="00B41C21" w14:paraId="1C10FB6D" w14:textId="77777777">
        <w:trPr>
          <w:jc w:val="center"/>
        </w:trPr>
        <w:tc>
          <w:tcPr>
            <w:tcW w:w="864" w:type="dxa"/>
            <w:tcBorders>
              <w:left w:val="nil"/>
              <w:right w:val="nil"/>
            </w:tcBorders>
          </w:tcPr>
          <w:p w14:paraId="75E3C8A5" w14:textId="77777777" w:rsidR="00B41C21" w:rsidRDefault="00B572E7">
            <w:pPr>
              <w:rPr>
                <w:rFonts w:ascii="Arial" w:hAnsi="Arial"/>
                <w:b/>
                <w:sz w:val="20"/>
              </w:rPr>
            </w:pPr>
            <w:r>
              <w:rPr>
                <w:rFonts w:ascii="Arial" w:hAnsi="Arial"/>
                <w:b/>
                <w:sz w:val="20"/>
              </w:rPr>
              <w:t>Totals</w:t>
            </w:r>
          </w:p>
        </w:tc>
        <w:tc>
          <w:tcPr>
            <w:tcW w:w="1843" w:type="dxa"/>
            <w:tcBorders>
              <w:left w:val="nil"/>
              <w:right w:val="nil"/>
            </w:tcBorders>
          </w:tcPr>
          <w:p w14:paraId="3E955F26" w14:textId="77777777" w:rsidR="00B41C21" w:rsidRDefault="00B41C21">
            <w:pPr>
              <w:rPr>
                <w:rFonts w:ascii="Arial" w:hAnsi="Arial"/>
                <w:sz w:val="20"/>
              </w:rPr>
            </w:pPr>
          </w:p>
        </w:tc>
        <w:tc>
          <w:tcPr>
            <w:tcW w:w="2736" w:type="dxa"/>
            <w:tcBorders>
              <w:left w:val="nil"/>
              <w:right w:val="nil"/>
            </w:tcBorders>
          </w:tcPr>
          <w:p w14:paraId="036FFC5D" w14:textId="77777777" w:rsidR="00B41C21" w:rsidRDefault="00B572E7">
            <w:pPr>
              <w:jc w:val="right"/>
              <w:rPr>
                <w:rFonts w:ascii="Arial" w:hAnsi="Arial"/>
                <w:sz w:val="20"/>
              </w:rPr>
            </w:pPr>
            <w:r>
              <w:rPr>
                <w:rFonts w:ascii="Arial" w:hAnsi="Arial"/>
                <w:sz w:val="20"/>
              </w:rPr>
              <w:t>35.28</w:t>
            </w:r>
          </w:p>
        </w:tc>
        <w:tc>
          <w:tcPr>
            <w:tcW w:w="1152" w:type="dxa"/>
            <w:tcBorders>
              <w:left w:val="nil"/>
              <w:right w:val="nil"/>
            </w:tcBorders>
          </w:tcPr>
          <w:p w14:paraId="7A31412A" w14:textId="77777777" w:rsidR="00B41C21" w:rsidRDefault="00B572E7">
            <w:pPr>
              <w:jc w:val="right"/>
              <w:rPr>
                <w:rFonts w:ascii="Arial" w:hAnsi="Arial"/>
                <w:sz w:val="20"/>
              </w:rPr>
            </w:pPr>
            <w:r>
              <w:rPr>
                <w:rFonts w:ascii="Arial" w:hAnsi="Arial"/>
                <w:sz w:val="20"/>
              </w:rPr>
              <w:t>1035.30</w:t>
            </w:r>
          </w:p>
        </w:tc>
        <w:tc>
          <w:tcPr>
            <w:tcW w:w="1843" w:type="dxa"/>
            <w:tcBorders>
              <w:left w:val="nil"/>
              <w:right w:val="nil"/>
            </w:tcBorders>
          </w:tcPr>
          <w:p w14:paraId="4E9DF01A" w14:textId="77777777" w:rsidR="00B41C21" w:rsidRDefault="00B572E7">
            <w:pPr>
              <w:jc w:val="right"/>
              <w:rPr>
                <w:rFonts w:ascii="Arial" w:hAnsi="Arial"/>
                <w:sz w:val="20"/>
              </w:rPr>
            </w:pPr>
            <w:r>
              <w:rPr>
                <w:rFonts w:ascii="Arial" w:hAnsi="Arial"/>
                <w:sz w:val="20"/>
              </w:rPr>
              <w:t>1000.02</w:t>
            </w:r>
          </w:p>
        </w:tc>
      </w:tr>
    </w:tbl>
    <w:p w14:paraId="528A403D" w14:textId="77777777" w:rsidR="00B41C21" w:rsidRDefault="00B41C21"/>
    <w:p w14:paraId="1CCF547B" w14:textId="77777777" w:rsidR="00B41C21" w:rsidRDefault="00B572E7">
      <w:r>
        <w:t xml:space="preserve">What is happening above is that at the end of the first month the bank charges you            12% </w:t>
      </w:r>
      <w:r>
        <w:sym w:font="Symbol" w:char="F0B8"/>
      </w:r>
      <w:r>
        <w:t xml:space="preserve"> 12 </w:t>
      </w:r>
      <w:proofErr w:type="gramStart"/>
      <w:r>
        <w:t>=  1</w:t>
      </w:r>
      <w:proofErr w:type="gramEnd"/>
      <w:r>
        <w:t>% on the amount owing or $10 interest for the use of the $1000.  The bank takes $10 from the $172.55 payment you gave them.  The remaining $162.55 is then subtracted from the original $1000 loan.  At the beginning of the second month, you now owe $1000 - $162.55 = $837.45.  At the end of the second month the bank will again take the interest ($8.37) owing them and reduce your loan accordingly.  This continues until the loan is reduced to $0.00.</w:t>
      </w:r>
    </w:p>
    <w:p w14:paraId="58E8B0DF" w14:textId="77777777" w:rsidR="00B41C21" w:rsidRDefault="00B41C21"/>
    <w:p w14:paraId="71D65212" w14:textId="77777777" w:rsidR="00B41C21" w:rsidRDefault="00B572E7">
      <w:r>
        <w:t>Naturally, mathematicians have devised a formula for determining the periodic payments necessary to pay down a loan.</w:t>
      </w:r>
    </w:p>
    <w:p w14:paraId="46176E6E"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51565E84" w14:textId="77777777">
        <w:tc>
          <w:tcPr>
            <w:tcW w:w="1278" w:type="dxa"/>
          </w:tcPr>
          <w:p w14:paraId="0BF44F66" w14:textId="77777777" w:rsidR="00B41C21" w:rsidRDefault="00B41C21">
            <w:pPr>
              <w:spacing w:line="240" w:lineRule="auto"/>
              <w:jc w:val="center"/>
            </w:pPr>
          </w:p>
          <w:p w14:paraId="3696C2F0" w14:textId="77777777" w:rsidR="00B41C21" w:rsidRDefault="00B41C21">
            <w:pPr>
              <w:spacing w:line="240" w:lineRule="auto"/>
              <w:jc w:val="center"/>
            </w:pPr>
          </w:p>
          <w:p w14:paraId="50C14495" w14:textId="77777777" w:rsidR="00B41C21" w:rsidRDefault="00B41C21">
            <w:pPr>
              <w:spacing w:line="240" w:lineRule="auto"/>
              <w:jc w:val="center"/>
            </w:pPr>
          </w:p>
          <w:p w14:paraId="2170E857" w14:textId="77777777" w:rsidR="00B41C21" w:rsidRDefault="00B572E7">
            <w:pPr>
              <w:spacing w:line="240" w:lineRule="auto"/>
              <w:jc w:val="center"/>
            </w:pPr>
            <w:r>
              <w:object w:dxaOrig="768" w:dyaOrig="1104" w14:anchorId="2E016F28">
                <v:shape id="_x0000_i1157" type="#_x0000_t75" style="width:38.4pt;height:55.2pt" o:ole="">
                  <v:imagedata r:id="rId21" o:title=""/>
                </v:shape>
                <o:OLEObject Type="Embed" ProgID="CPaint5" ShapeID="_x0000_i1157" DrawAspect="Content" ObjectID="_1664955483" r:id="rId257"/>
              </w:object>
            </w:r>
          </w:p>
        </w:tc>
        <w:tc>
          <w:tcPr>
            <w:tcW w:w="7938" w:type="dxa"/>
          </w:tcPr>
          <w:p w14:paraId="038E0DC7" w14:textId="77777777" w:rsidR="00B41C21" w:rsidRDefault="00B41C21">
            <w:pPr>
              <w:spacing w:line="240" w:lineRule="exact"/>
            </w:pPr>
          </w:p>
          <w:p w14:paraId="7BB3394C" w14:textId="77777777" w:rsidR="00B41C21" w:rsidRDefault="00B572E7">
            <w:pPr>
              <w:spacing w:line="240" w:lineRule="exact"/>
            </w:pPr>
            <w:r>
              <w:t xml:space="preserve">The </w:t>
            </w:r>
            <w:r>
              <w:rPr>
                <w:b/>
              </w:rPr>
              <w:t>periodic payment on a loan formula</w:t>
            </w:r>
            <w:r>
              <w:t xml:space="preserve"> is:</w:t>
            </w:r>
          </w:p>
          <w:p w14:paraId="25AA06AE" w14:textId="77777777" w:rsidR="00B41C21" w:rsidRDefault="00B41C21">
            <w:pPr>
              <w:spacing w:line="240" w:lineRule="exact"/>
            </w:pPr>
          </w:p>
          <w:p w14:paraId="06CF149C" w14:textId="77777777" w:rsidR="00B41C21" w:rsidRDefault="00B572E7">
            <w:pPr>
              <w:spacing w:after="120" w:line="240" w:lineRule="auto"/>
            </w:pPr>
            <w:r>
              <w:t xml:space="preserve"> </w:t>
            </w:r>
            <w:r>
              <w:rPr>
                <w:position w:val="-68"/>
              </w:rPr>
              <w:object w:dxaOrig="1920" w:dyaOrig="1420" w14:anchorId="0812217C">
                <v:shape id="_x0000_i1158" type="#_x0000_t75" style="width:96pt;height:71pt" o:ole="" fillcolor="window">
                  <v:imagedata r:id="rId258" o:title=""/>
                </v:shape>
                <o:OLEObject Type="Embed" ProgID="Equation.3" ShapeID="_x0000_i1158" DrawAspect="Content" ObjectID="_1664955484" r:id="rId259"/>
              </w:object>
            </w:r>
            <w:r>
              <w:t xml:space="preserve">   where    </w:t>
            </w:r>
            <w:r>
              <w:rPr>
                <w:position w:val="-82"/>
              </w:rPr>
              <w:object w:dxaOrig="4060" w:dyaOrig="1760" w14:anchorId="3A9B3E41">
                <v:shape id="_x0000_i1159" type="#_x0000_t75" style="width:203pt;height:88pt" o:ole="" fillcolor="window">
                  <v:imagedata r:id="rId260" o:title=""/>
                </v:shape>
                <o:OLEObject Type="Embed" ProgID="Equation.3" ShapeID="_x0000_i1159" DrawAspect="Content" ObjectID="_1664955485" r:id="rId261"/>
              </w:object>
            </w:r>
          </w:p>
        </w:tc>
      </w:tr>
    </w:tbl>
    <w:p w14:paraId="71D5E43E" w14:textId="77777777" w:rsidR="00ED6948" w:rsidRDefault="00ED6948" w:rsidP="00ED6948"/>
    <w:p w14:paraId="25932D90" w14:textId="77777777" w:rsidR="00ED6948" w:rsidRDefault="00ED6948" w:rsidP="00ED6948"/>
    <w:p w14:paraId="7974D07B" w14:textId="35A211D7" w:rsidR="00B41C21" w:rsidRDefault="00B572E7" w:rsidP="00ED6948">
      <w:pPr>
        <w:pStyle w:val="Heading2"/>
      </w:pPr>
      <w:r>
        <w:lastRenderedPageBreak/>
        <w:t>Example 1</w:t>
      </w:r>
    </w:p>
    <w:p w14:paraId="116EF96B" w14:textId="77777777" w:rsidR="00B41C21" w:rsidRDefault="00B41C21"/>
    <w:p w14:paraId="696345BA" w14:textId="77777777" w:rsidR="00B41C21" w:rsidRDefault="00B572E7">
      <w:r>
        <w:t xml:space="preserve">Audrey decides to borrow $3000 to buy a computer for her </w:t>
      </w:r>
      <w:proofErr w:type="gramStart"/>
      <w:r>
        <w:t>home based</w:t>
      </w:r>
      <w:proofErr w:type="gramEnd"/>
      <w:r>
        <w:t xml:space="preserve"> bookkeeping business.</w:t>
      </w:r>
    </w:p>
    <w:p w14:paraId="2076D1D4" w14:textId="77777777" w:rsidR="00B41C21" w:rsidRDefault="00B41C21"/>
    <w:p w14:paraId="095C8304" w14:textId="77777777" w:rsidR="00B41C21" w:rsidRDefault="00B572E7">
      <w:r>
        <w:t>Determine the monthly payments needed to pay down a loan of $3000 at 9% over 2 years.</w:t>
      </w:r>
    </w:p>
    <w:p w14:paraId="3D1AF17E" w14:textId="77777777" w:rsidR="00B41C21" w:rsidRDefault="00B41C21"/>
    <w:p w14:paraId="4DAF3BB9" w14:textId="77777777" w:rsidR="00B41C21" w:rsidRDefault="00B572E7">
      <w:pPr>
        <w:pStyle w:val="Heading3"/>
      </w:pPr>
      <w:r>
        <w:t>Solution</w:t>
      </w:r>
    </w:p>
    <w:p w14:paraId="569316F3" w14:textId="77777777" w:rsidR="00B41C21" w:rsidRDefault="00B41C21"/>
    <w:tbl>
      <w:tblPr>
        <w:tblW w:w="0" w:type="auto"/>
        <w:tblLayout w:type="fixed"/>
        <w:tblLook w:val="0000" w:firstRow="0" w:lastRow="0" w:firstColumn="0" w:lastColumn="0" w:noHBand="0" w:noVBand="0"/>
      </w:tblPr>
      <w:tblGrid>
        <w:gridCol w:w="3072"/>
        <w:gridCol w:w="3072"/>
        <w:gridCol w:w="3072"/>
      </w:tblGrid>
      <w:tr w:rsidR="00B41C21" w14:paraId="1D2D4D2D" w14:textId="77777777">
        <w:tc>
          <w:tcPr>
            <w:tcW w:w="3072" w:type="dxa"/>
          </w:tcPr>
          <w:p w14:paraId="63E453F3" w14:textId="77777777" w:rsidR="00B41C21" w:rsidRDefault="00B572E7">
            <w:pPr>
              <w:spacing w:line="240" w:lineRule="auto"/>
            </w:pPr>
            <w:r>
              <w:rPr>
                <w:i/>
              </w:rPr>
              <w:t>P</w:t>
            </w:r>
            <w:r>
              <w:t xml:space="preserve"> </w:t>
            </w:r>
            <w:proofErr w:type="gramStart"/>
            <w:r>
              <w:t>= ?</w:t>
            </w:r>
            <w:proofErr w:type="gramEnd"/>
          </w:p>
          <w:p w14:paraId="49756BCA" w14:textId="77777777" w:rsidR="00B41C21" w:rsidRDefault="00B572E7">
            <w:pPr>
              <w:spacing w:line="240" w:lineRule="auto"/>
            </w:pPr>
            <w:r>
              <w:rPr>
                <w:i/>
              </w:rPr>
              <w:t>A</w:t>
            </w:r>
            <w:r>
              <w:t xml:space="preserve"> = $3000</w:t>
            </w:r>
          </w:p>
          <w:p w14:paraId="38B50E68" w14:textId="77777777" w:rsidR="00B41C21" w:rsidRDefault="00B572E7">
            <w:pPr>
              <w:spacing w:line="240" w:lineRule="auto"/>
            </w:pPr>
            <w:r>
              <w:rPr>
                <w:i/>
              </w:rPr>
              <w:t>r</w:t>
            </w:r>
            <w:r>
              <w:t xml:space="preserve"> = 9% = 0.09</w:t>
            </w:r>
          </w:p>
          <w:p w14:paraId="14F68673" w14:textId="77777777" w:rsidR="00B41C21" w:rsidRDefault="00B572E7">
            <w:pPr>
              <w:spacing w:line="240" w:lineRule="auto"/>
            </w:pPr>
            <w:r>
              <w:rPr>
                <w:i/>
              </w:rPr>
              <w:t>n</w:t>
            </w:r>
            <w:r>
              <w:t xml:space="preserve"> = 12</w:t>
            </w:r>
          </w:p>
          <w:p w14:paraId="50909503" w14:textId="77777777" w:rsidR="00B41C21" w:rsidRDefault="00B572E7">
            <w:pPr>
              <w:spacing w:line="240" w:lineRule="auto"/>
            </w:pPr>
            <w:r>
              <w:rPr>
                <w:i/>
              </w:rPr>
              <w:t>t</w:t>
            </w:r>
            <w:r>
              <w:t xml:space="preserve"> = 2</w:t>
            </w:r>
          </w:p>
        </w:tc>
        <w:tc>
          <w:tcPr>
            <w:tcW w:w="3072" w:type="dxa"/>
          </w:tcPr>
          <w:p w14:paraId="55B16683" w14:textId="77777777" w:rsidR="00B41C21" w:rsidRDefault="00B572E7">
            <w:pPr>
              <w:spacing w:line="240" w:lineRule="auto"/>
            </w:pPr>
            <w:r>
              <w:rPr>
                <w:position w:val="-68"/>
              </w:rPr>
              <w:object w:dxaOrig="1920" w:dyaOrig="1420" w14:anchorId="70B023E5">
                <v:shape id="_x0000_i1160" type="#_x0000_t75" style="width:96pt;height:71pt" o:ole="" fillcolor="window">
                  <v:imagedata r:id="rId258" o:title=""/>
                </v:shape>
                <o:OLEObject Type="Embed" ProgID="Equation.3" ShapeID="_x0000_i1160" DrawAspect="Content" ObjectID="_1664955486" r:id="rId262"/>
              </w:object>
            </w:r>
          </w:p>
          <w:p w14:paraId="11B681F0" w14:textId="77777777" w:rsidR="00B41C21" w:rsidRDefault="00B41C21">
            <w:pPr>
              <w:spacing w:line="240" w:lineRule="auto"/>
            </w:pPr>
          </w:p>
        </w:tc>
        <w:tc>
          <w:tcPr>
            <w:tcW w:w="3072" w:type="dxa"/>
          </w:tcPr>
          <w:p w14:paraId="21A39F91" w14:textId="77777777" w:rsidR="00B41C21" w:rsidRDefault="00B41C21">
            <w:pPr>
              <w:spacing w:line="240" w:lineRule="auto"/>
            </w:pPr>
          </w:p>
        </w:tc>
      </w:tr>
      <w:tr w:rsidR="00B41C21" w14:paraId="13794303" w14:textId="77777777">
        <w:tc>
          <w:tcPr>
            <w:tcW w:w="3072" w:type="dxa"/>
          </w:tcPr>
          <w:p w14:paraId="6DF68678" w14:textId="77777777" w:rsidR="00B41C21" w:rsidRDefault="00B41C21">
            <w:pPr>
              <w:spacing w:line="240" w:lineRule="auto"/>
            </w:pPr>
          </w:p>
        </w:tc>
        <w:tc>
          <w:tcPr>
            <w:tcW w:w="3072" w:type="dxa"/>
          </w:tcPr>
          <w:p w14:paraId="2591A29B" w14:textId="77777777" w:rsidR="00B41C21" w:rsidRDefault="00B572E7">
            <w:pPr>
              <w:spacing w:line="240" w:lineRule="auto"/>
            </w:pPr>
            <w:r>
              <w:rPr>
                <w:position w:val="-66"/>
              </w:rPr>
              <w:object w:dxaOrig="2320" w:dyaOrig="1380" w14:anchorId="305DF1B1">
                <v:shape id="_x0000_i1161" type="#_x0000_t75" style="width:116pt;height:69pt" o:ole="" fillcolor="window">
                  <v:imagedata r:id="rId263" o:title=""/>
                </v:shape>
                <o:OLEObject Type="Embed" ProgID="Equation.3" ShapeID="_x0000_i1161" DrawAspect="Content" ObjectID="_1664955487" r:id="rId264"/>
              </w:object>
            </w:r>
          </w:p>
          <w:p w14:paraId="5F17D545" w14:textId="77777777" w:rsidR="00B41C21" w:rsidRDefault="00B41C21">
            <w:pPr>
              <w:spacing w:line="240" w:lineRule="auto"/>
            </w:pPr>
          </w:p>
        </w:tc>
        <w:tc>
          <w:tcPr>
            <w:tcW w:w="3072" w:type="dxa"/>
          </w:tcPr>
          <w:p w14:paraId="305DA46A" w14:textId="77777777" w:rsidR="00B41C21" w:rsidRDefault="00B572E7">
            <w:pPr>
              <w:spacing w:line="240" w:lineRule="auto"/>
            </w:pPr>
            <w:r>
              <w:t>Replace variables with their values</w:t>
            </w:r>
          </w:p>
        </w:tc>
      </w:tr>
      <w:tr w:rsidR="00B41C21" w14:paraId="5A102E0D" w14:textId="77777777">
        <w:tc>
          <w:tcPr>
            <w:tcW w:w="3072" w:type="dxa"/>
          </w:tcPr>
          <w:p w14:paraId="2E0C8F06" w14:textId="77777777" w:rsidR="00B41C21" w:rsidRDefault="00B41C21">
            <w:pPr>
              <w:spacing w:line="240" w:lineRule="auto"/>
            </w:pPr>
          </w:p>
        </w:tc>
        <w:tc>
          <w:tcPr>
            <w:tcW w:w="3072" w:type="dxa"/>
          </w:tcPr>
          <w:p w14:paraId="32D7B737" w14:textId="77777777" w:rsidR="00B41C21" w:rsidRDefault="00B572E7">
            <w:pPr>
              <w:spacing w:line="240" w:lineRule="auto"/>
            </w:pPr>
            <w:r>
              <w:rPr>
                <w:position w:val="-30"/>
              </w:rPr>
              <w:object w:dxaOrig="1860" w:dyaOrig="680" w14:anchorId="1F0DE38D">
                <v:shape id="_x0000_i1162" type="#_x0000_t75" style="width:93pt;height:34pt" o:ole="" fillcolor="window">
                  <v:imagedata r:id="rId265" o:title=""/>
                </v:shape>
                <o:OLEObject Type="Embed" ProgID="Equation.3" ShapeID="_x0000_i1162" DrawAspect="Content" ObjectID="_1664955488" r:id="rId266"/>
              </w:object>
            </w:r>
          </w:p>
          <w:p w14:paraId="189C9140" w14:textId="77777777" w:rsidR="00B41C21" w:rsidRDefault="00B41C21">
            <w:pPr>
              <w:spacing w:line="240" w:lineRule="auto"/>
            </w:pPr>
          </w:p>
        </w:tc>
        <w:tc>
          <w:tcPr>
            <w:tcW w:w="3072" w:type="dxa"/>
          </w:tcPr>
          <w:p w14:paraId="497CF6AD" w14:textId="77777777" w:rsidR="00B41C21" w:rsidRDefault="00B572E7">
            <w:pPr>
              <w:spacing w:line="240" w:lineRule="auto"/>
            </w:pPr>
            <w:r>
              <w:t>Divide 0.09 by 12</w:t>
            </w:r>
          </w:p>
        </w:tc>
      </w:tr>
      <w:tr w:rsidR="00B41C21" w14:paraId="12CDD740" w14:textId="77777777">
        <w:tc>
          <w:tcPr>
            <w:tcW w:w="3072" w:type="dxa"/>
          </w:tcPr>
          <w:p w14:paraId="39C39572" w14:textId="77777777" w:rsidR="00B41C21" w:rsidRDefault="00B41C21">
            <w:pPr>
              <w:spacing w:line="240" w:lineRule="auto"/>
            </w:pPr>
          </w:p>
        </w:tc>
        <w:tc>
          <w:tcPr>
            <w:tcW w:w="3072" w:type="dxa"/>
          </w:tcPr>
          <w:p w14:paraId="1F48FF66" w14:textId="77777777" w:rsidR="00B41C21" w:rsidRDefault="00B572E7">
            <w:pPr>
              <w:spacing w:line="240" w:lineRule="auto"/>
            </w:pPr>
            <w:r>
              <w:rPr>
                <w:position w:val="-24"/>
              </w:rPr>
              <w:object w:dxaOrig="1600" w:dyaOrig="620" w14:anchorId="72DF604D">
                <v:shape id="_x0000_i1163" type="#_x0000_t75" style="width:80pt;height:31pt" o:ole="" fillcolor="window">
                  <v:imagedata r:id="rId267" o:title=""/>
                </v:shape>
                <o:OLEObject Type="Embed" ProgID="Equation.3" ShapeID="_x0000_i1163" DrawAspect="Content" ObjectID="_1664955489" r:id="rId268"/>
              </w:object>
            </w:r>
          </w:p>
          <w:p w14:paraId="4E7A9C62" w14:textId="77777777" w:rsidR="00B41C21" w:rsidRDefault="00B41C21">
            <w:pPr>
              <w:spacing w:line="240" w:lineRule="auto"/>
            </w:pPr>
          </w:p>
        </w:tc>
        <w:tc>
          <w:tcPr>
            <w:tcW w:w="3072" w:type="dxa"/>
          </w:tcPr>
          <w:p w14:paraId="50CE3B82" w14:textId="77777777" w:rsidR="00B41C21" w:rsidRDefault="00B572E7">
            <w:pPr>
              <w:spacing w:line="240" w:lineRule="auto"/>
            </w:pPr>
            <w:r>
              <w:t>Multiply and calculate the power</w:t>
            </w:r>
          </w:p>
        </w:tc>
      </w:tr>
      <w:tr w:rsidR="00B41C21" w14:paraId="07AE75EA" w14:textId="77777777">
        <w:tc>
          <w:tcPr>
            <w:tcW w:w="3072" w:type="dxa"/>
          </w:tcPr>
          <w:p w14:paraId="7DC770BD" w14:textId="77777777" w:rsidR="00B41C21" w:rsidRDefault="00B41C21">
            <w:pPr>
              <w:spacing w:line="240" w:lineRule="auto"/>
            </w:pPr>
          </w:p>
        </w:tc>
        <w:tc>
          <w:tcPr>
            <w:tcW w:w="3072" w:type="dxa"/>
          </w:tcPr>
          <w:p w14:paraId="673CEF3B" w14:textId="77777777" w:rsidR="00B41C21" w:rsidRDefault="00B572E7">
            <w:pPr>
              <w:spacing w:line="240" w:lineRule="auto"/>
            </w:pPr>
            <w:r>
              <w:rPr>
                <w:position w:val="-24"/>
              </w:rPr>
              <w:object w:dxaOrig="2160" w:dyaOrig="620" w14:anchorId="7E7E6022">
                <v:shape id="_x0000_i1164" type="#_x0000_t75" style="width:108pt;height:31pt" o:ole="" fillcolor="window">
                  <v:imagedata r:id="rId269" o:title=""/>
                </v:shape>
                <o:OLEObject Type="Embed" ProgID="Equation.3" ShapeID="_x0000_i1164" DrawAspect="Content" ObjectID="_1664955490" r:id="rId270"/>
              </w:object>
            </w:r>
          </w:p>
        </w:tc>
        <w:tc>
          <w:tcPr>
            <w:tcW w:w="3072" w:type="dxa"/>
          </w:tcPr>
          <w:p w14:paraId="27B28BEB" w14:textId="77777777" w:rsidR="00B41C21" w:rsidRDefault="00B572E7">
            <w:pPr>
              <w:spacing w:line="240" w:lineRule="auto"/>
            </w:pPr>
            <w:r>
              <w:t>Subtract and divide</w:t>
            </w:r>
          </w:p>
        </w:tc>
      </w:tr>
    </w:tbl>
    <w:p w14:paraId="4AEE46AF" w14:textId="77777777" w:rsidR="00B41C21" w:rsidRDefault="00B41C21"/>
    <w:p w14:paraId="321A75A7" w14:textId="77777777" w:rsidR="00B41C21" w:rsidRDefault="00B41C21"/>
    <w:p w14:paraId="3C20457C" w14:textId="77777777" w:rsidR="00B41C21" w:rsidRDefault="00B572E7">
      <w:r>
        <w:t xml:space="preserve">The monthly payments would be </w:t>
      </w:r>
      <w:r>
        <w:rPr>
          <w:b/>
        </w:rPr>
        <w:t>$137.05</w:t>
      </w:r>
    </w:p>
    <w:p w14:paraId="3D167A44" w14:textId="77777777" w:rsidR="00B41C21" w:rsidRDefault="00B41C21"/>
    <w:p w14:paraId="225D62D7" w14:textId="77777777" w:rsidR="00B41C21" w:rsidRDefault="00B572E7">
      <w:r>
        <w:t xml:space="preserve">In the above example, the borrower paid a total of ($137.05 </w:t>
      </w:r>
      <w:r>
        <w:sym w:font="Symbol" w:char="F0B4"/>
      </w:r>
      <w:r>
        <w:t xml:space="preserve"> 12 </w:t>
      </w:r>
      <w:r>
        <w:sym w:font="Symbol" w:char="F0B4"/>
      </w:r>
      <w:r>
        <w:t xml:space="preserve"> 2) = $3289.20 to the lender.</w:t>
      </w:r>
    </w:p>
    <w:p w14:paraId="73A5874D" w14:textId="77777777" w:rsidR="00B41C21" w:rsidRDefault="00B41C21"/>
    <w:p w14:paraId="304493D4" w14:textId="77777777" w:rsidR="00B41C21" w:rsidRDefault="00B572E7">
      <w:r>
        <w:t xml:space="preserve">The borrower paid back the original $3000 plus an extra $289.20.  This $289.20 is called the </w:t>
      </w:r>
      <w:r>
        <w:rPr>
          <w:b/>
        </w:rPr>
        <w:t>finance charge</w:t>
      </w:r>
      <w:r>
        <w:t xml:space="preserve"> on the loan.</w:t>
      </w:r>
    </w:p>
    <w:p w14:paraId="51E7F36C" w14:textId="77777777" w:rsidR="00B41C21" w:rsidRDefault="00B41C21"/>
    <w:p w14:paraId="4A72540B" w14:textId="77777777" w:rsidR="00B41C21" w:rsidRDefault="00B41C21"/>
    <w:p w14:paraId="1F0F13B9" w14:textId="77777777" w:rsidR="00B41C21" w:rsidRDefault="00B41C21"/>
    <w:p w14:paraId="20745F00" w14:textId="77777777" w:rsidR="00B41C21" w:rsidRDefault="00B41C21"/>
    <w:p w14:paraId="2B6D3EB8" w14:textId="77777777" w:rsidR="00B41C21" w:rsidRDefault="00B41C21"/>
    <w:p w14:paraId="190BE9C5" w14:textId="77777777" w:rsidR="00B41C21" w:rsidRDefault="00B41C21"/>
    <w:p w14:paraId="7913E4A2" w14:textId="77777777" w:rsidR="00B41C21" w:rsidRDefault="00B41C21"/>
    <w:p w14:paraId="0B37124A"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347B98D0" w14:textId="77777777">
        <w:tc>
          <w:tcPr>
            <w:tcW w:w="1278" w:type="dxa"/>
          </w:tcPr>
          <w:p w14:paraId="5AC5690A" w14:textId="77777777" w:rsidR="00B41C21" w:rsidRDefault="00B41C21">
            <w:pPr>
              <w:spacing w:line="240" w:lineRule="auto"/>
              <w:jc w:val="center"/>
            </w:pPr>
          </w:p>
          <w:p w14:paraId="625B7B66" w14:textId="77777777" w:rsidR="00B41C21" w:rsidRDefault="00B41C21">
            <w:pPr>
              <w:spacing w:line="240" w:lineRule="auto"/>
              <w:jc w:val="center"/>
            </w:pPr>
          </w:p>
          <w:p w14:paraId="6A99DEEE" w14:textId="77777777" w:rsidR="00B41C21" w:rsidRDefault="00B41C21">
            <w:pPr>
              <w:spacing w:line="240" w:lineRule="auto"/>
              <w:jc w:val="center"/>
            </w:pPr>
          </w:p>
          <w:p w14:paraId="2C0A395D" w14:textId="77777777" w:rsidR="00B41C21" w:rsidRDefault="00B572E7">
            <w:pPr>
              <w:spacing w:line="240" w:lineRule="auto"/>
              <w:jc w:val="center"/>
            </w:pPr>
            <w:r>
              <w:object w:dxaOrig="768" w:dyaOrig="1104" w14:anchorId="513AE36C">
                <v:shape id="_x0000_i1165" type="#_x0000_t75" style="width:38.4pt;height:55.2pt" o:ole="">
                  <v:imagedata r:id="rId21" o:title=""/>
                </v:shape>
                <o:OLEObject Type="Embed" ProgID="CPaint5" ShapeID="_x0000_i1165" DrawAspect="Content" ObjectID="_1664955491" r:id="rId271"/>
              </w:object>
            </w:r>
          </w:p>
        </w:tc>
        <w:tc>
          <w:tcPr>
            <w:tcW w:w="7938" w:type="dxa"/>
          </w:tcPr>
          <w:p w14:paraId="1F4763A7" w14:textId="77777777" w:rsidR="00B41C21" w:rsidRDefault="00B41C21">
            <w:pPr>
              <w:spacing w:line="240" w:lineRule="exact"/>
            </w:pPr>
          </w:p>
          <w:p w14:paraId="10C6C05B" w14:textId="77777777" w:rsidR="00B41C21" w:rsidRDefault="00B572E7">
            <w:pPr>
              <w:spacing w:line="240" w:lineRule="exact"/>
            </w:pPr>
            <w:r>
              <w:t xml:space="preserve">The </w:t>
            </w:r>
            <w:r>
              <w:rPr>
                <w:b/>
              </w:rPr>
              <w:t>finance charge formula</w:t>
            </w:r>
            <w:r>
              <w:t xml:space="preserve"> is:</w:t>
            </w:r>
          </w:p>
          <w:p w14:paraId="33CE2FDC" w14:textId="77777777" w:rsidR="00B41C21" w:rsidRDefault="00B41C21">
            <w:pPr>
              <w:spacing w:line="240" w:lineRule="exact"/>
            </w:pPr>
          </w:p>
          <w:p w14:paraId="080EEBBC" w14:textId="77777777" w:rsidR="00B41C21" w:rsidRDefault="00B572E7">
            <w:pPr>
              <w:spacing w:line="240" w:lineRule="auto"/>
            </w:pPr>
            <w:r>
              <w:t xml:space="preserve"> </w:t>
            </w:r>
            <w:r>
              <w:rPr>
                <w:i/>
              </w:rPr>
              <w:t>F.C.</w:t>
            </w:r>
            <w:r>
              <w:t xml:space="preserve"> = </w:t>
            </w:r>
            <w:proofErr w:type="spellStart"/>
            <w:r>
              <w:rPr>
                <w:i/>
              </w:rPr>
              <w:t>ntP</w:t>
            </w:r>
            <w:proofErr w:type="spellEnd"/>
            <w:r>
              <w:t xml:space="preserve"> - </w:t>
            </w:r>
            <w:r>
              <w:rPr>
                <w:i/>
              </w:rPr>
              <w:t>A</w:t>
            </w:r>
            <w:r>
              <w:t xml:space="preserve">   where    </w:t>
            </w:r>
            <w:r>
              <w:rPr>
                <w:position w:val="-82"/>
              </w:rPr>
              <w:object w:dxaOrig="3820" w:dyaOrig="1760" w14:anchorId="5B3395CD">
                <v:shape id="_x0000_i1166" type="#_x0000_t75" style="width:191pt;height:88pt" o:ole="" fillcolor="window">
                  <v:imagedata r:id="rId272" o:title=""/>
                </v:shape>
                <o:OLEObject Type="Embed" ProgID="Equation.3" ShapeID="_x0000_i1166" DrawAspect="Content" ObjectID="_1664955492" r:id="rId273"/>
              </w:object>
            </w:r>
          </w:p>
          <w:p w14:paraId="3F76327C" w14:textId="77777777" w:rsidR="00B41C21" w:rsidRDefault="00B41C21">
            <w:pPr>
              <w:spacing w:line="240" w:lineRule="auto"/>
            </w:pPr>
          </w:p>
        </w:tc>
      </w:tr>
    </w:tbl>
    <w:p w14:paraId="04A22E45" w14:textId="77777777" w:rsidR="00B41C21" w:rsidRDefault="00B41C21"/>
    <w:p w14:paraId="5CD5C436" w14:textId="77777777" w:rsidR="00B41C21" w:rsidRDefault="00B572E7" w:rsidP="00ED6948">
      <w:pPr>
        <w:pStyle w:val="Heading2"/>
      </w:pPr>
      <w:r>
        <w:t>Example 2</w:t>
      </w:r>
    </w:p>
    <w:p w14:paraId="0FD53FD6" w14:textId="77777777" w:rsidR="00B41C21" w:rsidRDefault="00B41C21"/>
    <w:p w14:paraId="02FE9DA8" w14:textId="77777777" w:rsidR="00B41C21" w:rsidRDefault="00B572E7">
      <w:r>
        <w:t>Lee could buy a used truck for $8900 with a $1000 down payment and finance the rest at 6% over three years.  What would the monthly payments on the truck be, and what is the finance charge?</w:t>
      </w:r>
    </w:p>
    <w:p w14:paraId="7CF2F03F" w14:textId="77777777" w:rsidR="00B41C21" w:rsidRDefault="00B41C21"/>
    <w:p w14:paraId="0EF7A644" w14:textId="77777777" w:rsidR="00B41C21" w:rsidRDefault="00B572E7">
      <w:pPr>
        <w:pStyle w:val="Heading3"/>
      </w:pPr>
      <w:r>
        <w:t>Solution</w:t>
      </w:r>
    </w:p>
    <w:p w14:paraId="4DB22F2E" w14:textId="77777777" w:rsidR="00B41C21" w:rsidRDefault="00B41C21"/>
    <w:tbl>
      <w:tblPr>
        <w:tblW w:w="0" w:type="auto"/>
        <w:tblLayout w:type="fixed"/>
        <w:tblLook w:val="0000" w:firstRow="0" w:lastRow="0" w:firstColumn="0" w:lastColumn="0" w:noHBand="0" w:noVBand="0"/>
      </w:tblPr>
      <w:tblGrid>
        <w:gridCol w:w="4608"/>
        <w:gridCol w:w="4608"/>
      </w:tblGrid>
      <w:tr w:rsidR="00B41C21" w14:paraId="5E0C1D9E" w14:textId="77777777">
        <w:tc>
          <w:tcPr>
            <w:tcW w:w="4608" w:type="dxa"/>
          </w:tcPr>
          <w:p w14:paraId="47C8E58E" w14:textId="77777777" w:rsidR="00B41C21" w:rsidRDefault="00B572E7">
            <w:pPr>
              <w:spacing w:line="240" w:lineRule="auto"/>
            </w:pPr>
            <w:r>
              <w:rPr>
                <w:i/>
              </w:rPr>
              <w:t>A</w:t>
            </w:r>
            <w:r>
              <w:t xml:space="preserve"> = $8900 - $1000</w:t>
            </w:r>
          </w:p>
          <w:p w14:paraId="011B5D5E" w14:textId="77777777" w:rsidR="00B41C21" w:rsidRDefault="00B572E7">
            <w:pPr>
              <w:spacing w:line="240" w:lineRule="auto"/>
            </w:pPr>
            <w:r>
              <w:t xml:space="preserve">   = $7900</w:t>
            </w:r>
          </w:p>
          <w:p w14:paraId="11D99E64" w14:textId="77777777" w:rsidR="00B41C21" w:rsidRDefault="00B572E7">
            <w:pPr>
              <w:spacing w:line="240" w:lineRule="auto"/>
            </w:pPr>
            <w:r>
              <w:rPr>
                <w:i/>
              </w:rPr>
              <w:t>r</w:t>
            </w:r>
            <w:r>
              <w:t xml:space="preserve"> = 6% = 0.06</w:t>
            </w:r>
          </w:p>
          <w:p w14:paraId="649E217E" w14:textId="77777777" w:rsidR="00B41C21" w:rsidRDefault="00B572E7">
            <w:pPr>
              <w:spacing w:line="240" w:lineRule="auto"/>
            </w:pPr>
            <w:r>
              <w:rPr>
                <w:i/>
              </w:rPr>
              <w:t>n</w:t>
            </w:r>
            <w:r>
              <w:t xml:space="preserve"> = 12</w:t>
            </w:r>
          </w:p>
          <w:p w14:paraId="2177C8D6" w14:textId="77777777" w:rsidR="00B41C21" w:rsidRDefault="00B572E7">
            <w:pPr>
              <w:spacing w:line="240" w:lineRule="auto"/>
            </w:pPr>
            <w:r>
              <w:rPr>
                <w:i/>
              </w:rPr>
              <w:t>t</w:t>
            </w:r>
            <w:r>
              <w:t xml:space="preserve"> = 3</w:t>
            </w:r>
          </w:p>
        </w:tc>
        <w:tc>
          <w:tcPr>
            <w:tcW w:w="4608" w:type="dxa"/>
          </w:tcPr>
          <w:p w14:paraId="0B6084AD" w14:textId="77777777" w:rsidR="00B41C21" w:rsidRDefault="00B572E7">
            <w:pPr>
              <w:spacing w:line="240" w:lineRule="auto"/>
            </w:pPr>
            <w:r>
              <w:rPr>
                <w:position w:val="-68"/>
              </w:rPr>
              <w:object w:dxaOrig="1800" w:dyaOrig="1420" w14:anchorId="6506C511">
                <v:shape id="_x0000_i1167" type="#_x0000_t75" style="width:90pt;height:71pt" o:ole="" fillcolor="window">
                  <v:imagedata r:id="rId274" o:title=""/>
                </v:shape>
                <o:OLEObject Type="Embed" ProgID="Equation.3" ShapeID="_x0000_i1167" DrawAspect="Content" ObjectID="_1664955493" r:id="rId275"/>
              </w:object>
            </w:r>
          </w:p>
          <w:p w14:paraId="10CE868A" w14:textId="77777777" w:rsidR="00B41C21" w:rsidRDefault="00B41C21">
            <w:pPr>
              <w:spacing w:line="240" w:lineRule="auto"/>
            </w:pPr>
          </w:p>
        </w:tc>
      </w:tr>
      <w:tr w:rsidR="00B41C21" w14:paraId="7B72230E" w14:textId="77777777">
        <w:tc>
          <w:tcPr>
            <w:tcW w:w="4608" w:type="dxa"/>
          </w:tcPr>
          <w:p w14:paraId="11D92D2A" w14:textId="77777777" w:rsidR="00B41C21" w:rsidRDefault="00B41C21">
            <w:pPr>
              <w:spacing w:line="240" w:lineRule="auto"/>
            </w:pPr>
          </w:p>
        </w:tc>
        <w:tc>
          <w:tcPr>
            <w:tcW w:w="4608" w:type="dxa"/>
          </w:tcPr>
          <w:p w14:paraId="53A653E9" w14:textId="77777777" w:rsidR="00B41C21" w:rsidRDefault="00B572E7">
            <w:pPr>
              <w:spacing w:line="240" w:lineRule="auto"/>
            </w:pPr>
            <w:r>
              <w:rPr>
                <w:position w:val="-66"/>
              </w:rPr>
              <w:object w:dxaOrig="2220" w:dyaOrig="1380" w14:anchorId="4FC31715">
                <v:shape id="_x0000_i1168" type="#_x0000_t75" style="width:111pt;height:69pt" o:ole="" fillcolor="window">
                  <v:imagedata r:id="rId276" o:title=""/>
                </v:shape>
                <o:OLEObject Type="Embed" ProgID="Equation.3" ShapeID="_x0000_i1168" DrawAspect="Content" ObjectID="_1664955494" r:id="rId277"/>
              </w:object>
            </w:r>
          </w:p>
          <w:p w14:paraId="2EEDFF91" w14:textId="77777777" w:rsidR="00B41C21" w:rsidRDefault="00B41C21">
            <w:pPr>
              <w:spacing w:line="240" w:lineRule="auto"/>
            </w:pPr>
          </w:p>
        </w:tc>
      </w:tr>
      <w:tr w:rsidR="00B41C21" w14:paraId="4C2A7B9E" w14:textId="77777777">
        <w:tc>
          <w:tcPr>
            <w:tcW w:w="4608" w:type="dxa"/>
          </w:tcPr>
          <w:p w14:paraId="64B7D7EE" w14:textId="77777777" w:rsidR="00B41C21" w:rsidRDefault="00B41C21">
            <w:pPr>
              <w:spacing w:line="240" w:lineRule="auto"/>
            </w:pPr>
          </w:p>
        </w:tc>
        <w:tc>
          <w:tcPr>
            <w:tcW w:w="4608" w:type="dxa"/>
          </w:tcPr>
          <w:p w14:paraId="7BE3AB6F" w14:textId="77777777" w:rsidR="00B41C21" w:rsidRDefault="00B572E7">
            <w:pPr>
              <w:spacing w:line="240" w:lineRule="auto"/>
            </w:pPr>
            <w:r>
              <w:rPr>
                <w:position w:val="-30"/>
              </w:rPr>
              <w:object w:dxaOrig="1800" w:dyaOrig="740" w14:anchorId="0A596EC7">
                <v:shape id="_x0000_i1169" type="#_x0000_t75" style="width:90pt;height:37pt" o:ole="" fillcolor="window">
                  <v:imagedata r:id="rId278" o:title=""/>
                </v:shape>
                <o:OLEObject Type="Embed" ProgID="Equation.3" ShapeID="_x0000_i1169" DrawAspect="Content" ObjectID="_1664955495" r:id="rId279"/>
              </w:object>
            </w:r>
          </w:p>
          <w:p w14:paraId="6834C9B1" w14:textId="77777777" w:rsidR="00B41C21" w:rsidRDefault="00B41C21">
            <w:pPr>
              <w:spacing w:line="240" w:lineRule="auto"/>
            </w:pPr>
          </w:p>
        </w:tc>
      </w:tr>
      <w:tr w:rsidR="00B41C21" w14:paraId="389EBFCA" w14:textId="77777777">
        <w:tc>
          <w:tcPr>
            <w:tcW w:w="4608" w:type="dxa"/>
          </w:tcPr>
          <w:p w14:paraId="14D540F5" w14:textId="77777777" w:rsidR="00B41C21" w:rsidRDefault="00B41C21">
            <w:pPr>
              <w:spacing w:line="240" w:lineRule="auto"/>
            </w:pPr>
          </w:p>
        </w:tc>
        <w:tc>
          <w:tcPr>
            <w:tcW w:w="4608" w:type="dxa"/>
          </w:tcPr>
          <w:p w14:paraId="5429A156" w14:textId="77777777" w:rsidR="00B41C21" w:rsidRDefault="00B572E7">
            <w:pPr>
              <w:spacing w:line="240" w:lineRule="auto"/>
            </w:pPr>
            <w:r>
              <w:rPr>
                <w:position w:val="-24"/>
              </w:rPr>
              <w:object w:dxaOrig="1600" w:dyaOrig="620" w14:anchorId="23FB7C38">
                <v:shape id="_x0000_i1170" type="#_x0000_t75" style="width:80pt;height:31pt" o:ole="" fillcolor="window">
                  <v:imagedata r:id="rId280" o:title=""/>
                </v:shape>
                <o:OLEObject Type="Embed" ProgID="Equation.3" ShapeID="_x0000_i1170" DrawAspect="Content" ObjectID="_1664955496" r:id="rId281"/>
              </w:object>
            </w:r>
          </w:p>
          <w:p w14:paraId="5C1F5222" w14:textId="77777777" w:rsidR="00B41C21" w:rsidRDefault="00B41C21">
            <w:pPr>
              <w:spacing w:line="240" w:lineRule="auto"/>
            </w:pPr>
          </w:p>
        </w:tc>
      </w:tr>
      <w:tr w:rsidR="00B41C21" w14:paraId="7AFF3A49" w14:textId="77777777">
        <w:tc>
          <w:tcPr>
            <w:tcW w:w="4608" w:type="dxa"/>
          </w:tcPr>
          <w:p w14:paraId="3D306F44" w14:textId="77777777" w:rsidR="00B41C21" w:rsidRDefault="00B41C21">
            <w:pPr>
              <w:spacing w:line="240" w:lineRule="auto"/>
            </w:pPr>
          </w:p>
        </w:tc>
        <w:tc>
          <w:tcPr>
            <w:tcW w:w="4608" w:type="dxa"/>
          </w:tcPr>
          <w:p w14:paraId="0629571A" w14:textId="77777777" w:rsidR="00B41C21" w:rsidRDefault="00B572E7">
            <w:pPr>
              <w:spacing w:line="240" w:lineRule="auto"/>
            </w:pPr>
            <w:r>
              <w:rPr>
                <w:position w:val="-24"/>
              </w:rPr>
              <w:object w:dxaOrig="2180" w:dyaOrig="620" w14:anchorId="01D94577">
                <v:shape id="_x0000_i1171" type="#_x0000_t75" style="width:109pt;height:31pt" o:ole="" fillcolor="window">
                  <v:imagedata r:id="rId282" o:title=""/>
                </v:shape>
                <o:OLEObject Type="Embed" ProgID="Equation.3" ShapeID="_x0000_i1171" DrawAspect="Content" ObjectID="_1664955497" r:id="rId283"/>
              </w:object>
            </w:r>
          </w:p>
        </w:tc>
      </w:tr>
    </w:tbl>
    <w:p w14:paraId="2C6C0B6A" w14:textId="77777777" w:rsidR="00B41C21" w:rsidRDefault="00B41C21"/>
    <w:p w14:paraId="47FEB5F4" w14:textId="77777777" w:rsidR="00B41C21" w:rsidRDefault="00B572E7">
      <w:r>
        <w:t xml:space="preserve">The monthly payment would be </w:t>
      </w:r>
      <w:r>
        <w:rPr>
          <w:b/>
        </w:rPr>
        <w:t>$240.33</w:t>
      </w:r>
    </w:p>
    <w:p w14:paraId="11972052" w14:textId="77777777" w:rsidR="00B41C21" w:rsidRDefault="00B41C21"/>
    <w:p w14:paraId="6DBF929F" w14:textId="77777777" w:rsidR="00B41C21" w:rsidRDefault="00B41C21"/>
    <w:p w14:paraId="6968DDBD" w14:textId="77777777" w:rsidR="00B41C21" w:rsidRDefault="00B41C21"/>
    <w:p w14:paraId="770F7ECA" w14:textId="77777777" w:rsidR="00B41C21" w:rsidRDefault="00B41C21"/>
    <w:p w14:paraId="287FF123" w14:textId="77777777" w:rsidR="00B41C21" w:rsidRDefault="00B41C21"/>
    <w:p w14:paraId="4F5298F7" w14:textId="77777777" w:rsidR="00B41C21" w:rsidRDefault="00B572E7">
      <w:r>
        <w:t>To find the finance charge,</w:t>
      </w:r>
    </w:p>
    <w:p w14:paraId="2EC31FFC" w14:textId="77777777" w:rsidR="00B41C21" w:rsidRDefault="00B41C21"/>
    <w:p w14:paraId="0EAEE1BD" w14:textId="77777777" w:rsidR="00B41C21" w:rsidRDefault="00B572E7">
      <w:r>
        <w:rPr>
          <w:i/>
        </w:rPr>
        <w:t>F.C.</w:t>
      </w:r>
      <w:r>
        <w:t xml:space="preserve"> = </w:t>
      </w:r>
      <w:proofErr w:type="spellStart"/>
      <w:r>
        <w:rPr>
          <w:i/>
        </w:rPr>
        <w:t>ntP</w:t>
      </w:r>
      <w:proofErr w:type="spellEnd"/>
      <w:r>
        <w:t xml:space="preserve"> – </w:t>
      </w:r>
      <w:r>
        <w:rPr>
          <w:i/>
        </w:rPr>
        <w:t>A</w:t>
      </w:r>
    </w:p>
    <w:p w14:paraId="6616C54F" w14:textId="77777777" w:rsidR="00B41C21" w:rsidRDefault="00B572E7">
      <w:r>
        <w:rPr>
          <w:i/>
        </w:rPr>
        <w:t>F.C</w:t>
      </w:r>
      <w:r>
        <w:t>. = 12(</w:t>
      </w:r>
      <w:proofErr w:type="gramStart"/>
      <w:r>
        <w:t>3)(</w:t>
      </w:r>
      <w:proofErr w:type="gramEnd"/>
      <w:r>
        <w:t>240.33) – 7900</w:t>
      </w:r>
    </w:p>
    <w:p w14:paraId="129C43A4" w14:textId="77777777" w:rsidR="00B41C21" w:rsidRDefault="00B572E7">
      <w:r>
        <w:rPr>
          <w:i/>
        </w:rPr>
        <w:t>F.C.</w:t>
      </w:r>
      <w:r>
        <w:t xml:space="preserve"> = 8651.88 – 7900</w:t>
      </w:r>
    </w:p>
    <w:p w14:paraId="0FDB9930" w14:textId="77777777" w:rsidR="00B41C21" w:rsidRDefault="00B572E7">
      <w:r>
        <w:rPr>
          <w:i/>
        </w:rPr>
        <w:t>F.C.</w:t>
      </w:r>
      <w:r>
        <w:t xml:space="preserve"> = 751.88</w:t>
      </w:r>
    </w:p>
    <w:p w14:paraId="76907929" w14:textId="77777777" w:rsidR="00B41C21" w:rsidRDefault="00B41C21"/>
    <w:p w14:paraId="1F8518FA" w14:textId="77777777" w:rsidR="00B41C21" w:rsidRDefault="00B572E7">
      <w:r>
        <w:t xml:space="preserve">The finance charge is </w:t>
      </w:r>
      <w:r>
        <w:rPr>
          <w:b/>
        </w:rPr>
        <w:t>$751.88</w:t>
      </w:r>
    </w:p>
    <w:p w14:paraId="501BE4B1"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2C7ADAC9" w14:textId="77777777">
        <w:tc>
          <w:tcPr>
            <w:tcW w:w="1278" w:type="dxa"/>
          </w:tcPr>
          <w:p w14:paraId="59214B24" w14:textId="77777777" w:rsidR="00B41C21" w:rsidRDefault="00B41C21">
            <w:pPr>
              <w:spacing w:line="240" w:lineRule="auto"/>
              <w:jc w:val="center"/>
            </w:pPr>
          </w:p>
          <w:p w14:paraId="6D4C930B" w14:textId="77777777" w:rsidR="00B41C21" w:rsidRDefault="00B41C21">
            <w:pPr>
              <w:spacing w:line="240" w:lineRule="auto"/>
              <w:jc w:val="center"/>
            </w:pPr>
          </w:p>
          <w:p w14:paraId="2DB20D93" w14:textId="77777777" w:rsidR="00B41C21" w:rsidRDefault="00B572E7">
            <w:pPr>
              <w:spacing w:line="240" w:lineRule="auto"/>
              <w:jc w:val="center"/>
            </w:pPr>
            <w:r>
              <w:object w:dxaOrig="835" w:dyaOrig="1164" w14:anchorId="074AA6E6">
                <v:shape id="_x0000_i1172" type="#_x0000_t75" style="width:41.75pt;height:58.2pt" o:ole="" fillcolor="window">
                  <v:imagedata r:id="rId63" o:title=""/>
                </v:shape>
                <o:OLEObject Type="Embed" ProgID="CorelDraw.Graphic.8" ShapeID="_x0000_i1172" DrawAspect="Content" ObjectID="_1664955498" r:id="rId284"/>
              </w:object>
            </w:r>
          </w:p>
          <w:p w14:paraId="22BF8E8E" w14:textId="77777777" w:rsidR="00B41C21" w:rsidRDefault="00B41C21">
            <w:pPr>
              <w:spacing w:line="240" w:lineRule="auto"/>
              <w:jc w:val="center"/>
            </w:pPr>
          </w:p>
          <w:p w14:paraId="29CCA25F" w14:textId="77777777" w:rsidR="00B41C21" w:rsidRDefault="00B572E7">
            <w:pPr>
              <w:spacing w:line="240" w:lineRule="auto"/>
              <w:jc w:val="center"/>
            </w:pPr>
            <w:r>
              <w:t>Calculator Tip</w:t>
            </w:r>
          </w:p>
          <w:p w14:paraId="2A7DE69D" w14:textId="77777777" w:rsidR="00B41C21" w:rsidRDefault="00B41C21">
            <w:pPr>
              <w:spacing w:line="240" w:lineRule="auto"/>
              <w:jc w:val="center"/>
            </w:pPr>
          </w:p>
        </w:tc>
        <w:tc>
          <w:tcPr>
            <w:tcW w:w="7938" w:type="dxa"/>
          </w:tcPr>
          <w:p w14:paraId="3B04CF2E" w14:textId="77777777" w:rsidR="00B41C21" w:rsidRDefault="00B41C21">
            <w:pPr>
              <w:spacing w:line="240" w:lineRule="exact"/>
            </w:pPr>
          </w:p>
          <w:p w14:paraId="428CEFC0" w14:textId="77777777" w:rsidR="00B41C21" w:rsidRDefault="00B572E7">
            <w:pPr>
              <w:spacing w:line="240" w:lineRule="auto"/>
            </w:pPr>
            <w:r>
              <w:t xml:space="preserve">To calculate </w:t>
            </w:r>
            <w:r>
              <w:rPr>
                <w:position w:val="-66"/>
              </w:rPr>
              <w:object w:dxaOrig="2060" w:dyaOrig="1380" w14:anchorId="55F16FAA">
                <v:shape id="_x0000_i1173" type="#_x0000_t75" style="width:103pt;height:69pt" o:ole="" fillcolor="window">
                  <v:imagedata r:id="rId285" o:title=""/>
                </v:shape>
                <o:OLEObject Type="Embed" ProgID="Equation.3" ShapeID="_x0000_i1173" DrawAspect="Content" ObjectID="_1664955499" r:id="rId286"/>
              </w:object>
            </w:r>
            <w:r>
              <w:t xml:space="preserve">  press,</w:t>
            </w:r>
          </w:p>
          <w:p w14:paraId="33D68300" w14:textId="77777777" w:rsidR="00B41C21" w:rsidRDefault="00B572E7">
            <w:pPr>
              <w:spacing w:before="120" w:line="240" w:lineRule="auto"/>
            </w:pPr>
            <w:r>
              <w:object w:dxaOrig="7102" w:dyaOrig="351" w14:anchorId="2A55C0BD">
                <v:shape id="_x0000_i1174" type="#_x0000_t75" style="width:355.1pt;height:17.55pt" o:ole="" fillcolor="window">
                  <v:imagedata r:id="rId287" o:title=""/>
                </v:shape>
                <o:OLEObject Type="Embed" ProgID="CorelDraw.Graphic.8" ShapeID="_x0000_i1174" DrawAspect="Content" ObjectID="_1664955500" r:id="rId288"/>
              </w:object>
            </w:r>
          </w:p>
          <w:p w14:paraId="476C6034" w14:textId="77777777" w:rsidR="00B41C21" w:rsidRDefault="00B41C21">
            <w:pPr>
              <w:spacing w:line="240" w:lineRule="auto"/>
            </w:pPr>
          </w:p>
          <w:p w14:paraId="23B3967D" w14:textId="77777777" w:rsidR="00B41C21" w:rsidRDefault="00B572E7">
            <w:pPr>
              <w:spacing w:line="240" w:lineRule="auto"/>
            </w:pPr>
            <w:r>
              <w:t>Did you get 240.333 305 9?  If not, check with your instructor.</w:t>
            </w:r>
          </w:p>
          <w:p w14:paraId="3BA10CF5" w14:textId="77777777" w:rsidR="00B41C21" w:rsidRDefault="00B41C21">
            <w:pPr>
              <w:spacing w:line="240" w:lineRule="auto"/>
            </w:pPr>
          </w:p>
        </w:tc>
      </w:tr>
    </w:tbl>
    <w:p w14:paraId="00282B50" w14:textId="77777777" w:rsidR="00B41C21" w:rsidRDefault="00B41C21"/>
    <w:p w14:paraId="20124AD2" w14:textId="77777777" w:rsidR="00B41C21" w:rsidRDefault="00B41C21"/>
    <w:p w14:paraId="78CD1AF3" w14:textId="77777777" w:rsidR="00B41C21" w:rsidRDefault="00B41C21"/>
    <w:p w14:paraId="6F8FE17F"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53A75270" w14:textId="77777777">
        <w:tc>
          <w:tcPr>
            <w:tcW w:w="1278" w:type="dxa"/>
          </w:tcPr>
          <w:p w14:paraId="7DCAC3D6" w14:textId="77777777" w:rsidR="00B41C21" w:rsidRDefault="00B572E7">
            <w:pPr>
              <w:spacing w:line="240" w:lineRule="auto"/>
              <w:jc w:val="center"/>
            </w:pPr>
            <w:r>
              <w:object w:dxaOrig="989" w:dyaOrig="1079" w14:anchorId="36CFE41C">
                <v:shape id="_x0000_i1175" type="#_x0000_t75" style="width:49.45pt;height:53.95pt" o:ole="">
                  <v:imagedata r:id="rId31" o:title=""/>
                </v:shape>
                <o:OLEObject Type="Embed" ProgID="CorelPhotoPaint.Image.8" ShapeID="_x0000_i1175" DrawAspect="Content" ObjectID="_1664955501" r:id="rId289"/>
              </w:object>
            </w:r>
          </w:p>
        </w:tc>
        <w:tc>
          <w:tcPr>
            <w:tcW w:w="7938" w:type="dxa"/>
          </w:tcPr>
          <w:p w14:paraId="66C7EEF0" w14:textId="77777777" w:rsidR="00B41C21" w:rsidRDefault="00B41C21">
            <w:pPr>
              <w:spacing w:line="240" w:lineRule="exact"/>
            </w:pPr>
          </w:p>
          <w:p w14:paraId="1F265351" w14:textId="77777777" w:rsidR="00B41C21" w:rsidRDefault="00B572E7">
            <w:pPr>
              <w:spacing w:before="180" w:line="240" w:lineRule="exact"/>
            </w:pPr>
            <w:r>
              <w:t>Now complete Exercise 8 and check your answers.</w:t>
            </w:r>
          </w:p>
          <w:p w14:paraId="1C571402" w14:textId="77777777" w:rsidR="00B41C21" w:rsidRDefault="00B41C21">
            <w:pPr>
              <w:spacing w:before="60" w:line="240" w:lineRule="exact"/>
            </w:pPr>
          </w:p>
        </w:tc>
      </w:tr>
    </w:tbl>
    <w:p w14:paraId="551277FD" w14:textId="77777777" w:rsidR="00B41C21" w:rsidRDefault="00B41C21"/>
    <w:p w14:paraId="409214EE" w14:textId="77777777" w:rsidR="00B41C21" w:rsidRDefault="00B41C21"/>
    <w:p w14:paraId="3F39B724" w14:textId="77777777" w:rsidR="00B41C21" w:rsidRDefault="00B41C21">
      <w:pPr>
        <w:sectPr w:rsidR="00B41C21">
          <w:pgSz w:w="12240" w:h="15840"/>
          <w:pgMar w:top="1440" w:right="1440" w:bottom="1440" w:left="1440" w:header="720" w:footer="720" w:gutter="360"/>
          <w:paperSrc w:first="1" w:other="1"/>
          <w:cols w:space="720"/>
        </w:sectPr>
      </w:pPr>
    </w:p>
    <w:p w14:paraId="2433C143" w14:textId="77777777" w:rsidR="00B41C21" w:rsidRDefault="00B572E7" w:rsidP="00ED6948">
      <w:pPr>
        <w:pStyle w:val="Heading2"/>
      </w:pPr>
      <w:r>
        <w:lastRenderedPageBreak/>
        <w:t>Exercise 8</w:t>
      </w:r>
    </w:p>
    <w:p w14:paraId="7089F15E" w14:textId="77777777" w:rsidR="00B41C21" w:rsidRDefault="00B41C21"/>
    <w:p w14:paraId="76FD8EAB" w14:textId="77777777" w:rsidR="00B41C21" w:rsidRDefault="00B41C21"/>
    <w:p w14:paraId="78572922" w14:textId="77777777" w:rsidR="00B41C21" w:rsidRDefault="00B41C21">
      <w:bookmarkStart w:id="24" w:name="ex8"/>
      <w:bookmarkEnd w:id="24"/>
    </w:p>
    <w:p w14:paraId="42D1F6A9" w14:textId="77777777" w:rsidR="00B41C21" w:rsidRDefault="00B572E7">
      <w:pPr>
        <w:pStyle w:val="BodyTextIndent2"/>
      </w:pPr>
      <w:r>
        <w:t xml:space="preserve">  1.</w:t>
      </w:r>
      <w:r>
        <w:tab/>
        <w:t>Determine the monthly payments needed to pay down a loan of $1000 at 14% in 1 year.  Also determine the finance charge.</w:t>
      </w:r>
    </w:p>
    <w:p w14:paraId="0BF08E3C" w14:textId="77777777" w:rsidR="00B41C21" w:rsidRDefault="00B41C21"/>
    <w:p w14:paraId="268D494C" w14:textId="77777777" w:rsidR="00B41C21" w:rsidRDefault="00B41C21"/>
    <w:p w14:paraId="1541B69D" w14:textId="77777777" w:rsidR="00B41C21" w:rsidRDefault="00B41C21"/>
    <w:p w14:paraId="15075BE3" w14:textId="77777777" w:rsidR="00B41C21" w:rsidRDefault="00B41C21"/>
    <w:p w14:paraId="565CC571" w14:textId="77777777" w:rsidR="00B41C21" w:rsidRDefault="00B41C21"/>
    <w:p w14:paraId="400F5FCF" w14:textId="77777777" w:rsidR="00B41C21" w:rsidRDefault="00B41C21"/>
    <w:p w14:paraId="28DB6749" w14:textId="77777777" w:rsidR="00B41C21" w:rsidRDefault="00B572E7">
      <w:pPr>
        <w:pStyle w:val="BodyTextIndent2"/>
      </w:pPr>
      <w:r>
        <w:t xml:space="preserve">  2.</w:t>
      </w:r>
      <w:r>
        <w:tab/>
        <w:t>Complete the table below where a $5000 loan is to be paid off in 3 years in monthly payments.</w:t>
      </w:r>
    </w:p>
    <w:p w14:paraId="04162241" w14:textId="77777777" w:rsidR="00B41C21" w:rsidRDefault="00B41C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2592"/>
        <w:gridCol w:w="2592"/>
      </w:tblGrid>
      <w:tr w:rsidR="00B41C21" w14:paraId="45375BB7" w14:textId="77777777">
        <w:trPr>
          <w:jc w:val="center"/>
        </w:trPr>
        <w:tc>
          <w:tcPr>
            <w:tcW w:w="2592" w:type="dxa"/>
          </w:tcPr>
          <w:p w14:paraId="602CDD12" w14:textId="77777777" w:rsidR="00B41C21" w:rsidRDefault="00B572E7">
            <w:pPr>
              <w:jc w:val="center"/>
              <w:rPr>
                <w:rFonts w:ascii="Arial" w:hAnsi="Arial"/>
                <w:b/>
                <w:sz w:val="20"/>
              </w:rPr>
            </w:pPr>
            <w:r>
              <w:rPr>
                <w:rFonts w:ascii="Arial" w:hAnsi="Arial"/>
                <w:b/>
                <w:sz w:val="20"/>
              </w:rPr>
              <w:t>Interest Rate</w:t>
            </w:r>
          </w:p>
        </w:tc>
        <w:tc>
          <w:tcPr>
            <w:tcW w:w="2592" w:type="dxa"/>
          </w:tcPr>
          <w:p w14:paraId="3429E3FD" w14:textId="77777777" w:rsidR="00B41C21" w:rsidRDefault="00B572E7">
            <w:pPr>
              <w:jc w:val="center"/>
              <w:rPr>
                <w:rFonts w:ascii="Arial" w:hAnsi="Arial"/>
                <w:b/>
                <w:sz w:val="20"/>
              </w:rPr>
            </w:pPr>
            <w:r>
              <w:rPr>
                <w:rFonts w:ascii="Arial" w:hAnsi="Arial"/>
                <w:b/>
                <w:sz w:val="20"/>
              </w:rPr>
              <w:t>Monthly Payment</w:t>
            </w:r>
          </w:p>
        </w:tc>
        <w:tc>
          <w:tcPr>
            <w:tcW w:w="2592" w:type="dxa"/>
          </w:tcPr>
          <w:p w14:paraId="461C42B1" w14:textId="77777777" w:rsidR="00B41C21" w:rsidRDefault="00B572E7">
            <w:pPr>
              <w:jc w:val="center"/>
              <w:rPr>
                <w:rFonts w:ascii="Arial" w:hAnsi="Arial"/>
                <w:b/>
                <w:sz w:val="20"/>
              </w:rPr>
            </w:pPr>
            <w:r>
              <w:rPr>
                <w:rFonts w:ascii="Arial" w:hAnsi="Arial"/>
                <w:b/>
                <w:sz w:val="20"/>
              </w:rPr>
              <w:t>Finance Charge</w:t>
            </w:r>
          </w:p>
        </w:tc>
      </w:tr>
      <w:tr w:rsidR="00B41C21" w14:paraId="2980CC95" w14:textId="77777777">
        <w:trPr>
          <w:jc w:val="center"/>
        </w:trPr>
        <w:tc>
          <w:tcPr>
            <w:tcW w:w="2592" w:type="dxa"/>
          </w:tcPr>
          <w:p w14:paraId="77C64608" w14:textId="77777777" w:rsidR="00B41C21" w:rsidRDefault="00B572E7">
            <w:pPr>
              <w:jc w:val="center"/>
              <w:rPr>
                <w:rFonts w:ascii="Arial" w:hAnsi="Arial"/>
                <w:sz w:val="20"/>
              </w:rPr>
            </w:pPr>
            <w:r>
              <w:rPr>
                <w:rFonts w:ascii="Arial" w:hAnsi="Arial"/>
                <w:sz w:val="20"/>
              </w:rPr>
              <w:t>6%</w:t>
            </w:r>
          </w:p>
        </w:tc>
        <w:tc>
          <w:tcPr>
            <w:tcW w:w="2592" w:type="dxa"/>
          </w:tcPr>
          <w:p w14:paraId="0C7996D9" w14:textId="77777777" w:rsidR="00B41C21" w:rsidRDefault="00B41C21">
            <w:pPr>
              <w:jc w:val="center"/>
              <w:rPr>
                <w:rFonts w:ascii="Arial" w:hAnsi="Arial"/>
                <w:sz w:val="20"/>
              </w:rPr>
            </w:pPr>
          </w:p>
        </w:tc>
        <w:tc>
          <w:tcPr>
            <w:tcW w:w="2592" w:type="dxa"/>
          </w:tcPr>
          <w:p w14:paraId="2F9CB2B6" w14:textId="77777777" w:rsidR="00B41C21" w:rsidRDefault="00B41C21">
            <w:pPr>
              <w:jc w:val="center"/>
              <w:rPr>
                <w:rFonts w:ascii="Arial" w:hAnsi="Arial"/>
                <w:sz w:val="20"/>
              </w:rPr>
            </w:pPr>
          </w:p>
        </w:tc>
      </w:tr>
      <w:tr w:rsidR="00B41C21" w14:paraId="6CD834A1" w14:textId="77777777">
        <w:trPr>
          <w:jc w:val="center"/>
        </w:trPr>
        <w:tc>
          <w:tcPr>
            <w:tcW w:w="2592" w:type="dxa"/>
          </w:tcPr>
          <w:p w14:paraId="4D352926" w14:textId="77777777" w:rsidR="00B41C21" w:rsidRDefault="00B572E7">
            <w:pPr>
              <w:jc w:val="center"/>
              <w:rPr>
                <w:rFonts w:ascii="Arial" w:hAnsi="Arial"/>
                <w:sz w:val="20"/>
              </w:rPr>
            </w:pPr>
            <w:r>
              <w:rPr>
                <w:rFonts w:ascii="Arial" w:hAnsi="Arial"/>
                <w:sz w:val="20"/>
              </w:rPr>
              <w:t>9%</w:t>
            </w:r>
          </w:p>
        </w:tc>
        <w:tc>
          <w:tcPr>
            <w:tcW w:w="2592" w:type="dxa"/>
          </w:tcPr>
          <w:p w14:paraId="0B78796A" w14:textId="77777777" w:rsidR="00B41C21" w:rsidRDefault="00B41C21">
            <w:pPr>
              <w:jc w:val="center"/>
              <w:rPr>
                <w:rFonts w:ascii="Arial" w:hAnsi="Arial"/>
                <w:sz w:val="20"/>
              </w:rPr>
            </w:pPr>
          </w:p>
        </w:tc>
        <w:tc>
          <w:tcPr>
            <w:tcW w:w="2592" w:type="dxa"/>
          </w:tcPr>
          <w:p w14:paraId="27D68C7C" w14:textId="77777777" w:rsidR="00B41C21" w:rsidRDefault="00B41C21">
            <w:pPr>
              <w:jc w:val="center"/>
              <w:rPr>
                <w:rFonts w:ascii="Arial" w:hAnsi="Arial"/>
                <w:sz w:val="20"/>
              </w:rPr>
            </w:pPr>
          </w:p>
        </w:tc>
      </w:tr>
      <w:tr w:rsidR="00B41C21" w14:paraId="56975452" w14:textId="77777777">
        <w:trPr>
          <w:jc w:val="center"/>
        </w:trPr>
        <w:tc>
          <w:tcPr>
            <w:tcW w:w="2592" w:type="dxa"/>
          </w:tcPr>
          <w:p w14:paraId="3D67FE8C" w14:textId="77777777" w:rsidR="00B41C21" w:rsidRDefault="00B572E7">
            <w:pPr>
              <w:jc w:val="center"/>
              <w:rPr>
                <w:rFonts w:ascii="Arial" w:hAnsi="Arial"/>
                <w:sz w:val="20"/>
              </w:rPr>
            </w:pPr>
            <w:r>
              <w:rPr>
                <w:rFonts w:ascii="Arial" w:hAnsi="Arial"/>
                <w:sz w:val="20"/>
              </w:rPr>
              <w:t>13%</w:t>
            </w:r>
          </w:p>
        </w:tc>
        <w:tc>
          <w:tcPr>
            <w:tcW w:w="2592" w:type="dxa"/>
          </w:tcPr>
          <w:p w14:paraId="599D16A7" w14:textId="77777777" w:rsidR="00B41C21" w:rsidRDefault="00B41C21">
            <w:pPr>
              <w:jc w:val="center"/>
              <w:rPr>
                <w:rFonts w:ascii="Arial" w:hAnsi="Arial"/>
                <w:sz w:val="20"/>
              </w:rPr>
            </w:pPr>
          </w:p>
        </w:tc>
        <w:tc>
          <w:tcPr>
            <w:tcW w:w="2592" w:type="dxa"/>
          </w:tcPr>
          <w:p w14:paraId="7A7ADDAE" w14:textId="77777777" w:rsidR="00B41C21" w:rsidRDefault="00B41C21">
            <w:pPr>
              <w:jc w:val="center"/>
              <w:rPr>
                <w:rFonts w:ascii="Arial" w:hAnsi="Arial"/>
                <w:sz w:val="20"/>
              </w:rPr>
            </w:pPr>
          </w:p>
        </w:tc>
      </w:tr>
      <w:tr w:rsidR="00B41C21" w14:paraId="21C6DB97" w14:textId="77777777">
        <w:trPr>
          <w:jc w:val="center"/>
        </w:trPr>
        <w:tc>
          <w:tcPr>
            <w:tcW w:w="2592" w:type="dxa"/>
          </w:tcPr>
          <w:p w14:paraId="068AAE3A" w14:textId="77777777" w:rsidR="00B41C21" w:rsidRDefault="00B572E7">
            <w:pPr>
              <w:jc w:val="center"/>
              <w:rPr>
                <w:rFonts w:ascii="Arial" w:hAnsi="Arial"/>
                <w:sz w:val="20"/>
              </w:rPr>
            </w:pPr>
            <w:r>
              <w:rPr>
                <w:rFonts w:ascii="Arial" w:hAnsi="Arial"/>
                <w:sz w:val="20"/>
              </w:rPr>
              <w:t>19%</w:t>
            </w:r>
          </w:p>
        </w:tc>
        <w:tc>
          <w:tcPr>
            <w:tcW w:w="2592" w:type="dxa"/>
          </w:tcPr>
          <w:p w14:paraId="114A91C8" w14:textId="77777777" w:rsidR="00B41C21" w:rsidRDefault="00B41C21">
            <w:pPr>
              <w:jc w:val="center"/>
              <w:rPr>
                <w:rFonts w:ascii="Arial" w:hAnsi="Arial"/>
                <w:sz w:val="20"/>
              </w:rPr>
            </w:pPr>
          </w:p>
        </w:tc>
        <w:tc>
          <w:tcPr>
            <w:tcW w:w="2592" w:type="dxa"/>
          </w:tcPr>
          <w:p w14:paraId="74C76DA9" w14:textId="77777777" w:rsidR="00B41C21" w:rsidRDefault="00B41C21">
            <w:pPr>
              <w:jc w:val="center"/>
              <w:rPr>
                <w:rFonts w:ascii="Arial" w:hAnsi="Arial"/>
                <w:sz w:val="20"/>
              </w:rPr>
            </w:pPr>
          </w:p>
        </w:tc>
      </w:tr>
    </w:tbl>
    <w:p w14:paraId="64E2F89C" w14:textId="77777777" w:rsidR="00B41C21" w:rsidRDefault="00B41C21"/>
    <w:p w14:paraId="726860D2" w14:textId="77777777" w:rsidR="00B41C21" w:rsidRDefault="00B572E7">
      <w:r>
        <w:tab/>
        <w:t>Notice the effects of high interest rates.</w:t>
      </w:r>
    </w:p>
    <w:p w14:paraId="29574490" w14:textId="77777777" w:rsidR="00B41C21" w:rsidRDefault="00B41C21"/>
    <w:p w14:paraId="13EE0DED" w14:textId="77777777" w:rsidR="00B41C21" w:rsidRDefault="00B41C21"/>
    <w:p w14:paraId="2E98E6C2" w14:textId="77777777" w:rsidR="00B41C21" w:rsidRDefault="00B572E7">
      <w:pPr>
        <w:pStyle w:val="BodyTextIndent2"/>
      </w:pPr>
      <w:r>
        <w:t xml:space="preserve">  3.</w:t>
      </w:r>
      <w:r>
        <w:tab/>
        <w:t xml:space="preserve">Complete the table below.  </w:t>
      </w:r>
      <w:proofErr w:type="gramStart"/>
      <w:r>
        <w:t>This time,</w:t>
      </w:r>
      <w:proofErr w:type="gramEnd"/>
      <w:r>
        <w:t xml:space="preserve"> suppose the loan is $2000 at 12% and the payments are monthly.</w:t>
      </w:r>
    </w:p>
    <w:p w14:paraId="3AD97A04" w14:textId="77777777" w:rsidR="00B41C21" w:rsidRDefault="00B41C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2592"/>
        <w:gridCol w:w="2592"/>
      </w:tblGrid>
      <w:tr w:rsidR="00B41C21" w14:paraId="1C34645A" w14:textId="77777777">
        <w:trPr>
          <w:jc w:val="center"/>
        </w:trPr>
        <w:tc>
          <w:tcPr>
            <w:tcW w:w="2592" w:type="dxa"/>
          </w:tcPr>
          <w:p w14:paraId="442AC79D" w14:textId="77777777" w:rsidR="00B41C21" w:rsidRDefault="00B572E7">
            <w:pPr>
              <w:jc w:val="center"/>
              <w:rPr>
                <w:rFonts w:ascii="Arial" w:hAnsi="Arial"/>
                <w:b/>
                <w:sz w:val="20"/>
              </w:rPr>
            </w:pPr>
            <w:r>
              <w:rPr>
                <w:rFonts w:ascii="Arial" w:hAnsi="Arial"/>
                <w:b/>
                <w:sz w:val="20"/>
              </w:rPr>
              <w:t>Term of Loan</w:t>
            </w:r>
          </w:p>
        </w:tc>
        <w:tc>
          <w:tcPr>
            <w:tcW w:w="2592" w:type="dxa"/>
          </w:tcPr>
          <w:p w14:paraId="3838BBE9" w14:textId="77777777" w:rsidR="00B41C21" w:rsidRDefault="00B572E7">
            <w:pPr>
              <w:jc w:val="center"/>
              <w:rPr>
                <w:rFonts w:ascii="Arial" w:hAnsi="Arial"/>
                <w:b/>
                <w:sz w:val="20"/>
              </w:rPr>
            </w:pPr>
            <w:r>
              <w:rPr>
                <w:rFonts w:ascii="Arial" w:hAnsi="Arial"/>
                <w:b/>
                <w:sz w:val="20"/>
              </w:rPr>
              <w:t>Monthly Payment</w:t>
            </w:r>
          </w:p>
        </w:tc>
        <w:tc>
          <w:tcPr>
            <w:tcW w:w="2592" w:type="dxa"/>
          </w:tcPr>
          <w:p w14:paraId="738DA65E" w14:textId="77777777" w:rsidR="00B41C21" w:rsidRDefault="00B572E7">
            <w:pPr>
              <w:jc w:val="center"/>
              <w:rPr>
                <w:rFonts w:ascii="Arial" w:hAnsi="Arial"/>
                <w:b/>
                <w:sz w:val="20"/>
              </w:rPr>
            </w:pPr>
            <w:r>
              <w:rPr>
                <w:rFonts w:ascii="Arial" w:hAnsi="Arial"/>
                <w:b/>
                <w:sz w:val="20"/>
              </w:rPr>
              <w:t>Finance Charge</w:t>
            </w:r>
          </w:p>
        </w:tc>
      </w:tr>
      <w:tr w:rsidR="00B41C21" w14:paraId="6706C260" w14:textId="77777777">
        <w:trPr>
          <w:jc w:val="center"/>
        </w:trPr>
        <w:tc>
          <w:tcPr>
            <w:tcW w:w="2592" w:type="dxa"/>
          </w:tcPr>
          <w:p w14:paraId="20FAA272" w14:textId="77777777" w:rsidR="00B41C21" w:rsidRDefault="00B572E7">
            <w:pPr>
              <w:jc w:val="center"/>
              <w:rPr>
                <w:rFonts w:ascii="Arial" w:hAnsi="Arial"/>
                <w:sz w:val="20"/>
              </w:rPr>
            </w:pPr>
            <w:r>
              <w:rPr>
                <w:rFonts w:ascii="Arial" w:hAnsi="Arial"/>
                <w:sz w:val="20"/>
              </w:rPr>
              <w:t>6 Months</w:t>
            </w:r>
          </w:p>
        </w:tc>
        <w:tc>
          <w:tcPr>
            <w:tcW w:w="2592" w:type="dxa"/>
          </w:tcPr>
          <w:p w14:paraId="4A36A969" w14:textId="77777777" w:rsidR="00B41C21" w:rsidRDefault="00B41C21">
            <w:pPr>
              <w:jc w:val="center"/>
              <w:rPr>
                <w:rFonts w:ascii="Arial" w:hAnsi="Arial"/>
                <w:sz w:val="20"/>
              </w:rPr>
            </w:pPr>
          </w:p>
        </w:tc>
        <w:tc>
          <w:tcPr>
            <w:tcW w:w="2592" w:type="dxa"/>
          </w:tcPr>
          <w:p w14:paraId="2E0DEB40" w14:textId="77777777" w:rsidR="00B41C21" w:rsidRDefault="00B41C21">
            <w:pPr>
              <w:jc w:val="center"/>
              <w:rPr>
                <w:rFonts w:ascii="Arial" w:hAnsi="Arial"/>
                <w:sz w:val="20"/>
              </w:rPr>
            </w:pPr>
          </w:p>
        </w:tc>
      </w:tr>
      <w:tr w:rsidR="00B41C21" w14:paraId="74037DF2" w14:textId="77777777">
        <w:trPr>
          <w:jc w:val="center"/>
        </w:trPr>
        <w:tc>
          <w:tcPr>
            <w:tcW w:w="2592" w:type="dxa"/>
          </w:tcPr>
          <w:p w14:paraId="095BCBB3" w14:textId="77777777" w:rsidR="00B41C21" w:rsidRDefault="00B572E7">
            <w:pPr>
              <w:jc w:val="center"/>
              <w:rPr>
                <w:rFonts w:ascii="Arial" w:hAnsi="Arial"/>
                <w:sz w:val="20"/>
              </w:rPr>
            </w:pPr>
            <w:r>
              <w:rPr>
                <w:rFonts w:ascii="Arial" w:hAnsi="Arial"/>
                <w:sz w:val="20"/>
              </w:rPr>
              <w:t>1 Year</w:t>
            </w:r>
          </w:p>
        </w:tc>
        <w:tc>
          <w:tcPr>
            <w:tcW w:w="2592" w:type="dxa"/>
          </w:tcPr>
          <w:p w14:paraId="21A237F1" w14:textId="77777777" w:rsidR="00B41C21" w:rsidRDefault="00B41C21">
            <w:pPr>
              <w:jc w:val="center"/>
              <w:rPr>
                <w:rFonts w:ascii="Arial" w:hAnsi="Arial"/>
                <w:sz w:val="20"/>
              </w:rPr>
            </w:pPr>
          </w:p>
        </w:tc>
        <w:tc>
          <w:tcPr>
            <w:tcW w:w="2592" w:type="dxa"/>
          </w:tcPr>
          <w:p w14:paraId="6748EEF1" w14:textId="77777777" w:rsidR="00B41C21" w:rsidRDefault="00B41C21">
            <w:pPr>
              <w:jc w:val="center"/>
              <w:rPr>
                <w:rFonts w:ascii="Arial" w:hAnsi="Arial"/>
                <w:sz w:val="20"/>
              </w:rPr>
            </w:pPr>
          </w:p>
        </w:tc>
      </w:tr>
      <w:tr w:rsidR="00B41C21" w14:paraId="1DC42FC8" w14:textId="77777777">
        <w:trPr>
          <w:jc w:val="center"/>
        </w:trPr>
        <w:tc>
          <w:tcPr>
            <w:tcW w:w="2592" w:type="dxa"/>
          </w:tcPr>
          <w:p w14:paraId="4503AA6B" w14:textId="77777777" w:rsidR="00B41C21" w:rsidRDefault="00B572E7">
            <w:pPr>
              <w:jc w:val="center"/>
              <w:rPr>
                <w:rFonts w:ascii="Arial" w:hAnsi="Arial"/>
                <w:sz w:val="20"/>
              </w:rPr>
            </w:pPr>
            <w:r>
              <w:rPr>
                <w:rFonts w:ascii="Arial" w:hAnsi="Arial"/>
                <w:sz w:val="20"/>
              </w:rPr>
              <w:t>2 Years</w:t>
            </w:r>
          </w:p>
        </w:tc>
        <w:tc>
          <w:tcPr>
            <w:tcW w:w="2592" w:type="dxa"/>
          </w:tcPr>
          <w:p w14:paraId="38ADAE4D" w14:textId="77777777" w:rsidR="00B41C21" w:rsidRDefault="00B41C21">
            <w:pPr>
              <w:jc w:val="center"/>
              <w:rPr>
                <w:rFonts w:ascii="Arial" w:hAnsi="Arial"/>
                <w:sz w:val="20"/>
              </w:rPr>
            </w:pPr>
          </w:p>
        </w:tc>
        <w:tc>
          <w:tcPr>
            <w:tcW w:w="2592" w:type="dxa"/>
          </w:tcPr>
          <w:p w14:paraId="7A049B3B" w14:textId="77777777" w:rsidR="00B41C21" w:rsidRDefault="00B41C21">
            <w:pPr>
              <w:jc w:val="center"/>
              <w:rPr>
                <w:rFonts w:ascii="Arial" w:hAnsi="Arial"/>
                <w:sz w:val="20"/>
              </w:rPr>
            </w:pPr>
          </w:p>
        </w:tc>
      </w:tr>
      <w:tr w:rsidR="00B41C21" w14:paraId="72D661FD" w14:textId="77777777">
        <w:trPr>
          <w:jc w:val="center"/>
        </w:trPr>
        <w:tc>
          <w:tcPr>
            <w:tcW w:w="2592" w:type="dxa"/>
          </w:tcPr>
          <w:p w14:paraId="0A69BD30" w14:textId="77777777" w:rsidR="00B41C21" w:rsidRDefault="00B572E7">
            <w:pPr>
              <w:jc w:val="center"/>
              <w:rPr>
                <w:rFonts w:ascii="Arial" w:hAnsi="Arial"/>
                <w:sz w:val="20"/>
              </w:rPr>
            </w:pPr>
            <w:r>
              <w:rPr>
                <w:rFonts w:ascii="Arial" w:hAnsi="Arial"/>
                <w:sz w:val="20"/>
              </w:rPr>
              <w:t>5 Years</w:t>
            </w:r>
          </w:p>
        </w:tc>
        <w:tc>
          <w:tcPr>
            <w:tcW w:w="2592" w:type="dxa"/>
          </w:tcPr>
          <w:p w14:paraId="158B9064" w14:textId="77777777" w:rsidR="00B41C21" w:rsidRDefault="00B41C21">
            <w:pPr>
              <w:jc w:val="center"/>
              <w:rPr>
                <w:rFonts w:ascii="Arial" w:hAnsi="Arial"/>
                <w:sz w:val="20"/>
              </w:rPr>
            </w:pPr>
          </w:p>
        </w:tc>
        <w:tc>
          <w:tcPr>
            <w:tcW w:w="2592" w:type="dxa"/>
          </w:tcPr>
          <w:p w14:paraId="262EF76A" w14:textId="77777777" w:rsidR="00B41C21" w:rsidRDefault="00B41C21">
            <w:pPr>
              <w:jc w:val="center"/>
              <w:rPr>
                <w:rFonts w:ascii="Arial" w:hAnsi="Arial"/>
                <w:sz w:val="20"/>
              </w:rPr>
            </w:pPr>
          </w:p>
        </w:tc>
      </w:tr>
    </w:tbl>
    <w:p w14:paraId="257A27DD" w14:textId="77777777" w:rsidR="00B41C21" w:rsidRDefault="00B41C21"/>
    <w:p w14:paraId="5A5813FD" w14:textId="77777777" w:rsidR="00B41C21" w:rsidRDefault="00B572E7">
      <w:pPr>
        <w:ind w:left="720"/>
      </w:pPr>
      <w:r>
        <w:t xml:space="preserve">Notice here that the longer the term, the lower the payments </w:t>
      </w:r>
      <w:r>
        <w:rPr>
          <w:b/>
        </w:rPr>
        <w:t>but</w:t>
      </w:r>
      <w:r>
        <w:t xml:space="preserve"> the higher the finance charge.</w:t>
      </w:r>
    </w:p>
    <w:p w14:paraId="0003AE6D" w14:textId="77777777" w:rsidR="00B41C21" w:rsidRDefault="00B41C21"/>
    <w:p w14:paraId="28473316" w14:textId="77777777" w:rsidR="00B41C21" w:rsidRDefault="00B41C21"/>
    <w:p w14:paraId="4E7FA244" w14:textId="77777777" w:rsidR="00B41C21" w:rsidRDefault="00B572E7">
      <w:pPr>
        <w:pStyle w:val="BodyTextIndent2"/>
      </w:pPr>
      <w:r>
        <w:t xml:space="preserve">  4.</w:t>
      </w:r>
      <w:r>
        <w:tab/>
        <w:t>A living room set is on sale for $1495.  You make a down payment of $600 but will have to finance the rest at 5% over 1 year.  What would your monthly payments be?  What would the finance charge be?</w:t>
      </w:r>
    </w:p>
    <w:p w14:paraId="1180F91D" w14:textId="77777777" w:rsidR="00B41C21" w:rsidRDefault="00B41C21"/>
    <w:p w14:paraId="1BE186A2" w14:textId="77777777" w:rsidR="00B41C21" w:rsidRDefault="00B41C21"/>
    <w:p w14:paraId="35F6B810" w14:textId="77777777" w:rsidR="00B41C21" w:rsidRDefault="00B41C21"/>
    <w:p w14:paraId="55001507" w14:textId="77777777" w:rsidR="00B41C21" w:rsidRDefault="00B41C21"/>
    <w:p w14:paraId="7F3397DD" w14:textId="77777777" w:rsidR="00B41C21" w:rsidRDefault="00B41C21"/>
    <w:p w14:paraId="7955EFD2" w14:textId="77777777" w:rsidR="00B41C21" w:rsidRDefault="00B41C21"/>
    <w:p w14:paraId="70DE32EA" w14:textId="77777777" w:rsidR="00B41C21" w:rsidRDefault="00B41C21"/>
    <w:p w14:paraId="17541CF1" w14:textId="77777777" w:rsidR="00B41C21" w:rsidRDefault="00B41C21"/>
    <w:p w14:paraId="10E70C9D" w14:textId="77777777" w:rsidR="00B41C21" w:rsidRDefault="00B572E7">
      <w:pPr>
        <w:pStyle w:val="BodyTextIndent2"/>
      </w:pPr>
      <w:r>
        <w:lastRenderedPageBreak/>
        <w:t xml:space="preserve">  5.</w:t>
      </w:r>
      <w:r>
        <w:tab/>
        <w:t>An electronics discount store has a stereo system on sale for $1199 for only $99 down, $99 per month for one year or you could get a loan from the bank for 12%.</w:t>
      </w:r>
    </w:p>
    <w:p w14:paraId="0ADBAC52" w14:textId="77777777" w:rsidR="00B41C21" w:rsidRDefault="00B41C21"/>
    <w:p w14:paraId="286E6BA1" w14:textId="77777777" w:rsidR="00B41C21" w:rsidRDefault="00B572E7">
      <w:pPr>
        <w:ind w:left="1008" w:hanging="288"/>
      </w:pPr>
      <w:r>
        <w:t>a.  What would the monthly payments amount to if you financed through the bank for one year?  Assume that you do make the $99 down payment.</w:t>
      </w:r>
    </w:p>
    <w:p w14:paraId="2F23CEEA" w14:textId="77777777" w:rsidR="00B41C21" w:rsidRDefault="00B41C21"/>
    <w:p w14:paraId="0BC5AF2B" w14:textId="77777777" w:rsidR="00B41C21" w:rsidRDefault="00B41C21"/>
    <w:p w14:paraId="39DDB507" w14:textId="77777777" w:rsidR="00B41C21" w:rsidRDefault="00B41C21"/>
    <w:p w14:paraId="09768E0F" w14:textId="77777777" w:rsidR="00B41C21" w:rsidRDefault="00B41C21"/>
    <w:p w14:paraId="243497FD" w14:textId="77777777" w:rsidR="00B41C21" w:rsidRDefault="00B41C21"/>
    <w:p w14:paraId="10B783C7" w14:textId="77777777" w:rsidR="00B41C21" w:rsidRDefault="00B41C21"/>
    <w:p w14:paraId="6B472BFA" w14:textId="77777777" w:rsidR="00B41C21" w:rsidRDefault="00B572E7">
      <w:pPr>
        <w:pStyle w:val="BodyTextIndent3"/>
      </w:pPr>
      <w:r>
        <w:t>b.  What is the electronics discount store’s finance charge?</w:t>
      </w:r>
    </w:p>
    <w:p w14:paraId="246F08FD" w14:textId="77777777" w:rsidR="00B41C21" w:rsidRDefault="00B41C21"/>
    <w:p w14:paraId="52B88C6E" w14:textId="77777777" w:rsidR="00B41C21" w:rsidRDefault="00B41C21"/>
    <w:p w14:paraId="0CF02C7C" w14:textId="77777777" w:rsidR="00B41C21" w:rsidRDefault="00B41C21"/>
    <w:p w14:paraId="74E74053" w14:textId="77777777" w:rsidR="00B41C21" w:rsidRDefault="00B41C21"/>
    <w:p w14:paraId="669BA197" w14:textId="77777777" w:rsidR="00B41C21" w:rsidRDefault="00B41C21"/>
    <w:p w14:paraId="7B931E5B" w14:textId="77777777" w:rsidR="00B41C21" w:rsidRDefault="00B41C21"/>
    <w:p w14:paraId="5600769A" w14:textId="77777777" w:rsidR="00B41C21" w:rsidRDefault="00B572E7">
      <w:pPr>
        <w:pStyle w:val="BodyTextIndent3"/>
      </w:pPr>
      <w:r>
        <w:t>c.  What is the bank’s finance charge?</w:t>
      </w:r>
    </w:p>
    <w:p w14:paraId="6AD2E15D" w14:textId="77777777" w:rsidR="00B41C21" w:rsidRDefault="00B41C21"/>
    <w:p w14:paraId="371C8A72" w14:textId="77777777" w:rsidR="00B41C21" w:rsidRDefault="00B41C21"/>
    <w:p w14:paraId="5CF8135A" w14:textId="77777777" w:rsidR="00B41C21" w:rsidRDefault="00B41C21"/>
    <w:p w14:paraId="340B38AA" w14:textId="77777777" w:rsidR="00B41C21" w:rsidRDefault="00B41C21"/>
    <w:p w14:paraId="2D89AAD9" w14:textId="77777777" w:rsidR="00B41C21" w:rsidRDefault="00B41C21"/>
    <w:p w14:paraId="156C1F8D" w14:textId="77777777" w:rsidR="00B41C21" w:rsidRDefault="00B41C21"/>
    <w:p w14:paraId="70031A18" w14:textId="77777777" w:rsidR="00B41C21" w:rsidRDefault="00B572E7">
      <w:pPr>
        <w:pStyle w:val="BodyTextIndent3"/>
      </w:pPr>
      <w:r>
        <w:t>d.  From whom would you receive the best deal?</w:t>
      </w:r>
    </w:p>
    <w:p w14:paraId="420CFB90" w14:textId="77777777" w:rsidR="00B41C21" w:rsidRDefault="00B41C21"/>
    <w:p w14:paraId="071B8C12" w14:textId="77777777" w:rsidR="00B41C21" w:rsidRDefault="00B41C21"/>
    <w:p w14:paraId="46D95053" w14:textId="77777777" w:rsidR="00B41C21" w:rsidRDefault="00B41C21"/>
    <w:p w14:paraId="19EB6C6D" w14:textId="77777777" w:rsidR="00B41C21" w:rsidRDefault="00B41C21"/>
    <w:p w14:paraId="77AB5721" w14:textId="77777777" w:rsidR="00B41C21" w:rsidRDefault="00B41C21"/>
    <w:p w14:paraId="033A7C69" w14:textId="77777777" w:rsidR="00B41C21" w:rsidRDefault="00B41C21">
      <w:bookmarkStart w:id="25" w:name="ex8a"/>
      <w:bookmarkEnd w:id="25"/>
    </w:p>
    <w:p w14:paraId="75C37F83" w14:textId="77777777" w:rsidR="00B41C21" w:rsidRDefault="00B41C21"/>
    <w:p w14:paraId="67FFCDB5" w14:textId="2E4C0E74" w:rsidR="00B41C21" w:rsidRDefault="00B572E7">
      <w:r>
        <w:t xml:space="preserve">Answers are on pages </w:t>
      </w:r>
      <w:r w:rsidR="00ED6948">
        <w:t>65</w:t>
      </w:r>
      <w:r>
        <w:t>.</w:t>
      </w:r>
    </w:p>
    <w:p w14:paraId="5B83991B" w14:textId="77777777" w:rsidR="00B41C21" w:rsidRDefault="00B41C21"/>
    <w:p w14:paraId="6295806A" w14:textId="77777777" w:rsidR="00B41C21" w:rsidRDefault="00B41C21"/>
    <w:p w14:paraId="1C6C5A05" w14:textId="77777777" w:rsidR="00B41C21" w:rsidRDefault="00B41C21"/>
    <w:p w14:paraId="03C640CB" w14:textId="77777777" w:rsidR="00B41C21" w:rsidRDefault="00B41C21"/>
    <w:p w14:paraId="67B07074" w14:textId="77777777" w:rsidR="00B41C21" w:rsidRDefault="00B41C21">
      <w:pPr>
        <w:pStyle w:val="Heading1"/>
        <w:sectPr w:rsidR="00B41C21">
          <w:pgSz w:w="12240" w:h="15840"/>
          <w:pgMar w:top="1440" w:right="1440" w:bottom="1440" w:left="1440" w:header="720" w:footer="720" w:gutter="360"/>
          <w:paperSrc w:first="1" w:other="1"/>
          <w:cols w:space="720"/>
        </w:sectPr>
      </w:pPr>
    </w:p>
    <w:p w14:paraId="76D701A2" w14:textId="77777777" w:rsidR="00B41C21" w:rsidRDefault="00B572E7">
      <w:pPr>
        <w:pStyle w:val="Heading1"/>
      </w:pPr>
      <w:bookmarkStart w:id="26" w:name="_Toc54338353"/>
      <w:r>
        <w:lastRenderedPageBreak/>
        <w:t>Unit 9:  Mortgages</w:t>
      </w:r>
      <w:bookmarkEnd w:id="26"/>
    </w:p>
    <w:p w14:paraId="3166887B" w14:textId="77777777" w:rsidR="00B41C21" w:rsidRDefault="00B41C21"/>
    <w:p w14:paraId="458EAE6D" w14:textId="77777777" w:rsidR="00B41C21" w:rsidRDefault="00B41C21"/>
    <w:p w14:paraId="0DC659FA" w14:textId="77777777" w:rsidR="00B41C21" w:rsidRDefault="00B572E7">
      <w:r>
        <w:t xml:space="preserve">When you borrow money to buy a house or property, the loan is called a </w:t>
      </w:r>
      <w:r>
        <w:rPr>
          <w:b/>
        </w:rPr>
        <w:t>mortgage</w:t>
      </w:r>
      <w:r>
        <w:t>.  The terms of a mortgage can be rather complicated and varied.  Some facts about mortgages:</w:t>
      </w:r>
    </w:p>
    <w:p w14:paraId="0D767F26" w14:textId="77777777" w:rsidR="00B41C21" w:rsidRDefault="00B41C21"/>
    <w:p w14:paraId="15F8988B" w14:textId="77777777" w:rsidR="00B41C21" w:rsidRDefault="00B572E7">
      <w:r>
        <w:t xml:space="preserve">  1.</w:t>
      </w:r>
      <w:r>
        <w:tab/>
        <w:t>The term (length) of a mortgage can vary from a few years to 30 years.</w:t>
      </w:r>
    </w:p>
    <w:p w14:paraId="7D00C7C3" w14:textId="77777777" w:rsidR="00B41C21" w:rsidRDefault="00B41C21"/>
    <w:p w14:paraId="21FC77AE" w14:textId="77777777" w:rsidR="00B41C21" w:rsidRDefault="00B572E7">
      <w:pPr>
        <w:pStyle w:val="BodyTextIndent2"/>
      </w:pPr>
      <w:r>
        <w:t xml:space="preserve">  2.</w:t>
      </w:r>
      <w:r>
        <w:tab/>
        <w:t>During the term of the mortgage, the interest rate can change dramatically.  For example, you can begin with a fixed rate of interest for the first 6 months, 1, 2, 3 or 5 years of the mortgage.  At the end of this fixed time, a new interest rate is established.</w:t>
      </w:r>
    </w:p>
    <w:p w14:paraId="6D882127" w14:textId="77777777" w:rsidR="00B41C21" w:rsidRDefault="00B41C21"/>
    <w:p w14:paraId="1A6CD84C" w14:textId="77777777" w:rsidR="00B41C21" w:rsidRDefault="00B572E7">
      <w:pPr>
        <w:pStyle w:val="BodyTextIndent2"/>
      </w:pPr>
      <w:r>
        <w:t xml:space="preserve">  3.</w:t>
      </w:r>
      <w:r>
        <w:tab/>
        <w:t>Depending on the lending institution, you can periodically make lump sum payments to reduce the amount of the mortgage.</w:t>
      </w:r>
    </w:p>
    <w:p w14:paraId="5CB28A4A" w14:textId="77777777" w:rsidR="00B41C21" w:rsidRDefault="00B41C21"/>
    <w:p w14:paraId="487018F1" w14:textId="77777777" w:rsidR="00B41C21" w:rsidRDefault="00B572E7">
      <w:pPr>
        <w:pStyle w:val="BodyTextIndent2"/>
      </w:pPr>
      <w:r>
        <w:t xml:space="preserve">  4.</w:t>
      </w:r>
      <w:r>
        <w:tab/>
        <w:t>You can significantly reduce the term of the mortgage by changing monthly payments to weekly payments.</w:t>
      </w:r>
    </w:p>
    <w:p w14:paraId="0F79AA26" w14:textId="77777777" w:rsidR="00B41C21" w:rsidRDefault="00B41C21"/>
    <w:p w14:paraId="49812A0D" w14:textId="77777777" w:rsidR="00B41C21" w:rsidRDefault="00B572E7">
      <w:pPr>
        <w:pStyle w:val="BodyTextIndent2"/>
      </w:pPr>
      <w:r>
        <w:t xml:space="preserve">  5.</w:t>
      </w:r>
      <w:r>
        <w:tab/>
        <w:t>If you fail to make payments on the mortgage, the mortgage holder has the right to take possession of “your” property.</w:t>
      </w:r>
    </w:p>
    <w:p w14:paraId="7B37220A" w14:textId="77777777" w:rsidR="00B41C21" w:rsidRDefault="00B41C21"/>
    <w:p w14:paraId="0D21DA5D" w14:textId="77777777" w:rsidR="00B41C21" w:rsidRDefault="00B572E7">
      <w:r>
        <w:t xml:space="preserve">  6.</w:t>
      </w:r>
      <w:r>
        <w:tab/>
      </w:r>
      <w:proofErr w:type="gramStart"/>
      <w:r>
        <w:t>As a general rule</w:t>
      </w:r>
      <w:proofErr w:type="gramEnd"/>
      <w:r>
        <w:t>, if you purchase a home:</w:t>
      </w:r>
    </w:p>
    <w:p w14:paraId="66C2D7A8" w14:textId="77777777" w:rsidR="00B41C21" w:rsidRDefault="00B41C21"/>
    <w:p w14:paraId="5BD838DF" w14:textId="77777777" w:rsidR="00B41C21" w:rsidRDefault="00B572E7">
      <w:pPr>
        <w:pStyle w:val="NormalIndent"/>
        <w:spacing w:line="240" w:lineRule="auto"/>
      </w:pPr>
      <w:r>
        <w:t xml:space="preserve">a.  it should not cost more than 2 </w:t>
      </w:r>
      <w:r>
        <w:rPr>
          <w:position w:val="-24"/>
        </w:rPr>
        <w:object w:dxaOrig="240" w:dyaOrig="620" w14:anchorId="606ECAA8">
          <v:shape id="_x0000_i1176" type="#_x0000_t75" style="width:12pt;height:31pt" o:ole="" fillcolor="window">
            <v:imagedata r:id="rId155" o:title=""/>
          </v:shape>
          <o:OLEObject Type="Embed" ProgID="Equation.3" ShapeID="_x0000_i1176" DrawAspect="Content" ObjectID="_1664955502" r:id="rId290"/>
        </w:object>
      </w:r>
      <w:r>
        <w:t xml:space="preserve"> times your annual gross income,</w:t>
      </w:r>
    </w:p>
    <w:p w14:paraId="110AB1FC" w14:textId="77777777" w:rsidR="00B41C21" w:rsidRDefault="00B572E7">
      <w:pPr>
        <w:ind w:left="1008" w:hanging="288"/>
      </w:pPr>
      <w:r>
        <w:t>b.  you should be able to make at least a 10% down payment on the cost of the house, and</w:t>
      </w:r>
    </w:p>
    <w:p w14:paraId="625AC465" w14:textId="77777777" w:rsidR="00B41C21" w:rsidRDefault="00B572E7">
      <w:pPr>
        <w:pStyle w:val="BodyTextIndent3"/>
        <w:spacing w:line="240" w:lineRule="auto"/>
      </w:pPr>
      <w:r>
        <w:t xml:space="preserve">c.  your monthly payments should not exceed </w:t>
      </w:r>
      <w:r>
        <w:rPr>
          <w:position w:val="-24"/>
        </w:rPr>
        <w:object w:dxaOrig="220" w:dyaOrig="620" w14:anchorId="1561699F">
          <v:shape id="_x0000_i1177" type="#_x0000_t75" style="width:11pt;height:31pt" o:ole="" fillcolor="window">
            <v:imagedata r:id="rId291" o:title=""/>
          </v:shape>
          <o:OLEObject Type="Embed" ProgID="Equation.3" ShapeID="_x0000_i1177" DrawAspect="Content" ObjectID="_1664955503" r:id="rId292"/>
        </w:object>
      </w:r>
      <w:r>
        <w:t xml:space="preserve"> of your net monthly income.</w:t>
      </w:r>
    </w:p>
    <w:p w14:paraId="4F2D4B34" w14:textId="77777777" w:rsidR="00B41C21" w:rsidRDefault="00B41C21"/>
    <w:p w14:paraId="17AAF50A" w14:textId="77777777" w:rsidR="00B41C21" w:rsidRDefault="00B41C21"/>
    <w:p w14:paraId="148750BC" w14:textId="77777777" w:rsidR="00B41C21" w:rsidRDefault="00B41C21"/>
    <w:p w14:paraId="2630F671" w14:textId="77777777" w:rsidR="00B41C21" w:rsidRDefault="00B41C21"/>
    <w:p w14:paraId="3F6B2518" w14:textId="77777777" w:rsidR="00B41C21" w:rsidRDefault="00B41C21"/>
    <w:p w14:paraId="0C7ACD9B" w14:textId="77777777" w:rsidR="00B41C21" w:rsidRDefault="00B41C21"/>
    <w:p w14:paraId="5E2E7C83" w14:textId="77777777" w:rsidR="00B41C21" w:rsidRDefault="00B41C21"/>
    <w:p w14:paraId="386B9930" w14:textId="77777777" w:rsidR="00B41C21" w:rsidRDefault="00B41C21"/>
    <w:p w14:paraId="12E099FC" w14:textId="77777777" w:rsidR="00B41C21" w:rsidRDefault="00B41C21"/>
    <w:p w14:paraId="4D802054" w14:textId="77777777" w:rsidR="00B41C21" w:rsidRDefault="00B41C21"/>
    <w:p w14:paraId="476510CE" w14:textId="77777777" w:rsidR="00B41C21" w:rsidRDefault="00B41C21"/>
    <w:p w14:paraId="0B4283F5" w14:textId="77777777" w:rsidR="00B41C21" w:rsidRDefault="00B41C21"/>
    <w:p w14:paraId="11CD0EAC" w14:textId="77777777" w:rsidR="00B41C21" w:rsidRDefault="00B41C21"/>
    <w:p w14:paraId="02B88699" w14:textId="77777777" w:rsidR="00B41C21" w:rsidRDefault="00B41C21"/>
    <w:p w14:paraId="7C105234" w14:textId="77777777" w:rsidR="00B41C21" w:rsidRDefault="00B41C21"/>
    <w:p w14:paraId="192E7EB2" w14:textId="77777777" w:rsidR="00B41C21" w:rsidRDefault="00B41C21"/>
    <w:p w14:paraId="27BF2924" w14:textId="77777777" w:rsidR="00B41C21" w:rsidRDefault="00B41C21"/>
    <w:p w14:paraId="6B99FF93" w14:textId="77777777" w:rsidR="00B41C21" w:rsidRDefault="00B41C21"/>
    <w:p w14:paraId="0DEE9EC5"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6836C55A" w14:textId="77777777">
        <w:tc>
          <w:tcPr>
            <w:tcW w:w="1278" w:type="dxa"/>
          </w:tcPr>
          <w:p w14:paraId="164DA27E" w14:textId="77777777" w:rsidR="00B41C21" w:rsidRDefault="00B41C21">
            <w:pPr>
              <w:spacing w:line="240" w:lineRule="auto"/>
              <w:jc w:val="center"/>
            </w:pPr>
          </w:p>
          <w:p w14:paraId="3B5F74B8" w14:textId="77777777" w:rsidR="00B41C21" w:rsidRDefault="00B41C21">
            <w:pPr>
              <w:spacing w:line="240" w:lineRule="auto"/>
              <w:jc w:val="center"/>
            </w:pPr>
          </w:p>
          <w:p w14:paraId="580D927B" w14:textId="77777777" w:rsidR="00B41C21" w:rsidRDefault="00B41C21">
            <w:pPr>
              <w:spacing w:line="240" w:lineRule="auto"/>
              <w:jc w:val="center"/>
            </w:pPr>
          </w:p>
          <w:p w14:paraId="1BB95825" w14:textId="77777777" w:rsidR="00B41C21" w:rsidRDefault="00B41C21">
            <w:pPr>
              <w:spacing w:line="240" w:lineRule="auto"/>
              <w:jc w:val="center"/>
            </w:pPr>
          </w:p>
          <w:p w14:paraId="307746A7" w14:textId="77777777" w:rsidR="00B41C21" w:rsidRDefault="00B41C21">
            <w:pPr>
              <w:spacing w:line="240" w:lineRule="auto"/>
              <w:jc w:val="center"/>
            </w:pPr>
          </w:p>
          <w:p w14:paraId="6ADE4BE2" w14:textId="77777777" w:rsidR="00B41C21" w:rsidRDefault="00B41C21">
            <w:pPr>
              <w:spacing w:line="240" w:lineRule="auto"/>
              <w:jc w:val="center"/>
            </w:pPr>
          </w:p>
          <w:p w14:paraId="6D12076C" w14:textId="77777777" w:rsidR="00B41C21" w:rsidRDefault="00B572E7">
            <w:pPr>
              <w:spacing w:line="240" w:lineRule="auto"/>
              <w:jc w:val="center"/>
            </w:pPr>
            <w:r>
              <w:object w:dxaOrig="768" w:dyaOrig="1104" w14:anchorId="551DC364">
                <v:shape id="_x0000_i1178" type="#_x0000_t75" style="width:38.4pt;height:55.2pt" o:ole="">
                  <v:imagedata r:id="rId21" o:title=""/>
                </v:shape>
                <o:OLEObject Type="Embed" ProgID="CPaint5" ShapeID="_x0000_i1178" DrawAspect="Content" ObjectID="_1664955504" r:id="rId293"/>
              </w:object>
            </w:r>
          </w:p>
        </w:tc>
        <w:tc>
          <w:tcPr>
            <w:tcW w:w="7938" w:type="dxa"/>
          </w:tcPr>
          <w:p w14:paraId="67B3B0D8" w14:textId="77777777" w:rsidR="00B41C21" w:rsidRDefault="00B41C21">
            <w:pPr>
              <w:spacing w:line="240" w:lineRule="exact"/>
            </w:pPr>
          </w:p>
          <w:p w14:paraId="73943CFC" w14:textId="77777777" w:rsidR="00B41C21" w:rsidRDefault="00B572E7">
            <w:pPr>
              <w:spacing w:line="240" w:lineRule="exact"/>
            </w:pPr>
            <w:r>
              <w:t xml:space="preserve">Since a mortgage is </w:t>
            </w:r>
            <w:proofErr w:type="gramStart"/>
            <w:r>
              <w:t>really just</w:t>
            </w:r>
            <w:proofErr w:type="gramEnd"/>
            <w:r>
              <w:t xml:space="preserve"> a long-term loan, the </w:t>
            </w:r>
            <w:r>
              <w:rPr>
                <w:b/>
              </w:rPr>
              <w:t>mortgage formula</w:t>
            </w:r>
            <w:r>
              <w:t xml:space="preserve"> is identical to the loan formula.</w:t>
            </w:r>
          </w:p>
          <w:p w14:paraId="18F48CAE" w14:textId="77777777" w:rsidR="00B41C21" w:rsidRDefault="00B41C21">
            <w:pPr>
              <w:spacing w:line="240" w:lineRule="exact"/>
            </w:pPr>
          </w:p>
          <w:p w14:paraId="78C5AFDF" w14:textId="77777777" w:rsidR="00B41C21" w:rsidRDefault="00B572E7">
            <w:pPr>
              <w:spacing w:line="240" w:lineRule="auto"/>
            </w:pPr>
            <w:r>
              <w:rPr>
                <w:position w:val="-68"/>
              </w:rPr>
              <w:object w:dxaOrig="1800" w:dyaOrig="1420" w14:anchorId="71DDA9DE">
                <v:shape id="_x0000_i1179" type="#_x0000_t75" style="width:90pt;height:71pt" o:ole="" fillcolor="window">
                  <v:imagedata r:id="rId294" o:title=""/>
                </v:shape>
                <o:OLEObject Type="Embed" ProgID="Equation.3" ShapeID="_x0000_i1179" DrawAspect="Content" ObjectID="_1664955505" r:id="rId295"/>
              </w:object>
            </w:r>
            <w:r>
              <w:t xml:space="preserve"> </w:t>
            </w:r>
          </w:p>
          <w:p w14:paraId="52F8F4D9" w14:textId="77777777" w:rsidR="00B41C21" w:rsidRDefault="00B41C21">
            <w:pPr>
              <w:spacing w:line="240" w:lineRule="auto"/>
            </w:pPr>
          </w:p>
          <w:p w14:paraId="33D605F8" w14:textId="77777777" w:rsidR="00B41C21" w:rsidRDefault="00B572E7">
            <w:pPr>
              <w:spacing w:line="240" w:lineRule="auto"/>
            </w:pPr>
            <w:r>
              <w:t xml:space="preserve">Where     </w:t>
            </w:r>
            <w:r>
              <w:rPr>
                <w:i/>
              </w:rPr>
              <w:t>A</w:t>
            </w:r>
            <w:r>
              <w:t xml:space="preserve"> = amount of the mortgage and     </w:t>
            </w:r>
            <w:r>
              <w:rPr>
                <w:i/>
              </w:rPr>
              <w:t>n</w:t>
            </w:r>
            <w:r>
              <w:t xml:space="preserve"> = number of payments per year</w:t>
            </w:r>
          </w:p>
          <w:p w14:paraId="34AFCC78" w14:textId="77777777" w:rsidR="00B41C21" w:rsidRDefault="00B572E7">
            <w:pPr>
              <w:spacing w:line="240" w:lineRule="auto"/>
            </w:pPr>
            <w:r>
              <w:t xml:space="preserve">                </w:t>
            </w:r>
            <w:r>
              <w:rPr>
                <w:i/>
              </w:rPr>
              <w:t>P</w:t>
            </w:r>
            <w:r>
              <w:t xml:space="preserve"> = mortgage payment                    </w:t>
            </w:r>
            <w:r>
              <w:rPr>
                <w:i/>
              </w:rPr>
              <w:t>t</w:t>
            </w:r>
            <w:r>
              <w:t xml:space="preserve"> = time (in years)</w:t>
            </w:r>
          </w:p>
          <w:p w14:paraId="5743D51C" w14:textId="77777777" w:rsidR="00B41C21" w:rsidRDefault="00B572E7">
            <w:pPr>
              <w:spacing w:line="240" w:lineRule="auto"/>
            </w:pPr>
            <w:r>
              <w:rPr>
                <w:i/>
              </w:rPr>
              <w:t xml:space="preserve">                r</w:t>
            </w:r>
            <w:r>
              <w:t xml:space="preserve"> = annual interest rate</w:t>
            </w:r>
          </w:p>
          <w:p w14:paraId="605371E1" w14:textId="77777777" w:rsidR="00B41C21" w:rsidRDefault="00B41C21">
            <w:pPr>
              <w:spacing w:line="240" w:lineRule="auto"/>
            </w:pPr>
          </w:p>
          <w:p w14:paraId="7C44B55A" w14:textId="77777777" w:rsidR="00B41C21" w:rsidRDefault="00B572E7">
            <w:pPr>
              <w:spacing w:line="240" w:lineRule="auto"/>
            </w:pPr>
            <w:r>
              <w:t>The formula for determining the finance charge of a mortgage is also identical:</w:t>
            </w:r>
          </w:p>
          <w:p w14:paraId="72EE3E1F" w14:textId="77777777" w:rsidR="00B41C21" w:rsidRDefault="00B41C21">
            <w:pPr>
              <w:spacing w:line="240" w:lineRule="auto"/>
            </w:pPr>
          </w:p>
          <w:p w14:paraId="38D211FD" w14:textId="77777777" w:rsidR="00B41C21" w:rsidRDefault="00B572E7">
            <w:pPr>
              <w:spacing w:line="240" w:lineRule="auto"/>
            </w:pPr>
            <w:r>
              <w:t xml:space="preserve">                </w:t>
            </w:r>
            <w:r>
              <w:rPr>
                <w:i/>
              </w:rPr>
              <w:t>F.C.</w:t>
            </w:r>
            <w:r>
              <w:t xml:space="preserve"> = </w:t>
            </w:r>
            <w:proofErr w:type="spellStart"/>
            <w:r>
              <w:rPr>
                <w:i/>
              </w:rPr>
              <w:t>ntP</w:t>
            </w:r>
            <w:proofErr w:type="spellEnd"/>
            <w:r>
              <w:t xml:space="preserve"> - </w:t>
            </w:r>
            <w:r>
              <w:rPr>
                <w:i/>
              </w:rPr>
              <w:t>A</w:t>
            </w:r>
            <w:r>
              <w:t xml:space="preserve"> </w:t>
            </w:r>
          </w:p>
          <w:p w14:paraId="6E08F1F2" w14:textId="77777777" w:rsidR="00B41C21" w:rsidRDefault="00B41C21">
            <w:pPr>
              <w:spacing w:line="240" w:lineRule="auto"/>
            </w:pPr>
          </w:p>
        </w:tc>
      </w:tr>
    </w:tbl>
    <w:p w14:paraId="183DF207" w14:textId="77777777" w:rsidR="00B41C21" w:rsidRDefault="00B41C21"/>
    <w:p w14:paraId="11AE3F57" w14:textId="77777777" w:rsidR="00B41C21" w:rsidRDefault="00B572E7" w:rsidP="00ED6948">
      <w:pPr>
        <w:pStyle w:val="Heading2"/>
      </w:pPr>
      <w:r>
        <w:t>Example 1</w:t>
      </w:r>
    </w:p>
    <w:p w14:paraId="64C0A660" w14:textId="77777777" w:rsidR="00B41C21" w:rsidRDefault="00B41C21"/>
    <w:p w14:paraId="4DBB8C70" w14:textId="77777777" w:rsidR="00B41C21" w:rsidRDefault="00B572E7">
      <w:r>
        <w:t>Determine the monthly payments needed to pay down a mortgage of $100 000 at 7.5% over 20 years.  Also, determine the finance charge on the mortgage.</w:t>
      </w:r>
    </w:p>
    <w:p w14:paraId="2F077D2E" w14:textId="77777777" w:rsidR="00B41C21" w:rsidRDefault="00B41C21"/>
    <w:p w14:paraId="4D5A150B" w14:textId="77777777" w:rsidR="00B41C21" w:rsidRDefault="00B572E7">
      <w:r>
        <w:t>Note that the mortgage rate will change over the course of 20 years.  Nevertheless, we can still get a sense of what the final finance charge might approximate.</w:t>
      </w:r>
    </w:p>
    <w:p w14:paraId="13E61DD7" w14:textId="77777777" w:rsidR="00B41C21" w:rsidRDefault="00B41C21"/>
    <w:p w14:paraId="7E138895" w14:textId="77777777" w:rsidR="00B41C21" w:rsidRDefault="00B572E7">
      <w:pPr>
        <w:pStyle w:val="Heading3"/>
      </w:pPr>
      <w:r>
        <w:t>Solution</w:t>
      </w:r>
    </w:p>
    <w:p w14:paraId="4E6BC745" w14:textId="77777777" w:rsidR="00B41C21" w:rsidRDefault="00B41C21"/>
    <w:tbl>
      <w:tblPr>
        <w:tblW w:w="0" w:type="auto"/>
        <w:tblLayout w:type="fixed"/>
        <w:tblLook w:val="0000" w:firstRow="0" w:lastRow="0" w:firstColumn="0" w:lastColumn="0" w:noHBand="0" w:noVBand="0"/>
      </w:tblPr>
      <w:tblGrid>
        <w:gridCol w:w="4608"/>
        <w:gridCol w:w="4608"/>
      </w:tblGrid>
      <w:tr w:rsidR="00B41C21" w14:paraId="0FD2B77C" w14:textId="77777777">
        <w:tc>
          <w:tcPr>
            <w:tcW w:w="4608" w:type="dxa"/>
          </w:tcPr>
          <w:p w14:paraId="17C887BF" w14:textId="77777777" w:rsidR="00B41C21" w:rsidRDefault="00B572E7">
            <w:pPr>
              <w:spacing w:line="240" w:lineRule="auto"/>
            </w:pPr>
            <w:r>
              <w:rPr>
                <w:i/>
              </w:rPr>
              <w:t>P</w:t>
            </w:r>
            <w:r>
              <w:t xml:space="preserve"> </w:t>
            </w:r>
            <w:proofErr w:type="gramStart"/>
            <w:r>
              <w:t>= ?</w:t>
            </w:r>
            <w:proofErr w:type="gramEnd"/>
          </w:p>
          <w:p w14:paraId="030C7086" w14:textId="77777777" w:rsidR="00B41C21" w:rsidRDefault="00B572E7">
            <w:pPr>
              <w:spacing w:line="240" w:lineRule="auto"/>
            </w:pPr>
            <w:r>
              <w:rPr>
                <w:i/>
              </w:rPr>
              <w:t>A</w:t>
            </w:r>
            <w:r>
              <w:t xml:space="preserve"> = $100 000</w:t>
            </w:r>
          </w:p>
          <w:p w14:paraId="0F4578C2" w14:textId="77777777" w:rsidR="00B41C21" w:rsidRDefault="00B572E7">
            <w:pPr>
              <w:spacing w:line="240" w:lineRule="auto"/>
            </w:pPr>
            <w:r>
              <w:rPr>
                <w:i/>
              </w:rPr>
              <w:t>r</w:t>
            </w:r>
            <w:r>
              <w:t xml:space="preserve"> = 7.5% or 0.075</w:t>
            </w:r>
          </w:p>
          <w:p w14:paraId="7736672B" w14:textId="77777777" w:rsidR="00B41C21" w:rsidRDefault="00B572E7">
            <w:pPr>
              <w:spacing w:line="240" w:lineRule="auto"/>
            </w:pPr>
            <w:r>
              <w:rPr>
                <w:i/>
              </w:rPr>
              <w:t>n</w:t>
            </w:r>
            <w:r>
              <w:t xml:space="preserve"> = 12</w:t>
            </w:r>
          </w:p>
          <w:p w14:paraId="7D20D268" w14:textId="77777777" w:rsidR="00B41C21" w:rsidRDefault="00B572E7">
            <w:pPr>
              <w:spacing w:line="240" w:lineRule="auto"/>
            </w:pPr>
            <w:r>
              <w:rPr>
                <w:i/>
              </w:rPr>
              <w:t>t</w:t>
            </w:r>
            <w:r>
              <w:t xml:space="preserve"> = 20</w:t>
            </w:r>
          </w:p>
        </w:tc>
        <w:tc>
          <w:tcPr>
            <w:tcW w:w="4608" w:type="dxa"/>
          </w:tcPr>
          <w:p w14:paraId="6F34CE4C" w14:textId="77777777" w:rsidR="00B41C21" w:rsidRDefault="00B572E7">
            <w:pPr>
              <w:spacing w:line="240" w:lineRule="auto"/>
            </w:pPr>
            <w:r>
              <w:rPr>
                <w:position w:val="-68"/>
              </w:rPr>
              <w:object w:dxaOrig="1800" w:dyaOrig="1420" w14:anchorId="5FCAA1FB">
                <v:shape id="_x0000_i1180" type="#_x0000_t75" style="width:90pt;height:71pt" o:ole="" fillcolor="window">
                  <v:imagedata r:id="rId294" o:title=""/>
                </v:shape>
                <o:OLEObject Type="Embed" ProgID="Equation.3" ShapeID="_x0000_i1180" DrawAspect="Content" ObjectID="_1664955506" r:id="rId296"/>
              </w:object>
            </w:r>
          </w:p>
          <w:p w14:paraId="57DB36D0" w14:textId="77777777" w:rsidR="00B41C21" w:rsidRDefault="00B41C21">
            <w:pPr>
              <w:spacing w:line="240" w:lineRule="auto"/>
            </w:pPr>
          </w:p>
        </w:tc>
      </w:tr>
      <w:tr w:rsidR="00B41C21" w14:paraId="03CB9DAF" w14:textId="77777777">
        <w:tc>
          <w:tcPr>
            <w:tcW w:w="4608" w:type="dxa"/>
          </w:tcPr>
          <w:p w14:paraId="21D5D56F" w14:textId="77777777" w:rsidR="00B41C21" w:rsidRDefault="00B41C21">
            <w:pPr>
              <w:spacing w:line="240" w:lineRule="auto"/>
            </w:pPr>
          </w:p>
        </w:tc>
        <w:tc>
          <w:tcPr>
            <w:tcW w:w="4608" w:type="dxa"/>
          </w:tcPr>
          <w:p w14:paraId="2369BE72" w14:textId="77777777" w:rsidR="00B41C21" w:rsidRDefault="00B572E7">
            <w:pPr>
              <w:spacing w:line="240" w:lineRule="auto"/>
            </w:pPr>
            <w:r>
              <w:rPr>
                <w:position w:val="-66"/>
              </w:rPr>
              <w:object w:dxaOrig="2380" w:dyaOrig="1380" w14:anchorId="7BB50F98">
                <v:shape id="_x0000_i1181" type="#_x0000_t75" style="width:119pt;height:69pt" o:ole="" fillcolor="window">
                  <v:imagedata r:id="rId297" o:title=""/>
                </v:shape>
                <o:OLEObject Type="Embed" ProgID="Equation.3" ShapeID="_x0000_i1181" DrawAspect="Content" ObjectID="_1664955507" r:id="rId298"/>
              </w:object>
            </w:r>
          </w:p>
          <w:p w14:paraId="2ABBDAF4" w14:textId="77777777" w:rsidR="00B41C21" w:rsidRDefault="00B41C21">
            <w:pPr>
              <w:spacing w:line="240" w:lineRule="auto"/>
            </w:pPr>
          </w:p>
        </w:tc>
      </w:tr>
      <w:tr w:rsidR="00B41C21" w14:paraId="64720205" w14:textId="77777777">
        <w:tc>
          <w:tcPr>
            <w:tcW w:w="4608" w:type="dxa"/>
          </w:tcPr>
          <w:p w14:paraId="356CEA4A" w14:textId="77777777" w:rsidR="00B41C21" w:rsidRDefault="00B41C21">
            <w:pPr>
              <w:spacing w:line="240" w:lineRule="auto"/>
            </w:pPr>
          </w:p>
        </w:tc>
        <w:tc>
          <w:tcPr>
            <w:tcW w:w="4608" w:type="dxa"/>
          </w:tcPr>
          <w:p w14:paraId="2E64D6B3" w14:textId="77777777" w:rsidR="00B41C21" w:rsidRDefault="00B572E7">
            <w:pPr>
              <w:spacing w:line="240" w:lineRule="auto"/>
            </w:pPr>
            <w:r>
              <w:rPr>
                <w:position w:val="-30"/>
              </w:rPr>
              <w:object w:dxaOrig="2360" w:dyaOrig="680" w14:anchorId="6C242C42">
                <v:shape id="_x0000_i1182" type="#_x0000_t75" style="width:118pt;height:34pt" o:ole="" fillcolor="window">
                  <v:imagedata r:id="rId299" o:title=""/>
                </v:shape>
                <o:OLEObject Type="Embed" ProgID="Equation.3" ShapeID="_x0000_i1182" DrawAspect="Content" ObjectID="_1664955508" r:id="rId300"/>
              </w:object>
            </w:r>
          </w:p>
          <w:p w14:paraId="6D8D653F" w14:textId="77777777" w:rsidR="00B41C21" w:rsidRDefault="00B41C21">
            <w:pPr>
              <w:spacing w:line="240" w:lineRule="auto"/>
            </w:pPr>
          </w:p>
        </w:tc>
      </w:tr>
      <w:tr w:rsidR="00B41C21" w14:paraId="71FDA2D2" w14:textId="77777777">
        <w:tc>
          <w:tcPr>
            <w:tcW w:w="4608" w:type="dxa"/>
          </w:tcPr>
          <w:p w14:paraId="04C45575" w14:textId="77777777" w:rsidR="00B41C21" w:rsidRDefault="00B41C21">
            <w:pPr>
              <w:spacing w:line="240" w:lineRule="auto"/>
            </w:pPr>
          </w:p>
        </w:tc>
        <w:tc>
          <w:tcPr>
            <w:tcW w:w="4608" w:type="dxa"/>
          </w:tcPr>
          <w:p w14:paraId="7B0F2299" w14:textId="77777777" w:rsidR="00B41C21" w:rsidRDefault="00B572E7">
            <w:pPr>
              <w:spacing w:line="240" w:lineRule="auto"/>
            </w:pPr>
            <w:r>
              <w:rPr>
                <w:position w:val="-32"/>
              </w:rPr>
              <w:object w:dxaOrig="2079" w:dyaOrig="700" w14:anchorId="42C2CB80">
                <v:shape id="_x0000_i1183" type="#_x0000_t75" style="width:103.95pt;height:35pt" o:ole="" fillcolor="window">
                  <v:imagedata r:id="rId301" o:title=""/>
                </v:shape>
                <o:OLEObject Type="Embed" ProgID="Equation.3" ShapeID="_x0000_i1183" DrawAspect="Content" ObjectID="_1664955509" r:id="rId302"/>
              </w:object>
            </w:r>
          </w:p>
          <w:p w14:paraId="0EAF3129" w14:textId="77777777" w:rsidR="00B41C21" w:rsidRDefault="00B41C21">
            <w:pPr>
              <w:spacing w:line="240" w:lineRule="auto"/>
            </w:pPr>
          </w:p>
        </w:tc>
      </w:tr>
      <w:tr w:rsidR="00B41C21" w14:paraId="1FF4EFB6" w14:textId="77777777">
        <w:tc>
          <w:tcPr>
            <w:tcW w:w="4608" w:type="dxa"/>
          </w:tcPr>
          <w:p w14:paraId="2A5C4395" w14:textId="77777777" w:rsidR="00B41C21" w:rsidRDefault="00B41C21">
            <w:pPr>
              <w:spacing w:line="240" w:lineRule="auto"/>
            </w:pPr>
          </w:p>
        </w:tc>
        <w:tc>
          <w:tcPr>
            <w:tcW w:w="4608" w:type="dxa"/>
          </w:tcPr>
          <w:p w14:paraId="3099772F" w14:textId="77777777" w:rsidR="00B41C21" w:rsidRDefault="00B572E7">
            <w:pPr>
              <w:spacing w:line="240" w:lineRule="auto"/>
            </w:pPr>
            <w:r>
              <w:rPr>
                <w:position w:val="-24"/>
              </w:rPr>
              <w:object w:dxaOrig="1600" w:dyaOrig="620" w14:anchorId="4605BA27">
                <v:shape id="_x0000_i1184" type="#_x0000_t75" style="width:80pt;height:31pt" o:ole="" fillcolor="window">
                  <v:imagedata r:id="rId303" o:title=""/>
                </v:shape>
                <o:OLEObject Type="Embed" ProgID="Equation.3" ShapeID="_x0000_i1184" DrawAspect="Content" ObjectID="_1664955510" r:id="rId304"/>
              </w:object>
            </w:r>
          </w:p>
          <w:p w14:paraId="0A7E0791" w14:textId="77777777" w:rsidR="00B41C21" w:rsidRDefault="00B41C21">
            <w:pPr>
              <w:spacing w:line="240" w:lineRule="auto"/>
            </w:pPr>
          </w:p>
        </w:tc>
      </w:tr>
      <w:tr w:rsidR="00B41C21" w14:paraId="683217D0" w14:textId="77777777">
        <w:tc>
          <w:tcPr>
            <w:tcW w:w="4608" w:type="dxa"/>
          </w:tcPr>
          <w:p w14:paraId="129CEF23" w14:textId="77777777" w:rsidR="00B41C21" w:rsidRDefault="00B41C21">
            <w:pPr>
              <w:spacing w:line="240" w:lineRule="auto"/>
            </w:pPr>
          </w:p>
        </w:tc>
        <w:tc>
          <w:tcPr>
            <w:tcW w:w="4608" w:type="dxa"/>
          </w:tcPr>
          <w:p w14:paraId="298ED946" w14:textId="77777777" w:rsidR="00B41C21" w:rsidRDefault="00B572E7">
            <w:pPr>
              <w:spacing w:line="240" w:lineRule="auto"/>
            </w:pPr>
            <w:r>
              <w:rPr>
                <w:position w:val="-24"/>
              </w:rPr>
              <w:object w:dxaOrig="2180" w:dyaOrig="620" w14:anchorId="64C33D09">
                <v:shape id="_x0000_i1185" type="#_x0000_t75" style="width:109pt;height:31pt" o:ole="" fillcolor="window">
                  <v:imagedata r:id="rId305" o:title=""/>
                </v:shape>
                <o:OLEObject Type="Embed" ProgID="Equation.3" ShapeID="_x0000_i1185" DrawAspect="Content" ObjectID="_1664955511" r:id="rId306"/>
              </w:object>
            </w:r>
          </w:p>
        </w:tc>
      </w:tr>
    </w:tbl>
    <w:p w14:paraId="64C8680B" w14:textId="77777777" w:rsidR="00B41C21" w:rsidRDefault="00B41C21"/>
    <w:p w14:paraId="774C53E5" w14:textId="77777777" w:rsidR="00B41C21" w:rsidRDefault="00B572E7">
      <w:r>
        <w:t xml:space="preserve">The monthly payment on the mortgage is </w:t>
      </w:r>
      <w:r>
        <w:rPr>
          <w:b/>
        </w:rPr>
        <w:t>$805.59</w:t>
      </w:r>
    </w:p>
    <w:p w14:paraId="463B7998" w14:textId="77777777" w:rsidR="00B41C21" w:rsidRDefault="00B41C21"/>
    <w:p w14:paraId="72B48A5E" w14:textId="77777777" w:rsidR="00B41C21" w:rsidRDefault="00B572E7">
      <w:r>
        <w:t>The finance charge is,</w:t>
      </w:r>
    </w:p>
    <w:p w14:paraId="132D234D" w14:textId="77777777" w:rsidR="00B41C21" w:rsidRDefault="00B41C21"/>
    <w:p w14:paraId="45AFEADC" w14:textId="77777777" w:rsidR="00B41C21" w:rsidRDefault="00B572E7">
      <w:r>
        <w:rPr>
          <w:i/>
        </w:rPr>
        <w:t>F.C.</w:t>
      </w:r>
      <w:r>
        <w:t xml:space="preserve"> = </w:t>
      </w:r>
      <w:proofErr w:type="spellStart"/>
      <w:r>
        <w:rPr>
          <w:i/>
        </w:rPr>
        <w:t>ntP</w:t>
      </w:r>
      <w:proofErr w:type="spellEnd"/>
      <w:r>
        <w:t xml:space="preserve"> – </w:t>
      </w:r>
      <w:r>
        <w:rPr>
          <w:i/>
        </w:rPr>
        <w:t>A</w:t>
      </w:r>
      <w:r>
        <w:t xml:space="preserve"> = 12(</w:t>
      </w:r>
      <w:proofErr w:type="gramStart"/>
      <w:r>
        <w:t>20)(</w:t>
      </w:r>
      <w:proofErr w:type="gramEnd"/>
      <w:r>
        <w:t>805.59) – 100 000 = 93 341.60</w:t>
      </w:r>
    </w:p>
    <w:p w14:paraId="08D1C202" w14:textId="77777777" w:rsidR="00B41C21" w:rsidRDefault="00B41C21"/>
    <w:p w14:paraId="720C7029" w14:textId="77777777" w:rsidR="00B41C21" w:rsidRDefault="00B572E7">
      <w:pPr>
        <w:spacing w:after="120"/>
      </w:pPr>
      <w:r>
        <w:t xml:space="preserve">The finance charge is an amazing </w:t>
      </w:r>
      <w:r>
        <w:rPr>
          <w:b/>
        </w:rPr>
        <w:t>$93 341.60</w:t>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7A7841AE" w14:textId="77777777">
        <w:tc>
          <w:tcPr>
            <w:tcW w:w="1278" w:type="dxa"/>
          </w:tcPr>
          <w:p w14:paraId="6237BFE4" w14:textId="77777777" w:rsidR="00B41C21" w:rsidRDefault="00B572E7">
            <w:pPr>
              <w:spacing w:line="240" w:lineRule="auto"/>
              <w:jc w:val="center"/>
            </w:pPr>
            <w:r>
              <w:object w:dxaOrig="989" w:dyaOrig="1079" w14:anchorId="31097E6D">
                <v:shape id="_x0000_i1186" type="#_x0000_t75" style="width:49.45pt;height:53.95pt" o:ole="">
                  <v:imagedata r:id="rId31" o:title=""/>
                </v:shape>
                <o:OLEObject Type="Embed" ProgID="CorelPhotoPaint.Image.8" ShapeID="_x0000_i1186" DrawAspect="Content" ObjectID="_1664955512" r:id="rId307"/>
              </w:object>
            </w:r>
          </w:p>
        </w:tc>
        <w:tc>
          <w:tcPr>
            <w:tcW w:w="7938" w:type="dxa"/>
          </w:tcPr>
          <w:p w14:paraId="0FC9765B" w14:textId="77777777" w:rsidR="00B41C21" w:rsidRDefault="00B41C21">
            <w:pPr>
              <w:spacing w:line="240" w:lineRule="exact"/>
            </w:pPr>
          </w:p>
          <w:p w14:paraId="3ECE4372" w14:textId="77777777" w:rsidR="00B41C21" w:rsidRDefault="00B572E7">
            <w:pPr>
              <w:spacing w:before="180" w:line="240" w:lineRule="exact"/>
            </w:pPr>
            <w:r>
              <w:t>Now complete Exercise 9 and check your answers.</w:t>
            </w:r>
          </w:p>
          <w:p w14:paraId="09FE43B6" w14:textId="77777777" w:rsidR="00B41C21" w:rsidRDefault="00B41C21">
            <w:pPr>
              <w:spacing w:before="60" w:line="240" w:lineRule="exact"/>
            </w:pPr>
          </w:p>
        </w:tc>
      </w:tr>
    </w:tbl>
    <w:p w14:paraId="4CA7AC3F" w14:textId="77777777" w:rsidR="00ED6948" w:rsidRDefault="00ED6948" w:rsidP="00ED6948"/>
    <w:p w14:paraId="115AE2AA" w14:textId="77777777" w:rsidR="00ED6948" w:rsidRDefault="00ED6948" w:rsidP="00ED6948"/>
    <w:p w14:paraId="7B44AA0B" w14:textId="77777777" w:rsidR="00ED6948" w:rsidRDefault="00ED6948" w:rsidP="00ED6948"/>
    <w:p w14:paraId="68B34985" w14:textId="77777777" w:rsidR="00ED6948" w:rsidRDefault="00ED6948" w:rsidP="00ED6948"/>
    <w:p w14:paraId="61EF28AB" w14:textId="77777777" w:rsidR="00ED6948" w:rsidRDefault="00ED6948" w:rsidP="00ED6948"/>
    <w:p w14:paraId="7DA6528F" w14:textId="77777777" w:rsidR="00ED6948" w:rsidRDefault="00ED6948" w:rsidP="00ED6948"/>
    <w:p w14:paraId="32092D80" w14:textId="77777777" w:rsidR="00ED6948" w:rsidRDefault="00ED6948" w:rsidP="00ED6948"/>
    <w:p w14:paraId="58DB9DF7" w14:textId="77777777" w:rsidR="00ED6948" w:rsidRDefault="00ED6948" w:rsidP="00ED6948"/>
    <w:p w14:paraId="71815160" w14:textId="77777777" w:rsidR="00ED6948" w:rsidRDefault="00ED6948" w:rsidP="00ED6948"/>
    <w:p w14:paraId="092776BE" w14:textId="77777777" w:rsidR="00ED6948" w:rsidRDefault="00ED6948" w:rsidP="00ED6948"/>
    <w:p w14:paraId="72F5B3D0" w14:textId="77777777" w:rsidR="00ED6948" w:rsidRDefault="00ED6948" w:rsidP="00ED6948"/>
    <w:p w14:paraId="3E07369C" w14:textId="77777777" w:rsidR="00ED6948" w:rsidRDefault="00ED6948" w:rsidP="00ED6948"/>
    <w:p w14:paraId="2539B01F" w14:textId="77777777" w:rsidR="00ED6948" w:rsidRDefault="00ED6948" w:rsidP="00ED6948"/>
    <w:p w14:paraId="2839845F" w14:textId="77777777" w:rsidR="00ED6948" w:rsidRDefault="00ED6948" w:rsidP="00ED6948"/>
    <w:p w14:paraId="7FA41DF1" w14:textId="77777777" w:rsidR="00ED6948" w:rsidRDefault="00ED6948" w:rsidP="00ED6948"/>
    <w:p w14:paraId="4C1CDA11" w14:textId="77777777" w:rsidR="00ED6948" w:rsidRDefault="00ED6948" w:rsidP="00ED6948"/>
    <w:p w14:paraId="7D3935EB" w14:textId="77777777" w:rsidR="00ED6948" w:rsidRDefault="00ED6948" w:rsidP="00ED6948"/>
    <w:p w14:paraId="3D078F49" w14:textId="1DD522A7" w:rsidR="00ED6948" w:rsidRDefault="00ED6948" w:rsidP="00ED6948"/>
    <w:p w14:paraId="149F236F" w14:textId="381F06BB" w:rsidR="00ED6948" w:rsidRDefault="00ED6948" w:rsidP="00ED6948"/>
    <w:p w14:paraId="1952109F" w14:textId="7C5471AF" w:rsidR="00ED6948" w:rsidRDefault="00ED6948" w:rsidP="00ED6948"/>
    <w:p w14:paraId="4E9A432E" w14:textId="0F101840" w:rsidR="00ED6948" w:rsidRDefault="00ED6948" w:rsidP="00ED6948"/>
    <w:p w14:paraId="777F0F3C" w14:textId="607875A5" w:rsidR="00ED6948" w:rsidRDefault="00ED6948" w:rsidP="00ED6948"/>
    <w:p w14:paraId="084616BB" w14:textId="03E2CAF8" w:rsidR="00ED6948" w:rsidRDefault="00ED6948" w:rsidP="00ED6948"/>
    <w:p w14:paraId="2E914710" w14:textId="166008C8" w:rsidR="00ED6948" w:rsidRDefault="00ED6948" w:rsidP="00ED6948"/>
    <w:p w14:paraId="7D3D9D92" w14:textId="3FD2DDBB" w:rsidR="00ED6948" w:rsidRDefault="00ED6948" w:rsidP="00ED6948"/>
    <w:p w14:paraId="179113CC" w14:textId="33B129D0" w:rsidR="00ED6948" w:rsidRDefault="00ED6948" w:rsidP="00ED6948"/>
    <w:p w14:paraId="2E9DECF3" w14:textId="7B97FEB0" w:rsidR="00ED6948" w:rsidRDefault="00ED6948" w:rsidP="00ED6948"/>
    <w:p w14:paraId="1112B308" w14:textId="156AEE95" w:rsidR="00ED6948" w:rsidRDefault="00ED6948" w:rsidP="00ED6948"/>
    <w:p w14:paraId="424F9834" w14:textId="77777777" w:rsidR="00ED6948" w:rsidRDefault="00ED6948" w:rsidP="00ED6948"/>
    <w:p w14:paraId="727CA2A0" w14:textId="16D679B3" w:rsidR="00B41C21" w:rsidRDefault="00B572E7" w:rsidP="00ED6948">
      <w:pPr>
        <w:pStyle w:val="Heading2"/>
      </w:pPr>
      <w:r>
        <w:lastRenderedPageBreak/>
        <w:t>Exercise 9</w:t>
      </w:r>
    </w:p>
    <w:p w14:paraId="3277BC0D" w14:textId="77777777" w:rsidR="00B41C21" w:rsidRDefault="00B41C21"/>
    <w:p w14:paraId="3676162A" w14:textId="77777777" w:rsidR="00B41C21" w:rsidRDefault="00B41C21">
      <w:bookmarkStart w:id="27" w:name="ex9"/>
      <w:bookmarkEnd w:id="27"/>
    </w:p>
    <w:p w14:paraId="6B3D221F" w14:textId="77777777" w:rsidR="00B41C21" w:rsidRDefault="00B572E7">
      <w:r>
        <w:t xml:space="preserve">  1.</w:t>
      </w:r>
      <w:r>
        <w:tab/>
        <w:t xml:space="preserve">As stated on page 46, </w:t>
      </w:r>
      <w:proofErr w:type="gramStart"/>
      <w:r>
        <w:t>as a general rule</w:t>
      </w:r>
      <w:proofErr w:type="gramEnd"/>
      <w:r>
        <w:t>, if you purchase a home:</w:t>
      </w:r>
    </w:p>
    <w:p w14:paraId="2352E970" w14:textId="77777777" w:rsidR="00B41C21" w:rsidRDefault="00B41C21"/>
    <w:p w14:paraId="3ED23000" w14:textId="77777777" w:rsidR="00B41C21" w:rsidRDefault="00B572E7">
      <w:pPr>
        <w:spacing w:line="240" w:lineRule="auto"/>
        <w:ind w:left="1008" w:hanging="288"/>
      </w:pPr>
      <w:r>
        <w:t xml:space="preserve">a.  it should not cost more than 2 </w:t>
      </w:r>
      <w:r>
        <w:rPr>
          <w:position w:val="-24"/>
        </w:rPr>
        <w:object w:dxaOrig="240" w:dyaOrig="620" w14:anchorId="5443F49D">
          <v:shape id="_x0000_i1187" type="#_x0000_t75" style="width:12pt;height:31pt" o:ole="" fillcolor="window">
            <v:imagedata r:id="rId155" o:title=""/>
          </v:shape>
          <o:OLEObject Type="Embed" ProgID="Equation.3" ShapeID="_x0000_i1187" DrawAspect="Content" ObjectID="_1664955513" r:id="rId308"/>
        </w:object>
      </w:r>
      <w:r>
        <w:t xml:space="preserve"> times your annual gross income,</w:t>
      </w:r>
    </w:p>
    <w:p w14:paraId="20884053" w14:textId="77777777" w:rsidR="00B41C21" w:rsidRDefault="00B572E7">
      <w:pPr>
        <w:ind w:left="1008" w:hanging="288"/>
      </w:pPr>
      <w:r>
        <w:t>b.  you should be able to make at least a 10% down payment on the cost of house, and</w:t>
      </w:r>
    </w:p>
    <w:p w14:paraId="26187F34" w14:textId="77777777" w:rsidR="00B41C21" w:rsidRDefault="00B572E7">
      <w:pPr>
        <w:spacing w:line="240" w:lineRule="auto"/>
        <w:ind w:left="1008" w:hanging="288"/>
      </w:pPr>
      <w:r>
        <w:t xml:space="preserve">c.  your monthly payments should not exceed </w:t>
      </w:r>
      <w:r>
        <w:rPr>
          <w:position w:val="-24"/>
        </w:rPr>
        <w:object w:dxaOrig="220" w:dyaOrig="620" w14:anchorId="4E0BFCC8">
          <v:shape id="_x0000_i1188" type="#_x0000_t75" style="width:11pt;height:31pt" o:ole="" fillcolor="window">
            <v:imagedata r:id="rId309" o:title=""/>
          </v:shape>
          <o:OLEObject Type="Embed" ProgID="Equation.3" ShapeID="_x0000_i1188" DrawAspect="Content" ObjectID="_1664955514" r:id="rId310"/>
        </w:object>
      </w:r>
      <w:r>
        <w:t xml:space="preserve"> of your net monthly income.</w:t>
      </w:r>
    </w:p>
    <w:p w14:paraId="14D4B992" w14:textId="77777777" w:rsidR="00B41C21" w:rsidRDefault="00B41C21"/>
    <w:p w14:paraId="3FDFDB0C" w14:textId="77777777" w:rsidR="00B41C21" w:rsidRDefault="00B572E7">
      <w:pPr>
        <w:pStyle w:val="BodyTextIndent3"/>
      </w:pPr>
      <w:r>
        <w:t>Imagine you wanted to buy a condominium for $120 000.  According to the “rules” suggested in a, b, and c above, determine the necessary:</w:t>
      </w:r>
    </w:p>
    <w:p w14:paraId="09E3405E" w14:textId="77777777" w:rsidR="00B41C21" w:rsidRDefault="00B41C21"/>
    <w:p w14:paraId="6E2903ED" w14:textId="77777777" w:rsidR="00B41C21" w:rsidRDefault="00B572E7">
      <w:pPr>
        <w:ind w:left="1008" w:hanging="288"/>
      </w:pPr>
      <w:r>
        <w:t>a.  annual gross income</w:t>
      </w:r>
    </w:p>
    <w:p w14:paraId="36889AA0" w14:textId="77777777" w:rsidR="00B41C21" w:rsidRDefault="00B41C21"/>
    <w:p w14:paraId="31A0CBF6" w14:textId="77777777" w:rsidR="00B41C21" w:rsidRDefault="00B41C21"/>
    <w:p w14:paraId="00BD5C0F" w14:textId="77777777" w:rsidR="00B41C21" w:rsidRDefault="00B41C21"/>
    <w:p w14:paraId="7B816E0F" w14:textId="77777777" w:rsidR="00B41C21" w:rsidRDefault="00B41C21"/>
    <w:p w14:paraId="2F6821A6" w14:textId="77777777" w:rsidR="00B41C21" w:rsidRDefault="00B41C21"/>
    <w:p w14:paraId="48DFA769" w14:textId="77777777" w:rsidR="00B41C21" w:rsidRDefault="00B41C21"/>
    <w:p w14:paraId="47263346" w14:textId="77777777" w:rsidR="00B41C21" w:rsidRDefault="00B572E7">
      <w:pPr>
        <w:ind w:left="1008" w:hanging="288"/>
      </w:pPr>
      <w:r>
        <w:t>b.  10% down payment</w:t>
      </w:r>
    </w:p>
    <w:p w14:paraId="1F89CCE3" w14:textId="77777777" w:rsidR="00B41C21" w:rsidRDefault="00B41C21"/>
    <w:p w14:paraId="0485ECBF" w14:textId="77777777" w:rsidR="00B41C21" w:rsidRDefault="00B41C21"/>
    <w:p w14:paraId="20D80B6B" w14:textId="77777777" w:rsidR="00B41C21" w:rsidRDefault="00B41C21"/>
    <w:p w14:paraId="1B3ACBE9" w14:textId="77777777" w:rsidR="00B41C21" w:rsidRDefault="00B41C21"/>
    <w:p w14:paraId="39AD5A6C" w14:textId="77777777" w:rsidR="00B41C21" w:rsidRDefault="00B41C21"/>
    <w:p w14:paraId="4A72C497" w14:textId="77777777" w:rsidR="00B41C21" w:rsidRDefault="00B41C21"/>
    <w:p w14:paraId="2FECA927" w14:textId="77777777" w:rsidR="00B41C21" w:rsidRDefault="00B572E7">
      <w:pPr>
        <w:ind w:left="1008" w:hanging="288"/>
      </w:pPr>
      <w:r>
        <w:t>c.  monthly payments if you net income was $2000 per month</w:t>
      </w:r>
    </w:p>
    <w:p w14:paraId="2521FDE8" w14:textId="77777777" w:rsidR="00B41C21" w:rsidRDefault="00B41C21"/>
    <w:p w14:paraId="241684B9" w14:textId="77777777" w:rsidR="00B41C21" w:rsidRDefault="00B41C21"/>
    <w:p w14:paraId="0EEE8613" w14:textId="77777777" w:rsidR="00B41C21" w:rsidRDefault="00B41C21"/>
    <w:p w14:paraId="6F9A4AB6" w14:textId="77777777" w:rsidR="00B41C21" w:rsidRDefault="00B41C21"/>
    <w:p w14:paraId="0D3110B8" w14:textId="77777777" w:rsidR="00B41C21" w:rsidRDefault="00B41C21"/>
    <w:p w14:paraId="2E5B2C33" w14:textId="77777777" w:rsidR="00B41C21" w:rsidRDefault="00B41C21"/>
    <w:p w14:paraId="7ABB73B2" w14:textId="77777777" w:rsidR="00B41C21" w:rsidRDefault="00B572E7">
      <w:pPr>
        <w:pStyle w:val="BodyTextIndent2"/>
      </w:pPr>
      <w:r>
        <w:t xml:space="preserve">  2.</w:t>
      </w:r>
      <w:r>
        <w:tab/>
        <w:t>Determine the monthly payment needed to pay down a $80 000 mortgage over 20 years at 7%.  Calculate the finance charge on this mortgage.</w:t>
      </w:r>
    </w:p>
    <w:p w14:paraId="04526556" w14:textId="77777777" w:rsidR="00B41C21" w:rsidRDefault="00B41C21"/>
    <w:p w14:paraId="6806367B" w14:textId="77777777" w:rsidR="00B41C21" w:rsidRDefault="00B41C21"/>
    <w:p w14:paraId="51650D43" w14:textId="77777777" w:rsidR="00B41C21" w:rsidRDefault="00B41C21"/>
    <w:p w14:paraId="2CBA917E" w14:textId="77777777" w:rsidR="00B41C21" w:rsidRDefault="00B41C21"/>
    <w:p w14:paraId="0C6C5390" w14:textId="77777777" w:rsidR="00B41C21" w:rsidRDefault="00B41C21"/>
    <w:p w14:paraId="32CE650C" w14:textId="77777777" w:rsidR="00B41C21" w:rsidRDefault="00B41C21"/>
    <w:p w14:paraId="33075DDE" w14:textId="77777777" w:rsidR="00B41C21" w:rsidRDefault="00B41C21"/>
    <w:p w14:paraId="3CA8E5B1" w14:textId="77777777" w:rsidR="00B41C21" w:rsidRDefault="00B41C21"/>
    <w:p w14:paraId="36807B30" w14:textId="77777777" w:rsidR="00B41C21" w:rsidRDefault="00B41C21"/>
    <w:p w14:paraId="7A02A9A4" w14:textId="77777777" w:rsidR="00B41C21" w:rsidRDefault="00B41C21"/>
    <w:p w14:paraId="5332E42D" w14:textId="77777777" w:rsidR="00B41C21" w:rsidRDefault="00B41C21"/>
    <w:p w14:paraId="626865E4" w14:textId="77777777" w:rsidR="00B41C21" w:rsidRDefault="00B572E7">
      <w:r>
        <w:lastRenderedPageBreak/>
        <w:t xml:space="preserve">  3.</w:t>
      </w:r>
      <w:r>
        <w:tab/>
        <w:t>Complete the following table where the mortgage is $90 000 for 20 years.</w:t>
      </w:r>
    </w:p>
    <w:p w14:paraId="5A19C9F9" w14:textId="77777777" w:rsidR="00B41C21" w:rsidRDefault="00B41C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736"/>
        <w:gridCol w:w="2736"/>
      </w:tblGrid>
      <w:tr w:rsidR="00B41C21" w14:paraId="1E8D694E" w14:textId="77777777">
        <w:trPr>
          <w:jc w:val="center"/>
        </w:trPr>
        <w:tc>
          <w:tcPr>
            <w:tcW w:w="2736" w:type="dxa"/>
          </w:tcPr>
          <w:p w14:paraId="2A662FBF" w14:textId="77777777" w:rsidR="00B41C21" w:rsidRDefault="00B572E7">
            <w:pPr>
              <w:jc w:val="center"/>
              <w:rPr>
                <w:rFonts w:ascii="Arial" w:hAnsi="Arial"/>
                <w:b/>
                <w:sz w:val="20"/>
              </w:rPr>
            </w:pPr>
            <w:r>
              <w:rPr>
                <w:rFonts w:ascii="Arial" w:hAnsi="Arial"/>
                <w:b/>
                <w:sz w:val="20"/>
              </w:rPr>
              <w:t>Interest Rate</w:t>
            </w:r>
          </w:p>
        </w:tc>
        <w:tc>
          <w:tcPr>
            <w:tcW w:w="2736" w:type="dxa"/>
          </w:tcPr>
          <w:p w14:paraId="2D428782" w14:textId="77777777" w:rsidR="00B41C21" w:rsidRDefault="00B572E7">
            <w:pPr>
              <w:jc w:val="center"/>
              <w:rPr>
                <w:rFonts w:ascii="Arial" w:hAnsi="Arial"/>
                <w:b/>
                <w:sz w:val="20"/>
              </w:rPr>
            </w:pPr>
            <w:r>
              <w:rPr>
                <w:rFonts w:ascii="Arial" w:hAnsi="Arial"/>
                <w:b/>
                <w:sz w:val="20"/>
              </w:rPr>
              <w:t>Monthly Payment</w:t>
            </w:r>
          </w:p>
        </w:tc>
        <w:tc>
          <w:tcPr>
            <w:tcW w:w="2736" w:type="dxa"/>
          </w:tcPr>
          <w:p w14:paraId="6C5546E3" w14:textId="77777777" w:rsidR="00B41C21" w:rsidRDefault="00B572E7">
            <w:pPr>
              <w:jc w:val="center"/>
              <w:rPr>
                <w:rFonts w:ascii="Arial" w:hAnsi="Arial"/>
                <w:b/>
                <w:sz w:val="20"/>
              </w:rPr>
            </w:pPr>
            <w:r>
              <w:rPr>
                <w:rFonts w:ascii="Arial" w:hAnsi="Arial"/>
                <w:b/>
                <w:sz w:val="20"/>
              </w:rPr>
              <w:t>Finance Charge</w:t>
            </w:r>
          </w:p>
        </w:tc>
      </w:tr>
      <w:tr w:rsidR="00B41C21" w14:paraId="77E13095" w14:textId="77777777">
        <w:trPr>
          <w:jc w:val="center"/>
        </w:trPr>
        <w:tc>
          <w:tcPr>
            <w:tcW w:w="2736" w:type="dxa"/>
          </w:tcPr>
          <w:p w14:paraId="320D8C1C" w14:textId="77777777" w:rsidR="00B41C21" w:rsidRDefault="00B572E7">
            <w:pPr>
              <w:jc w:val="center"/>
              <w:rPr>
                <w:rFonts w:ascii="Arial" w:hAnsi="Arial"/>
                <w:sz w:val="20"/>
              </w:rPr>
            </w:pPr>
            <w:r>
              <w:rPr>
                <w:rFonts w:ascii="Arial" w:hAnsi="Arial"/>
                <w:sz w:val="20"/>
              </w:rPr>
              <w:t>8%</w:t>
            </w:r>
          </w:p>
        </w:tc>
        <w:tc>
          <w:tcPr>
            <w:tcW w:w="2736" w:type="dxa"/>
          </w:tcPr>
          <w:p w14:paraId="4CC4DF8B" w14:textId="77777777" w:rsidR="00B41C21" w:rsidRDefault="00B41C21">
            <w:pPr>
              <w:rPr>
                <w:rFonts w:ascii="Arial" w:hAnsi="Arial"/>
                <w:sz w:val="20"/>
              </w:rPr>
            </w:pPr>
          </w:p>
        </w:tc>
        <w:tc>
          <w:tcPr>
            <w:tcW w:w="2736" w:type="dxa"/>
          </w:tcPr>
          <w:p w14:paraId="37C0BB60" w14:textId="77777777" w:rsidR="00B41C21" w:rsidRDefault="00B41C21">
            <w:pPr>
              <w:rPr>
                <w:rFonts w:ascii="Arial" w:hAnsi="Arial"/>
                <w:sz w:val="20"/>
              </w:rPr>
            </w:pPr>
          </w:p>
        </w:tc>
      </w:tr>
      <w:tr w:rsidR="00B41C21" w14:paraId="2F3CB8FA" w14:textId="77777777">
        <w:trPr>
          <w:jc w:val="center"/>
        </w:trPr>
        <w:tc>
          <w:tcPr>
            <w:tcW w:w="2736" w:type="dxa"/>
          </w:tcPr>
          <w:p w14:paraId="1511B4C0" w14:textId="77777777" w:rsidR="00B41C21" w:rsidRDefault="00B572E7">
            <w:pPr>
              <w:jc w:val="center"/>
              <w:rPr>
                <w:rFonts w:ascii="Arial" w:hAnsi="Arial"/>
                <w:sz w:val="20"/>
              </w:rPr>
            </w:pPr>
            <w:r>
              <w:rPr>
                <w:rFonts w:ascii="Arial" w:hAnsi="Arial"/>
                <w:sz w:val="20"/>
              </w:rPr>
              <w:t>10%</w:t>
            </w:r>
          </w:p>
        </w:tc>
        <w:tc>
          <w:tcPr>
            <w:tcW w:w="2736" w:type="dxa"/>
          </w:tcPr>
          <w:p w14:paraId="634FDD86" w14:textId="77777777" w:rsidR="00B41C21" w:rsidRDefault="00B41C21">
            <w:pPr>
              <w:rPr>
                <w:rFonts w:ascii="Arial" w:hAnsi="Arial"/>
                <w:sz w:val="20"/>
              </w:rPr>
            </w:pPr>
          </w:p>
        </w:tc>
        <w:tc>
          <w:tcPr>
            <w:tcW w:w="2736" w:type="dxa"/>
          </w:tcPr>
          <w:p w14:paraId="09F24B3A" w14:textId="77777777" w:rsidR="00B41C21" w:rsidRDefault="00B41C21">
            <w:pPr>
              <w:rPr>
                <w:rFonts w:ascii="Arial" w:hAnsi="Arial"/>
                <w:sz w:val="20"/>
              </w:rPr>
            </w:pPr>
          </w:p>
        </w:tc>
      </w:tr>
      <w:tr w:rsidR="00B41C21" w14:paraId="55D3C387" w14:textId="77777777">
        <w:trPr>
          <w:jc w:val="center"/>
        </w:trPr>
        <w:tc>
          <w:tcPr>
            <w:tcW w:w="2736" w:type="dxa"/>
          </w:tcPr>
          <w:p w14:paraId="47911E8B" w14:textId="77777777" w:rsidR="00B41C21" w:rsidRDefault="00B572E7">
            <w:pPr>
              <w:jc w:val="center"/>
              <w:rPr>
                <w:rFonts w:ascii="Arial" w:hAnsi="Arial"/>
                <w:sz w:val="20"/>
              </w:rPr>
            </w:pPr>
            <w:r>
              <w:rPr>
                <w:rFonts w:ascii="Arial" w:hAnsi="Arial"/>
                <w:sz w:val="20"/>
              </w:rPr>
              <w:t>12%</w:t>
            </w:r>
          </w:p>
        </w:tc>
        <w:tc>
          <w:tcPr>
            <w:tcW w:w="2736" w:type="dxa"/>
          </w:tcPr>
          <w:p w14:paraId="254D9E87" w14:textId="77777777" w:rsidR="00B41C21" w:rsidRDefault="00B41C21">
            <w:pPr>
              <w:rPr>
                <w:rFonts w:ascii="Arial" w:hAnsi="Arial"/>
                <w:sz w:val="20"/>
              </w:rPr>
            </w:pPr>
          </w:p>
        </w:tc>
        <w:tc>
          <w:tcPr>
            <w:tcW w:w="2736" w:type="dxa"/>
          </w:tcPr>
          <w:p w14:paraId="2DC76754" w14:textId="77777777" w:rsidR="00B41C21" w:rsidRDefault="00B41C21">
            <w:pPr>
              <w:rPr>
                <w:rFonts w:ascii="Arial" w:hAnsi="Arial"/>
                <w:sz w:val="20"/>
              </w:rPr>
            </w:pPr>
          </w:p>
        </w:tc>
      </w:tr>
      <w:tr w:rsidR="00B41C21" w14:paraId="54A079A6" w14:textId="77777777">
        <w:trPr>
          <w:jc w:val="center"/>
        </w:trPr>
        <w:tc>
          <w:tcPr>
            <w:tcW w:w="2736" w:type="dxa"/>
          </w:tcPr>
          <w:p w14:paraId="3800ECDB" w14:textId="77777777" w:rsidR="00B41C21" w:rsidRDefault="00B572E7">
            <w:pPr>
              <w:jc w:val="center"/>
              <w:rPr>
                <w:rFonts w:ascii="Arial" w:hAnsi="Arial"/>
                <w:sz w:val="20"/>
              </w:rPr>
            </w:pPr>
            <w:r>
              <w:rPr>
                <w:rFonts w:ascii="Arial" w:hAnsi="Arial"/>
                <w:sz w:val="20"/>
              </w:rPr>
              <w:t>14%</w:t>
            </w:r>
          </w:p>
        </w:tc>
        <w:tc>
          <w:tcPr>
            <w:tcW w:w="2736" w:type="dxa"/>
          </w:tcPr>
          <w:p w14:paraId="168B6D18" w14:textId="77777777" w:rsidR="00B41C21" w:rsidRDefault="00B41C21">
            <w:pPr>
              <w:rPr>
                <w:rFonts w:ascii="Arial" w:hAnsi="Arial"/>
                <w:sz w:val="20"/>
              </w:rPr>
            </w:pPr>
          </w:p>
        </w:tc>
        <w:tc>
          <w:tcPr>
            <w:tcW w:w="2736" w:type="dxa"/>
          </w:tcPr>
          <w:p w14:paraId="7DE4FBE5" w14:textId="77777777" w:rsidR="00B41C21" w:rsidRDefault="00B41C21">
            <w:pPr>
              <w:rPr>
                <w:rFonts w:ascii="Arial" w:hAnsi="Arial"/>
                <w:sz w:val="20"/>
              </w:rPr>
            </w:pPr>
          </w:p>
        </w:tc>
      </w:tr>
    </w:tbl>
    <w:p w14:paraId="2B67C014" w14:textId="77777777" w:rsidR="00B41C21" w:rsidRDefault="00B41C21"/>
    <w:p w14:paraId="464092E3" w14:textId="77777777" w:rsidR="00B41C21" w:rsidRDefault="00B572E7">
      <w:pPr>
        <w:pStyle w:val="BodyTextIndent3"/>
      </w:pPr>
      <w:r>
        <w:t>Note how the finance charge increases as the interest rate increases.</w:t>
      </w:r>
    </w:p>
    <w:p w14:paraId="364FDD37" w14:textId="77777777" w:rsidR="00B41C21" w:rsidRDefault="00B41C21"/>
    <w:p w14:paraId="30E65D26" w14:textId="77777777" w:rsidR="00B41C21" w:rsidRDefault="00B41C21"/>
    <w:p w14:paraId="1090504D" w14:textId="77777777" w:rsidR="00B41C21" w:rsidRDefault="00B572E7">
      <w:pPr>
        <w:pStyle w:val="BodyTextIndent2"/>
      </w:pPr>
      <w:r>
        <w:t xml:space="preserve">  4.</w:t>
      </w:r>
      <w:r>
        <w:tab/>
        <w:t xml:space="preserve">Complete the table below where the mortgage is </w:t>
      </w:r>
      <w:proofErr w:type="gramStart"/>
      <w:r>
        <w:t>$100 000</w:t>
      </w:r>
      <w:proofErr w:type="gramEnd"/>
      <w:r>
        <w:t xml:space="preserve"> and the interest rate is 7.5%.</w:t>
      </w:r>
    </w:p>
    <w:p w14:paraId="0B65571E" w14:textId="77777777" w:rsidR="00B41C21" w:rsidRDefault="00B41C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736"/>
        <w:gridCol w:w="2736"/>
      </w:tblGrid>
      <w:tr w:rsidR="00B41C21" w14:paraId="371E5530" w14:textId="77777777">
        <w:trPr>
          <w:jc w:val="center"/>
        </w:trPr>
        <w:tc>
          <w:tcPr>
            <w:tcW w:w="2736" w:type="dxa"/>
          </w:tcPr>
          <w:p w14:paraId="49CBD5C4" w14:textId="77777777" w:rsidR="00B41C21" w:rsidRDefault="00B572E7">
            <w:pPr>
              <w:jc w:val="center"/>
              <w:rPr>
                <w:rFonts w:ascii="Arial" w:hAnsi="Arial"/>
                <w:b/>
                <w:sz w:val="20"/>
              </w:rPr>
            </w:pPr>
            <w:r>
              <w:rPr>
                <w:rFonts w:ascii="Arial" w:hAnsi="Arial"/>
                <w:b/>
                <w:sz w:val="20"/>
              </w:rPr>
              <w:t>Length of Mortgage</w:t>
            </w:r>
          </w:p>
        </w:tc>
        <w:tc>
          <w:tcPr>
            <w:tcW w:w="2736" w:type="dxa"/>
          </w:tcPr>
          <w:p w14:paraId="2BD49F10" w14:textId="77777777" w:rsidR="00B41C21" w:rsidRDefault="00B572E7">
            <w:pPr>
              <w:jc w:val="center"/>
              <w:rPr>
                <w:rFonts w:ascii="Arial" w:hAnsi="Arial"/>
                <w:b/>
                <w:sz w:val="20"/>
              </w:rPr>
            </w:pPr>
            <w:r>
              <w:rPr>
                <w:rFonts w:ascii="Arial" w:hAnsi="Arial"/>
                <w:b/>
                <w:sz w:val="20"/>
              </w:rPr>
              <w:t>Monthly Payment</w:t>
            </w:r>
          </w:p>
        </w:tc>
        <w:tc>
          <w:tcPr>
            <w:tcW w:w="2736" w:type="dxa"/>
          </w:tcPr>
          <w:p w14:paraId="16E70102" w14:textId="77777777" w:rsidR="00B41C21" w:rsidRDefault="00B572E7">
            <w:pPr>
              <w:jc w:val="center"/>
              <w:rPr>
                <w:rFonts w:ascii="Arial" w:hAnsi="Arial"/>
                <w:b/>
                <w:sz w:val="20"/>
              </w:rPr>
            </w:pPr>
            <w:r>
              <w:rPr>
                <w:rFonts w:ascii="Arial" w:hAnsi="Arial"/>
                <w:b/>
                <w:sz w:val="20"/>
              </w:rPr>
              <w:t>Finance Charge</w:t>
            </w:r>
          </w:p>
        </w:tc>
      </w:tr>
      <w:tr w:rsidR="00B41C21" w14:paraId="32E44DBF" w14:textId="77777777">
        <w:trPr>
          <w:jc w:val="center"/>
        </w:trPr>
        <w:tc>
          <w:tcPr>
            <w:tcW w:w="2736" w:type="dxa"/>
          </w:tcPr>
          <w:p w14:paraId="21B6D367" w14:textId="77777777" w:rsidR="00B41C21" w:rsidRDefault="00B572E7">
            <w:pPr>
              <w:jc w:val="center"/>
              <w:rPr>
                <w:rFonts w:ascii="Arial" w:hAnsi="Arial"/>
                <w:sz w:val="20"/>
              </w:rPr>
            </w:pPr>
            <w:r>
              <w:rPr>
                <w:rFonts w:ascii="Arial" w:hAnsi="Arial"/>
                <w:sz w:val="20"/>
              </w:rPr>
              <w:t>15 years</w:t>
            </w:r>
          </w:p>
        </w:tc>
        <w:tc>
          <w:tcPr>
            <w:tcW w:w="2736" w:type="dxa"/>
          </w:tcPr>
          <w:p w14:paraId="7DD8DC66" w14:textId="77777777" w:rsidR="00B41C21" w:rsidRDefault="00B41C21">
            <w:pPr>
              <w:rPr>
                <w:rFonts w:ascii="Arial" w:hAnsi="Arial"/>
                <w:sz w:val="20"/>
              </w:rPr>
            </w:pPr>
          </w:p>
        </w:tc>
        <w:tc>
          <w:tcPr>
            <w:tcW w:w="2736" w:type="dxa"/>
          </w:tcPr>
          <w:p w14:paraId="038C27EC" w14:textId="77777777" w:rsidR="00B41C21" w:rsidRDefault="00B41C21">
            <w:pPr>
              <w:rPr>
                <w:rFonts w:ascii="Arial" w:hAnsi="Arial"/>
                <w:sz w:val="20"/>
              </w:rPr>
            </w:pPr>
          </w:p>
        </w:tc>
      </w:tr>
      <w:tr w:rsidR="00B41C21" w14:paraId="41AAED00" w14:textId="77777777">
        <w:trPr>
          <w:jc w:val="center"/>
        </w:trPr>
        <w:tc>
          <w:tcPr>
            <w:tcW w:w="2736" w:type="dxa"/>
          </w:tcPr>
          <w:p w14:paraId="7B875706" w14:textId="77777777" w:rsidR="00B41C21" w:rsidRDefault="00B572E7">
            <w:pPr>
              <w:jc w:val="center"/>
              <w:rPr>
                <w:rFonts w:ascii="Arial" w:hAnsi="Arial"/>
                <w:sz w:val="20"/>
              </w:rPr>
            </w:pPr>
            <w:r>
              <w:rPr>
                <w:rFonts w:ascii="Arial" w:hAnsi="Arial"/>
                <w:sz w:val="20"/>
              </w:rPr>
              <w:t>20 years</w:t>
            </w:r>
          </w:p>
        </w:tc>
        <w:tc>
          <w:tcPr>
            <w:tcW w:w="2736" w:type="dxa"/>
          </w:tcPr>
          <w:p w14:paraId="12227BB1" w14:textId="77777777" w:rsidR="00B41C21" w:rsidRDefault="00B41C21">
            <w:pPr>
              <w:rPr>
                <w:rFonts w:ascii="Arial" w:hAnsi="Arial"/>
                <w:sz w:val="20"/>
              </w:rPr>
            </w:pPr>
          </w:p>
        </w:tc>
        <w:tc>
          <w:tcPr>
            <w:tcW w:w="2736" w:type="dxa"/>
          </w:tcPr>
          <w:p w14:paraId="4FEFE82D" w14:textId="77777777" w:rsidR="00B41C21" w:rsidRDefault="00B41C21">
            <w:pPr>
              <w:rPr>
                <w:rFonts w:ascii="Arial" w:hAnsi="Arial"/>
                <w:sz w:val="20"/>
              </w:rPr>
            </w:pPr>
          </w:p>
        </w:tc>
      </w:tr>
      <w:tr w:rsidR="00B41C21" w14:paraId="087881FD" w14:textId="77777777">
        <w:trPr>
          <w:jc w:val="center"/>
        </w:trPr>
        <w:tc>
          <w:tcPr>
            <w:tcW w:w="2736" w:type="dxa"/>
          </w:tcPr>
          <w:p w14:paraId="5552ECFE" w14:textId="77777777" w:rsidR="00B41C21" w:rsidRDefault="00B572E7">
            <w:pPr>
              <w:jc w:val="center"/>
              <w:rPr>
                <w:rFonts w:ascii="Arial" w:hAnsi="Arial"/>
                <w:sz w:val="20"/>
              </w:rPr>
            </w:pPr>
            <w:r>
              <w:rPr>
                <w:rFonts w:ascii="Arial" w:hAnsi="Arial"/>
                <w:sz w:val="20"/>
              </w:rPr>
              <w:t>25 years</w:t>
            </w:r>
          </w:p>
        </w:tc>
        <w:tc>
          <w:tcPr>
            <w:tcW w:w="2736" w:type="dxa"/>
          </w:tcPr>
          <w:p w14:paraId="695ABDDD" w14:textId="77777777" w:rsidR="00B41C21" w:rsidRDefault="00B41C21">
            <w:pPr>
              <w:rPr>
                <w:rFonts w:ascii="Arial" w:hAnsi="Arial"/>
                <w:sz w:val="20"/>
              </w:rPr>
            </w:pPr>
          </w:p>
        </w:tc>
        <w:tc>
          <w:tcPr>
            <w:tcW w:w="2736" w:type="dxa"/>
          </w:tcPr>
          <w:p w14:paraId="5932AF36" w14:textId="77777777" w:rsidR="00B41C21" w:rsidRDefault="00B41C21">
            <w:pPr>
              <w:rPr>
                <w:rFonts w:ascii="Arial" w:hAnsi="Arial"/>
                <w:sz w:val="20"/>
              </w:rPr>
            </w:pPr>
          </w:p>
        </w:tc>
      </w:tr>
      <w:tr w:rsidR="00B41C21" w14:paraId="6E67C20A" w14:textId="77777777">
        <w:trPr>
          <w:jc w:val="center"/>
        </w:trPr>
        <w:tc>
          <w:tcPr>
            <w:tcW w:w="2736" w:type="dxa"/>
          </w:tcPr>
          <w:p w14:paraId="121F7272" w14:textId="77777777" w:rsidR="00B41C21" w:rsidRDefault="00B572E7">
            <w:pPr>
              <w:jc w:val="center"/>
              <w:rPr>
                <w:rFonts w:ascii="Arial" w:hAnsi="Arial"/>
                <w:sz w:val="20"/>
              </w:rPr>
            </w:pPr>
            <w:r>
              <w:rPr>
                <w:rFonts w:ascii="Arial" w:hAnsi="Arial"/>
                <w:sz w:val="20"/>
              </w:rPr>
              <w:t>30 years</w:t>
            </w:r>
          </w:p>
        </w:tc>
        <w:tc>
          <w:tcPr>
            <w:tcW w:w="2736" w:type="dxa"/>
          </w:tcPr>
          <w:p w14:paraId="5B764758" w14:textId="77777777" w:rsidR="00B41C21" w:rsidRDefault="00B41C21">
            <w:pPr>
              <w:rPr>
                <w:rFonts w:ascii="Arial" w:hAnsi="Arial"/>
                <w:sz w:val="20"/>
              </w:rPr>
            </w:pPr>
          </w:p>
        </w:tc>
        <w:tc>
          <w:tcPr>
            <w:tcW w:w="2736" w:type="dxa"/>
          </w:tcPr>
          <w:p w14:paraId="639BE331" w14:textId="77777777" w:rsidR="00B41C21" w:rsidRDefault="00B41C21">
            <w:pPr>
              <w:rPr>
                <w:rFonts w:ascii="Arial" w:hAnsi="Arial"/>
                <w:sz w:val="20"/>
              </w:rPr>
            </w:pPr>
          </w:p>
        </w:tc>
      </w:tr>
    </w:tbl>
    <w:p w14:paraId="1D8BE169" w14:textId="77777777" w:rsidR="00B41C21" w:rsidRDefault="00B41C21"/>
    <w:p w14:paraId="1A5342A7" w14:textId="77777777" w:rsidR="00B41C21" w:rsidRDefault="00B572E7">
      <w:pPr>
        <w:pStyle w:val="BodyTextIndent3"/>
      </w:pPr>
      <w:r>
        <w:t>Note how the finance charge increases as the length of the mortgage increases.</w:t>
      </w:r>
    </w:p>
    <w:p w14:paraId="0730BB6A" w14:textId="77777777" w:rsidR="00B41C21" w:rsidRDefault="00B41C21"/>
    <w:p w14:paraId="73929491" w14:textId="77777777" w:rsidR="00B41C21" w:rsidRDefault="00B41C21"/>
    <w:p w14:paraId="595A6E51" w14:textId="77777777" w:rsidR="00B41C21" w:rsidRDefault="00B572E7">
      <w:pPr>
        <w:ind w:left="720" w:hanging="720"/>
      </w:pPr>
      <w:r>
        <w:t xml:space="preserve">  5.</w:t>
      </w:r>
      <w:r>
        <w:tab/>
        <w:t xml:space="preserve">The Jones have $8500 for a down payment on a $63 900 cottage.  What would their </w:t>
      </w:r>
      <w:r>
        <w:rPr>
          <w:b/>
        </w:rPr>
        <w:t>weekly</w:t>
      </w:r>
      <w:r>
        <w:t xml:space="preserve"> payments be if the mortgage </w:t>
      </w:r>
      <w:proofErr w:type="gramStart"/>
      <w:r>
        <w:t>was</w:t>
      </w:r>
      <w:proofErr w:type="gramEnd"/>
      <w:r>
        <w:t xml:space="preserve"> 10.5% for 15 years?</w:t>
      </w:r>
    </w:p>
    <w:p w14:paraId="7D470C23" w14:textId="77777777" w:rsidR="00B41C21" w:rsidRDefault="00B41C21"/>
    <w:p w14:paraId="29A99E71" w14:textId="77777777" w:rsidR="00B41C21" w:rsidRDefault="00B41C21"/>
    <w:p w14:paraId="6B30151D" w14:textId="77777777" w:rsidR="00B41C21" w:rsidRDefault="00B41C21"/>
    <w:p w14:paraId="2EA6DEFD" w14:textId="77777777" w:rsidR="00B41C21" w:rsidRDefault="00B41C21"/>
    <w:p w14:paraId="52C567A6" w14:textId="77777777" w:rsidR="00B41C21" w:rsidRDefault="00B41C21"/>
    <w:p w14:paraId="7A26400A" w14:textId="77777777" w:rsidR="00B41C21" w:rsidRDefault="00B41C21"/>
    <w:p w14:paraId="2873BFB0" w14:textId="77777777" w:rsidR="00B41C21" w:rsidRDefault="00B572E7">
      <w:pPr>
        <w:pStyle w:val="BodyTextIndent2"/>
      </w:pPr>
      <w:r>
        <w:t xml:space="preserve">  6.</w:t>
      </w:r>
      <w:r>
        <w:tab/>
        <w:t>The Waters are willing to sell their cottage for $29 500.  The Pipes will buy the property for $6000 down if the Waters agree to hold the mortgage at 9% for 10 years.</w:t>
      </w:r>
    </w:p>
    <w:p w14:paraId="7B8D86BF" w14:textId="77777777" w:rsidR="00B41C21" w:rsidRDefault="00B41C21"/>
    <w:p w14:paraId="7F7735FC" w14:textId="77777777" w:rsidR="00B41C21" w:rsidRDefault="00B572E7">
      <w:pPr>
        <w:pStyle w:val="BodyTextIndent3"/>
      </w:pPr>
      <w:r>
        <w:t>a.  If the Waters agree, what monthly payment should they charge the Pipes?</w:t>
      </w:r>
    </w:p>
    <w:p w14:paraId="1B5EF444" w14:textId="77777777" w:rsidR="00B41C21" w:rsidRDefault="00B41C21"/>
    <w:p w14:paraId="24CDA7F3" w14:textId="77777777" w:rsidR="00B41C21" w:rsidRDefault="00B41C21"/>
    <w:p w14:paraId="00B0E78E" w14:textId="77777777" w:rsidR="00B41C21" w:rsidRDefault="00B41C21"/>
    <w:p w14:paraId="1DAFD0A2" w14:textId="77777777" w:rsidR="00B41C21" w:rsidRDefault="00B41C21"/>
    <w:p w14:paraId="7CE3AA78" w14:textId="77777777" w:rsidR="00B41C21" w:rsidRDefault="00B41C21"/>
    <w:p w14:paraId="450FBE35" w14:textId="77777777" w:rsidR="00B41C21" w:rsidRDefault="00B41C21"/>
    <w:p w14:paraId="0800DC30" w14:textId="77777777" w:rsidR="00B41C21" w:rsidRDefault="00B572E7">
      <w:pPr>
        <w:pStyle w:val="BodyTextIndent3"/>
      </w:pPr>
      <w:r>
        <w:t>b.  At the end of 10 years, what is the finance charge earned by the Waters?</w:t>
      </w:r>
    </w:p>
    <w:p w14:paraId="240BC441" w14:textId="77777777" w:rsidR="00B41C21" w:rsidRDefault="00B41C21"/>
    <w:p w14:paraId="7274A888" w14:textId="77777777" w:rsidR="00B41C21" w:rsidRDefault="00B41C21"/>
    <w:p w14:paraId="00726F15" w14:textId="77777777" w:rsidR="00B41C21" w:rsidRDefault="00B41C21"/>
    <w:p w14:paraId="411C2DE7" w14:textId="77777777" w:rsidR="00B41C21" w:rsidRDefault="00B41C21"/>
    <w:p w14:paraId="7119D660" w14:textId="77777777" w:rsidR="00B41C21" w:rsidRDefault="00B41C21"/>
    <w:p w14:paraId="074215EB" w14:textId="77777777" w:rsidR="00B41C21" w:rsidRDefault="00B41C21"/>
    <w:p w14:paraId="0D4F815C" w14:textId="77777777" w:rsidR="00B41C21" w:rsidRDefault="00B572E7">
      <w:pPr>
        <w:ind w:left="288" w:hanging="288"/>
      </w:pPr>
      <w:r>
        <w:lastRenderedPageBreak/>
        <w:t xml:space="preserve">c.  The Waters decide to put the monthly payments from the mortgage into an </w:t>
      </w:r>
      <w:r>
        <w:rPr>
          <w:b/>
        </w:rPr>
        <w:t>annuity</w:t>
      </w:r>
      <w:r>
        <w:t xml:space="preserve"> paying 9% compounded monthly.  How much will the annuity be worth in 10 years?</w:t>
      </w:r>
    </w:p>
    <w:p w14:paraId="3E22679C" w14:textId="77777777" w:rsidR="00B41C21" w:rsidRDefault="00B41C21"/>
    <w:p w14:paraId="48EDA68F" w14:textId="77777777" w:rsidR="00B41C21" w:rsidRDefault="00B41C21"/>
    <w:p w14:paraId="601BA273" w14:textId="77777777" w:rsidR="00B41C21" w:rsidRDefault="00B41C21"/>
    <w:p w14:paraId="1F340233" w14:textId="77777777" w:rsidR="00B41C21" w:rsidRDefault="00B41C21"/>
    <w:p w14:paraId="29453200" w14:textId="77777777" w:rsidR="00B41C21" w:rsidRDefault="00B41C21"/>
    <w:p w14:paraId="5E9BEAD0" w14:textId="77777777" w:rsidR="00B41C21" w:rsidRDefault="00B41C21"/>
    <w:p w14:paraId="1E8C0BF9" w14:textId="77777777" w:rsidR="00B41C21" w:rsidRDefault="00B41C21"/>
    <w:p w14:paraId="7DB42433" w14:textId="77777777" w:rsidR="00B41C21" w:rsidRDefault="00B41C21"/>
    <w:p w14:paraId="02DDA314" w14:textId="77777777" w:rsidR="00B41C21" w:rsidRDefault="00B41C21"/>
    <w:p w14:paraId="0BC5F522" w14:textId="77777777" w:rsidR="00B41C21" w:rsidRDefault="00B41C21"/>
    <w:p w14:paraId="4459DC0A" w14:textId="77777777" w:rsidR="00B41C21" w:rsidRDefault="00B41C21">
      <w:bookmarkStart w:id="28" w:name="ex9a"/>
      <w:bookmarkEnd w:id="28"/>
    </w:p>
    <w:p w14:paraId="1977C2FF" w14:textId="77777777" w:rsidR="00ED6948" w:rsidRDefault="00B572E7">
      <w:r>
        <w:t>Answers are on page</w:t>
      </w:r>
      <w:r w:rsidR="00ED6948">
        <w:t xml:space="preserve"> 65</w:t>
      </w:r>
    </w:p>
    <w:p w14:paraId="465B4F6E" w14:textId="12B734F8" w:rsidR="00B41C21" w:rsidRDefault="00B572E7">
      <w:r>
        <w:t>.</w:t>
      </w:r>
    </w:p>
    <w:p w14:paraId="3802F76B" w14:textId="77777777" w:rsidR="00B41C21" w:rsidRDefault="00B41C21"/>
    <w:p w14:paraId="64DA9025" w14:textId="77777777" w:rsidR="00B41C21" w:rsidRDefault="00B41C21"/>
    <w:p w14:paraId="2FD8D833" w14:textId="77777777" w:rsidR="00B41C21" w:rsidRDefault="00B41C21"/>
    <w:p w14:paraId="2CEAE090" w14:textId="77777777" w:rsidR="00B41C21" w:rsidRDefault="00B41C21"/>
    <w:p w14:paraId="49B5CB74" w14:textId="77777777" w:rsidR="00B41C21" w:rsidRDefault="00B41C21"/>
    <w:p w14:paraId="5E4B047E" w14:textId="77777777" w:rsidR="00B41C21" w:rsidRDefault="00B41C21"/>
    <w:p w14:paraId="7EF8506D" w14:textId="77777777" w:rsidR="00B41C21" w:rsidRDefault="00B41C21"/>
    <w:p w14:paraId="17327311" w14:textId="77777777" w:rsidR="00B41C21" w:rsidRDefault="00B41C21"/>
    <w:p w14:paraId="05750442" w14:textId="77777777" w:rsidR="00B41C21" w:rsidRDefault="00B41C21"/>
    <w:p w14:paraId="75310A7A" w14:textId="77777777" w:rsidR="00B41C21" w:rsidRDefault="00B41C21">
      <w:pPr>
        <w:sectPr w:rsidR="00B41C21">
          <w:pgSz w:w="12240" w:h="15840"/>
          <w:pgMar w:top="1440" w:right="1440" w:bottom="1440" w:left="1440" w:header="720" w:footer="720" w:gutter="360"/>
          <w:paperSrc w:first="1" w:other="1"/>
          <w:cols w:space="720"/>
        </w:sectPr>
      </w:pPr>
    </w:p>
    <w:p w14:paraId="756BD47E" w14:textId="77777777" w:rsidR="00B41C21" w:rsidRDefault="00B572E7">
      <w:pPr>
        <w:pStyle w:val="Heading1"/>
      </w:pPr>
      <w:bookmarkStart w:id="29" w:name="_Toc54338354"/>
      <w:r>
        <w:lastRenderedPageBreak/>
        <w:t>Unit 10:  Interest rates on loans</w:t>
      </w:r>
      <w:bookmarkEnd w:id="29"/>
    </w:p>
    <w:p w14:paraId="44C3CE73" w14:textId="77777777" w:rsidR="00B41C21" w:rsidRDefault="00B41C21"/>
    <w:p w14:paraId="26D3E22D" w14:textId="77777777" w:rsidR="00B41C21" w:rsidRDefault="00B41C21"/>
    <w:p w14:paraId="2998AE5E" w14:textId="77777777" w:rsidR="00B41C21" w:rsidRDefault="00B572E7">
      <w:r>
        <w:t xml:space="preserve">Suppose a computer system is selling for $3333 (taxes included).  The store offers a payment plan of $99 down and $99 monthly payments for three years.  You may wish to determine what interest rate the store is charging for this loan.  The problem involves determining the </w:t>
      </w:r>
      <w:r>
        <w:rPr>
          <w:i/>
        </w:rPr>
        <w:t>r</w:t>
      </w:r>
      <w:r>
        <w:t xml:space="preserve"> value in the loan formula.  The interest rate can be found using the Annual Percentage Rate Table on Appendix C.</w:t>
      </w:r>
    </w:p>
    <w:p w14:paraId="616613B4" w14:textId="77777777" w:rsidR="00B41C21" w:rsidRDefault="00B41C21"/>
    <w:p w14:paraId="240ECC24" w14:textId="77777777" w:rsidR="00B41C21" w:rsidRDefault="00B572E7" w:rsidP="00ED6948">
      <w:pPr>
        <w:pStyle w:val="Heading2"/>
      </w:pPr>
      <w:r>
        <w:t>Example 1</w:t>
      </w:r>
    </w:p>
    <w:p w14:paraId="66BA3C32" w14:textId="77777777" w:rsidR="00B41C21" w:rsidRDefault="00B41C21"/>
    <w:p w14:paraId="11A43012" w14:textId="77777777" w:rsidR="00B41C21" w:rsidRDefault="00B572E7">
      <w:r>
        <w:t>What interest rate is charged on a loan of $3333 if a down payment of $99 is made on the loan and monthly payments of $99 are made on the loan for three years?</w:t>
      </w:r>
    </w:p>
    <w:p w14:paraId="62D4D736" w14:textId="77777777" w:rsidR="00B41C21" w:rsidRDefault="00B41C21"/>
    <w:p w14:paraId="1A51270F" w14:textId="77777777" w:rsidR="00B41C21" w:rsidRDefault="00B572E7">
      <w:pPr>
        <w:pStyle w:val="Heading3"/>
      </w:pPr>
      <w:r>
        <w:t>Solution</w:t>
      </w:r>
    </w:p>
    <w:p w14:paraId="36542844" w14:textId="77777777" w:rsidR="00B41C21" w:rsidRDefault="00B41C21"/>
    <w:tbl>
      <w:tblPr>
        <w:tblW w:w="0" w:type="auto"/>
        <w:jc w:val="center"/>
        <w:tblLayout w:type="fixed"/>
        <w:tblLook w:val="0000" w:firstRow="0" w:lastRow="0" w:firstColumn="0" w:lastColumn="0" w:noHBand="0" w:noVBand="0"/>
      </w:tblPr>
      <w:tblGrid>
        <w:gridCol w:w="1728"/>
        <w:gridCol w:w="3456"/>
        <w:gridCol w:w="3600"/>
      </w:tblGrid>
      <w:tr w:rsidR="00B41C21" w14:paraId="7037ED7C" w14:textId="77777777">
        <w:trPr>
          <w:jc w:val="center"/>
        </w:trPr>
        <w:tc>
          <w:tcPr>
            <w:tcW w:w="1728" w:type="dxa"/>
          </w:tcPr>
          <w:p w14:paraId="55998CEC" w14:textId="77777777" w:rsidR="00B41C21" w:rsidRDefault="00B572E7">
            <w:pPr>
              <w:pStyle w:val="subheading"/>
              <w:spacing w:line="240" w:lineRule="auto"/>
              <w:rPr>
                <w:rFonts w:ascii="Times New Roman" w:hAnsi="Times New Roman"/>
              </w:rPr>
            </w:pPr>
            <w:r>
              <w:rPr>
                <w:rFonts w:ascii="Times New Roman" w:hAnsi="Times New Roman"/>
              </w:rPr>
              <w:t>Step One</w:t>
            </w:r>
          </w:p>
        </w:tc>
        <w:tc>
          <w:tcPr>
            <w:tcW w:w="3456" w:type="dxa"/>
          </w:tcPr>
          <w:p w14:paraId="7EC019DD" w14:textId="77777777" w:rsidR="00B41C21" w:rsidRDefault="00B572E7">
            <w:pPr>
              <w:spacing w:line="240" w:lineRule="auto"/>
            </w:pPr>
            <w:r>
              <w:t>Determine the amount of the loan (or the amount being financed).</w:t>
            </w:r>
          </w:p>
        </w:tc>
        <w:tc>
          <w:tcPr>
            <w:tcW w:w="3600" w:type="dxa"/>
          </w:tcPr>
          <w:p w14:paraId="2AAD3536" w14:textId="77777777" w:rsidR="00B41C21" w:rsidRDefault="00B572E7">
            <w:pPr>
              <w:spacing w:line="240" w:lineRule="auto"/>
            </w:pPr>
            <w:r>
              <w:rPr>
                <w:i/>
              </w:rPr>
              <w:t>A</w:t>
            </w:r>
            <w:r>
              <w:t xml:space="preserve"> = 3333 – 99 = 3234</w:t>
            </w:r>
          </w:p>
          <w:p w14:paraId="51DF3142" w14:textId="77777777" w:rsidR="00B41C21" w:rsidRDefault="00B572E7">
            <w:pPr>
              <w:spacing w:line="240" w:lineRule="auto"/>
            </w:pPr>
            <w:r>
              <w:rPr>
                <w:i/>
              </w:rPr>
              <w:t>A</w:t>
            </w:r>
            <w:r>
              <w:t xml:space="preserve"> = $3234.00</w:t>
            </w:r>
          </w:p>
          <w:p w14:paraId="7A71863E" w14:textId="77777777" w:rsidR="00B41C21" w:rsidRDefault="00B41C21">
            <w:pPr>
              <w:spacing w:line="240" w:lineRule="auto"/>
            </w:pPr>
          </w:p>
        </w:tc>
      </w:tr>
      <w:tr w:rsidR="00B41C21" w14:paraId="31DB1527" w14:textId="77777777">
        <w:trPr>
          <w:jc w:val="center"/>
        </w:trPr>
        <w:tc>
          <w:tcPr>
            <w:tcW w:w="1728" w:type="dxa"/>
          </w:tcPr>
          <w:p w14:paraId="2C9E9CB8" w14:textId="77777777" w:rsidR="00B41C21" w:rsidRDefault="00B572E7">
            <w:pPr>
              <w:spacing w:line="240" w:lineRule="auto"/>
              <w:rPr>
                <w:b/>
              </w:rPr>
            </w:pPr>
            <w:r>
              <w:rPr>
                <w:b/>
              </w:rPr>
              <w:t>Step Two</w:t>
            </w:r>
          </w:p>
        </w:tc>
        <w:tc>
          <w:tcPr>
            <w:tcW w:w="3456" w:type="dxa"/>
          </w:tcPr>
          <w:p w14:paraId="5BEEFD42" w14:textId="77777777" w:rsidR="00B41C21" w:rsidRDefault="00B572E7">
            <w:pPr>
              <w:spacing w:line="240" w:lineRule="auto"/>
            </w:pPr>
            <w:r>
              <w:t xml:space="preserve">Determine the finance charge, </w:t>
            </w:r>
            <w:r>
              <w:rPr>
                <w:i/>
              </w:rPr>
              <w:t>F.C.</w:t>
            </w:r>
            <w:r>
              <w:t xml:space="preserve"> where </w:t>
            </w:r>
            <w:r>
              <w:rPr>
                <w:i/>
              </w:rPr>
              <w:t>n</w:t>
            </w:r>
            <w:r>
              <w:t xml:space="preserve"> = 12, </w:t>
            </w:r>
            <w:r>
              <w:rPr>
                <w:i/>
              </w:rPr>
              <w:t>t</w:t>
            </w:r>
            <w:r>
              <w:t xml:space="preserve"> = 3, and      </w:t>
            </w:r>
            <w:r>
              <w:rPr>
                <w:i/>
              </w:rPr>
              <w:t>P</w:t>
            </w:r>
            <w:r>
              <w:t xml:space="preserve"> = $99</w:t>
            </w:r>
          </w:p>
        </w:tc>
        <w:tc>
          <w:tcPr>
            <w:tcW w:w="3600" w:type="dxa"/>
          </w:tcPr>
          <w:p w14:paraId="7A76B293" w14:textId="77777777" w:rsidR="00B41C21" w:rsidRDefault="00B572E7">
            <w:pPr>
              <w:spacing w:line="240" w:lineRule="auto"/>
            </w:pPr>
            <w:r>
              <w:rPr>
                <w:i/>
              </w:rPr>
              <w:t>F.C.</w:t>
            </w:r>
            <w:r>
              <w:t xml:space="preserve"> = </w:t>
            </w:r>
            <w:proofErr w:type="spellStart"/>
            <w:r>
              <w:rPr>
                <w:i/>
              </w:rPr>
              <w:t>ntP</w:t>
            </w:r>
            <w:proofErr w:type="spellEnd"/>
            <w:r>
              <w:t xml:space="preserve"> – </w:t>
            </w:r>
            <w:r>
              <w:rPr>
                <w:i/>
              </w:rPr>
              <w:t>A</w:t>
            </w:r>
          </w:p>
          <w:p w14:paraId="36ADBD4B" w14:textId="77777777" w:rsidR="00B41C21" w:rsidRDefault="00B572E7">
            <w:pPr>
              <w:spacing w:line="240" w:lineRule="auto"/>
            </w:pPr>
            <w:r>
              <w:rPr>
                <w:i/>
              </w:rPr>
              <w:t>F.C.</w:t>
            </w:r>
            <w:r>
              <w:t xml:space="preserve"> = 12(99) – 3234 = 330</w:t>
            </w:r>
          </w:p>
          <w:p w14:paraId="4243C4E1" w14:textId="77777777" w:rsidR="00B41C21" w:rsidRDefault="00B572E7">
            <w:pPr>
              <w:spacing w:line="240" w:lineRule="auto"/>
            </w:pPr>
            <w:r>
              <w:rPr>
                <w:i/>
              </w:rPr>
              <w:t>F.C.</w:t>
            </w:r>
            <w:r>
              <w:t xml:space="preserve"> = $330.00</w:t>
            </w:r>
          </w:p>
          <w:p w14:paraId="3CE4D563" w14:textId="77777777" w:rsidR="00B41C21" w:rsidRDefault="00B41C21">
            <w:pPr>
              <w:spacing w:line="240" w:lineRule="auto"/>
            </w:pPr>
          </w:p>
        </w:tc>
      </w:tr>
      <w:tr w:rsidR="00B41C21" w14:paraId="06B0F44B" w14:textId="77777777">
        <w:trPr>
          <w:jc w:val="center"/>
        </w:trPr>
        <w:tc>
          <w:tcPr>
            <w:tcW w:w="1728" w:type="dxa"/>
          </w:tcPr>
          <w:p w14:paraId="3CC73902" w14:textId="77777777" w:rsidR="00B41C21" w:rsidRDefault="00B572E7">
            <w:pPr>
              <w:spacing w:line="240" w:lineRule="auto"/>
              <w:rPr>
                <w:b/>
              </w:rPr>
            </w:pPr>
            <w:r>
              <w:rPr>
                <w:b/>
              </w:rPr>
              <w:t>Step Three</w:t>
            </w:r>
          </w:p>
        </w:tc>
        <w:tc>
          <w:tcPr>
            <w:tcW w:w="3456" w:type="dxa"/>
          </w:tcPr>
          <w:p w14:paraId="41E2D246" w14:textId="77777777" w:rsidR="00B41C21" w:rsidRDefault="00B572E7">
            <w:pPr>
              <w:spacing w:line="240" w:lineRule="auto"/>
            </w:pPr>
            <w:r>
              <w:t>Determine the finance charge per $100.</w:t>
            </w:r>
          </w:p>
        </w:tc>
        <w:tc>
          <w:tcPr>
            <w:tcW w:w="3600" w:type="dxa"/>
          </w:tcPr>
          <w:p w14:paraId="35A9AB63" w14:textId="77777777" w:rsidR="00B41C21" w:rsidRDefault="00B572E7">
            <w:pPr>
              <w:spacing w:line="240" w:lineRule="auto"/>
            </w:pPr>
            <w:r>
              <w:rPr>
                <w:position w:val="-24"/>
              </w:rPr>
              <w:object w:dxaOrig="3260" w:dyaOrig="620" w14:anchorId="3CED6504">
                <v:shape id="_x0000_i1189" type="#_x0000_t75" style="width:163pt;height:31pt" o:ole="" fillcolor="window">
                  <v:imagedata r:id="rId311" o:title=""/>
                </v:shape>
                <o:OLEObject Type="Embed" ProgID="Equation.3" ShapeID="_x0000_i1189" DrawAspect="Content" ObjectID="_1664955515" r:id="rId312"/>
              </w:object>
            </w:r>
          </w:p>
          <w:p w14:paraId="4920B447" w14:textId="77777777" w:rsidR="00B41C21" w:rsidRDefault="00B41C21">
            <w:pPr>
              <w:spacing w:line="240" w:lineRule="auto"/>
            </w:pPr>
          </w:p>
        </w:tc>
      </w:tr>
      <w:tr w:rsidR="00B41C21" w14:paraId="6DA83640" w14:textId="77777777">
        <w:trPr>
          <w:cantSplit/>
          <w:jc w:val="center"/>
        </w:trPr>
        <w:tc>
          <w:tcPr>
            <w:tcW w:w="1728" w:type="dxa"/>
          </w:tcPr>
          <w:p w14:paraId="4D989552" w14:textId="77777777" w:rsidR="00B41C21" w:rsidRDefault="00B572E7">
            <w:pPr>
              <w:spacing w:line="240" w:lineRule="auto"/>
              <w:rPr>
                <w:b/>
              </w:rPr>
            </w:pPr>
            <w:r>
              <w:rPr>
                <w:b/>
              </w:rPr>
              <w:t>Step Four</w:t>
            </w:r>
          </w:p>
        </w:tc>
        <w:tc>
          <w:tcPr>
            <w:tcW w:w="7056" w:type="dxa"/>
            <w:gridSpan w:val="2"/>
          </w:tcPr>
          <w:p w14:paraId="71A54DD7" w14:textId="77777777" w:rsidR="00B41C21" w:rsidRDefault="00B572E7">
            <w:pPr>
              <w:spacing w:line="240" w:lineRule="auto"/>
            </w:pPr>
            <w:r>
              <w:t>Go to Appendix C and read down the “Number of Payments” column until you come to 36 (since there is a total of 36 payments made on this loan).  Read across the row until you come to 10.20 (or as close to 10.20 as you can).  The closest value is 10.34.  Reading up the column, you see that the Annual Percentage Rate is 6.5%.</w:t>
            </w:r>
          </w:p>
        </w:tc>
      </w:tr>
    </w:tbl>
    <w:p w14:paraId="69362CE9" w14:textId="77777777" w:rsidR="00B41C21" w:rsidRDefault="00B41C21"/>
    <w:p w14:paraId="5E65C3A1" w14:textId="77777777" w:rsidR="00B41C21" w:rsidRDefault="00B572E7">
      <w:r>
        <w:t>The store charges an interest rate of 6.5</w:t>
      </w:r>
      <w:r>
        <w:rPr>
          <w:b/>
        </w:rPr>
        <w:t>%</w:t>
      </w:r>
      <w:r>
        <w:t>.</w:t>
      </w:r>
    </w:p>
    <w:p w14:paraId="010EE14B" w14:textId="77777777" w:rsidR="00B41C21" w:rsidRDefault="00B41C21"/>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278"/>
        <w:gridCol w:w="7938"/>
      </w:tblGrid>
      <w:tr w:rsidR="00B41C21" w14:paraId="3133990F" w14:textId="77777777">
        <w:tc>
          <w:tcPr>
            <w:tcW w:w="1278" w:type="dxa"/>
          </w:tcPr>
          <w:p w14:paraId="32E599A4" w14:textId="77777777" w:rsidR="00B41C21" w:rsidRDefault="00B572E7">
            <w:pPr>
              <w:spacing w:line="240" w:lineRule="auto"/>
              <w:jc w:val="center"/>
            </w:pPr>
            <w:r>
              <w:object w:dxaOrig="989" w:dyaOrig="1079" w14:anchorId="7A49148E">
                <v:shape id="_x0000_i1190" type="#_x0000_t75" style="width:49.45pt;height:53.95pt" o:ole="">
                  <v:imagedata r:id="rId31" o:title=""/>
                </v:shape>
                <o:OLEObject Type="Embed" ProgID="CorelPhotoPaint.Image.8" ShapeID="_x0000_i1190" DrawAspect="Content" ObjectID="_1664955516" r:id="rId313"/>
              </w:object>
            </w:r>
          </w:p>
        </w:tc>
        <w:tc>
          <w:tcPr>
            <w:tcW w:w="7938" w:type="dxa"/>
          </w:tcPr>
          <w:p w14:paraId="2D44068A" w14:textId="77777777" w:rsidR="00B41C21" w:rsidRDefault="00B41C21">
            <w:pPr>
              <w:spacing w:line="240" w:lineRule="exact"/>
            </w:pPr>
          </w:p>
          <w:p w14:paraId="25BBB8EF" w14:textId="77777777" w:rsidR="00B41C21" w:rsidRDefault="00B572E7">
            <w:pPr>
              <w:spacing w:before="180" w:line="240" w:lineRule="exact"/>
            </w:pPr>
            <w:r>
              <w:t>Now complete Exercise 10 and check your answers.</w:t>
            </w:r>
          </w:p>
          <w:p w14:paraId="2DB26E06" w14:textId="77777777" w:rsidR="00B41C21" w:rsidRDefault="00B41C21">
            <w:pPr>
              <w:spacing w:before="60" w:line="240" w:lineRule="exact"/>
            </w:pPr>
          </w:p>
        </w:tc>
      </w:tr>
    </w:tbl>
    <w:p w14:paraId="2383B17A" w14:textId="77777777" w:rsidR="00B41C21" w:rsidRDefault="00B41C21"/>
    <w:p w14:paraId="0E3C4910" w14:textId="77777777" w:rsidR="00B41C21" w:rsidRDefault="00B41C21"/>
    <w:p w14:paraId="39CB9B54" w14:textId="77777777" w:rsidR="00B41C21" w:rsidRDefault="00B41C21"/>
    <w:p w14:paraId="5312C3AA" w14:textId="77777777" w:rsidR="00B41C21" w:rsidRDefault="00B41C21"/>
    <w:p w14:paraId="11E92056" w14:textId="77777777" w:rsidR="00B41C21" w:rsidRDefault="00B41C21"/>
    <w:p w14:paraId="378A32F9" w14:textId="77777777" w:rsidR="00B41C21" w:rsidRDefault="00B41C21">
      <w:pPr>
        <w:sectPr w:rsidR="00B41C21">
          <w:pgSz w:w="12240" w:h="15840"/>
          <w:pgMar w:top="1440" w:right="1440" w:bottom="1440" w:left="1440" w:header="720" w:footer="720" w:gutter="360"/>
          <w:paperSrc w:first="1" w:other="1"/>
          <w:cols w:space="720"/>
        </w:sectPr>
      </w:pPr>
    </w:p>
    <w:p w14:paraId="4BD248FB" w14:textId="77777777" w:rsidR="00B41C21" w:rsidRDefault="00B572E7" w:rsidP="00ED6948">
      <w:pPr>
        <w:pStyle w:val="Heading2"/>
      </w:pPr>
      <w:r>
        <w:lastRenderedPageBreak/>
        <w:t>Exercise 10</w:t>
      </w:r>
    </w:p>
    <w:p w14:paraId="5D46ACCF" w14:textId="77777777" w:rsidR="00B41C21" w:rsidRDefault="00B41C21"/>
    <w:p w14:paraId="7B60630D" w14:textId="77777777" w:rsidR="00B41C21" w:rsidRDefault="00B41C21">
      <w:bookmarkStart w:id="30" w:name="ex10"/>
      <w:bookmarkEnd w:id="30"/>
    </w:p>
    <w:p w14:paraId="3BC4F278" w14:textId="77777777" w:rsidR="00B41C21" w:rsidRDefault="00B572E7">
      <w:r>
        <w:t xml:space="preserve">  1.</w:t>
      </w:r>
      <w:r>
        <w:tab/>
        <w:t>A used car is selling for $2500 or $500 down and $175 per month for 12 months.</w:t>
      </w:r>
    </w:p>
    <w:p w14:paraId="0D96AC1B" w14:textId="77777777" w:rsidR="00B41C21" w:rsidRDefault="00B41C21"/>
    <w:p w14:paraId="6855385C" w14:textId="77777777" w:rsidR="00B41C21" w:rsidRDefault="00B572E7">
      <w:pPr>
        <w:pStyle w:val="BodyTextIndent3"/>
      </w:pPr>
      <w:r>
        <w:t>a.  Find the amount financed.</w:t>
      </w:r>
    </w:p>
    <w:p w14:paraId="2860163D" w14:textId="77777777" w:rsidR="00B41C21" w:rsidRDefault="00B41C21"/>
    <w:p w14:paraId="0941DC75" w14:textId="77777777" w:rsidR="00B41C21" w:rsidRDefault="00B41C21"/>
    <w:p w14:paraId="3EB3341E" w14:textId="77777777" w:rsidR="00B41C21" w:rsidRDefault="00B41C21"/>
    <w:p w14:paraId="7BE344E7" w14:textId="77777777" w:rsidR="00B41C21" w:rsidRDefault="00B41C21"/>
    <w:p w14:paraId="58D7423C" w14:textId="77777777" w:rsidR="00B41C21" w:rsidRDefault="00B41C21"/>
    <w:p w14:paraId="5514DC6D" w14:textId="77777777" w:rsidR="00B41C21" w:rsidRDefault="00B41C21"/>
    <w:p w14:paraId="1C591944" w14:textId="77777777" w:rsidR="00B41C21" w:rsidRDefault="00B572E7">
      <w:pPr>
        <w:pStyle w:val="BodyTextIndent3"/>
      </w:pPr>
      <w:r>
        <w:t>b.  Find the finance charge.</w:t>
      </w:r>
    </w:p>
    <w:p w14:paraId="212B0D1D" w14:textId="77777777" w:rsidR="00B41C21" w:rsidRDefault="00B41C21"/>
    <w:p w14:paraId="0BA2C8FC" w14:textId="77777777" w:rsidR="00B41C21" w:rsidRDefault="00B41C21"/>
    <w:p w14:paraId="7F052EE7" w14:textId="77777777" w:rsidR="00B41C21" w:rsidRDefault="00B41C21"/>
    <w:p w14:paraId="04E55F70" w14:textId="77777777" w:rsidR="00B41C21" w:rsidRDefault="00B41C21"/>
    <w:p w14:paraId="6E8B078D" w14:textId="77777777" w:rsidR="00B41C21" w:rsidRDefault="00B41C21"/>
    <w:p w14:paraId="66ADB171" w14:textId="77777777" w:rsidR="00B41C21" w:rsidRDefault="00B572E7">
      <w:pPr>
        <w:pStyle w:val="BodyTextIndent3"/>
      </w:pPr>
      <w:r>
        <w:t>c.  Determine the annual percentage rate charged for this loan.</w:t>
      </w:r>
    </w:p>
    <w:p w14:paraId="307D3AC1" w14:textId="77777777" w:rsidR="00B41C21" w:rsidRDefault="00B41C21"/>
    <w:p w14:paraId="4F43DDDF" w14:textId="77777777" w:rsidR="00B41C21" w:rsidRDefault="00B41C21"/>
    <w:p w14:paraId="79A39318" w14:textId="77777777" w:rsidR="00B41C21" w:rsidRDefault="00B41C21"/>
    <w:p w14:paraId="134EECD1" w14:textId="77777777" w:rsidR="00B41C21" w:rsidRDefault="00B41C21"/>
    <w:p w14:paraId="55DFD362" w14:textId="77777777" w:rsidR="00B41C21" w:rsidRDefault="00B41C21"/>
    <w:p w14:paraId="06BD3F0E" w14:textId="77777777" w:rsidR="00B41C21" w:rsidRDefault="00B41C21"/>
    <w:p w14:paraId="2528B782" w14:textId="77777777" w:rsidR="00B41C21" w:rsidRDefault="00B572E7">
      <w:pPr>
        <w:pStyle w:val="BodyTextIndent2"/>
      </w:pPr>
      <w:r>
        <w:t xml:space="preserve">  2.</w:t>
      </w:r>
      <w:r>
        <w:tab/>
        <w:t>Anthony borrowed $1400 and will be paying $65.58 a month for the next two years.  What interest rate is he being charged?</w:t>
      </w:r>
    </w:p>
    <w:p w14:paraId="2614AB47" w14:textId="77777777" w:rsidR="00B41C21" w:rsidRDefault="00B41C21"/>
    <w:p w14:paraId="01FB8D5A" w14:textId="77777777" w:rsidR="00B41C21" w:rsidRDefault="00B41C21"/>
    <w:p w14:paraId="2A6A5EE8" w14:textId="77777777" w:rsidR="00B41C21" w:rsidRDefault="00B41C21"/>
    <w:p w14:paraId="4DC7C060" w14:textId="77777777" w:rsidR="00B41C21" w:rsidRDefault="00B41C21"/>
    <w:p w14:paraId="032C0868" w14:textId="77777777" w:rsidR="00B41C21" w:rsidRDefault="00B41C21"/>
    <w:p w14:paraId="4B4B35FA" w14:textId="77777777" w:rsidR="00B41C21" w:rsidRDefault="00B41C21"/>
    <w:p w14:paraId="1F629A81" w14:textId="77777777" w:rsidR="00B41C21" w:rsidRDefault="00B41C21"/>
    <w:p w14:paraId="24CE19D0" w14:textId="77777777" w:rsidR="00B41C21" w:rsidRDefault="00B41C21"/>
    <w:p w14:paraId="11C0F6F7" w14:textId="77777777" w:rsidR="00B41C21" w:rsidRDefault="00B41C21"/>
    <w:p w14:paraId="32CF1043" w14:textId="77777777" w:rsidR="00B41C21" w:rsidRDefault="00B572E7">
      <w:pPr>
        <w:pStyle w:val="BodyTextIndent2"/>
      </w:pPr>
      <w:r>
        <w:t xml:space="preserve">  3.</w:t>
      </w:r>
      <w:r>
        <w:tab/>
        <w:t>A dining room set is selling for $1500.  You could pay $500 down and $88 for 12 months or $100 down and $95 for 16 months.  What percentage rate is being charged in each situation?</w:t>
      </w:r>
    </w:p>
    <w:p w14:paraId="4CAFAC76" w14:textId="77777777" w:rsidR="00B41C21" w:rsidRDefault="00B41C21"/>
    <w:p w14:paraId="0A7807B5" w14:textId="77777777" w:rsidR="00B41C21" w:rsidRDefault="00B41C21"/>
    <w:p w14:paraId="39CC6041" w14:textId="77777777" w:rsidR="00B41C21" w:rsidRDefault="00B41C21"/>
    <w:p w14:paraId="70956B9C" w14:textId="77777777" w:rsidR="00B41C21" w:rsidRDefault="00B41C21"/>
    <w:p w14:paraId="2F4E433F" w14:textId="77777777" w:rsidR="00B41C21" w:rsidRDefault="00B41C21"/>
    <w:p w14:paraId="6876A03A" w14:textId="77777777" w:rsidR="00B41C21" w:rsidRDefault="00B41C21"/>
    <w:p w14:paraId="29EDB0D5" w14:textId="77777777" w:rsidR="00B41C21" w:rsidRDefault="00B41C21"/>
    <w:p w14:paraId="1EA5941A" w14:textId="77777777" w:rsidR="00B41C21" w:rsidRDefault="00B41C21"/>
    <w:p w14:paraId="512F702D" w14:textId="77777777" w:rsidR="00B41C21" w:rsidRDefault="00B41C21"/>
    <w:p w14:paraId="23EF5A2C" w14:textId="77777777" w:rsidR="00B41C21" w:rsidRDefault="00B41C21"/>
    <w:p w14:paraId="30630C13" w14:textId="77777777" w:rsidR="00B41C21" w:rsidRDefault="00B572E7">
      <w:pPr>
        <w:pStyle w:val="BodyTextIndent2"/>
      </w:pPr>
      <w:r>
        <w:lastRenderedPageBreak/>
        <w:t xml:space="preserve">  4.</w:t>
      </w:r>
      <w:r>
        <w:tab/>
        <w:t>Tracey has accumulated $4800 in student loans.  She decides to pay it off over the next five years.  She is told that her monthly payments will be $96 per month.  What interest rate is Tracey being charged?</w:t>
      </w:r>
    </w:p>
    <w:p w14:paraId="62D2F052" w14:textId="77777777" w:rsidR="00B41C21" w:rsidRDefault="00B41C21"/>
    <w:p w14:paraId="515A5533" w14:textId="77777777" w:rsidR="00B41C21" w:rsidRDefault="00B41C21"/>
    <w:p w14:paraId="11837673" w14:textId="77777777" w:rsidR="00B41C21" w:rsidRDefault="00B41C21"/>
    <w:p w14:paraId="7B63C2FC" w14:textId="77777777" w:rsidR="00B41C21" w:rsidRDefault="00B41C21"/>
    <w:p w14:paraId="3D3C3A01" w14:textId="77777777" w:rsidR="00B41C21" w:rsidRDefault="00B41C21"/>
    <w:p w14:paraId="4A8A06F6" w14:textId="77777777" w:rsidR="00B41C21" w:rsidRDefault="00B41C21"/>
    <w:p w14:paraId="2C39F9F6" w14:textId="77777777" w:rsidR="00B41C21" w:rsidRDefault="00B41C21"/>
    <w:p w14:paraId="4737301A" w14:textId="77777777" w:rsidR="00B41C21" w:rsidRDefault="00B41C21"/>
    <w:p w14:paraId="2B3D3834" w14:textId="77777777" w:rsidR="00B41C21" w:rsidRDefault="00B41C21"/>
    <w:p w14:paraId="66A1E5CD" w14:textId="77777777" w:rsidR="00B41C21" w:rsidRDefault="00B572E7">
      <w:pPr>
        <w:pStyle w:val="BodyTextIndent2"/>
      </w:pPr>
      <w:r>
        <w:t xml:space="preserve">  5.</w:t>
      </w:r>
      <w:r>
        <w:tab/>
        <w:t xml:space="preserve">After the down payment, John will owe $5600 on his truck at $197 monthly for 3 </w:t>
      </w:r>
      <w:proofErr w:type="gramStart"/>
      <w:r>
        <w:t>years, if</w:t>
      </w:r>
      <w:proofErr w:type="gramEnd"/>
      <w:r>
        <w:t xml:space="preserve"> the deal is through Fred’s Friendly Motors.  He could also get a personal loan at his bank for 12.5%.</w:t>
      </w:r>
    </w:p>
    <w:p w14:paraId="6BF9CB2D" w14:textId="77777777" w:rsidR="00B41C21" w:rsidRDefault="00B41C21"/>
    <w:p w14:paraId="68F47827" w14:textId="77777777" w:rsidR="00B41C21" w:rsidRDefault="00B572E7">
      <w:pPr>
        <w:pStyle w:val="BodyTextIndent3"/>
      </w:pPr>
      <w:r>
        <w:t>What interest rate is Fred’s charging and what would the best deal be?</w:t>
      </w:r>
    </w:p>
    <w:p w14:paraId="05B26549" w14:textId="77777777" w:rsidR="00B41C21" w:rsidRDefault="00B41C21"/>
    <w:p w14:paraId="27E45153" w14:textId="77777777" w:rsidR="00B41C21" w:rsidRDefault="00B41C21"/>
    <w:p w14:paraId="7D10B2A4" w14:textId="77777777" w:rsidR="00B41C21" w:rsidRDefault="00B41C21"/>
    <w:p w14:paraId="04A24773" w14:textId="77777777" w:rsidR="00B41C21" w:rsidRDefault="00B41C21"/>
    <w:p w14:paraId="609BC2A5" w14:textId="77777777" w:rsidR="00B41C21" w:rsidRDefault="00B41C21"/>
    <w:p w14:paraId="528712CD" w14:textId="77777777" w:rsidR="00B41C21" w:rsidRDefault="00B41C21"/>
    <w:p w14:paraId="22E91AAA" w14:textId="77777777" w:rsidR="00B41C21" w:rsidRDefault="00B41C21"/>
    <w:p w14:paraId="63B0BD94" w14:textId="77777777" w:rsidR="00B41C21" w:rsidRDefault="00B41C21"/>
    <w:p w14:paraId="0E65BE18" w14:textId="77777777" w:rsidR="00B41C21" w:rsidRDefault="00B41C21">
      <w:bookmarkStart w:id="31" w:name="ex10a"/>
      <w:bookmarkEnd w:id="31"/>
    </w:p>
    <w:p w14:paraId="703A64B3" w14:textId="77777777" w:rsidR="00B41C21" w:rsidRDefault="00B41C21"/>
    <w:p w14:paraId="0B3619E5" w14:textId="432B10E7" w:rsidR="00B41C21" w:rsidRDefault="00B572E7">
      <w:r>
        <w:t>Answers are on page</w:t>
      </w:r>
      <w:r w:rsidR="00ED6948">
        <w:t xml:space="preserve"> 65</w:t>
      </w:r>
      <w:r>
        <w:t>.</w:t>
      </w:r>
    </w:p>
    <w:p w14:paraId="358C2B34" w14:textId="77777777" w:rsidR="00B41C21" w:rsidRDefault="00B41C21"/>
    <w:p w14:paraId="5D622887" w14:textId="77777777" w:rsidR="00B41C21" w:rsidRDefault="00B41C21"/>
    <w:p w14:paraId="19B9BD8E" w14:textId="77777777" w:rsidR="00B41C21" w:rsidRDefault="00B41C21"/>
    <w:p w14:paraId="05A9A364" w14:textId="77777777" w:rsidR="00B41C21" w:rsidRDefault="00B41C21"/>
    <w:p w14:paraId="57EDECA6" w14:textId="77777777" w:rsidR="00B41C21" w:rsidRDefault="00B41C21">
      <w:pPr>
        <w:sectPr w:rsidR="00B41C21">
          <w:pgSz w:w="12240" w:h="15840"/>
          <w:pgMar w:top="1440" w:right="1440" w:bottom="1440" w:left="1440" w:header="720" w:footer="720" w:gutter="360"/>
          <w:paperSrc w:first="1" w:other="1"/>
          <w:cols w:space="720"/>
        </w:sectPr>
      </w:pPr>
    </w:p>
    <w:p w14:paraId="5D9C746B" w14:textId="77777777" w:rsidR="00B41C21" w:rsidRDefault="00B572E7">
      <w:pPr>
        <w:pStyle w:val="Heading1"/>
      </w:pPr>
      <w:bookmarkStart w:id="32" w:name="_Toc54338355"/>
      <w:r>
        <w:lastRenderedPageBreak/>
        <w:t>Review Questions</w:t>
      </w:r>
      <w:bookmarkEnd w:id="32"/>
    </w:p>
    <w:p w14:paraId="562B1E16" w14:textId="77777777" w:rsidR="00B41C21" w:rsidRDefault="00B41C21"/>
    <w:p w14:paraId="4F2E1D70" w14:textId="77777777" w:rsidR="00B41C21" w:rsidRDefault="00B41C21">
      <w:bookmarkStart w:id="33" w:name="rq"/>
      <w:bookmarkEnd w:id="33"/>
    </w:p>
    <w:p w14:paraId="372C3DA9" w14:textId="77777777" w:rsidR="00B41C21" w:rsidRDefault="00B572E7">
      <w:pPr>
        <w:pStyle w:val="BodyTextIndent2"/>
        <w:spacing w:line="240" w:lineRule="auto"/>
      </w:pPr>
      <w:r>
        <w:t xml:space="preserve">  1.</w:t>
      </w:r>
      <w:r>
        <w:tab/>
        <w:t xml:space="preserve">George had a $100 bond </w:t>
      </w:r>
      <w:proofErr w:type="gramStart"/>
      <w:r>
        <w:t>earning  7</w:t>
      </w:r>
      <w:proofErr w:type="gramEnd"/>
      <w:r>
        <w:t xml:space="preserve"> </w:t>
      </w:r>
      <w:r>
        <w:rPr>
          <w:position w:val="-24"/>
        </w:rPr>
        <w:object w:dxaOrig="240" w:dyaOrig="620" w14:anchorId="60A67E13">
          <v:shape id="_x0000_i1191" type="#_x0000_t75" style="width:12pt;height:31pt" o:ole="" fillcolor="window">
            <v:imagedata r:id="rId192" o:title=""/>
          </v:shape>
          <o:OLEObject Type="Embed" ProgID="Equation.3" ShapeID="_x0000_i1191" DrawAspect="Content" ObjectID="_1664955517" r:id="rId314"/>
        </w:object>
      </w:r>
      <w:r>
        <w:t>% interest per annum.  At the end of the year, he received a cheque for $7.75.  What kind of interest did he earn (simple or compound)?</w:t>
      </w:r>
    </w:p>
    <w:p w14:paraId="37464C6B" w14:textId="77777777" w:rsidR="00B41C21" w:rsidRDefault="00B41C21"/>
    <w:p w14:paraId="1EEE7E6A" w14:textId="77777777" w:rsidR="00B41C21" w:rsidRDefault="00B41C21"/>
    <w:p w14:paraId="3E745E4F" w14:textId="77777777" w:rsidR="00B41C21" w:rsidRDefault="00B41C21"/>
    <w:p w14:paraId="1152C036" w14:textId="77777777" w:rsidR="00B41C21" w:rsidRDefault="00B41C21"/>
    <w:p w14:paraId="2EA4A458" w14:textId="77777777" w:rsidR="00B41C21" w:rsidRDefault="00B41C21"/>
    <w:p w14:paraId="7D419DCE" w14:textId="77777777" w:rsidR="00B41C21" w:rsidRDefault="00B572E7">
      <w:pPr>
        <w:pStyle w:val="BodyTextIndent2"/>
      </w:pPr>
      <w:r>
        <w:t xml:space="preserve">  2.</w:t>
      </w:r>
      <w:r>
        <w:tab/>
        <w:t>Sal put $100 into a savings account.  At the end of each month, the interest was calculated and deposited into Sal’s account.  Sal did not make any withdrawals from his account until the sixth month.  What kind of interest was his account earning (simple or compound)?</w:t>
      </w:r>
    </w:p>
    <w:p w14:paraId="594FDFDF" w14:textId="77777777" w:rsidR="00B41C21" w:rsidRDefault="00B41C21"/>
    <w:p w14:paraId="684C478D" w14:textId="77777777" w:rsidR="00B41C21" w:rsidRDefault="00B41C21"/>
    <w:p w14:paraId="5161C862" w14:textId="77777777" w:rsidR="00B41C21" w:rsidRDefault="00B41C21"/>
    <w:p w14:paraId="2F51417A" w14:textId="77777777" w:rsidR="00B41C21" w:rsidRDefault="00B41C21"/>
    <w:p w14:paraId="5B49B20C" w14:textId="77777777" w:rsidR="00B41C21" w:rsidRDefault="00B41C21"/>
    <w:p w14:paraId="35405033" w14:textId="77777777" w:rsidR="00B41C21" w:rsidRDefault="00B41C21"/>
    <w:p w14:paraId="7F518632" w14:textId="77777777" w:rsidR="00B41C21" w:rsidRDefault="00B572E7">
      <w:pPr>
        <w:pStyle w:val="BodyTextIndent2"/>
      </w:pPr>
      <w:r>
        <w:t xml:space="preserve">  3.</w:t>
      </w:r>
      <w:r>
        <w:tab/>
        <w:t>Calculate the interest earned on a $350 investment at 9% (simple interest) for 3 months.</w:t>
      </w:r>
    </w:p>
    <w:p w14:paraId="75962BEA" w14:textId="77777777" w:rsidR="00B41C21" w:rsidRDefault="00B41C21"/>
    <w:p w14:paraId="1D1FA4AC" w14:textId="77777777" w:rsidR="00B41C21" w:rsidRDefault="00B41C21"/>
    <w:p w14:paraId="61FD2D47" w14:textId="77777777" w:rsidR="00B41C21" w:rsidRDefault="00B41C21"/>
    <w:p w14:paraId="48BEF1FB" w14:textId="77777777" w:rsidR="00B41C21" w:rsidRDefault="00B41C21"/>
    <w:p w14:paraId="60560751" w14:textId="77777777" w:rsidR="00B41C21" w:rsidRDefault="00B41C21"/>
    <w:p w14:paraId="5F63A629" w14:textId="77777777" w:rsidR="00B41C21" w:rsidRDefault="00B41C21"/>
    <w:p w14:paraId="0CEA56C7" w14:textId="77777777" w:rsidR="00B41C21" w:rsidRDefault="00B572E7">
      <w:pPr>
        <w:pStyle w:val="BodyTextIndent2"/>
      </w:pPr>
      <w:r>
        <w:t xml:space="preserve">  4.</w:t>
      </w:r>
      <w:r>
        <w:tab/>
        <w:t>A $1500 investment earned $420 interest after 3 years.  What simple interest rate produced these earnings?</w:t>
      </w:r>
    </w:p>
    <w:p w14:paraId="150FC8A4" w14:textId="77777777" w:rsidR="00B41C21" w:rsidRDefault="00B41C21"/>
    <w:p w14:paraId="199105D6" w14:textId="77777777" w:rsidR="00B41C21" w:rsidRDefault="00B41C21"/>
    <w:p w14:paraId="6B999671" w14:textId="77777777" w:rsidR="00B41C21" w:rsidRDefault="00B41C21"/>
    <w:p w14:paraId="7E2D53A0" w14:textId="77777777" w:rsidR="00B41C21" w:rsidRDefault="00B41C21"/>
    <w:p w14:paraId="2BEE1497" w14:textId="77777777" w:rsidR="00B41C21" w:rsidRDefault="00B41C21"/>
    <w:p w14:paraId="6798BB3F" w14:textId="77777777" w:rsidR="00B41C21" w:rsidRDefault="00B41C21"/>
    <w:p w14:paraId="69544A48" w14:textId="77777777" w:rsidR="00B41C21" w:rsidRDefault="00B572E7">
      <w:pPr>
        <w:pStyle w:val="BodyTextIndent2"/>
      </w:pPr>
      <w:r>
        <w:t xml:space="preserve">  5.</w:t>
      </w:r>
      <w:r>
        <w:tab/>
        <w:t>How much would a $2500 certificate be worth in 5 years if it earns 10% compounded quarterly?</w:t>
      </w:r>
    </w:p>
    <w:p w14:paraId="61B2A9A9" w14:textId="77777777" w:rsidR="00B41C21" w:rsidRDefault="00B41C21"/>
    <w:p w14:paraId="1E239BC0" w14:textId="77777777" w:rsidR="00B41C21" w:rsidRDefault="00B41C21"/>
    <w:p w14:paraId="571AE90B" w14:textId="77777777" w:rsidR="00B41C21" w:rsidRDefault="00B41C21"/>
    <w:p w14:paraId="3E6B3219" w14:textId="77777777" w:rsidR="00B41C21" w:rsidRDefault="00B41C21"/>
    <w:p w14:paraId="316DC086" w14:textId="77777777" w:rsidR="00B41C21" w:rsidRDefault="00B41C21"/>
    <w:p w14:paraId="5A7FAD8B" w14:textId="77777777" w:rsidR="00B41C21" w:rsidRDefault="00B41C21"/>
    <w:p w14:paraId="6F3197AB" w14:textId="77777777" w:rsidR="00B41C21" w:rsidRDefault="00B41C21">
      <w:pPr>
        <w:pStyle w:val="BodyTextIndent2"/>
      </w:pPr>
    </w:p>
    <w:p w14:paraId="5C9463B8" w14:textId="77777777" w:rsidR="00B41C21" w:rsidRDefault="00B41C21">
      <w:pPr>
        <w:pStyle w:val="BodyTextIndent2"/>
      </w:pPr>
    </w:p>
    <w:p w14:paraId="43C27990" w14:textId="77777777" w:rsidR="00B41C21" w:rsidRDefault="00B572E7">
      <w:pPr>
        <w:pStyle w:val="BodyTextIndent2"/>
      </w:pPr>
      <w:r>
        <w:lastRenderedPageBreak/>
        <w:t xml:space="preserve">  6.</w:t>
      </w:r>
      <w:r>
        <w:tab/>
        <w:t>Wendy’s grandparents would like to give her $1000 when she turns 16, six years from now.  How much should they invest now if they can earn 8.5% compounded monthly?</w:t>
      </w:r>
    </w:p>
    <w:p w14:paraId="16BE5C7C" w14:textId="77777777" w:rsidR="00B41C21" w:rsidRDefault="00B41C21"/>
    <w:p w14:paraId="1FEECC5A" w14:textId="77777777" w:rsidR="00B41C21" w:rsidRDefault="00B41C21"/>
    <w:p w14:paraId="2722613A" w14:textId="77777777" w:rsidR="00B41C21" w:rsidRDefault="00B41C21"/>
    <w:p w14:paraId="6CF8C150" w14:textId="77777777" w:rsidR="00B41C21" w:rsidRDefault="00B41C21"/>
    <w:p w14:paraId="1E1D12B3" w14:textId="77777777" w:rsidR="00B41C21" w:rsidRDefault="00B572E7">
      <w:r>
        <w:t xml:space="preserve">  7.</w:t>
      </w:r>
      <w:r>
        <w:tab/>
        <w:t>What is the effective rate of 9.5% compounded weekly?</w:t>
      </w:r>
    </w:p>
    <w:p w14:paraId="5C632196" w14:textId="77777777" w:rsidR="00B41C21" w:rsidRDefault="00B41C21"/>
    <w:p w14:paraId="620C590C" w14:textId="77777777" w:rsidR="00B41C21" w:rsidRDefault="00B41C21"/>
    <w:p w14:paraId="0EC10E3C" w14:textId="77777777" w:rsidR="00B41C21" w:rsidRDefault="00B41C21"/>
    <w:p w14:paraId="1F4BC45A" w14:textId="77777777" w:rsidR="00B41C21" w:rsidRDefault="00B41C21"/>
    <w:p w14:paraId="38B87F25" w14:textId="77777777" w:rsidR="00B41C21" w:rsidRDefault="00B41C21"/>
    <w:p w14:paraId="18F28F1A" w14:textId="77777777" w:rsidR="00B41C21" w:rsidRDefault="00B572E7">
      <w:pPr>
        <w:pStyle w:val="BodyTextIndent2"/>
      </w:pPr>
      <w:r>
        <w:t xml:space="preserve">  8.</w:t>
      </w:r>
      <w:r>
        <w:tab/>
        <w:t>Terry decides to start saving $50 a month.  He can deposit it in an account yielding 4% compounded monthly.  How much will his annuity be worth in 5 years?</w:t>
      </w:r>
    </w:p>
    <w:p w14:paraId="2C689810" w14:textId="77777777" w:rsidR="00B41C21" w:rsidRDefault="00B41C21"/>
    <w:p w14:paraId="439E5975" w14:textId="77777777" w:rsidR="00B41C21" w:rsidRDefault="00B41C21"/>
    <w:p w14:paraId="2CDAA776" w14:textId="77777777" w:rsidR="00B41C21" w:rsidRDefault="00B41C21"/>
    <w:p w14:paraId="5B57180E" w14:textId="77777777" w:rsidR="00B41C21" w:rsidRDefault="00B41C21"/>
    <w:p w14:paraId="3742C826" w14:textId="77777777" w:rsidR="00B41C21" w:rsidRDefault="00B41C21"/>
    <w:p w14:paraId="18052556" w14:textId="77777777" w:rsidR="00B41C21" w:rsidRDefault="00B41C21"/>
    <w:p w14:paraId="18760B51" w14:textId="77777777" w:rsidR="00B41C21" w:rsidRDefault="00B572E7">
      <w:pPr>
        <w:pStyle w:val="BodyTextIndent2"/>
      </w:pPr>
      <w:r>
        <w:t xml:space="preserve">  9.</w:t>
      </w:r>
      <w:r>
        <w:tab/>
        <w:t xml:space="preserve">Mary figures she will need about $7000 in 10 years to help pay for her children’s education.  A savings fund pays 9.5% compounded quarterly.  </w:t>
      </w:r>
      <w:proofErr w:type="gramStart"/>
      <w:r>
        <w:t>How  much</w:t>
      </w:r>
      <w:proofErr w:type="gramEnd"/>
      <w:r>
        <w:t xml:space="preserve"> should she deposit every 3 months into the fund to reach her goal?</w:t>
      </w:r>
    </w:p>
    <w:p w14:paraId="039CE950" w14:textId="77777777" w:rsidR="00B41C21" w:rsidRDefault="00B41C21"/>
    <w:p w14:paraId="35AF4F18" w14:textId="77777777" w:rsidR="00B41C21" w:rsidRDefault="00B41C21"/>
    <w:p w14:paraId="217A2BEE" w14:textId="77777777" w:rsidR="00B41C21" w:rsidRDefault="00B41C21"/>
    <w:p w14:paraId="66F405A0" w14:textId="77777777" w:rsidR="00B41C21" w:rsidRDefault="00B41C21"/>
    <w:p w14:paraId="3A88C5DC" w14:textId="77777777" w:rsidR="00B41C21" w:rsidRDefault="00B41C21"/>
    <w:p w14:paraId="2C1B50A1" w14:textId="77777777" w:rsidR="00B41C21" w:rsidRDefault="00B41C21"/>
    <w:p w14:paraId="2EF103CF" w14:textId="77777777" w:rsidR="00B41C21" w:rsidRDefault="00B572E7">
      <w:pPr>
        <w:pStyle w:val="BodyTextIndent2"/>
      </w:pPr>
      <w:r>
        <w:t>10.</w:t>
      </w:r>
      <w:r>
        <w:tab/>
        <w:t>Peter can buy a $9950 truck for $2000 down and monthly payments at 9.1% for 3 years.</w:t>
      </w:r>
    </w:p>
    <w:p w14:paraId="6F2BF570" w14:textId="77777777" w:rsidR="00B41C21" w:rsidRDefault="00B41C21"/>
    <w:p w14:paraId="0473B058" w14:textId="77777777" w:rsidR="00B41C21" w:rsidRDefault="00B572E7">
      <w:pPr>
        <w:pStyle w:val="BodyTextIndent3"/>
      </w:pPr>
      <w:r>
        <w:t>a.  What would his monthly payments be?</w:t>
      </w:r>
    </w:p>
    <w:p w14:paraId="6540CDBF" w14:textId="77777777" w:rsidR="00B41C21" w:rsidRDefault="00B41C21"/>
    <w:p w14:paraId="022217EB" w14:textId="77777777" w:rsidR="00B41C21" w:rsidRDefault="00B41C21"/>
    <w:p w14:paraId="70FC4BB0" w14:textId="77777777" w:rsidR="00B41C21" w:rsidRDefault="00B41C21"/>
    <w:p w14:paraId="19F09D6C" w14:textId="77777777" w:rsidR="00B41C21" w:rsidRDefault="00B41C21"/>
    <w:p w14:paraId="3ED3F3CE" w14:textId="77777777" w:rsidR="00B41C21" w:rsidRDefault="00B41C21"/>
    <w:p w14:paraId="643CE8D2" w14:textId="77777777" w:rsidR="00B41C21" w:rsidRDefault="00B572E7">
      <w:pPr>
        <w:pStyle w:val="BodyTextIndent3"/>
      </w:pPr>
      <w:r>
        <w:t>b.  What is his finance charge?</w:t>
      </w:r>
    </w:p>
    <w:p w14:paraId="0FBCA8F8" w14:textId="77777777" w:rsidR="00B41C21" w:rsidRDefault="00B41C21"/>
    <w:p w14:paraId="53AADC0D" w14:textId="77777777" w:rsidR="00B41C21" w:rsidRDefault="00B41C21"/>
    <w:p w14:paraId="5CC8D422" w14:textId="77777777" w:rsidR="00B41C21" w:rsidRDefault="00B41C21"/>
    <w:p w14:paraId="1F7F0E65" w14:textId="77777777" w:rsidR="00B41C21" w:rsidRDefault="00B41C21"/>
    <w:p w14:paraId="6857FDB3" w14:textId="77777777" w:rsidR="00B41C21" w:rsidRDefault="00B41C21"/>
    <w:p w14:paraId="12ACA109" w14:textId="77777777" w:rsidR="00B41C21" w:rsidRDefault="00B41C21"/>
    <w:p w14:paraId="03AA840E" w14:textId="77777777" w:rsidR="00B41C21" w:rsidRDefault="00B41C21"/>
    <w:p w14:paraId="3F98BFE3" w14:textId="77777777" w:rsidR="00B41C21" w:rsidRDefault="00B41C21">
      <w:pPr>
        <w:pStyle w:val="BodyTextIndent2"/>
      </w:pPr>
    </w:p>
    <w:p w14:paraId="62064726" w14:textId="77777777" w:rsidR="00B41C21" w:rsidRDefault="00B572E7">
      <w:pPr>
        <w:pStyle w:val="BodyTextIndent2"/>
      </w:pPr>
      <w:r>
        <w:lastRenderedPageBreak/>
        <w:t>11.</w:t>
      </w:r>
      <w:r>
        <w:tab/>
        <w:t>Joan is paying $65.50 per month for 3 years on a $2000 loan.  What interest rate is she being charged?</w:t>
      </w:r>
    </w:p>
    <w:p w14:paraId="25E454EC" w14:textId="77777777" w:rsidR="00B41C21" w:rsidRDefault="00B41C21"/>
    <w:p w14:paraId="439AAC96" w14:textId="77777777" w:rsidR="00B41C21" w:rsidRDefault="00B41C21"/>
    <w:p w14:paraId="1FDBE1F1" w14:textId="77777777" w:rsidR="00B41C21" w:rsidRDefault="00B41C21"/>
    <w:p w14:paraId="5177A029" w14:textId="77777777" w:rsidR="00B41C21" w:rsidRDefault="00B41C21"/>
    <w:p w14:paraId="754814EA" w14:textId="77777777" w:rsidR="00B41C21" w:rsidRDefault="00B41C21"/>
    <w:p w14:paraId="695754E9" w14:textId="77777777" w:rsidR="00B41C21" w:rsidRDefault="00B572E7">
      <w:r>
        <w:t>12.</w:t>
      </w:r>
      <w:r>
        <w:tab/>
        <w:t>The Browns have a $38 000 second mortgage over 20 years at 10%.</w:t>
      </w:r>
    </w:p>
    <w:p w14:paraId="56614AE1" w14:textId="77777777" w:rsidR="00B41C21" w:rsidRDefault="00B41C21"/>
    <w:p w14:paraId="6D828A94" w14:textId="77777777" w:rsidR="00B41C21" w:rsidRDefault="00B572E7">
      <w:pPr>
        <w:pStyle w:val="BodyTextIndent3"/>
      </w:pPr>
      <w:r>
        <w:t>a.  Calculate their monthly payments.</w:t>
      </w:r>
    </w:p>
    <w:p w14:paraId="440B3EBC" w14:textId="77777777" w:rsidR="00B41C21" w:rsidRDefault="00B41C21"/>
    <w:p w14:paraId="7E728C95" w14:textId="77777777" w:rsidR="00B41C21" w:rsidRDefault="00B41C21"/>
    <w:p w14:paraId="0B882B9D" w14:textId="77777777" w:rsidR="00B41C21" w:rsidRDefault="00B41C21"/>
    <w:p w14:paraId="01FDE6B4" w14:textId="77777777" w:rsidR="00B41C21" w:rsidRDefault="00B41C21"/>
    <w:p w14:paraId="04883181" w14:textId="77777777" w:rsidR="00B41C21" w:rsidRDefault="00B41C21"/>
    <w:p w14:paraId="77DFD87C" w14:textId="77777777" w:rsidR="00B41C21" w:rsidRDefault="00B572E7">
      <w:pPr>
        <w:pStyle w:val="BodyTextIndent3"/>
      </w:pPr>
      <w:r>
        <w:t>b.  Calculate the finance charge on this mortgage.</w:t>
      </w:r>
    </w:p>
    <w:p w14:paraId="61810DD6" w14:textId="77777777" w:rsidR="00B41C21" w:rsidRDefault="00B41C21"/>
    <w:p w14:paraId="2EFCC4F4" w14:textId="77777777" w:rsidR="00B41C21" w:rsidRDefault="00B41C21"/>
    <w:p w14:paraId="321C81EF" w14:textId="77777777" w:rsidR="00B41C21" w:rsidRDefault="00B41C21"/>
    <w:p w14:paraId="0AB177A2" w14:textId="77777777" w:rsidR="00B41C21" w:rsidRDefault="00B41C21"/>
    <w:p w14:paraId="5547321B" w14:textId="77777777" w:rsidR="00B41C21" w:rsidRDefault="00B41C21"/>
    <w:p w14:paraId="275A0EC0" w14:textId="77777777" w:rsidR="00B41C21" w:rsidRDefault="00B41C21"/>
    <w:p w14:paraId="44F4A687" w14:textId="77777777" w:rsidR="00B41C21" w:rsidRDefault="00B41C21">
      <w:bookmarkStart w:id="34" w:name="rqa"/>
      <w:bookmarkEnd w:id="34"/>
    </w:p>
    <w:p w14:paraId="78A56D85" w14:textId="4655BF68" w:rsidR="00B41C21" w:rsidRDefault="00B572E7">
      <w:r>
        <w:t>Answers are on page</w:t>
      </w:r>
      <w:r w:rsidR="00ED6948">
        <w:t xml:space="preserve"> 65</w:t>
      </w:r>
      <w:r>
        <w:t>.</w:t>
      </w:r>
    </w:p>
    <w:p w14:paraId="7D677768" w14:textId="77777777" w:rsidR="00B41C21" w:rsidRDefault="00B41C21"/>
    <w:p w14:paraId="055CC6CC" w14:textId="77777777" w:rsidR="00B41C21" w:rsidRDefault="00B41C21"/>
    <w:p w14:paraId="534336E2" w14:textId="77777777" w:rsidR="00B41C21" w:rsidRDefault="00B41C21"/>
    <w:p w14:paraId="549D4D79" w14:textId="77777777" w:rsidR="00B41C21" w:rsidRDefault="00B41C21"/>
    <w:p w14:paraId="31B1FED6" w14:textId="77777777" w:rsidR="00B41C21" w:rsidRDefault="00B41C21"/>
    <w:p w14:paraId="148A3674" w14:textId="77777777" w:rsidR="00B41C21" w:rsidRDefault="00B41C21"/>
    <w:p w14:paraId="1557CA66" w14:textId="77777777" w:rsidR="00B41C21" w:rsidRDefault="00B41C21">
      <w:pPr>
        <w:sectPr w:rsidR="00B41C21">
          <w:pgSz w:w="12240" w:h="15840"/>
          <w:pgMar w:top="1440" w:right="1440" w:bottom="1440" w:left="1440" w:header="720" w:footer="720" w:gutter="360"/>
          <w:paperSrc w:first="1" w:other="1"/>
          <w:cols w:space="720"/>
        </w:sectPr>
      </w:pPr>
    </w:p>
    <w:p w14:paraId="63FC5EC1" w14:textId="77777777" w:rsidR="00B41C21" w:rsidRDefault="00B572E7">
      <w:pPr>
        <w:pStyle w:val="Heading1"/>
      </w:pPr>
      <w:bookmarkStart w:id="35" w:name="_Toc54338356"/>
      <w:r>
        <w:lastRenderedPageBreak/>
        <w:t>Appendix A</w:t>
      </w:r>
      <w:bookmarkEnd w:id="35"/>
    </w:p>
    <w:p w14:paraId="63CBF8B0" w14:textId="77777777" w:rsidR="00B41C21" w:rsidRDefault="00B41C21">
      <w:bookmarkStart w:id="36" w:name="appA"/>
      <w:bookmarkEnd w:id="36"/>
    </w:p>
    <w:p w14:paraId="23106B54" w14:textId="77777777" w:rsidR="00B41C21" w:rsidRDefault="00B41C21"/>
    <w:p w14:paraId="47F244DD" w14:textId="77777777" w:rsidR="00B41C21" w:rsidRDefault="00B572E7" w:rsidP="00ED6948">
      <w:pPr>
        <w:pStyle w:val="Heading2"/>
      </w:pPr>
      <w:r>
        <w:t>Simple Interest</w:t>
      </w:r>
    </w:p>
    <w:p w14:paraId="3448B9D6" w14:textId="77777777" w:rsidR="00B41C21" w:rsidRDefault="00B41C21"/>
    <w:p w14:paraId="650E21A1" w14:textId="77777777" w:rsidR="00B41C21" w:rsidRDefault="00B572E7">
      <w:r>
        <w:t xml:space="preserve">I = </w:t>
      </w:r>
      <w:proofErr w:type="spellStart"/>
      <w:r>
        <w:rPr>
          <w:i/>
        </w:rPr>
        <w:t>Prt</w:t>
      </w:r>
      <w:proofErr w:type="spellEnd"/>
      <w:r>
        <w:tab/>
      </w:r>
      <w:r>
        <w:tab/>
        <w:t>I = interest amount</w:t>
      </w:r>
    </w:p>
    <w:p w14:paraId="6A2D03FD" w14:textId="77777777" w:rsidR="00B41C21" w:rsidRDefault="00B41C21"/>
    <w:p w14:paraId="5BFEED54" w14:textId="77777777" w:rsidR="00B41C21" w:rsidRDefault="00B572E7">
      <w:pPr>
        <w:spacing w:line="240" w:lineRule="auto"/>
      </w:pPr>
      <w:r>
        <w:rPr>
          <w:position w:val="-24"/>
        </w:rPr>
        <w:object w:dxaOrig="700" w:dyaOrig="620" w14:anchorId="6E3F8DB8">
          <v:shape id="_x0000_i1192" type="#_x0000_t75" style="width:35pt;height:31pt" o:ole="" fillcolor="window">
            <v:imagedata r:id="rId315" o:title=""/>
          </v:shape>
          <o:OLEObject Type="Embed" ProgID="Equation.3" ShapeID="_x0000_i1192" DrawAspect="Content" ObjectID="_1664955518" r:id="rId316"/>
        </w:object>
      </w:r>
      <w:r>
        <w:tab/>
      </w:r>
      <w:r>
        <w:tab/>
      </w:r>
      <w:r>
        <w:rPr>
          <w:i/>
        </w:rPr>
        <w:t>P</w:t>
      </w:r>
      <w:r>
        <w:t xml:space="preserve"> = principal amount</w:t>
      </w:r>
    </w:p>
    <w:p w14:paraId="5DE3A959" w14:textId="77777777" w:rsidR="00B41C21" w:rsidRDefault="00B41C21">
      <w:pPr>
        <w:spacing w:line="240" w:lineRule="auto"/>
      </w:pPr>
    </w:p>
    <w:p w14:paraId="01E4A283" w14:textId="77777777" w:rsidR="00B41C21" w:rsidRDefault="00B572E7">
      <w:pPr>
        <w:spacing w:line="240" w:lineRule="auto"/>
      </w:pPr>
      <w:r>
        <w:rPr>
          <w:position w:val="-24"/>
        </w:rPr>
        <w:object w:dxaOrig="700" w:dyaOrig="620" w14:anchorId="172CBE7D">
          <v:shape id="_x0000_i1193" type="#_x0000_t75" style="width:35pt;height:31pt" o:ole="" fillcolor="window">
            <v:imagedata r:id="rId317" o:title=""/>
          </v:shape>
          <o:OLEObject Type="Embed" ProgID="Equation.3" ShapeID="_x0000_i1193" DrawAspect="Content" ObjectID="_1664955519" r:id="rId318"/>
        </w:object>
      </w:r>
      <w:r>
        <w:tab/>
      </w:r>
      <w:r>
        <w:tab/>
      </w:r>
      <w:r>
        <w:rPr>
          <w:i/>
        </w:rPr>
        <w:t>r</w:t>
      </w:r>
      <w:r>
        <w:t xml:space="preserve"> = annual interest rate</w:t>
      </w:r>
    </w:p>
    <w:p w14:paraId="3B3B33A3" w14:textId="77777777" w:rsidR="00B41C21" w:rsidRDefault="00B41C21">
      <w:pPr>
        <w:spacing w:line="240" w:lineRule="auto"/>
      </w:pPr>
    </w:p>
    <w:p w14:paraId="6938C8F5" w14:textId="77777777" w:rsidR="00B41C21" w:rsidRDefault="00B572E7">
      <w:pPr>
        <w:spacing w:line="240" w:lineRule="auto"/>
      </w:pPr>
      <w:r>
        <w:rPr>
          <w:position w:val="-24"/>
        </w:rPr>
        <w:object w:dxaOrig="700" w:dyaOrig="620" w14:anchorId="2A947197">
          <v:shape id="_x0000_i1194" type="#_x0000_t75" style="width:35pt;height:31pt" o:ole="" fillcolor="window">
            <v:imagedata r:id="rId319" o:title=""/>
          </v:shape>
          <o:OLEObject Type="Embed" ProgID="Equation.3" ShapeID="_x0000_i1194" DrawAspect="Content" ObjectID="_1664955520" r:id="rId320"/>
        </w:object>
      </w:r>
      <w:r>
        <w:tab/>
      </w:r>
      <w:r>
        <w:tab/>
      </w:r>
      <w:r>
        <w:rPr>
          <w:i/>
        </w:rPr>
        <w:t>t</w:t>
      </w:r>
      <w:r>
        <w:t xml:space="preserve"> = years</w:t>
      </w:r>
    </w:p>
    <w:p w14:paraId="4282608E" w14:textId="77777777" w:rsidR="00B41C21" w:rsidRDefault="00B41C21">
      <w:pPr>
        <w:spacing w:line="240" w:lineRule="auto"/>
      </w:pPr>
    </w:p>
    <w:p w14:paraId="1EBF039A" w14:textId="77777777" w:rsidR="00B41C21" w:rsidRDefault="00B41C21">
      <w:pPr>
        <w:spacing w:line="240" w:lineRule="auto"/>
      </w:pPr>
    </w:p>
    <w:p w14:paraId="20F9E085" w14:textId="77777777" w:rsidR="00B41C21" w:rsidRDefault="00B572E7" w:rsidP="00ED6948">
      <w:pPr>
        <w:pStyle w:val="Heading2"/>
      </w:pPr>
      <w:r>
        <w:t>Compound Interest</w:t>
      </w:r>
    </w:p>
    <w:p w14:paraId="2D272349" w14:textId="77777777" w:rsidR="00B41C21" w:rsidRDefault="00B41C21">
      <w:pPr>
        <w:spacing w:line="240" w:lineRule="auto"/>
      </w:pPr>
    </w:p>
    <w:tbl>
      <w:tblPr>
        <w:tblW w:w="0" w:type="auto"/>
        <w:tblLayout w:type="fixed"/>
        <w:tblLook w:val="0000" w:firstRow="0" w:lastRow="0" w:firstColumn="0" w:lastColumn="0" w:noHBand="0" w:noVBand="0"/>
      </w:tblPr>
      <w:tblGrid>
        <w:gridCol w:w="2160"/>
        <w:gridCol w:w="3600"/>
        <w:gridCol w:w="3168"/>
      </w:tblGrid>
      <w:tr w:rsidR="00B41C21" w14:paraId="7D55650F" w14:textId="77777777">
        <w:tc>
          <w:tcPr>
            <w:tcW w:w="2160" w:type="dxa"/>
          </w:tcPr>
          <w:p w14:paraId="5181809C" w14:textId="77777777" w:rsidR="00B41C21" w:rsidRDefault="00B572E7">
            <w:pPr>
              <w:spacing w:line="240" w:lineRule="auto"/>
            </w:pPr>
            <w:r>
              <w:rPr>
                <w:position w:val="-28"/>
              </w:rPr>
              <w:object w:dxaOrig="1480" w:dyaOrig="740" w14:anchorId="1BD67FD4">
                <v:shape id="_x0000_i1195" type="#_x0000_t75" style="width:74pt;height:37pt" o:ole="" fillcolor="window">
                  <v:imagedata r:id="rId92" o:title=""/>
                </v:shape>
                <o:OLEObject Type="Embed" ProgID="Equation.3" ShapeID="_x0000_i1195" DrawAspect="Content" ObjectID="_1664955521" r:id="rId321"/>
              </w:object>
            </w:r>
          </w:p>
          <w:p w14:paraId="702FB962" w14:textId="77777777" w:rsidR="00B41C21" w:rsidRDefault="00B41C21">
            <w:pPr>
              <w:spacing w:line="240" w:lineRule="auto"/>
            </w:pPr>
          </w:p>
        </w:tc>
        <w:tc>
          <w:tcPr>
            <w:tcW w:w="3600" w:type="dxa"/>
          </w:tcPr>
          <w:p w14:paraId="71E7E733" w14:textId="77777777" w:rsidR="00B41C21" w:rsidRDefault="00B572E7">
            <w:pPr>
              <w:spacing w:line="240" w:lineRule="auto"/>
            </w:pPr>
            <w:r>
              <w:rPr>
                <w:i/>
              </w:rPr>
              <w:t>A</w:t>
            </w:r>
            <w:r>
              <w:t xml:space="preserve"> = compound amount</w:t>
            </w:r>
          </w:p>
        </w:tc>
        <w:tc>
          <w:tcPr>
            <w:tcW w:w="3168" w:type="dxa"/>
          </w:tcPr>
          <w:p w14:paraId="689D8071" w14:textId="77777777" w:rsidR="00B41C21" w:rsidRDefault="00B572E7">
            <w:pPr>
              <w:spacing w:line="240" w:lineRule="auto"/>
            </w:pPr>
            <w:r>
              <w:rPr>
                <w:i/>
              </w:rPr>
              <w:t>n</w:t>
            </w:r>
            <w:r>
              <w:t xml:space="preserve"> = number of times interest is</w:t>
            </w:r>
            <w:r>
              <w:br/>
              <w:t xml:space="preserve">      calculated in one year</w:t>
            </w:r>
          </w:p>
        </w:tc>
      </w:tr>
      <w:tr w:rsidR="00B41C21" w14:paraId="529ADC4E" w14:textId="77777777">
        <w:tc>
          <w:tcPr>
            <w:tcW w:w="2160" w:type="dxa"/>
          </w:tcPr>
          <w:p w14:paraId="5012F3DF" w14:textId="77777777" w:rsidR="00B41C21" w:rsidRDefault="00B572E7">
            <w:pPr>
              <w:spacing w:line="240" w:lineRule="auto"/>
            </w:pPr>
            <w:r>
              <w:rPr>
                <w:position w:val="-4"/>
              </w:rPr>
              <w:object w:dxaOrig="940" w:dyaOrig="260" w14:anchorId="0EF2B6EB">
                <v:shape id="_x0000_i1196" type="#_x0000_t75" style="width:47pt;height:13pt" o:ole="" fillcolor="window">
                  <v:imagedata r:id="rId322" o:title=""/>
                </v:shape>
                <o:OLEObject Type="Embed" ProgID="Equation.3" ShapeID="_x0000_i1196" DrawAspect="Content" ObjectID="_1664955522" r:id="rId323"/>
              </w:object>
            </w:r>
          </w:p>
          <w:p w14:paraId="0222A2EF" w14:textId="77777777" w:rsidR="00B41C21" w:rsidRDefault="00B41C21">
            <w:pPr>
              <w:spacing w:line="240" w:lineRule="auto"/>
            </w:pPr>
          </w:p>
        </w:tc>
        <w:tc>
          <w:tcPr>
            <w:tcW w:w="3600" w:type="dxa"/>
          </w:tcPr>
          <w:p w14:paraId="05D1540A" w14:textId="77777777" w:rsidR="00B41C21" w:rsidRDefault="00B572E7">
            <w:pPr>
              <w:spacing w:line="240" w:lineRule="auto"/>
            </w:pPr>
            <w:r>
              <w:rPr>
                <w:i/>
              </w:rPr>
              <w:t>P</w:t>
            </w:r>
            <w:r>
              <w:t xml:space="preserve"> = principal (or present value)</w:t>
            </w:r>
          </w:p>
        </w:tc>
        <w:tc>
          <w:tcPr>
            <w:tcW w:w="3168" w:type="dxa"/>
          </w:tcPr>
          <w:p w14:paraId="4A91B35D" w14:textId="77777777" w:rsidR="00B41C21" w:rsidRDefault="00B572E7">
            <w:pPr>
              <w:spacing w:line="240" w:lineRule="auto"/>
            </w:pPr>
            <w:r>
              <w:rPr>
                <w:i/>
              </w:rPr>
              <w:t>t</w:t>
            </w:r>
            <w:r>
              <w:t xml:space="preserve"> = time (in years)</w:t>
            </w:r>
          </w:p>
        </w:tc>
      </w:tr>
      <w:tr w:rsidR="00B41C21" w14:paraId="769B85E3" w14:textId="77777777">
        <w:tc>
          <w:tcPr>
            <w:tcW w:w="2160" w:type="dxa"/>
          </w:tcPr>
          <w:p w14:paraId="1A026B9D" w14:textId="77777777" w:rsidR="00B41C21" w:rsidRDefault="00B572E7">
            <w:pPr>
              <w:spacing w:line="240" w:lineRule="auto"/>
            </w:pPr>
            <w:r>
              <w:rPr>
                <w:position w:val="-68"/>
              </w:rPr>
              <w:object w:dxaOrig="1400" w:dyaOrig="1060" w14:anchorId="1060131E">
                <v:shape id="_x0000_i1197" type="#_x0000_t75" style="width:70pt;height:53pt" o:ole="" fillcolor="window">
                  <v:imagedata r:id="rId131" o:title=""/>
                </v:shape>
                <o:OLEObject Type="Embed" ProgID="Equation.3" ShapeID="_x0000_i1197" DrawAspect="Content" ObjectID="_1664955523" r:id="rId324"/>
              </w:object>
            </w:r>
          </w:p>
        </w:tc>
        <w:tc>
          <w:tcPr>
            <w:tcW w:w="3600" w:type="dxa"/>
          </w:tcPr>
          <w:p w14:paraId="69E72041" w14:textId="77777777" w:rsidR="00B41C21" w:rsidRDefault="00B572E7">
            <w:pPr>
              <w:spacing w:line="240" w:lineRule="auto"/>
            </w:pPr>
            <w:r>
              <w:rPr>
                <w:i/>
              </w:rPr>
              <w:t>r</w:t>
            </w:r>
            <w:r>
              <w:t xml:space="preserve"> = annual interest rate</w:t>
            </w:r>
          </w:p>
        </w:tc>
        <w:tc>
          <w:tcPr>
            <w:tcW w:w="3168" w:type="dxa"/>
          </w:tcPr>
          <w:p w14:paraId="62CD3C9F" w14:textId="77777777" w:rsidR="00B41C21" w:rsidRDefault="00B572E7">
            <w:pPr>
              <w:spacing w:line="240" w:lineRule="auto"/>
            </w:pPr>
            <w:r>
              <w:t>I = interest amount</w:t>
            </w:r>
          </w:p>
        </w:tc>
      </w:tr>
    </w:tbl>
    <w:p w14:paraId="476C4568" w14:textId="77777777" w:rsidR="00B41C21" w:rsidRDefault="00B41C21">
      <w:pPr>
        <w:spacing w:line="240" w:lineRule="auto"/>
      </w:pPr>
    </w:p>
    <w:p w14:paraId="1FAF8F02" w14:textId="77777777" w:rsidR="00B41C21" w:rsidRDefault="00B41C21"/>
    <w:p w14:paraId="2D0E0C9B" w14:textId="77777777" w:rsidR="00B41C21" w:rsidRDefault="00B572E7" w:rsidP="00ED6948">
      <w:pPr>
        <w:pStyle w:val="Heading2"/>
      </w:pPr>
      <w:r>
        <w:t>Effective Interest Rate</w:t>
      </w:r>
    </w:p>
    <w:p w14:paraId="0F0657B9" w14:textId="77777777" w:rsidR="00B41C21" w:rsidRDefault="00B41C21"/>
    <w:p w14:paraId="01601DA4" w14:textId="77777777" w:rsidR="00B41C21" w:rsidRDefault="00B572E7">
      <w:pPr>
        <w:spacing w:line="240" w:lineRule="auto"/>
      </w:pPr>
      <w:r>
        <w:rPr>
          <w:position w:val="-28"/>
        </w:rPr>
        <w:object w:dxaOrig="1640" w:dyaOrig="740" w14:anchorId="50CA0CC9">
          <v:shape id="_x0000_i1198" type="#_x0000_t75" style="width:82pt;height:37pt" o:ole="" fillcolor="window">
            <v:imagedata r:id="rId161" o:title=""/>
          </v:shape>
          <o:OLEObject Type="Embed" ProgID="Equation.3" ShapeID="_x0000_i1198" DrawAspect="Content" ObjectID="_1664955524" r:id="rId325"/>
        </w:object>
      </w:r>
      <w:r>
        <w:tab/>
      </w:r>
      <w:r>
        <w:tab/>
      </w:r>
      <w:r>
        <w:rPr>
          <w:position w:val="-46"/>
        </w:rPr>
        <w:object w:dxaOrig="5060" w:dyaOrig="1040" w14:anchorId="72595F45">
          <v:shape id="_x0000_i1199" type="#_x0000_t75" style="width:253pt;height:52pt" o:ole="" fillcolor="window">
            <v:imagedata r:id="rId326" o:title=""/>
          </v:shape>
          <o:OLEObject Type="Embed" ProgID="Equation.3" ShapeID="_x0000_i1199" DrawAspect="Content" ObjectID="_1664955525" r:id="rId327"/>
        </w:object>
      </w:r>
    </w:p>
    <w:p w14:paraId="5F5DD05A" w14:textId="77777777" w:rsidR="00B41C21" w:rsidRDefault="00B41C21"/>
    <w:p w14:paraId="2D0EFA3E" w14:textId="77777777" w:rsidR="00B41C21" w:rsidRDefault="00B41C21"/>
    <w:p w14:paraId="32A2F0E5" w14:textId="77777777" w:rsidR="00B41C21" w:rsidRDefault="00B41C21"/>
    <w:p w14:paraId="300048E6" w14:textId="77777777" w:rsidR="00B41C21" w:rsidRDefault="00B41C21"/>
    <w:p w14:paraId="15F972E1" w14:textId="77777777" w:rsidR="00B41C21" w:rsidRDefault="00B41C21"/>
    <w:p w14:paraId="1DB8D49E" w14:textId="77777777" w:rsidR="00B41C21" w:rsidRDefault="00B41C21"/>
    <w:p w14:paraId="56C171B0" w14:textId="77777777" w:rsidR="00B41C21" w:rsidRDefault="00B41C21"/>
    <w:p w14:paraId="563340EE" w14:textId="77777777" w:rsidR="00B41C21" w:rsidRDefault="00B41C21"/>
    <w:p w14:paraId="074EDC0E" w14:textId="77777777" w:rsidR="00B41C21" w:rsidRDefault="00B41C21"/>
    <w:p w14:paraId="775CC6A5" w14:textId="77777777" w:rsidR="00B41C21" w:rsidRDefault="00B41C21"/>
    <w:p w14:paraId="3D3DA5AC" w14:textId="77777777" w:rsidR="00B41C21" w:rsidRDefault="00B41C21"/>
    <w:p w14:paraId="01098989" w14:textId="77777777" w:rsidR="00B41C21" w:rsidRDefault="00B41C21"/>
    <w:p w14:paraId="65EDFC46" w14:textId="77777777" w:rsidR="00B41C21" w:rsidRPr="00ED6948" w:rsidRDefault="00B572E7" w:rsidP="00ED6948">
      <w:pPr>
        <w:pStyle w:val="Heading2"/>
      </w:pPr>
      <w:r w:rsidRPr="00ED6948">
        <w:lastRenderedPageBreak/>
        <w:t>Formulas</w:t>
      </w:r>
    </w:p>
    <w:p w14:paraId="75F3E969" w14:textId="77777777" w:rsidR="00B41C21" w:rsidRDefault="00B41C21"/>
    <w:p w14:paraId="294E6099" w14:textId="77777777" w:rsidR="00B41C21" w:rsidRDefault="00B572E7">
      <w:pPr>
        <w:pStyle w:val="Heading3"/>
      </w:pPr>
      <w:r>
        <w:t>Ordinary Annuities</w:t>
      </w:r>
    </w:p>
    <w:p w14:paraId="3EDCA65F" w14:textId="77777777" w:rsidR="00B41C21" w:rsidRDefault="00B41C21"/>
    <w:tbl>
      <w:tblPr>
        <w:tblW w:w="0" w:type="auto"/>
        <w:tblLayout w:type="fixed"/>
        <w:tblLook w:val="0000" w:firstRow="0" w:lastRow="0" w:firstColumn="0" w:lastColumn="0" w:noHBand="0" w:noVBand="0"/>
      </w:tblPr>
      <w:tblGrid>
        <w:gridCol w:w="2880"/>
        <w:gridCol w:w="5760"/>
      </w:tblGrid>
      <w:tr w:rsidR="00B41C21" w14:paraId="178A9E2E" w14:textId="77777777">
        <w:tc>
          <w:tcPr>
            <w:tcW w:w="2880" w:type="dxa"/>
          </w:tcPr>
          <w:p w14:paraId="31E76DB8" w14:textId="77777777" w:rsidR="00B41C21" w:rsidRDefault="00B572E7">
            <w:pPr>
              <w:spacing w:line="240" w:lineRule="auto"/>
            </w:pPr>
            <w:r>
              <w:rPr>
                <w:position w:val="-24"/>
              </w:rPr>
              <w:object w:dxaOrig="2200" w:dyaOrig="1120" w14:anchorId="69A8DB9D">
                <v:shape id="_x0000_i1200" type="#_x0000_t75" style="width:110pt;height:56pt" o:ole="" fillcolor="window">
                  <v:imagedata r:id="rId199" o:title=""/>
                </v:shape>
                <o:OLEObject Type="Embed" ProgID="Equation.3" ShapeID="_x0000_i1200" DrawAspect="Content" ObjectID="_1664955526" r:id="rId328"/>
              </w:object>
            </w:r>
          </w:p>
          <w:p w14:paraId="1668F234" w14:textId="77777777" w:rsidR="00B41C21" w:rsidRDefault="00B41C21">
            <w:pPr>
              <w:spacing w:line="240" w:lineRule="auto"/>
            </w:pPr>
          </w:p>
        </w:tc>
        <w:tc>
          <w:tcPr>
            <w:tcW w:w="5760" w:type="dxa"/>
          </w:tcPr>
          <w:p w14:paraId="53207DDF" w14:textId="77777777" w:rsidR="00B41C21" w:rsidRDefault="00B572E7">
            <w:pPr>
              <w:spacing w:line="240" w:lineRule="auto"/>
            </w:pPr>
            <w:r>
              <w:rPr>
                <w:i/>
              </w:rPr>
              <w:t>A</w:t>
            </w:r>
            <w:r>
              <w:t xml:space="preserve"> = amount of annuity</w:t>
            </w:r>
          </w:p>
          <w:p w14:paraId="2089AAB5" w14:textId="77777777" w:rsidR="00B41C21" w:rsidRDefault="00B41C21">
            <w:pPr>
              <w:spacing w:line="240" w:lineRule="auto"/>
            </w:pPr>
          </w:p>
          <w:p w14:paraId="5C669B4C" w14:textId="77777777" w:rsidR="00B41C21" w:rsidRDefault="00B572E7">
            <w:pPr>
              <w:spacing w:line="240" w:lineRule="auto"/>
            </w:pPr>
            <w:r>
              <w:rPr>
                <w:i/>
              </w:rPr>
              <w:t>P</w:t>
            </w:r>
            <w:r>
              <w:t xml:space="preserve"> = periodic payment</w:t>
            </w:r>
          </w:p>
          <w:p w14:paraId="67609FA1" w14:textId="77777777" w:rsidR="00B41C21" w:rsidRDefault="00B41C21">
            <w:pPr>
              <w:spacing w:line="240" w:lineRule="auto"/>
            </w:pPr>
          </w:p>
          <w:p w14:paraId="00D8C859" w14:textId="77777777" w:rsidR="00B41C21" w:rsidRDefault="00B572E7">
            <w:pPr>
              <w:spacing w:line="240" w:lineRule="auto"/>
            </w:pPr>
            <w:r>
              <w:rPr>
                <w:i/>
              </w:rPr>
              <w:t>r</w:t>
            </w:r>
            <w:r>
              <w:t xml:space="preserve"> = annual interest rate</w:t>
            </w:r>
          </w:p>
        </w:tc>
      </w:tr>
      <w:tr w:rsidR="00B41C21" w14:paraId="413C383C" w14:textId="77777777">
        <w:tc>
          <w:tcPr>
            <w:tcW w:w="2880" w:type="dxa"/>
          </w:tcPr>
          <w:p w14:paraId="3BE305C2" w14:textId="77777777" w:rsidR="00B41C21" w:rsidRDefault="00B572E7">
            <w:pPr>
              <w:spacing w:line="240" w:lineRule="auto"/>
            </w:pPr>
            <w:r>
              <w:rPr>
                <w:position w:val="-68"/>
              </w:rPr>
              <w:object w:dxaOrig="1719" w:dyaOrig="1420" w14:anchorId="0DFE187D">
                <v:shape id="_x0000_i1201" type="#_x0000_t75" style="width:85.95pt;height:71pt" o:ole="" fillcolor="window">
                  <v:imagedata r:id="rId329" o:title=""/>
                </v:shape>
                <o:OLEObject Type="Embed" ProgID="Equation.3" ShapeID="_x0000_i1201" DrawAspect="Content" ObjectID="_1664955527" r:id="rId330"/>
              </w:object>
            </w:r>
          </w:p>
        </w:tc>
        <w:tc>
          <w:tcPr>
            <w:tcW w:w="5760" w:type="dxa"/>
          </w:tcPr>
          <w:p w14:paraId="0F60A78D" w14:textId="77777777" w:rsidR="00B41C21" w:rsidRDefault="00B41C21">
            <w:pPr>
              <w:spacing w:line="240" w:lineRule="auto"/>
            </w:pPr>
          </w:p>
          <w:p w14:paraId="0A0893B5" w14:textId="77777777" w:rsidR="00B41C21" w:rsidRDefault="00B572E7">
            <w:pPr>
              <w:spacing w:line="240" w:lineRule="auto"/>
            </w:pPr>
            <w:r>
              <w:rPr>
                <w:i/>
              </w:rPr>
              <w:t>n</w:t>
            </w:r>
            <w:r>
              <w:t xml:space="preserve"> = number of times interest is calculated in one year</w:t>
            </w:r>
          </w:p>
          <w:p w14:paraId="0617452C" w14:textId="77777777" w:rsidR="00B41C21" w:rsidRDefault="00B41C21">
            <w:pPr>
              <w:spacing w:line="240" w:lineRule="auto"/>
            </w:pPr>
          </w:p>
          <w:p w14:paraId="45C56839" w14:textId="77777777" w:rsidR="00B41C21" w:rsidRDefault="00B572E7">
            <w:pPr>
              <w:spacing w:line="240" w:lineRule="auto"/>
            </w:pPr>
            <w:r>
              <w:rPr>
                <w:i/>
              </w:rPr>
              <w:t>t</w:t>
            </w:r>
            <w:r>
              <w:t xml:space="preserve"> = time (in years)</w:t>
            </w:r>
          </w:p>
        </w:tc>
      </w:tr>
    </w:tbl>
    <w:p w14:paraId="3E46345B" w14:textId="77777777" w:rsidR="00B41C21" w:rsidRDefault="00B41C21">
      <w:pPr>
        <w:spacing w:line="240" w:lineRule="auto"/>
      </w:pPr>
    </w:p>
    <w:p w14:paraId="265369BE" w14:textId="77777777" w:rsidR="00B41C21" w:rsidRDefault="00B41C21"/>
    <w:p w14:paraId="690C59F7" w14:textId="77777777" w:rsidR="00B41C21" w:rsidRDefault="00B572E7">
      <w:pPr>
        <w:pStyle w:val="Heading3"/>
      </w:pPr>
      <w:r>
        <w:t>Loans and Mortgages</w:t>
      </w:r>
    </w:p>
    <w:p w14:paraId="19E43E90" w14:textId="77777777" w:rsidR="00B41C21" w:rsidRDefault="00B41C21">
      <w:pPr>
        <w:rPr>
          <w:b/>
        </w:rPr>
      </w:pPr>
    </w:p>
    <w:tbl>
      <w:tblPr>
        <w:tblW w:w="0" w:type="auto"/>
        <w:tblLayout w:type="fixed"/>
        <w:tblLook w:val="0000" w:firstRow="0" w:lastRow="0" w:firstColumn="0" w:lastColumn="0" w:noHBand="0" w:noVBand="0"/>
      </w:tblPr>
      <w:tblGrid>
        <w:gridCol w:w="2880"/>
        <w:gridCol w:w="5760"/>
      </w:tblGrid>
      <w:tr w:rsidR="00B41C21" w14:paraId="7F4681BD" w14:textId="77777777">
        <w:tc>
          <w:tcPr>
            <w:tcW w:w="2880" w:type="dxa"/>
          </w:tcPr>
          <w:p w14:paraId="6440C804" w14:textId="77777777" w:rsidR="00B41C21" w:rsidRDefault="00B41C21">
            <w:pPr>
              <w:spacing w:line="240" w:lineRule="auto"/>
            </w:pPr>
          </w:p>
          <w:p w14:paraId="24463A04" w14:textId="77777777" w:rsidR="00B41C21" w:rsidRDefault="00B572E7">
            <w:pPr>
              <w:spacing w:line="240" w:lineRule="auto"/>
            </w:pPr>
            <w:r>
              <w:rPr>
                <w:position w:val="-140"/>
              </w:rPr>
              <w:object w:dxaOrig="1920" w:dyaOrig="2140" w14:anchorId="67FE2FF3">
                <v:shape id="_x0000_i1202" type="#_x0000_t75" style="width:96pt;height:107pt" o:ole="" fillcolor="window">
                  <v:imagedata r:id="rId331" o:title=""/>
                </v:shape>
                <o:OLEObject Type="Embed" ProgID="Equation.3" ShapeID="_x0000_i1202" DrawAspect="Content" ObjectID="_1664955528" r:id="rId332"/>
              </w:object>
            </w:r>
          </w:p>
        </w:tc>
        <w:tc>
          <w:tcPr>
            <w:tcW w:w="5760" w:type="dxa"/>
          </w:tcPr>
          <w:p w14:paraId="352C68E5" w14:textId="77777777" w:rsidR="00B41C21" w:rsidRDefault="00B572E7">
            <w:pPr>
              <w:spacing w:line="240" w:lineRule="auto"/>
            </w:pPr>
            <w:r>
              <w:rPr>
                <w:i/>
              </w:rPr>
              <w:t>P</w:t>
            </w:r>
            <w:r>
              <w:t xml:space="preserve"> = periodic payment</w:t>
            </w:r>
          </w:p>
          <w:p w14:paraId="03C0F0F0" w14:textId="77777777" w:rsidR="00B41C21" w:rsidRDefault="00B41C21">
            <w:pPr>
              <w:spacing w:line="240" w:lineRule="auto"/>
              <w:rPr>
                <w:i/>
              </w:rPr>
            </w:pPr>
          </w:p>
          <w:p w14:paraId="1BE7CF34" w14:textId="77777777" w:rsidR="00B41C21" w:rsidRDefault="00B572E7">
            <w:pPr>
              <w:spacing w:line="240" w:lineRule="auto"/>
            </w:pPr>
            <w:r>
              <w:rPr>
                <w:i/>
              </w:rPr>
              <w:t>A</w:t>
            </w:r>
            <w:r>
              <w:t xml:space="preserve"> = amount of loan or mortgage</w:t>
            </w:r>
          </w:p>
          <w:p w14:paraId="2704B138" w14:textId="77777777" w:rsidR="00B41C21" w:rsidRDefault="00B41C21">
            <w:pPr>
              <w:spacing w:line="240" w:lineRule="auto"/>
            </w:pPr>
          </w:p>
          <w:p w14:paraId="7A0F7513" w14:textId="77777777" w:rsidR="00B41C21" w:rsidRDefault="00B572E7">
            <w:pPr>
              <w:spacing w:line="240" w:lineRule="auto"/>
            </w:pPr>
            <w:r>
              <w:rPr>
                <w:i/>
              </w:rPr>
              <w:t>r</w:t>
            </w:r>
            <w:r>
              <w:t xml:space="preserve"> = annual interest rate</w:t>
            </w:r>
          </w:p>
          <w:p w14:paraId="3E0B61E6" w14:textId="77777777" w:rsidR="00B41C21" w:rsidRDefault="00B41C21">
            <w:pPr>
              <w:spacing w:line="240" w:lineRule="auto"/>
            </w:pPr>
          </w:p>
          <w:p w14:paraId="55B7821B" w14:textId="77777777" w:rsidR="00B41C21" w:rsidRDefault="00B572E7">
            <w:pPr>
              <w:spacing w:line="240" w:lineRule="auto"/>
            </w:pPr>
            <w:r>
              <w:rPr>
                <w:i/>
              </w:rPr>
              <w:t>n</w:t>
            </w:r>
            <w:r>
              <w:t xml:space="preserve"> = number of payments in one year</w:t>
            </w:r>
          </w:p>
          <w:p w14:paraId="7C071F92" w14:textId="77777777" w:rsidR="00B41C21" w:rsidRDefault="00B41C21">
            <w:pPr>
              <w:spacing w:line="240" w:lineRule="auto"/>
            </w:pPr>
          </w:p>
          <w:p w14:paraId="3853151B" w14:textId="77777777" w:rsidR="00B41C21" w:rsidRDefault="00B572E7">
            <w:pPr>
              <w:spacing w:line="240" w:lineRule="auto"/>
            </w:pPr>
            <w:r>
              <w:rPr>
                <w:i/>
              </w:rPr>
              <w:t>t</w:t>
            </w:r>
            <w:r>
              <w:t xml:space="preserve"> = time (in years)</w:t>
            </w:r>
          </w:p>
          <w:p w14:paraId="665D8A64" w14:textId="77777777" w:rsidR="00B41C21" w:rsidRDefault="00B41C21">
            <w:pPr>
              <w:spacing w:line="240" w:lineRule="auto"/>
            </w:pPr>
          </w:p>
          <w:p w14:paraId="2D931983" w14:textId="77777777" w:rsidR="00B41C21" w:rsidRDefault="00B572E7">
            <w:pPr>
              <w:spacing w:line="240" w:lineRule="auto"/>
            </w:pPr>
            <w:r>
              <w:rPr>
                <w:i/>
              </w:rPr>
              <w:t>F.C.</w:t>
            </w:r>
            <w:r>
              <w:t xml:space="preserve"> = finance charge</w:t>
            </w:r>
          </w:p>
        </w:tc>
      </w:tr>
      <w:tr w:rsidR="00B41C21" w14:paraId="1FA655C0" w14:textId="77777777">
        <w:tc>
          <w:tcPr>
            <w:tcW w:w="2880" w:type="dxa"/>
          </w:tcPr>
          <w:p w14:paraId="4EEC36FB" w14:textId="77777777" w:rsidR="00B41C21" w:rsidRDefault="00B41C21">
            <w:pPr>
              <w:spacing w:line="240" w:lineRule="auto"/>
            </w:pPr>
          </w:p>
        </w:tc>
        <w:tc>
          <w:tcPr>
            <w:tcW w:w="5760" w:type="dxa"/>
          </w:tcPr>
          <w:p w14:paraId="570616D2" w14:textId="77777777" w:rsidR="00B41C21" w:rsidRDefault="00B41C21">
            <w:pPr>
              <w:spacing w:line="240" w:lineRule="auto"/>
            </w:pPr>
          </w:p>
        </w:tc>
      </w:tr>
    </w:tbl>
    <w:p w14:paraId="4B3469F6" w14:textId="77777777" w:rsidR="00B41C21" w:rsidRDefault="00B41C21"/>
    <w:p w14:paraId="34D1D996" w14:textId="77777777" w:rsidR="00B41C21" w:rsidRDefault="00B41C21"/>
    <w:p w14:paraId="71951373" w14:textId="77777777" w:rsidR="00B41C21" w:rsidRDefault="00B41C21"/>
    <w:p w14:paraId="7F18194F" w14:textId="77777777" w:rsidR="00B41C21" w:rsidRDefault="00B41C21"/>
    <w:p w14:paraId="5A8FF9B0" w14:textId="77777777" w:rsidR="00B41C21" w:rsidRDefault="00B41C21">
      <w:pPr>
        <w:sectPr w:rsidR="00B41C21">
          <w:pgSz w:w="12240" w:h="15840"/>
          <w:pgMar w:top="1152" w:right="1440" w:bottom="1152" w:left="1440" w:header="720" w:footer="720" w:gutter="360"/>
          <w:paperSrc w:first="1" w:other="1"/>
          <w:cols w:space="720"/>
        </w:sectPr>
      </w:pPr>
    </w:p>
    <w:p w14:paraId="606AB6DE" w14:textId="77777777" w:rsidR="00B41C21" w:rsidRDefault="00B572E7">
      <w:pPr>
        <w:pStyle w:val="Heading1"/>
      </w:pPr>
      <w:bookmarkStart w:id="37" w:name="_Toc479997204"/>
      <w:bookmarkStart w:id="38" w:name="_Toc54338357"/>
      <w:r>
        <w:lastRenderedPageBreak/>
        <w:t xml:space="preserve">Appendix </w:t>
      </w:r>
      <w:bookmarkEnd w:id="37"/>
      <w:r>
        <w:t>B</w:t>
      </w:r>
      <w:bookmarkEnd w:id="38"/>
    </w:p>
    <w:p w14:paraId="78F64BFF" w14:textId="77777777" w:rsidR="00B41C21" w:rsidRDefault="00B41C21">
      <w:bookmarkStart w:id="39" w:name="appb"/>
      <w:bookmarkEnd w:id="39"/>
    </w:p>
    <w:p w14:paraId="1BCE5E50" w14:textId="77777777" w:rsidR="00B41C21" w:rsidRDefault="00B41C21"/>
    <w:p w14:paraId="5704F376" w14:textId="77777777" w:rsidR="00B41C21" w:rsidRDefault="00B572E7">
      <w:r>
        <w:t>When an investment earns compound interest, the actual interest earned is given by the formula,</w:t>
      </w:r>
    </w:p>
    <w:p w14:paraId="73FCCBE2" w14:textId="77777777" w:rsidR="00B41C21" w:rsidRDefault="00B572E7">
      <w:pPr>
        <w:spacing w:line="240" w:lineRule="auto"/>
      </w:pPr>
      <w:r>
        <w:tab/>
      </w:r>
      <w:r>
        <w:rPr>
          <w:position w:val="-28"/>
        </w:rPr>
        <w:object w:dxaOrig="2980" w:dyaOrig="740" w14:anchorId="1D82747E">
          <v:shape id="_x0000_i1203" type="#_x0000_t75" style="width:149pt;height:37pt" o:ole="" fillcolor="window">
            <v:imagedata r:id="rId333" o:title=""/>
          </v:shape>
          <o:OLEObject Type="Embed" ProgID="Equation.3" ShapeID="_x0000_i1203" DrawAspect="Content" ObjectID="_1664955529" r:id="rId334"/>
        </w:object>
      </w:r>
    </w:p>
    <w:p w14:paraId="44268B05" w14:textId="77777777" w:rsidR="00B41C21" w:rsidRDefault="00B41C21"/>
    <w:p w14:paraId="15B02AA4" w14:textId="77777777" w:rsidR="00B41C21" w:rsidRDefault="00B572E7">
      <w:r>
        <w:t xml:space="preserve">If we let </w:t>
      </w:r>
      <w:r>
        <w:rPr>
          <w:i/>
        </w:rPr>
        <w:t>t</w:t>
      </w:r>
      <w:r>
        <w:t xml:space="preserve"> = 1 year and </w:t>
      </w:r>
      <w:r>
        <w:rPr>
          <w:i/>
        </w:rPr>
        <w:t>P</w:t>
      </w:r>
      <w:r>
        <w:t xml:space="preserve"> = $1.00, the amount of interest earned in one year is,</w:t>
      </w:r>
    </w:p>
    <w:p w14:paraId="226097AB" w14:textId="77777777" w:rsidR="00B41C21" w:rsidRDefault="00B41C21"/>
    <w:p w14:paraId="6EA73689" w14:textId="77777777" w:rsidR="00B41C21" w:rsidRDefault="00B572E7">
      <w:pPr>
        <w:spacing w:line="240" w:lineRule="auto"/>
      </w:pPr>
      <w:r>
        <w:tab/>
      </w:r>
      <w:r>
        <w:rPr>
          <w:position w:val="-28"/>
        </w:rPr>
        <w:object w:dxaOrig="3080" w:dyaOrig="740" w14:anchorId="30BBB8E0">
          <v:shape id="_x0000_i1204" type="#_x0000_t75" style="width:154pt;height:37pt" o:ole="" fillcolor="window">
            <v:imagedata r:id="rId335" o:title=""/>
          </v:shape>
          <o:OLEObject Type="Embed" ProgID="Equation.3" ShapeID="_x0000_i1204" DrawAspect="Content" ObjectID="_1664955530" r:id="rId336"/>
        </w:object>
      </w:r>
    </w:p>
    <w:p w14:paraId="1FE4278C" w14:textId="77777777" w:rsidR="00B41C21" w:rsidRDefault="00B41C21"/>
    <w:p w14:paraId="0ECDF06B" w14:textId="77777777" w:rsidR="00B41C21" w:rsidRDefault="00B572E7">
      <w:pPr>
        <w:spacing w:line="240" w:lineRule="auto"/>
      </w:pPr>
      <w:r>
        <w:t xml:space="preserve">Since the effective interest rate, </w:t>
      </w:r>
      <w:r>
        <w:rPr>
          <w:i/>
        </w:rPr>
        <w:t>f</w:t>
      </w:r>
      <w:r>
        <w:t xml:space="preserve">, is the same as the simple interest rate, </w:t>
      </w:r>
      <w:r>
        <w:rPr>
          <w:i/>
        </w:rPr>
        <w:t>r</w:t>
      </w:r>
      <w:r>
        <w:t xml:space="preserve">, earned on $1.00 after 1 year, using </w:t>
      </w:r>
      <w:r>
        <w:rPr>
          <w:position w:val="-24"/>
        </w:rPr>
        <w:object w:dxaOrig="700" w:dyaOrig="620" w14:anchorId="2CB03E92">
          <v:shape id="_x0000_i1205" type="#_x0000_t75" style="width:35pt;height:31pt" o:ole="" fillcolor="window">
            <v:imagedata r:id="rId337" o:title=""/>
          </v:shape>
          <o:OLEObject Type="Embed" ProgID="Equation.3" ShapeID="_x0000_i1205" DrawAspect="Content" ObjectID="_1664955531" r:id="rId338"/>
        </w:object>
      </w:r>
      <w:r>
        <w:t>,</w:t>
      </w:r>
    </w:p>
    <w:p w14:paraId="0D8CE216" w14:textId="77777777" w:rsidR="00B41C21" w:rsidRDefault="00B41C21"/>
    <w:p w14:paraId="70CA15B8" w14:textId="77777777" w:rsidR="00B41C21" w:rsidRDefault="00B572E7">
      <w:pPr>
        <w:spacing w:line="240" w:lineRule="auto"/>
      </w:pPr>
      <w:r>
        <w:tab/>
      </w:r>
      <w:r>
        <w:rPr>
          <w:position w:val="-28"/>
        </w:rPr>
        <w:object w:dxaOrig="3360" w:dyaOrig="740" w14:anchorId="005D2EAD">
          <v:shape id="_x0000_i1206" type="#_x0000_t75" style="width:168pt;height:37pt" o:ole="" fillcolor="window">
            <v:imagedata r:id="rId339" o:title=""/>
          </v:shape>
          <o:OLEObject Type="Embed" ProgID="Equation.3" ShapeID="_x0000_i1206" DrawAspect="Content" ObjectID="_1664955532" r:id="rId340"/>
        </w:object>
      </w:r>
    </w:p>
    <w:p w14:paraId="13B028BC" w14:textId="77777777" w:rsidR="00B41C21" w:rsidRDefault="00B41C21"/>
    <w:p w14:paraId="6817758F" w14:textId="77777777" w:rsidR="00B41C21" w:rsidRDefault="00B572E7">
      <w:r>
        <w:t>The effective rate is,</w:t>
      </w:r>
    </w:p>
    <w:p w14:paraId="6705D0CE" w14:textId="77777777" w:rsidR="00B41C21" w:rsidRDefault="00B41C21"/>
    <w:p w14:paraId="65285137" w14:textId="77777777" w:rsidR="00B41C21" w:rsidRDefault="00B572E7">
      <w:pPr>
        <w:spacing w:line="240" w:lineRule="auto"/>
      </w:pPr>
      <w:r>
        <w:tab/>
      </w:r>
      <w:r>
        <w:rPr>
          <w:position w:val="-28"/>
        </w:rPr>
        <w:object w:dxaOrig="1600" w:dyaOrig="740" w14:anchorId="11D448D7">
          <v:shape id="_x0000_i1207" type="#_x0000_t75" style="width:80pt;height:37pt" o:ole="" fillcolor="window">
            <v:imagedata r:id="rId341" o:title=""/>
          </v:shape>
          <o:OLEObject Type="Embed" ProgID="Equation.3" ShapeID="_x0000_i1207" DrawAspect="Content" ObjectID="_1664955533" r:id="rId342"/>
        </w:object>
      </w:r>
    </w:p>
    <w:p w14:paraId="56C097C6" w14:textId="77777777" w:rsidR="00B41C21" w:rsidRDefault="00B41C21"/>
    <w:p w14:paraId="358B7D3E" w14:textId="77777777" w:rsidR="00B41C21" w:rsidRDefault="00B41C21"/>
    <w:p w14:paraId="43508618" w14:textId="77777777" w:rsidR="00B41C21" w:rsidRDefault="00B41C21">
      <w:pPr>
        <w:sectPr w:rsidR="00B41C21">
          <w:pgSz w:w="12240" w:h="15840"/>
          <w:pgMar w:top="1440" w:right="1440" w:bottom="1440" w:left="1440" w:header="720" w:footer="720" w:gutter="360"/>
          <w:paperSrc w:first="1" w:other="1"/>
          <w:cols w:space="720"/>
        </w:sectPr>
      </w:pPr>
    </w:p>
    <w:p w14:paraId="03352701" w14:textId="77777777" w:rsidR="00B41C21" w:rsidRDefault="00B572E7">
      <w:pPr>
        <w:pStyle w:val="Heading1"/>
      </w:pPr>
      <w:bookmarkStart w:id="40" w:name="_Toc54338358"/>
      <w:r>
        <w:lastRenderedPageBreak/>
        <w:t>Appendix C</w:t>
      </w:r>
      <w:bookmarkEnd w:id="40"/>
    </w:p>
    <w:p w14:paraId="29261480" w14:textId="77777777" w:rsidR="00B41C21" w:rsidRDefault="00B41C21"/>
    <w:p w14:paraId="34ED42C0" w14:textId="77777777" w:rsidR="00B41C21" w:rsidRDefault="00B41C21"/>
    <w:tbl>
      <w:tblPr>
        <w:tblW w:w="0" w:type="auto"/>
        <w:tblInd w:w="-15" w:type="dxa"/>
        <w:tblLayout w:type="fixed"/>
        <w:tblCellMar>
          <w:left w:w="0" w:type="dxa"/>
          <w:right w:w="0" w:type="dxa"/>
        </w:tblCellMar>
        <w:tblLook w:val="0000" w:firstRow="0" w:lastRow="0" w:firstColumn="0" w:lastColumn="0" w:noHBand="0" w:noVBand="0"/>
      </w:tblPr>
      <w:tblGrid>
        <w:gridCol w:w="597"/>
        <w:gridCol w:w="371"/>
        <w:gridCol w:w="64"/>
        <w:gridCol w:w="371"/>
        <w:gridCol w:w="64"/>
        <w:gridCol w:w="371"/>
        <w:gridCol w:w="64"/>
        <w:gridCol w:w="371"/>
        <w:gridCol w:w="64"/>
        <w:gridCol w:w="371"/>
        <w:gridCol w:w="64"/>
        <w:gridCol w:w="371"/>
        <w:gridCol w:w="64"/>
        <w:gridCol w:w="371"/>
        <w:gridCol w:w="64"/>
        <w:gridCol w:w="371"/>
        <w:gridCol w:w="64"/>
        <w:gridCol w:w="371"/>
        <w:gridCol w:w="64"/>
        <w:gridCol w:w="371"/>
        <w:gridCol w:w="64"/>
        <w:gridCol w:w="371"/>
        <w:gridCol w:w="64"/>
        <w:gridCol w:w="371"/>
        <w:gridCol w:w="64"/>
        <w:gridCol w:w="371"/>
        <w:gridCol w:w="64"/>
        <w:gridCol w:w="371"/>
        <w:gridCol w:w="64"/>
        <w:gridCol w:w="371"/>
        <w:gridCol w:w="64"/>
        <w:gridCol w:w="371"/>
      </w:tblGrid>
      <w:tr w:rsidR="00B41C21" w14:paraId="5AFE57CE" w14:textId="77777777">
        <w:trPr>
          <w:cantSplit/>
          <w:trHeight w:val="285"/>
        </w:trPr>
        <w:tc>
          <w:tcPr>
            <w:tcW w:w="597" w:type="dxa"/>
            <w:vMerge w:val="restart"/>
            <w:tcBorders>
              <w:top w:val="nil"/>
              <w:left w:val="nil"/>
              <w:right w:val="single" w:sz="4" w:space="0" w:color="auto"/>
            </w:tcBorders>
            <w:vAlign w:val="bottom"/>
          </w:tcPr>
          <w:p w14:paraId="0D269ED6" w14:textId="77777777" w:rsidR="00B41C21" w:rsidRDefault="00B572E7">
            <w:pPr>
              <w:spacing w:line="220" w:lineRule="exact"/>
              <w:jc w:val="center"/>
              <w:rPr>
                <w:rFonts w:ascii="Arial" w:hAnsi="Arial"/>
                <w:b/>
                <w:sz w:val="12"/>
              </w:rPr>
            </w:pPr>
            <w:r>
              <w:rPr>
                <w:rFonts w:ascii="Arial" w:hAnsi="Arial"/>
                <w:b/>
                <w:sz w:val="12"/>
              </w:rPr>
              <w:t xml:space="preserve">Number </w:t>
            </w:r>
          </w:p>
          <w:p w14:paraId="1DA83E7A" w14:textId="77777777" w:rsidR="00B41C21" w:rsidRDefault="00B572E7">
            <w:pPr>
              <w:spacing w:line="220" w:lineRule="exact"/>
              <w:jc w:val="center"/>
              <w:rPr>
                <w:rFonts w:ascii="Arial" w:hAnsi="Arial"/>
                <w:b/>
                <w:sz w:val="12"/>
              </w:rPr>
            </w:pPr>
            <w:r>
              <w:rPr>
                <w:rFonts w:ascii="Arial" w:hAnsi="Arial"/>
                <w:b/>
                <w:sz w:val="12"/>
              </w:rPr>
              <w:t xml:space="preserve">of </w:t>
            </w:r>
          </w:p>
          <w:p w14:paraId="5A7193C7" w14:textId="77777777" w:rsidR="00B41C21" w:rsidRDefault="00B572E7">
            <w:pPr>
              <w:spacing w:line="220" w:lineRule="exact"/>
              <w:jc w:val="center"/>
              <w:rPr>
                <w:rFonts w:ascii="Arial" w:hAnsi="Arial"/>
                <w:b/>
                <w:sz w:val="12"/>
              </w:rPr>
            </w:pPr>
            <w:r>
              <w:rPr>
                <w:rFonts w:ascii="Arial" w:hAnsi="Arial"/>
                <w:b/>
                <w:sz w:val="12"/>
              </w:rPr>
              <w:t>Payments</w:t>
            </w:r>
          </w:p>
        </w:tc>
        <w:tc>
          <w:tcPr>
            <w:tcW w:w="6896" w:type="dxa"/>
            <w:gridSpan w:val="31"/>
            <w:tcBorders>
              <w:top w:val="nil"/>
              <w:left w:val="nil"/>
              <w:bottom w:val="single" w:sz="4" w:space="0" w:color="auto"/>
            </w:tcBorders>
            <w:vAlign w:val="bottom"/>
          </w:tcPr>
          <w:p w14:paraId="523F21BE" w14:textId="77777777" w:rsidR="00B41C21" w:rsidRDefault="00B572E7">
            <w:pPr>
              <w:spacing w:line="220" w:lineRule="exact"/>
              <w:jc w:val="center"/>
              <w:rPr>
                <w:rFonts w:ascii="Arial" w:hAnsi="Arial"/>
                <w:b/>
                <w:sz w:val="12"/>
              </w:rPr>
            </w:pPr>
            <w:r>
              <w:rPr>
                <w:rFonts w:ascii="Arial" w:hAnsi="Arial"/>
                <w:b/>
                <w:sz w:val="12"/>
              </w:rPr>
              <w:t>ANNUAL PERCENTAGE RATE</w:t>
            </w:r>
          </w:p>
        </w:tc>
      </w:tr>
      <w:tr w:rsidR="00B41C21" w14:paraId="0EBFF583" w14:textId="77777777">
        <w:trPr>
          <w:cantSplit/>
          <w:trHeight w:val="285"/>
        </w:trPr>
        <w:tc>
          <w:tcPr>
            <w:tcW w:w="597" w:type="dxa"/>
            <w:vMerge/>
            <w:tcBorders>
              <w:left w:val="nil"/>
              <w:bottom w:val="single" w:sz="4" w:space="0" w:color="auto"/>
              <w:right w:val="single" w:sz="4" w:space="0" w:color="auto"/>
            </w:tcBorders>
            <w:vAlign w:val="bottom"/>
          </w:tcPr>
          <w:p w14:paraId="6A7B553F" w14:textId="77777777" w:rsidR="00B41C21" w:rsidRDefault="00B41C21">
            <w:pPr>
              <w:spacing w:line="220" w:lineRule="exact"/>
              <w:jc w:val="center"/>
              <w:rPr>
                <w:rFonts w:ascii="Arial" w:hAnsi="Arial"/>
                <w:b/>
                <w:sz w:val="12"/>
              </w:rPr>
            </w:pPr>
          </w:p>
        </w:tc>
        <w:tc>
          <w:tcPr>
            <w:tcW w:w="371" w:type="dxa"/>
            <w:tcBorders>
              <w:top w:val="nil"/>
              <w:left w:val="nil"/>
              <w:bottom w:val="single" w:sz="4" w:space="0" w:color="auto"/>
              <w:right w:val="nil"/>
            </w:tcBorders>
            <w:vAlign w:val="bottom"/>
          </w:tcPr>
          <w:p w14:paraId="188242CE" w14:textId="77777777" w:rsidR="00B41C21" w:rsidRDefault="00B572E7">
            <w:pPr>
              <w:spacing w:line="220" w:lineRule="exact"/>
              <w:jc w:val="right"/>
              <w:rPr>
                <w:rFonts w:ascii="Arial" w:hAnsi="Arial"/>
                <w:b/>
                <w:sz w:val="12"/>
              </w:rPr>
            </w:pPr>
            <w:r>
              <w:rPr>
                <w:rFonts w:ascii="Arial" w:hAnsi="Arial"/>
                <w:b/>
                <w:sz w:val="12"/>
              </w:rPr>
              <w:t>6.00%</w:t>
            </w:r>
          </w:p>
        </w:tc>
        <w:tc>
          <w:tcPr>
            <w:tcW w:w="64" w:type="dxa"/>
            <w:tcBorders>
              <w:top w:val="nil"/>
              <w:left w:val="nil"/>
              <w:bottom w:val="single" w:sz="4" w:space="0" w:color="auto"/>
              <w:right w:val="nil"/>
            </w:tcBorders>
            <w:vAlign w:val="bottom"/>
          </w:tcPr>
          <w:p w14:paraId="5849A869"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1CCE9A3D" w14:textId="77777777" w:rsidR="00B41C21" w:rsidRDefault="00B572E7">
            <w:pPr>
              <w:spacing w:line="220" w:lineRule="exact"/>
              <w:jc w:val="right"/>
              <w:rPr>
                <w:rFonts w:ascii="Arial" w:hAnsi="Arial"/>
                <w:b/>
                <w:sz w:val="12"/>
              </w:rPr>
            </w:pPr>
            <w:r>
              <w:rPr>
                <w:rFonts w:ascii="Arial" w:hAnsi="Arial"/>
                <w:b/>
                <w:sz w:val="12"/>
              </w:rPr>
              <w:t>6.25%</w:t>
            </w:r>
          </w:p>
        </w:tc>
        <w:tc>
          <w:tcPr>
            <w:tcW w:w="64" w:type="dxa"/>
            <w:tcBorders>
              <w:top w:val="nil"/>
              <w:left w:val="nil"/>
              <w:bottom w:val="single" w:sz="4" w:space="0" w:color="auto"/>
              <w:right w:val="nil"/>
            </w:tcBorders>
            <w:vAlign w:val="bottom"/>
          </w:tcPr>
          <w:p w14:paraId="3CFFE4AF"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3FF4F533" w14:textId="77777777" w:rsidR="00B41C21" w:rsidRDefault="00B572E7">
            <w:pPr>
              <w:spacing w:line="220" w:lineRule="exact"/>
              <w:jc w:val="right"/>
              <w:rPr>
                <w:rFonts w:ascii="Arial" w:hAnsi="Arial"/>
                <w:b/>
                <w:sz w:val="12"/>
              </w:rPr>
            </w:pPr>
            <w:r>
              <w:rPr>
                <w:rFonts w:ascii="Arial" w:hAnsi="Arial"/>
                <w:b/>
                <w:sz w:val="12"/>
              </w:rPr>
              <w:t>6.50%</w:t>
            </w:r>
          </w:p>
        </w:tc>
        <w:tc>
          <w:tcPr>
            <w:tcW w:w="64" w:type="dxa"/>
            <w:tcBorders>
              <w:top w:val="nil"/>
              <w:left w:val="nil"/>
              <w:bottom w:val="single" w:sz="4" w:space="0" w:color="auto"/>
              <w:right w:val="nil"/>
            </w:tcBorders>
            <w:vAlign w:val="bottom"/>
          </w:tcPr>
          <w:p w14:paraId="336F8763"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58A99CFB" w14:textId="77777777" w:rsidR="00B41C21" w:rsidRDefault="00B572E7">
            <w:pPr>
              <w:spacing w:line="220" w:lineRule="exact"/>
              <w:jc w:val="right"/>
              <w:rPr>
                <w:rFonts w:ascii="Arial" w:hAnsi="Arial"/>
                <w:b/>
                <w:sz w:val="12"/>
              </w:rPr>
            </w:pPr>
            <w:r>
              <w:rPr>
                <w:rFonts w:ascii="Arial" w:hAnsi="Arial"/>
                <w:b/>
                <w:sz w:val="12"/>
              </w:rPr>
              <w:t>6.75%</w:t>
            </w:r>
          </w:p>
        </w:tc>
        <w:tc>
          <w:tcPr>
            <w:tcW w:w="64" w:type="dxa"/>
            <w:tcBorders>
              <w:top w:val="nil"/>
              <w:left w:val="nil"/>
              <w:bottom w:val="single" w:sz="4" w:space="0" w:color="auto"/>
              <w:right w:val="nil"/>
            </w:tcBorders>
            <w:vAlign w:val="bottom"/>
          </w:tcPr>
          <w:p w14:paraId="7DF835FA"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363BAE22" w14:textId="77777777" w:rsidR="00B41C21" w:rsidRDefault="00B572E7">
            <w:pPr>
              <w:spacing w:line="220" w:lineRule="exact"/>
              <w:jc w:val="right"/>
              <w:rPr>
                <w:rFonts w:ascii="Arial" w:hAnsi="Arial"/>
                <w:b/>
                <w:sz w:val="12"/>
              </w:rPr>
            </w:pPr>
            <w:r>
              <w:rPr>
                <w:rFonts w:ascii="Arial" w:hAnsi="Arial"/>
                <w:b/>
                <w:sz w:val="12"/>
              </w:rPr>
              <w:t>7.00%</w:t>
            </w:r>
          </w:p>
        </w:tc>
        <w:tc>
          <w:tcPr>
            <w:tcW w:w="64" w:type="dxa"/>
            <w:tcBorders>
              <w:top w:val="nil"/>
              <w:left w:val="nil"/>
              <w:bottom w:val="single" w:sz="4" w:space="0" w:color="auto"/>
              <w:right w:val="nil"/>
            </w:tcBorders>
            <w:vAlign w:val="bottom"/>
          </w:tcPr>
          <w:p w14:paraId="2A942100"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0FC2BDE4" w14:textId="77777777" w:rsidR="00B41C21" w:rsidRDefault="00B572E7">
            <w:pPr>
              <w:spacing w:line="220" w:lineRule="exact"/>
              <w:jc w:val="right"/>
              <w:rPr>
                <w:rFonts w:ascii="Arial" w:hAnsi="Arial"/>
                <w:b/>
                <w:sz w:val="12"/>
              </w:rPr>
            </w:pPr>
            <w:r>
              <w:rPr>
                <w:rFonts w:ascii="Arial" w:hAnsi="Arial"/>
                <w:b/>
                <w:sz w:val="12"/>
              </w:rPr>
              <w:t>7.25%</w:t>
            </w:r>
          </w:p>
        </w:tc>
        <w:tc>
          <w:tcPr>
            <w:tcW w:w="64" w:type="dxa"/>
            <w:tcBorders>
              <w:top w:val="nil"/>
              <w:left w:val="nil"/>
              <w:bottom w:val="single" w:sz="4" w:space="0" w:color="auto"/>
              <w:right w:val="nil"/>
            </w:tcBorders>
            <w:vAlign w:val="bottom"/>
          </w:tcPr>
          <w:p w14:paraId="3CFB92D8"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1A3D3918" w14:textId="77777777" w:rsidR="00B41C21" w:rsidRDefault="00B572E7">
            <w:pPr>
              <w:spacing w:line="220" w:lineRule="exact"/>
              <w:jc w:val="right"/>
              <w:rPr>
                <w:rFonts w:ascii="Arial" w:hAnsi="Arial"/>
                <w:b/>
                <w:sz w:val="12"/>
              </w:rPr>
            </w:pPr>
            <w:r>
              <w:rPr>
                <w:rFonts w:ascii="Arial" w:hAnsi="Arial"/>
                <w:b/>
                <w:sz w:val="12"/>
              </w:rPr>
              <w:t>7.50%</w:t>
            </w:r>
          </w:p>
        </w:tc>
        <w:tc>
          <w:tcPr>
            <w:tcW w:w="64" w:type="dxa"/>
            <w:tcBorders>
              <w:top w:val="nil"/>
              <w:left w:val="nil"/>
              <w:bottom w:val="single" w:sz="4" w:space="0" w:color="auto"/>
              <w:right w:val="nil"/>
            </w:tcBorders>
            <w:vAlign w:val="bottom"/>
          </w:tcPr>
          <w:p w14:paraId="39C41247"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31FE0F5A" w14:textId="77777777" w:rsidR="00B41C21" w:rsidRDefault="00B572E7">
            <w:pPr>
              <w:spacing w:line="220" w:lineRule="exact"/>
              <w:jc w:val="right"/>
              <w:rPr>
                <w:rFonts w:ascii="Arial" w:hAnsi="Arial"/>
                <w:b/>
                <w:sz w:val="12"/>
              </w:rPr>
            </w:pPr>
            <w:r>
              <w:rPr>
                <w:rFonts w:ascii="Arial" w:hAnsi="Arial"/>
                <w:b/>
                <w:sz w:val="12"/>
              </w:rPr>
              <w:t>7.75%</w:t>
            </w:r>
          </w:p>
        </w:tc>
        <w:tc>
          <w:tcPr>
            <w:tcW w:w="64" w:type="dxa"/>
            <w:tcBorders>
              <w:top w:val="nil"/>
              <w:left w:val="nil"/>
              <w:bottom w:val="single" w:sz="4" w:space="0" w:color="auto"/>
              <w:right w:val="nil"/>
            </w:tcBorders>
            <w:vAlign w:val="bottom"/>
          </w:tcPr>
          <w:p w14:paraId="7A9FB633"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5C1DBFCE" w14:textId="77777777" w:rsidR="00B41C21" w:rsidRDefault="00B572E7">
            <w:pPr>
              <w:spacing w:line="220" w:lineRule="exact"/>
              <w:jc w:val="right"/>
              <w:rPr>
                <w:rFonts w:ascii="Arial" w:hAnsi="Arial"/>
                <w:b/>
                <w:sz w:val="12"/>
              </w:rPr>
            </w:pPr>
            <w:r>
              <w:rPr>
                <w:rFonts w:ascii="Arial" w:hAnsi="Arial"/>
                <w:b/>
                <w:sz w:val="12"/>
              </w:rPr>
              <w:t>8.00%</w:t>
            </w:r>
          </w:p>
        </w:tc>
        <w:tc>
          <w:tcPr>
            <w:tcW w:w="64" w:type="dxa"/>
            <w:tcBorders>
              <w:top w:val="nil"/>
              <w:left w:val="nil"/>
              <w:bottom w:val="single" w:sz="4" w:space="0" w:color="auto"/>
              <w:right w:val="nil"/>
            </w:tcBorders>
            <w:vAlign w:val="bottom"/>
          </w:tcPr>
          <w:p w14:paraId="7C5436A5"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45C15EF6" w14:textId="77777777" w:rsidR="00B41C21" w:rsidRDefault="00B572E7">
            <w:pPr>
              <w:spacing w:line="220" w:lineRule="exact"/>
              <w:jc w:val="right"/>
              <w:rPr>
                <w:rFonts w:ascii="Arial" w:hAnsi="Arial"/>
                <w:b/>
                <w:sz w:val="12"/>
              </w:rPr>
            </w:pPr>
            <w:r>
              <w:rPr>
                <w:rFonts w:ascii="Arial" w:hAnsi="Arial"/>
                <w:b/>
                <w:sz w:val="12"/>
              </w:rPr>
              <w:t>8.25%</w:t>
            </w:r>
          </w:p>
        </w:tc>
        <w:tc>
          <w:tcPr>
            <w:tcW w:w="64" w:type="dxa"/>
            <w:tcBorders>
              <w:top w:val="nil"/>
              <w:left w:val="nil"/>
              <w:bottom w:val="single" w:sz="4" w:space="0" w:color="auto"/>
              <w:right w:val="nil"/>
            </w:tcBorders>
            <w:vAlign w:val="bottom"/>
          </w:tcPr>
          <w:p w14:paraId="2664E97F"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085E76B8" w14:textId="77777777" w:rsidR="00B41C21" w:rsidRDefault="00B572E7">
            <w:pPr>
              <w:spacing w:line="220" w:lineRule="exact"/>
              <w:jc w:val="right"/>
              <w:rPr>
                <w:rFonts w:ascii="Arial" w:hAnsi="Arial"/>
                <w:b/>
                <w:sz w:val="12"/>
              </w:rPr>
            </w:pPr>
            <w:r>
              <w:rPr>
                <w:rFonts w:ascii="Arial" w:hAnsi="Arial"/>
                <w:b/>
                <w:sz w:val="12"/>
              </w:rPr>
              <w:t>8.50%</w:t>
            </w:r>
          </w:p>
        </w:tc>
        <w:tc>
          <w:tcPr>
            <w:tcW w:w="64" w:type="dxa"/>
            <w:tcBorders>
              <w:top w:val="nil"/>
              <w:left w:val="nil"/>
              <w:bottom w:val="single" w:sz="4" w:space="0" w:color="auto"/>
              <w:right w:val="nil"/>
            </w:tcBorders>
            <w:vAlign w:val="bottom"/>
          </w:tcPr>
          <w:p w14:paraId="2AFD328F"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4E8956E3" w14:textId="77777777" w:rsidR="00B41C21" w:rsidRDefault="00B572E7">
            <w:pPr>
              <w:spacing w:line="220" w:lineRule="exact"/>
              <w:jc w:val="right"/>
              <w:rPr>
                <w:rFonts w:ascii="Arial" w:hAnsi="Arial"/>
                <w:b/>
                <w:sz w:val="12"/>
              </w:rPr>
            </w:pPr>
            <w:r>
              <w:rPr>
                <w:rFonts w:ascii="Arial" w:hAnsi="Arial"/>
                <w:b/>
                <w:sz w:val="12"/>
              </w:rPr>
              <w:t>8.75%</w:t>
            </w:r>
          </w:p>
        </w:tc>
        <w:tc>
          <w:tcPr>
            <w:tcW w:w="64" w:type="dxa"/>
            <w:tcBorders>
              <w:top w:val="nil"/>
              <w:left w:val="nil"/>
              <w:bottom w:val="single" w:sz="4" w:space="0" w:color="auto"/>
              <w:right w:val="nil"/>
            </w:tcBorders>
            <w:vAlign w:val="bottom"/>
          </w:tcPr>
          <w:p w14:paraId="05D7327D"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2BB887BB" w14:textId="77777777" w:rsidR="00B41C21" w:rsidRDefault="00B572E7">
            <w:pPr>
              <w:spacing w:line="220" w:lineRule="exact"/>
              <w:jc w:val="right"/>
              <w:rPr>
                <w:rFonts w:ascii="Arial" w:hAnsi="Arial"/>
                <w:b/>
                <w:sz w:val="12"/>
              </w:rPr>
            </w:pPr>
            <w:r>
              <w:rPr>
                <w:rFonts w:ascii="Arial" w:hAnsi="Arial"/>
                <w:b/>
                <w:sz w:val="12"/>
              </w:rPr>
              <w:t>9.00%</w:t>
            </w:r>
          </w:p>
        </w:tc>
        <w:tc>
          <w:tcPr>
            <w:tcW w:w="64" w:type="dxa"/>
            <w:tcBorders>
              <w:top w:val="nil"/>
              <w:left w:val="nil"/>
              <w:bottom w:val="single" w:sz="4" w:space="0" w:color="auto"/>
              <w:right w:val="nil"/>
            </w:tcBorders>
            <w:vAlign w:val="bottom"/>
          </w:tcPr>
          <w:p w14:paraId="613BCBC0"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4E047524" w14:textId="77777777" w:rsidR="00B41C21" w:rsidRDefault="00B572E7">
            <w:pPr>
              <w:spacing w:line="220" w:lineRule="exact"/>
              <w:jc w:val="right"/>
              <w:rPr>
                <w:rFonts w:ascii="Arial" w:hAnsi="Arial"/>
                <w:b/>
                <w:sz w:val="12"/>
              </w:rPr>
            </w:pPr>
            <w:r>
              <w:rPr>
                <w:rFonts w:ascii="Arial" w:hAnsi="Arial"/>
                <w:b/>
                <w:sz w:val="12"/>
              </w:rPr>
              <w:t>9.25%</w:t>
            </w:r>
          </w:p>
        </w:tc>
        <w:tc>
          <w:tcPr>
            <w:tcW w:w="64" w:type="dxa"/>
            <w:tcBorders>
              <w:top w:val="nil"/>
              <w:left w:val="nil"/>
              <w:bottom w:val="single" w:sz="4" w:space="0" w:color="auto"/>
              <w:right w:val="nil"/>
            </w:tcBorders>
            <w:vAlign w:val="bottom"/>
          </w:tcPr>
          <w:p w14:paraId="1C0ED19A"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7F8BCD85" w14:textId="77777777" w:rsidR="00B41C21" w:rsidRDefault="00B572E7">
            <w:pPr>
              <w:spacing w:line="220" w:lineRule="exact"/>
              <w:jc w:val="right"/>
              <w:rPr>
                <w:rFonts w:ascii="Arial" w:hAnsi="Arial"/>
                <w:b/>
                <w:sz w:val="12"/>
              </w:rPr>
            </w:pPr>
            <w:r>
              <w:rPr>
                <w:rFonts w:ascii="Arial" w:hAnsi="Arial"/>
                <w:b/>
                <w:sz w:val="12"/>
              </w:rPr>
              <w:t>9.50%</w:t>
            </w:r>
          </w:p>
        </w:tc>
        <w:tc>
          <w:tcPr>
            <w:tcW w:w="64" w:type="dxa"/>
            <w:tcBorders>
              <w:top w:val="nil"/>
              <w:left w:val="nil"/>
              <w:bottom w:val="single" w:sz="4" w:space="0" w:color="auto"/>
              <w:right w:val="nil"/>
            </w:tcBorders>
            <w:vAlign w:val="bottom"/>
          </w:tcPr>
          <w:p w14:paraId="31585995"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2571831F" w14:textId="77777777" w:rsidR="00B41C21" w:rsidRDefault="00B572E7">
            <w:pPr>
              <w:spacing w:line="220" w:lineRule="exact"/>
              <w:jc w:val="right"/>
              <w:rPr>
                <w:rFonts w:ascii="Arial" w:hAnsi="Arial"/>
                <w:b/>
                <w:sz w:val="12"/>
              </w:rPr>
            </w:pPr>
            <w:r>
              <w:rPr>
                <w:rFonts w:ascii="Arial" w:hAnsi="Arial"/>
                <w:b/>
                <w:sz w:val="12"/>
              </w:rPr>
              <w:t>9.75%</w:t>
            </w:r>
          </w:p>
        </w:tc>
      </w:tr>
      <w:tr w:rsidR="00B41C21" w14:paraId="26A668BA" w14:textId="77777777">
        <w:trPr>
          <w:trHeight w:val="255"/>
        </w:trPr>
        <w:tc>
          <w:tcPr>
            <w:tcW w:w="597" w:type="dxa"/>
            <w:tcBorders>
              <w:top w:val="nil"/>
              <w:left w:val="nil"/>
              <w:bottom w:val="nil"/>
              <w:right w:val="single" w:sz="4" w:space="0" w:color="auto"/>
            </w:tcBorders>
            <w:vAlign w:val="bottom"/>
          </w:tcPr>
          <w:p w14:paraId="753A4D5F" w14:textId="77777777" w:rsidR="00B41C21" w:rsidRDefault="00B572E7">
            <w:pPr>
              <w:spacing w:line="220" w:lineRule="exact"/>
              <w:jc w:val="center"/>
              <w:rPr>
                <w:rFonts w:ascii="Arial" w:hAnsi="Arial"/>
                <w:sz w:val="12"/>
              </w:rPr>
            </w:pPr>
            <w:r>
              <w:rPr>
                <w:rFonts w:ascii="Arial" w:hAnsi="Arial"/>
                <w:sz w:val="12"/>
              </w:rPr>
              <w:t>1</w:t>
            </w:r>
          </w:p>
        </w:tc>
        <w:tc>
          <w:tcPr>
            <w:tcW w:w="371" w:type="dxa"/>
            <w:tcBorders>
              <w:top w:val="nil"/>
              <w:left w:val="nil"/>
              <w:bottom w:val="nil"/>
              <w:right w:val="nil"/>
            </w:tcBorders>
            <w:vAlign w:val="bottom"/>
          </w:tcPr>
          <w:p w14:paraId="58B72AD9" w14:textId="77777777" w:rsidR="00B41C21" w:rsidRDefault="00B572E7">
            <w:pPr>
              <w:spacing w:line="220" w:lineRule="exact"/>
              <w:jc w:val="right"/>
              <w:rPr>
                <w:rFonts w:ascii="Arial" w:hAnsi="Arial"/>
                <w:sz w:val="12"/>
              </w:rPr>
            </w:pPr>
            <w:r>
              <w:rPr>
                <w:rFonts w:ascii="Arial" w:hAnsi="Arial"/>
                <w:sz w:val="12"/>
              </w:rPr>
              <w:t>0.50</w:t>
            </w:r>
          </w:p>
        </w:tc>
        <w:tc>
          <w:tcPr>
            <w:tcW w:w="64" w:type="dxa"/>
            <w:tcBorders>
              <w:top w:val="nil"/>
              <w:left w:val="nil"/>
              <w:bottom w:val="nil"/>
              <w:right w:val="nil"/>
            </w:tcBorders>
            <w:vAlign w:val="bottom"/>
          </w:tcPr>
          <w:p w14:paraId="05F3B20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1029A26" w14:textId="77777777" w:rsidR="00B41C21" w:rsidRDefault="00B572E7">
            <w:pPr>
              <w:spacing w:line="220" w:lineRule="exact"/>
              <w:jc w:val="right"/>
              <w:rPr>
                <w:rFonts w:ascii="Arial" w:hAnsi="Arial"/>
                <w:sz w:val="12"/>
              </w:rPr>
            </w:pPr>
            <w:r>
              <w:rPr>
                <w:rFonts w:ascii="Arial" w:hAnsi="Arial"/>
                <w:sz w:val="12"/>
              </w:rPr>
              <w:t>0.52</w:t>
            </w:r>
          </w:p>
        </w:tc>
        <w:tc>
          <w:tcPr>
            <w:tcW w:w="64" w:type="dxa"/>
            <w:tcBorders>
              <w:top w:val="nil"/>
              <w:left w:val="nil"/>
              <w:bottom w:val="nil"/>
              <w:right w:val="nil"/>
            </w:tcBorders>
            <w:vAlign w:val="bottom"/>
          </w:tcPr>
          <w:p w14:paraId="0BE0A68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4626E14" w14:textId="77777777" w:rsidR="00B41C21" w:rsidRDefault="00B572E7">
            <w:pPr>
              <w:spacing w:line="220" w:lineRule="exact"/>
              <w:jc w:val="right"/>
              <w:rPr>
                <w:rFonts w:ascii="Arial" w:hAnsi="Arial"/>
                <w:sz w:val="12"/>
              </w:rPr>
            </w:pPr>
            <w:r>
              <w:rPr>
                <w:rFonts w:ascii="Arial" w:hAnsi="Arial"/>
                <w:sz w:val="12"/>
              </w:rPr>
              <w:t>0.54</w:t>
            </w:r>
          </w:p>
        </w:tc>
        <w:tc>
          <w:tcPr>
            <w:tcW w:w="64" w:type="dxa"/>
            <w:tcBorders>
              <w:top w:val="nil"/>
              <w:left w:val="nil"/>
              <w:bottom w:val="nil"/>
              <w:right w:val="nil"/>
            </w:tcBorders>
            <w:vAlign w:val="bottom"/>
          </w:tcPr>
          <w:p w14:paraId="0F25BC9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5C1106D" w14:textId="77777777" w:rsidR="00B41C21" w:rsidRDefault="00B572E7">
            <w:pPr>
              <w:spacing w:line="220" w:lineRule="exact"/>
              <w:jc w:val="right"/>
              <w:rPr>
                <w:rFonts w:ascii="Arial" w:hAnsi="Arial"/>
                <w:sz w:val="12"/>
              </w:rPr>
            </w:pPr>
            <w:r>
              <w:rPr>
                <w:rFonts w:ascii="Arial" w:hAnsi="Arial"/>
                <w:sz w:val="12"/>
              </w:rPr>
              <w:t>0.56</w:t>
            </w:r>
          </w:p>
        </w:tc>
        <w:tc>
          <w:tcPr>
            <w:tcW w:w="64" w:type="dxa"/>
            <w:tcBorders>
              <w:top w:val="nil"/>
              <w:left w:val="nil"/>
              <w:bottom w:val="nil"/>
              <w:right w:val="nil"/>
            </w:tcBorders>
            <w:vAlign w:val="bottom"/>
          </w:tcPr>
          <w:p w14:paraId="4A9FED1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456FD0B" w14:textId="77777777" w:rsidR="00B41C21" w:rsidRDefault="00B572E7">
            <w:pPr>
              <w:spacing w:line="220" w:lineRule="exact"/>
              <w:jc w:val="right"/>
              <w:rPr>
                <w:rFonts w:ascii="Arial" w:hAnsi="Arial"/>
                <w:sz w:val="12"/>
              </w:rPr>
            </w:pPr>
            <w:r>
              <w:rPr>
                <w:rFonts w:ascii="Arial" w:hAnsi="Arial"/>
                <w:sz w:val="12"/>
              </w:rPr>
              <w:t>0.58</w:t>
            </w:r>
          </w:p>
        </w:tc>
        <w:tc>
          <w:tcPr>
            <w:tcW w:w="64" w:type="dxa"/>
            <w:tcBorders>
              <w:top w:val="nil"/>
              <w:left w:val="nil"/>
              <w:bottom w:val="nil"/>
              <w:right w:val="nil"/>
            </w:tcBorders>
            <w:vAlign w:val="bottom"/>
          </w:tcPr>
          <w:p w14:paraId="4836749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C23F71C" w14:textId="77777777" w:rsidR="00B41C21" w:rsidRDefault="00B572E7">
            <w:pPr>
              <w:spacing w:line="220" w:lineRule="exact"/>
              <w:jc w:val="right"/>
              <w:rPr>
                <w:rFonts w:ascii="Arial" w:hAnsi="Arial"/>
                <w:sz w:val="12"/>
              </w:rPr>
            </w:pPr>
            <w:r>
              <w:rPr>
                <w:rFonts w:ascii="Arial" w:hAnsi="Arial"/>
                <w:sz w:val="12"/>
              </w:rPr>
              <w:t>0.60</w:t>
            </w:r>
          </w:p>
        </w:tc>
        <w:tc>
          <w:tcPr>
            <w:tcW w:w="64" w:type="dxa"/>
            <w:tcBorders>
              <w:top w:val="nil"/>
              <w:left w:val="nil"/>
              <w:bottom w:val="nil"/>
              <w:right w:val="nil"/>
            </w:tcBorders>
            <w:vAlign w:val="bottom"/>
          </w:tcPr>
          <w:p w14:paraId="3ACBCBB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753A7C4" w14:textId="77777777" w:rsidR="00B41C21" w:rsidRDefault="00B572E7">
            <w:pPr>
              <w:spacing w:line="220" w:lineRule="exact"/>
              <w:jc w:val="right"/>
              <w:rPr>
                <w:rFonts w:ascii="Arial" w:hAnsi="Arial"/>
                <w:sz w:val="12"/>
              </w:rPr>
            </w:pPr>
            <w:r>
              <w:rPr>
                <w:rFonts w:ascii="Arial" w:hAnsi="Arial"/>
                <w:sz w:val="12"/>
              </w:rPr>
              <w:t>0.62</w:t>
            </w:r>
          </w:p>
        </w:tc>
        <w:tc>
          <w:tcPr>
            <w:tcW w:w="64" w:type="dxa"/>
            <w:tcBorders>
              <w:top w:val="nil"/>
              <w:left w:val="nil"/>
              <w:bottom w:val="nil"/>
              <w:right w:val="nil"/>
            </w:tcBorders>
            <w:vAlign w:val="bottom"/>
          </w:tcPr>
          <w:p w14:paraId="1F57D4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7700738" w14:textId="77777777" w:rsidR="00B41C21" w:rsidRDefault="00B572E7">
            <w:pPr>
              <w:spacing w:line="220" w:lineRule="exact"/>
              <w:jc w:val="right"/>
              <w:rPr>
                <w:rFonts w:ascii="Arial" w:hAnsi="Arial"/>
                <w:sz w:val="12"/>
              </w:rPr>
            </w:pPr>
            <w:r>
              <w:rPr>
                <w:rFonts w:ascii="Arial" w:hAnsi="Arial"/>
                <w:sz w:val="12"/>
              </w:rPr>
              <w:t>0.65</w:t>
            </w:r>
          </w:p>
        </w:tc>
        <w:tc>
          <w:tcPr>
            <w:tcW w:w="64" w:type="dxa"/>
            <w:tcBorders>
              <w:top w:val="nil"/>
              <w:left w:val="nil"/>
              <w:bottom w:val="nil"/>
              <w:right w:val="nil"/>
            </w:tcBorders>
            <w:vAlign w:val="bottom"/>
          </w:tcPr>
          <w:p w14:paraId="6FD19DC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79F8CA0" w14:textId="77777777" w:rsidR="00B41C21" w:rsidRDefault="00B572E7">
            <w:pPr>
              <w:spacing w:line="220" w:lineRule="exact"/>
              <w:jc w:val="right"/>
              <w:rPr>
                <w:rFonts w:ascii="Arial" w:hAnsi="Arial"/>
                <w:sz w:val="12"/>
              </w:rPr>
            </w:pPr>
            <w:r>
              <w:rPr>
                <w:rFonts w:ascii="Arial" w:hAnsi="Arial"/>
                <w:sz w:val="12"/>
              </w:rPr>
              <w:t>0.67</w:t>
            </w:r>
          </w:p>
        </w:tc>
        <w:tc>
          <w:tcPr>
            <w:tcW w:w="64" w:type="dxa"/>
            <w:tcBorders>
              <w:top w:val="nil"/>
              <w:left w:val="nil"/>
              <w:bottom w:val="nil"/>
              <w:right w:val="nil"/>
            </w:tcBorders>
            <w:vAlign w:val="bottom"/>
          </w:tcPr>
          <w:p w14:paraId="1EE2B72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A995BFC" w14:textId="77777777" w:rsidR="00B41C21" w:rsidRDefault="00B572E7">
            <w:pPr>
              <w:spacing w:line="220" w:lineRule="exact"/>
              <w:jc w:val="right"/>
              <w:rPr>
                <w:rFonts w:ascii="Arial" w:hAnsi="Arial"/>
                <w:sz w:val="12"/>
              </w:rPr>
            </w:pPr>
            <w:r>
              <w:rPr>
                <w:rFonts w:ascii="Arial" w:hAnsi="Arial"/>
                <w:sz w:val="12"/>
              </w:rPr>
              <w:t>0.69</w:t>
            </w:r>
          </w:p>
        </w:tc>
        <w:tc>
          <w:tcPr>
            <w:tcW w:w="64" w:type="dxa"/>
            <w:tcBorders>
              <w:top w:val="nil"/>
              <w:left w:val="nil"/>
              <w:bottom w:val="nil"/>
              <w:right w:val="nil"/>
            </w:tcBorders>
            <w:vAlign w:val="bottom"/>
          </w:tcPr>
          <w:p w14:paraId="686AC64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346B6F7" w14:textId="77777777" w:rsidR="00B41C21" w:rsidRDefault="00B572E7">
            <w:pPr>
              <w:spacing w:line="220" w:lineRule="exact"/>
              <w:jc w:val="right"/>
              <w:rPr>
                <w:rFonts w:ascii="Arial" w:hAnsi="Arial"/>
                <w:sz w:val="12"/>
              </w:rPr>
            </w:pPr>
            <w:r>
              <w:rPr>
                <w:rFonts w:ascii="Arial" w:hAnsi="Arial"/>
                <w:sz w:val="12"/>
              </w:rPr>
              <w:t>0.71</w:t>
            </w:r>
          </w:p>
        </w:tc>
        <w:tc>
          <w:tcPr>
            <w:tcW w:w="64" w:type="dxa"/>
            <w:tcBorders>
              <w:top w:val="nil"/>
              <w:left w:val="nil"/>
              <w:bottom w:val="nil"/>
              <w:right w:val="nil"/>
            </w:tcBorders>
            <w:vAlign w:val="bottom"/>
          </w:tcPr>
          <w:p w14:paraId="2AE5FBA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3F3C195" w14:textId="77777777" w:rsidR="00B41C21" w:rsidRDefault="00B572E7">
            <w:pPr>
              <w:spacing w:line="220" w:lineRule="exact"/>
              <w:jc w:val="right"/>
              <w:rPr>
                <w:rFonts w:ascii="Arial" w:hAnsi="Arial"/>
                <w:sz w:val="12"/>
              </w:rPr>
            </w:pPr>
            <w:r>
              <w:rPr>
                <w:rFonts w:ascii="Arial" w:hAnsi="Arial"/>
                <w:sz w:val="12"/>
              </w:rPr>
              <w:t>0.73</w:t>
            </w:r>
          </w:p>
        </w:tc>
        <w:tc>
          <w:tcPr>
            <w:tcW w:w="64" w:type="dxa"/>
            <w:tcBorders>
              <w:top w:val="nil"/>
              <w:left w:val="nil"/>
              <w:bottom w:val="nil"/>
              <w:right w:val="nil"/>
            </w:tcBorders>
            <w:vAlign w:val="bottom"/>
          </w:tcPr>
          <w:p w14:paraId="4956466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DD785A8" w14:textId="77777777" w:rsidR="00B41C21" w:rsidRDefault="00B572E7">
            <w:pPr>
              <w:spacing w:line="220" w:lineRule="exact"/>
              <w:jc w:val="right"/>
              <w:rPr>
                <w:rFonts w:ascii="Arial" w:hAnsi="Arial"/>
                <w:sz w:val="12"/>
              </w:rPr>
            </w:pPr>
            <w:r>
              <w:rPr>
                <w:rFonts w:ascii="Arial" w:hAnsi="Arial"/>
                <w:sz w:val="12"/>
              </w:rPr>
              <w:t>0.75</w:t>
            </w:r>
          </w:p>
        </w:tc>
        <w:tc>
          <w:tcPr>
            <w:tcW w:w="64" w:type="dxa"/>
            <w:tcBorders>
              <w:top w:val="nil"/>
              <w:left w:val="nil"/>
              <w:bottom w:val="nil"/>
              <w:right w:val="nil"/>
            </w:tcBorders>
            <w:vAlign w:val="bottom"/>
          </w:tcPr>
          <w:p w14:paraId="202F464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A75613" w14:textId="77777777" w:rsidR="00B41C21" w:rsidRDefault="00B572E7">
            <w:pPr>
              <w:spacing w:line="220" w:lineRule="exact"/>
              <w:jc w:val="right"/>
              <w:rPr>
                <w:rFonts w:ascii="Arial" w:hAnsi="Arial"/>
                <w:sz w:val="12"/>
              </w:rPr>
            </w:pPr>
            <w:r>
              <w:rPr>
                <w:rFonts w:ascii="Arial" w:hAnsi="Arial"/>
                <w:sz w:val="12"/>
              </w:rPr>
              <w:t>0.77</w:t>
            </w:r>
          </w:p>
        </w:tc>
        <w:tc>
          <w:tcPr>
            <w:tcW w:w="64" w:type="dxa"/>
            <w:tcBorders>
              <w:top w:val="nil"/>
              <w:left w:val="nil"/>
              <w:bottom w:val="nil"/>
              <w:right w:val="nil"/>
            </w:tcBorders>
            <w:vAlign w:val="bottom"/>
          </w:tcPr>
          <w:p w14:paraId="3E9DF9A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D7F8B4E" w14:textId="77777777" w:rsidR="00B41C21" w:rsidRDefault="00B572E7">
            <w:pPr>
              <w:spacing w:line="220" w:lineRule="exact"/>
              <w:jc w:val="right"/>
              <w:rPr>
                <w:rFonts w:ascii="Arial" w:hAnsi="Arial"/>
                <w:sz w:val="12"/>
              </w:rPr>
            </w:pPr>
            <w:r>
              <w:rPr>
                <w:rFonts w:ascii="Arial" w:hAnsi="Arial"/>
                <w:sz w:val="12"/>
              </w:rPr>
              <w:t>0.79</w:t>
            </w:r>
          </w:p>
        </w:tc>
        <w:tc>
          <w:tcPr>
            <w:tcW w:w="64" w:type="dxa"/>
            <w:tcBorders>
              <w:top w:val="nil"/>
              <w:left w:val="nil"/>
              <w:bottom w:val="nil"/>
              <w:right w:val="nil"/>
            </w:tcBorders>
            <w:vAlign w:val="bottom"/>
          </w:tcPr>
          <w:p w14:paraId="3110110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6AA771" w14:textId="77777777" w:rsidR="00B41C21" w:rsidRDefault="00B572E7">
            <w:pPr>
              <w:spacing w:line="220" w:lineRule="exact"/>
              <w:jc w:val="right"/>
              <w:rPr>
                <w:rFonts w:ascii="Arial" w:hAnsi="Arial"/>
                <w:sz w:val="12"/>
              </w:rPr>
            </w:pPr>
            <w:r>
              <w:rPr>
                <w:rFonts w:ascii="Arial" w:hAnsi="Arial"/>
                <w:sz w:val="12"/>
              </w:rPr>
              <w:t>0.81</w:t>
            </w:r>
          </w:p>
        </w:tc>
      </w:tr>
      <w:tr w:rsidR="00B41C21" w14:paraId="6822A6C9" w14:textId="77777777">
        <w:trPr>
          <w:trHeight w:val="255"/>
        </w:trPr>
        <w:tc>
          <w:tcPr>
            <w:tcW w:w="597" w:type="dxa"/>
            <w:tcBorders>
              <w:top w:val="nil"/>
              <w:left w:val="nil"/>
              <w:bottom w:val="nil"/>
              <w:right w:val="single" w:sz="4" w:space="0" w:color="auto"/>
            </w:tcBorders>
            <w:vAlign w:val="bottom"/>
          </w:tcPr>
          <w:p w14:paraId="590C76C5" w14:textId="77777777" w:rsidR="00B41C21" w:rsidRDefault="00B572E7">
            <w:pPr>
              <w:spacing w:line="220" w:lineRule="exact"/>
              <w:jc w:val="center"/>
              <w:rPr>
                <w:rFonts w:ascii="Arial" w:hAnsi="Arial"/>
                <w:sz w:val="12"/>
              </w:rPr>
            </w:pPr>
            <w:r>
              <w:rPr>
                <w:rFonts w:ascii="Arial" w:hAnsi="Arial"/>
                <w:sz w:val="12"/>
              </w:rPr>
              <w:t>2</w:t>
            </w:r>
          </w:p>
        </w:tc>
        <w:tc>
          <w:tcPr>
            <w:tcW w:w="371" w:type="dxa"/>
            <w:tcBorders>
              <w:top w:val="nil"/>
              <w:left w:val="nil"/>
              <w:bottom w:val="nil"/>
              <w:right w:val="nil"/>
            </w:tcBorders>
            <w:vAlign w:val="bottom"/>
          </w:tcPr>
          <w:p w14:paraId="4E353D2E" w14:textId="77777777" w:rsidR="00B41C21" w:rsidRDefault="00B572E7">
            <w:pPr>
              <w:spacing w:line="220" w:lineRule="exact"/>
              <w:jc w:val="right"/>
              <w:rPr>
                <w:rFonts w:ascii="Arial" w:hAnsi="Arial"/>
                <w:sz w:val="12"/>
              </w:rPr>
            </w:pPr>
            <w:r>
              <w:rPr>
                <w:rFonts w:ascii="Arial" w:hAnsi="Arial"/>
                <w:sz w:val="12"/>
              </w:rPr>
              <w:t>0.75</w:t>
            </w:r>
          </w:p>
        </w:tc>
        <w:tc>
          <w:tcPr>
            <w:tcW w:w="64" w:type="dxa"/>
            <w:tcBorders>
              <w:top w:val="nil"/>
              <w:left w:val="nil"/>
              <w:bottom w:val="nil"/>
              <w:right w:val="nil"/>
            </w:tcBorders>
            <w:vAlign w:val="bottom"/>
          </w:tcPr>
          <w:p w14:paraId="6B78F0D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9BC4DDC" w14:textId="77777777" w:rsidR="00B41C21" w:rsidRDefault="00B572E7">
            <w:pPr>
              <w:spacing w:line="220" w:lineRule="exact"/>
              <w:jc w:val="right"/>
              <w:rPr>
                <w:rFonts w:ascii="Arial" w:hAnsi="Arial"/>
                <w:sz w:val="12"/>
              </w:rPr>
            </w:pPr>
            <w:r>
              <w:rPr>
                <w:rFonts w:ascii="Arial" w:hAnsi="Arial"/>
                <w:sz w:val="12"/>
              </w:rPr>
              <w:t>0.78</w:t>
            </w:r>
          </w:p>
        </w:tc>
        <w:tc>
          <w:tcPr>
            <w:tcW w:w="64" w:type="dxa"/>
            <w:tcBorders>
              <w:top w:val="nil"/>
              <w:left w:val="nil"/>
              <w:bottom w:val="nil"/>
              <w:right w:val="nil"/>
            </w:tcBorders>
            <w:vAlign w:val="bottom"/>
          </w:tcPr>
          <w:p w14:paraId="6803BE2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2A3823C" w14:textId="77777777" w:rsidR="00B41C21" w:rsidRDefault="00B572E7">
            <w:pPr>
              <w:spacing w:line="220" w:lineRule="exact"/>
              <w:jc w:val="right"/>
              <w:rPr>
                <w:rFonts w:ascii="Arial" w:hAnsi="Arial"/>
                <w:sz w:val="12"/>
              </w:rPr>
            </w:pPr>
            <w:r>
              <w:rPr>
                <w:rFonts w:ascii="Arial" w:hAnsi="Arial"/>
                <w:sz w:val="12"/>
              </w:rPr>
              <w:t>0.81</w:t>
            </w:r>
          </w:p>
        </w:tc>
        <w:tc>
          <w:tcPr>
            <w:tcW w:w="64" w:type="dxa"/>
            <w:tcBorders>
              <w:top w:val="nil"/>
              <w:left w:val="nil"/>
              <w:bottom w:val="nil"/>
              <w:right w:val="nil"/>
            </w:tcBorders>
            <w:vAlign w:val="bottom"/>
          </w:tcPr>
          <w:p w14:paraId="05C8395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D4CE76B" w14:textId="77777777" w:rsidR="00B41C21" w:rsidRDefault="00B572E7">
            <w:pPr>
              <w:spacing w:line="220" w:lineRule="exact"/>
              <w:jc w:val="right"/>
              <w:rPr>
                <w:rFonts w:ascii="Arial" w:hAnsi="Arial"/>
                <w:sz w:val="12"/>
              </w:rPr>
            </w:pPr>
            <w:r>
              <w:rPr>
                <w:rFonts w:ascii="Arial" w:hAnsi="Arial"/>
                <w:sz w:val="12"/>
              </w:rPr>
              <w:t>0.84</w:t>
            </w:r>
          </w:p>
        </w:tc>
        <w:tc>
          <w:tcPr>
            <w:tcW w:w="64" w:type="dxa"/>
            <w:tcBorders>
              <w:top w:val="nil"/>
              <w:left w:val="nil"/>
              <w:bottom w:val="nil"/>
              <w:right w:val="nil"/>
            </w:tcBorders>
            <w:vAlign w:val="bottom"/>
          </w:tcPr>
          <w:p w14:paraId="3A56D6C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07A6124" w14:textId="77777777" w:rsidR="00B41C21" w:rsidRDefault="00B572E7">
            <w:pPr>
              <w:spacing w:line="220" w:lineRule="exact"/>
              <w:jc w:val="right"/>
              <w:rPr>
                <w:rFonts w:ascii="Arial" w:hAnsi="Arial"/>
                <w:sz w:val="12"/>
              </w:rPr>
            </w:pPr>
            <w:r>
              <w:rPr>
                <w:rFonts w:ascii="Arial" w:hAnsi="Arial"/>
                <w:sz w:val="12"/>
              </w:rPr>
              <w:t>0.88</w:t>
            </w:r>
          </w:p>
        </w:tc>
        <w:tc>
          <w:tcPr>
            <w:tcW w:w="64" w:type="dxa"/>
            <w:tcBorders>
              <w:top w:val="nil"/>
              <w:left w:val="nil"/>
              <w:bottom w:val="nil"/>
              <w:right w:val="nil"/>
            </w:tcBorders>
            <w:vAlign w:val="bottom"/>
          </w:tcPr>
          <w:p w14:paraId="61ED7B8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EA958B0" w14:textId="77777777" w:rsidR="00B41C21" w:rsidRDefault="00B572E7">
            <w:pPr>
              <w:spacing w:line="220" w:lineRule="exact"/>
              <w:jc w:val="right"/>
              <w:rPr>
                <w:rFonts w:ascii="Arial" w:hAnsi="Arial"/>
                <w:sz w:val="12"/>
              </w:rPr>
            </w:pPr>
            <w:r>
              <w:rPr>
                <w:rFonts w:ascii="Arial" w:hAnsi="Arial"/>
                <w:sz w:val="12"/>
              </w:rPr>
              <w:t>0.91</w:t>
            </w:r>
          </w:p>
        </w:tc>
        <w:tc>
          <w:tcPr>
            <w:tcW w:w="64" w:type="dxa"/>
            <w:tcBorders>
              <w:top w:val="nil"/>
              <w:left w:val="nil"/>
              <w:bottom w:val="nil"/>
              <w:right w:val="nil"/>
            </w:tcBorders>
            <w:vAlign w:val="bottom"/>
          </w:tcPr>
          <w:p w14:paraId="71BC45E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ED3AE2D" w14:textId="77777777" w:rsidR="00B41C21" w:rsidRDefault="00B572E7">
            <w:pPr>
              <w:spacing w:line="220" w:lineRule="exact"/>
              <w:jc w:val="right"/>
              <w:rPr>
                <w:rFonts w:ascii="Arial" w:hAnsi="Arial"/>
                <w:sz w:val="12"/>
              </w:rPr>
            </w:pPr>
            <w:r>
              <w:rPr>
                <w:rFonts w:ascii="Arial" w:hAnsi="Arial"/>
                <w:sz w:val="12"/>
              </w:rPr>
              <w:t>0.94</w:t>
            </w:r>
          </w:p>
        </w:tc>
        <w:tc>
          <w:tcPr>
            <w:tcW w:w="64" w:type="dxa"/>
            <w:tcBorders>
              <w:top w:val="nil"/>
              <w:left w:val="nil"/>
              <w:bottom w:val="nil"/>
              <w:right w:val="nil"/>
            </w:tcBorders>
            <w:vAlign w:val="bottom"/>
          </w:tcPr>
          <w:p w14:paraId="79CDD1C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7F5D2E6" w14:textId="77777777" w:rsidR="00B41C21" w:rsidRDefault="00B572E7">
            <w:pPr>
              <w:spacing w:line="220" w:lineRule="exact"/>
              <w:jc w:val="right"/>
              <w:rPr>
                <w:rFonts w:ascii="Arial" w:hAnsi="Arial"/>
                <w:sz w:val="12"/>
              </w:rPr>
            </w:pPr>
            <w:r>
              <w:rPr>
                <w:rFonts w:ascii="Arial" w:hAnsi="Arial"/>
                <w:sz w:val="12"/>
              </w:rPr>
              <w:t>0.97</w:t>
            </w:r>
          </w:p>
        </w:tc>
        <w:tc>
          <w:tcPr>
            <w:tcW w:w="64" w:type="dxa"/>
            <w:tcBorders>
              <w:top w:val="nil"/>
              <w:left w:val="nil"/>
              <w:bottom w:val="nil"/>
              <w:right w:val="nil"/>
            </w:tcBorders>
            <w:vAlign w:val="bottom"/>
          </w:tcPr>
          <w:p w14:paraId="5CA8BB7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2C8C03" w14:textId="77777777" w:rsidR="00B41C21" w:rsidRDefault="00B572E7">
            <w:pPr>
              <w:spacing w:line="220" w:lineRule="exact"/>
              <w:jc w:val="right"/>
              <w:rPr>
                <w:rFonts w:ascii="Arial" w:hAnsi="Arial"/>
                <w:sz w:val="12"/>
              </w:rPr>
            </w:pPr>
            <w:r>
              <w:rPr>
                <w:rFonts w:ascii="Arial" w:hAnsi="Arial"/>
                <w:sz w:val="12"/>
              </w:rPr>
              <w:t>1.00</w:t>
            </w:r>
          </w:p>
        </w:tc>
        <w:tc>
          <w:tcPr>
            <w:tcW w:w="64" w:type="dxa"/>
            <w:tcBorders>
              <w:top w:val="nil"/>
              <w:left w:val="nil"/>
              <w:bottom w:val="nil"/>
              <w:right w:val="nil"/>
            </w:tcBorders>
            <w:vAlign w:val="bottom"/>
          </w:tcPr>
          <w:p w14:paraId="5804296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2B4435C" w14:textId="77777777" w:rsidR="00B41C21" w:rsidRDefault="00B572E7">
            <w:pPr>
              <w:spacing w:line="220" w:lineRule="exact"/>
              <w:jc w:val="right"/>
              <w:rPr>
                <w:rFonts w:ascii="Arial" w:hAnsi="Arial"/>
                <w:sz w:val="12"/>
              </w:rPr>
            </w:pPr>
            <w:r>
              <w:rPr>
                <w:rFonts w:ascii="Arial" w:hAnsi="Arial"/>
                <w:sz w:val="12"/>
              </w:rPr>
              <w:t>1.03</w:t>
            </w:r>
          </w:p>
        </w:tc>
        <w:tc>
          <w:tcPr>
            <w:tcW w:w="64" w:type="dxa"/>
            <w:tcBorders>
              <w:top w:val="nil"/>
              <w:left w:val="nil"/>
              <w:bottom w:val="nil"/>
              <w:right w:val="nil"/>
            </w:tcBorders>
            <w:vAlign w:val="bottom"/>
          </w:tcPr>
          <w:p w14:paraId="4888E1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62FD977" w14:textId="77777777" w:rsidR="00B41C21" w:rsidRDefault="00B572E7">
            <w:pPr>
              <w:spacing w:line="220" w:lineRule="exact"/>
              <w:jc w:val="right"/>
              <w:rPr>
                <w:rFonts w:ascii="Arial" w:hAnsi="Arial"/>
                <w:sz w:val="12"/>
              </w:rPr>
            </w:pPr>
            <w:r>
              <w:rPr>
                <w:rFonts w:ascii="Arial" w:hAnsi="Arial"/>
                <w:sz w:val="12"/>
              </w:rPr>
              <w:t>1.06</w:t>
            </w:r>
          </w:p>
        </w:tc>
        <w:tc>
          <w:tcPr>
            <w:tcW w:w="64" w:type="dxa"/>
            <w:tcBorders>
              <w:top w:val="nil"/>
              <w:left w:val="nil"/>
              <w:bottom w:val="nil"/>
              <w:right w:val="nil"/>
            </w:tcBorders>
            <w:vAlign w:val="bottom"/>
          </w:tcPr>
          <w:p w14:paraId="34B6873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96E32C7" w14:textId="77777777" w:rsidR="00B41C21" w:rsidRDefault="00B572E7">
            <w:pPr>
              <w:spacing w:line="220" w:lineRule="exact"/>
              <w:jc w:val="right"/>
              <w:rPr>
                <w:rFonts w:ascii="Arial" w:hAnsi="Arial"/>
                <w:sz w:val="12"/>
              </w:rPr>
            </w:pPr>
            <w:r>
              <w:rPr>
                <w:rFonts w:ascii="Arial" w:hAnsi="Arial"/>
                <w:sz w:val="12"/>
              </w:rPr>
              <w:t>1.10</w:t>
            </w:r>
          </w:p>
        </w:tc>
        <w:tc>
          <w:tcPr>
            <w:tcW w:w="64" w:type="dxa"/>
            <w:tcBorders>
              <w:top w:val="nil"/>
              <w:left w:val="nil"/>
              <w:bottom w:val="nil"/>
              <w:right w:val="nil"/>
            </w:tcBorders>
            <w:vAlign w:val="bottom"/>
          </w:tcPr>
          <w:p w14:paraId="739EE86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2470878" w14:textId="77777777" w:rsidR="00B41C21" w:rsidRDefault="00B572E7">
            <w:pPr>
              <w:spacing w:line="220" w:lineRule="exact"/>
              <w:jc w:val="right"/>
              <w:rPr>
                <w:rFonts w:ascii="Arial" w:hAnsi="Arial"/>
                <w:sz w:val="12"/>
              </w:rPr>
            </w:pPr>
            <w:r>
              <w:rPr>
                <w:rFonts w:ascii="Arial" w:hAnsi="Arial"/>
                <w:sz w:val="12"/>
              </w:rPr>
              <w:t>1.13</w:t>
            </w:r>
          </w:p>
        </w:tc>
        <w:tc>
          <w:tcPr>
            <w:tcW w:w="64" w:type="dxa"/>
            <w:tcBorders>
              <w:top w:val="nil"/>
              <w:left w:val="nil"/>
              <w:bottom w:val="nil"/>
              <w:right w:val="nil"/>
            </w:tcBorders>
            <w:vAlign w:val="bottom"/>
          </w:tcPr>
          <w:p w14:paraId="6A1CB50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A5A2B7A" w14:textId="77777777" w:rsidR="00B41C21" w:rsidRDefault="00B572E7">
            <w:pPr>
              <w:spacing w:line="220" w:lineRule="exact"/>
              <w:jc w:val="right"/>
              <w:rPr>
                <w:rFonts w:ascii="Arial" w:hAnsi="Arial"/>
                <w:sz w:val="12"/>
              </w:rPr>
            </w:pPr>
            <w:r>
              <w:rPr>
                <w:rFonts w:ascii="Arial" w:hAnsi="Arial"/>
                <w:sz w:val="12"/>
              </w:rPr>
              <w:t>1.16</w:t>
            </w:r>
          </w:p>
        </w:tc>
        <w:tc>
          <w:tcPr>
            <w:tcW w:w="64" w:type="dxa"/>
            <w:tcBorders>
              <w:top w:val="nil"/>
              <w:left w:val="nil"/>
              <w:bottom w:val="nil"/>
              <w:right w:val="nil"/>
            </w:tcBorders>
            <w:vAlign w:val="bottom"/>
          </w:tcPr>
          <w:p w14:paraId="2042E84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1D5900F" w14:textId="77777777" w:rsidR="00B41C21" w:rsidRDefault="00B572E7">
            <w:pPr>
              <w:spacing w:line="220" w:lineRule="exact"/>
              <w:jc w:val="right"/>
              <w:rPr>
                <w:rFonts w:ascii="Arial" w:hAnsi="Arial"/>
                <w:sz w:val="12"/>
              </w:rPr>
            </w:pPr>
            <w:r>
              <w:rPr>
                <w:rFonts w:ascii="Arial" w:hAnsi="Arial"/>
                <w:sz w:val="12"/>
              </w:rPr>
              <w:t>1.19</w:t>
            </w:r>
          </w:p>
        </w:tc>
        <w:tc>
          <w:tcPr>
            <w:tcW w:w="64" w:type="dxa"/>
            <w:tcBorders>
              <w:top w:val="nil"/>
              <w:left w:val="nil"/>
              <w:bottom w:val="nil"/>
              <w:right w:val="nil"/>
            </w:tcBorders>
            <w:vAlign w:val="bottom"/>
          </w:tcPr>
          <w:p w14:paraId="390465F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8C9933E" w14:textId="77777777" w:rsidR="00B41C21" w:rsidRDefault="00B572E7">
            <w:pPr>
              <w:spacing w:line="220" w:lineRule="exact"/>
              <w:jc w:val="right"/>
              <w:rPr>
                <w:rFonts w:ascii="Arial" w:hAnsi="Arial"/>
                <w:sz w:val="12"/>
              </w:rPr>
            </w:pPr>
            <w:r>
              <w:rPr>
                <w:rFonts w:ascii="Arial" w:hAnsi="Arial"/>
                <w:sz w:val="12"/>
              </w:rPr>
              <w:t>1.22</w:t>
            </w:r>
          </w:p>
        </w:tc>
      </w:tr>
      <w:tr w:rsidR="00B41C21" w14:paraId="7229E67B" w14:textId="77777777">
        <w:trPr>
          <w:trHeight w:val="255"/>
        </w:trPr>
        <w:tc>
          <w:tcPr>
            <w:tcW w:w="597" w:type="dxa"/>
            <w:tcBorders>
              <w:top w:val="nil"/>
              <w:left w:val="nil"/>
              <w:bottom w:val="nil"/>
              <w:right w:val="single" w:sz="4" w:space="0" w:color="auto"/>
            </w:tcBorders>
            <w:vAlign w:val="bottom"/>
          </w:tcPr>
          <w:p w14:paraId="14655134" w14:textId="77777777" w:rsidR="00B41C21" w:rsidRDefault="00B572E7">
            <w:pPr>
              <w:spacing w:line="220" w:lineRule="exact"/>
              <w:jc w:val="center"/>
              <w:rPr>
                <w:rFonts w:ascii="Arial" w:hAnsi="Arial"/>
                <w:sz w:val="12"/>
              </w:rPr>
            </w:pPr>
            <w:r>
              <w:rPr>
                <w:rFonts w:ascii="Arial" w:hAnsi="Arial"/>
                <w:sz w:val="12"/>
              </w:rPr>
              <w:t>3</w:t>
            </w:r>
          </w:p>
        </w:tc>
        <w:tc>
          <w:tcPr>
            <w:tcW w:w="371" w:type="dxa"/>
            <w:tcBorders>
              <w:top w:val="nil"/>
              <w:left w:val="nil"/>
              <w:bottom w:val="nil"/>
              <w:right w:val="nil"/>
            </w:tcBorders>
            <w:vAlign w:val="bottom"/>
          </w:tcPr>
          <w:p w14:paraId="0DE8E5C0" w14:textId="77777777" w:rsidR="00B41C21" w:rsidRDefault="00B572E7">
            <w:pPr>
              <w:spacing w:line="220" w:lineRule="exact"/>
              <w:jc w:val="right"/>
              <w:rPr>
                <w:rFonts w:ascii="Arial" w:hAnsi="Arial"/>
                <w:sz w:val="12"/>
              </w:rPr>
            </w:pPr>
            <w:r>
              <w:rPr>
                <w:rFonts w:ascii="Arial" w:hAnsi="Arial"/>
                <w:sz w:val="12"/>
              </w:rPr>
              <w:t>1.00</w:t>
            </w:r>
          </w:p>
        </w:tc>
        <w:tc>
          <w:tcPr>
            <w:tcW w:w="64" w:type="dxa"/>
            <w:tcBorders>
              <w:top w:val="nil"/>
              <w:left w:val="nil"/>
              <w:bottom w:val="nil"/>
              <w:right w:val="nil"/>
            </w:tcBorders>
            <w:vAlign w:val="bottom"/>
          </w:tcPr>
          <w:p w14:paraId="3AC2B08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9FAB9E1" w14:textId="77777777" w:rsidR="00B41C21" w:rsidRDefault="00B572E7">
            <w:pPr>
              <w:spacing w:line="220" w:lineRule="exact"/>
              <w:jc w:val="right"/>
              <w:rPr>
                <w:rFonts w:ascii="Arial" w:hAnsi="Arial"/>
                <w:sz w:val="12"/>
              </w:rPr>
            </w:pPr>
            <w:r>
              <w:rPr>
                <w:rFonts w:ascii="Arial" w:hAnsi="Arial"/>
                <w:sz w:val="12"/>
              </w:rPr>
              <w:t>1.04</w:t>
            </w:r>
          </w:p>
        </w:tc>
        <w:tc>
          <w:tcPr>
            <w:tcW w:w="64" w:type="dxa"/>
            <w:tcBorders>
              <w:top w:val="nil"/>
              <w:left w:val="nil"/>
              <w:bottom w:val="nil"/>
              <w:right w:val="nil"/>
            </w:tcBorders>
            <w:vAlign w:val="bottom"/>
          </w:tcPr>
          <w:p w14:paraId="02B9C53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BD02FC4" w14:textId="77777777" w:rsidR="00B41C21" w:rsidRDefault="00B572E7">
            <w:pPr>
              <w:spacing w:line="220" w:lineRule="exact"/>
              <w:jc w:val="right"/>
              <w:rPr>
                <w:rFonts w:ascii="Arial" w:hAnsi="Arial"/>
                <w:sz w:val="12"/>
              </w:rPr>
            </w:pPr>
            <w:r>
              <w:rPr>
                <w:rFonts w:ascii="Arial" w:hAnsi="Arial"/>
                <w:sz w:val="12"/>
              </w:rPr>
              <w:t>1.09</w:t>
            </w:r>
          </w:p>
        </w:tc>
        <w:tc>
          <w:tcPr>
            <w:tcW w:w="64" w:type="dxa"/>
            <w:tcBorders>
              <w:top w:val="nil"/>
              <w:left w:val="nil"/>
              <w:bottom w:val="nil"/>
              <w:right w:val="nil"/>
            </w:tcBorders>
            <w:vAlign w:val="bottom"/>
          </w:tcPr>
          <w:p w14:paraId="6CC5490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7902FD8" w14:textId="77777777" w:rsidR="00B41C21" w:rsidRDefault="00B572E7">
            <w:pPr>
              <w:spacing w:line="220" w:lineRule="exact"/>
              <w:jc w:val="right"/>
              <w:rPr>
                <w:rFonts w:ascii="Arial" w:hAnsi="Arial"/>
                <w:sz w:val="12"/>
              </w:rPr>
            </w:pPr>
            <w:r>
              <w:rPr>
                <w:rFonts w:ascii="Arial" w:hAnsi="Arial"/>
                <w:sz w:val="12"/>
              </w:rPr>
              <w:t>1.13</w:t>
            </w:r>
          </w:p>
        </w:tc>
        <w:tc>
          <w:tcPr>
            <w:tcW w:w="64" w:type="dxa"/>
            <w:tcBorders>
              <w:top w:val="nil"/>
              <w:left w:val="nil"/>
              <w:bottom w:val="nil"/>
              <w:right w:val="nil"/>
            </w:tcBorders>
            <w:vAlign w:val="bottom"/>
          </w:tcPr>
          <w:p w14:paraId="21884D4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508A403" w14:textId="77777777" w:rsidR="00B41C21" w:rsidRDefault="00B572E7">
            <w:pPr>
              <w:spacing w:line="220" w:lineRule="exact"/>
              <w:jc w:val="right"/>
              <w:rPr>
                <w:rFonts w:ascii="Arial" w:hAnsi="Arial"/>
                <w:sz w:val="12"/>
              </w:rPr>
            </w:pPr>
            <w:r>
              <w:rPr>
                <w:rFonts w:ascii="Arial" w:hAnsi="Arial"/>
                <w:sz w:val="12"/>
              </w:rPr>
              <w:t>1.17</w:t>
            </w:r>
          </w:p>
        </w:tc>
        <w:tc>
          <w:tcPr>
            <w:tcW w:w="64" w:type="dxa"/>
            <w:tcBorders>
              <w:top w:val="nil"/>
              <w:left w:val="nil"/>
              <w:bottom w:val="nil"/>
              <w:right w:val="nil"/>
            </w:tcBorders>
            <w:vAlign w:val="bottom"/>
          </w:tcPr>
          <w:p w14:paraId="3788C20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489916B" w14:textId="77777777" w:rsidR="00B41C21" w:rsidRDefault="00B572E7">
            <w:pPr>
              <w:spacing w:line="220" w:lineRule="exact"/>
              <w:jc w:val="right"/>
              <w:rPr>
                <w:rFonts w:ascii="Arial" w:hAnsi="Arial"/>
                <w:sz w:val="12"/>
              </w:rPr>
            </w:pPr>
            <w:r>
              <w:rPr>
                <w:rFonts w:ascii="Arial" w:hAnsi="Arial"/>
                <w:sz w:val="12"/>
              </w:rPr>
              <w:t>1.21</w:t>
            </w:r>
          </w:p>
        </w:tc>
        <w:tc>
          <w:tcPr>
            <w:tcW w:w="64" w:type="dxa"/>
            <w:tcBorders>
              <w:top w:val="nil"/>
              <w:left w:val="nil"/>
              <w:bottom w:val="nil"/>
              <w:right w:val="nil"/>
            </w:tcBorders>
            <w:vAlign w:val="bottom"/>
          </w:tcPr>
          <w:p w14:paraId="7C9C72C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8EC7CB6" w14:textId="77777777" w:rsidR="00B41C21" w:rsidRDefault="00B572E7">
            <w:pPr>
              <w:spacing w:line="220" w:lineRule="exact"/>
              <w:jc w:val="right"/>
              <w:rPr>
                <w:rFonts w:ascii="Arial" w:hAnsi="Arial"/>
                <w:sz w:val="12"/>
              </w:rPr>
            </w:pPr>
            <w:r>
              <w:rPr>
                <w:rFonts w:ascii="Arial" w:hAnsi="Arial"/>
                <w:sz w:val="12"/>
              </w:rPr>
              <w:t>1.21</w:t>
            </w:r>
          </w:p>
        </w:tc>
        <w:tc>
          <w:tcPr>
            <w:tcW w:w="64" w:type="dxa"/>
            <w:tcBorders>
              <w:top w:val="nil"/>
              <w:left w:val="nil"/>
              <w:bottom w:val="nil"/>
              <w:right w:val="nil"/>
            </w:tcBorders>
            <w:vAlign w:val="bottom"/>
          </w:tcPr>
          <w:p w14:paraId="437916F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7734BE4" w14:textId="77777777" w:rsidR="00B41C21" w:rsidRDefault="00B572E7">
            <w:pPr>
              <w:spacing w:line="220" w:lineRule="exact"/>
              <w:jc w:val="right"/>
              <w:rPr>
                <w:rFonts w:ascii="Arial" w:hAnsi="Arial"/>
                <w:sz w:val="12"/>
              </w:rPr>
            </w:pPr>
            <w:r>
              <w:rPr>
                <w:rFonts w:ascii="Arial" w:hAnsi="Arial"/>
                <w:sz w:val="12"/>
              </w:rPr>
              <w:t>1.29</w:t>
            </w:r>
          </w:p>
        </w:tc>
        <w:tc>
          <w:tcPr>
            <w:tcW w:w="64" w:type="dxa"/>
            <w:tcBorders>
              <w:top w:val="nil"/>
              <w:left w:val="nil"/>
              <w:bottom w:val="nil"/>
              <w:right w:val="nil"/>
            </w:tcBorders>
            <w:vAlign w:val="bottom"/>
          </w:tcPr>
          <w:p w14:paraId="3D331FD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D59C69C" w14:textId="77777777" w:rsidR="00B41C21" w:rsidRDefault="00B572E7">
            <w:pPr>
              <w:spacing w:line="220" w:lineRule="exact"/>
              <w:jc w:val="right"/>
              <w:rPr>
                <w:rFonts w:ascii="Arial" w:hAnsi="Arial"/>
                <w:sz w:val="12"/>
              </w:rPr>
            </w:pPr>
            <w:r>
              <w:rPr>
                <w:rFonts w:ascii="Arial" w:hAnsi="Arial"/>
                <w:sz w:val="12"/>
              </w:rPr>
              <w:t>1.34</w:t>
            </w:r>
          </w:p>
        </w:tc>
        <w:tc>
          <w:tcPr>
            <w:tcW w:w="64" w:type="dxa"/>
            <w:tcBorders>
              <w:top w:val="nil"/>
              <w:left w:val="nil"/>
              <w:bottom w:val="nil"/>
              <w:right w:val="nil"/>
            </w:tcBorders>
            <w:vAlign w:val="bottom"/>
          </w:tcPr>
          <w:p w14:paraId="2825356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67E6518" w14:textId="77777777" w:rsidR="00B41C21" w:rsidRDefault="00B572E7">
            <w:pPr>
              <w:spacing w:line="220" w:lineRule="exact"/>
              <w:jc w:val="right"/>
              <w:rPr>
                <w:rFonts w:ascii="Arial" w:hAnsi="Arial"/>
                <w:sz w:val="12"/>
              </w:rPr>
            </w:pPr>
            <w:r>
              <w:rPr>
                <w:rFonts w:ascii="Arial" w:hAnsi="Arial"/>
                <w:sz w:val="12"/>
              </w:rPr>
              <w:t>1.38</w:t>
            </w:r>
          </w:p>
        </w:tc>
        <w:tc>
          <w:tcPr>
            <w:tcW w:w="64" w:type="dxa"/>
            <w:tcBorders>
              <w:top w:val="nil"/>
              <w:left w:val="nil"/>
              <w:bottom w:val="nil"/>
              <w:right w:val="nil"/>
            </w:tcBorders>
            <w:vAlign w:val="bottom"/>
          </w:tcPr>
          <w:p w14:paraId="29F917C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412AAED" w14:textId="77777777" w:rsidR="00B41C21" w:rsidRDefault="00B572E7">
            <w:pPr>
              <w:spacing w:line="220" w:lineRule="exact"/>
              <w:jc w:val="right"/>
              <w:rPr>
                <w:rFonts w:ascii="Arial" w:hAnsi="Arial"/>
                <w:sz w:val="12"/>
              </w:rPr>
            </w:pPr>
            <w:r>
              <w:rPr>
                <w:rFonts w:ascii="Arial" w:hAnsi="Arial"/>
                <w:sz w:val="12"/>
              </w:rPr>
              <w:t>1.42</w:t>
            </w:r>
          </w:p>
        </w:tc>
        <w:tc>
          <w:tcPr>
            <w:tcW w:w="64" w:type="dxa"/>
            <w:tcBorders>
              <w:top w:val="nil"/>
              <w:left w:val="nil"/>
              <w:bottom w:val="nil"/>
              <w:right w:val="nil"/>
            </w:tcBorders>
            <w:vAlign w:val="bottom"/>
          </w:tcPr>
          <w:p w14:paraId="6B341A5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8E2758F" w14:textId="77777777" w:rsidR="00B41C21" w:rsidRDefault="00B572E7">
            <w:pPr>
              <w:spacing w:line="220" w:lineRule="exact"/>
              <w:jc w:val="right"/>
              <w:rPr>
                <w:rFonts w:ascii="Arial" w:hAnsi="Arial"/>
                <w:sz w:val="12"/>
              </w:rPr>
            </w:pPr>
            <w:r>
              <w:rPr>
                <w:rFonts w:ascii="Arial" w:hAnsi="Arial"/>
                <w:sz w:val="12"/>
              </w:rPr>
              <w:t>1.46</w:t>
            </w:r>
          </w:p>
        </w:tc>
        <w:tc>
          <w:tcPr>
            <w:tcW w:w="64" w:type="dxa"/>
            <w:tcBorders>
              <w:top w:val="nil"/>
              <w:left w:val="nil"/>
              <w:bottom w:val="nil"/>
              <w:right w:val="nil"/>
            </w:tcBorders>
            <w:vAlign w:val="bottom"/>
          </w:tcPr>
          <w:p w14:paraId="32C4CA9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29CBBF3" w14:textId="77777777" w:rsidR="00B41C21" w:rsidRDefault="00B572E7">
            <w:pPr>
              <w:spacing w:line="220" w:lineRule="exact"/>
              <w:jc w:val="right"/>
              <w:rPr>
                <w:rFonts w:ascii="Arial" w:hAnsi="Arial"/>
                <w:sz w:val="12"/>
              </w:rPr>
            </w:pPr>
            <w:r>
              <w:rPr>
                <w:rFonts w:ascii="Arial" w:hAnsi="Arial"/>
                <w:sz w:val="12"/>
              </w:rPr>
              <w:t>1.50</w:t>
            </w:r>
          </w:p>
        </w:tc>
        <w:tc>
          <w:tcPr>
            <w:tcW w:w="64" w:type="dxa"/>
            <w:tcBorders>
              <w:top w:val="nil"/>
              <w:left w:val="nil"/>
              <w:bottom w:val="nil"/>
              <w:right w:val="nil"/>
            </w:tcBorders>
            <w:vAlign w:val="bottom"/>
          </w:tcPr>
          <w:p w14:paraId="11E342D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6887C69" w14:textId="77777777" w:rsidR="00B41C21" w:rsidRDefault="00B572E7">
            <w:pPr>
              <w:spacing w:line="220" w:lineRule="exact"/>
              <w:jc w:val="right"/>
              <w:rPr>
                <w:rFonts w:ascii="Arial" w:hAnsi="Arial"/>
                <w:sz w:val="12"/>
              </w:rPr>
            </w:pPr>
            <w:r>
              <w:rPr>
                <w:rFonts w:ascii="Arial" w:hAnsi="Arial"/>
                <w:sz w:val="12"/>
              </w:rPr>
              <w:t>1.55</w:t>
            </w:r>
          </w:p>
        </w:tc>
        <w:tc>
          <w:tcPr>
            <w:tcW w:w="64" w:type="dxa"/>
            <w:tcBorders>
              <w:top w:val="nil"/>
              <w:left w:val="nil"/>
              <w:bottom w:val="nil"/>
              <w:right w:val="nil"/>
            </w:tcBorders>
            <w:vAlign w:val="bottom"/>
          </w:tcPr>
          <w:p w14:paraId="4D19B27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DE075C4" w14:textId="77777777" w:rsidR="00B41C21" w:rsidRDefault="00B572E7">
            <w:pPr>
              <w:spacing w:line="220" w:lineRule="exact"/>
              <w:jc w:val="right"/>
              <w:rPr>
                <w:rFonts w:ascii="Arial" w:hAnsi="Arial"/>
                <w:sz w:val="12"/>
              </w:rPr>
            </w:pPr>
            <w:r>
              <w:rPr>
                <w:rFonts w:ascii="Arial" w:hAnsi="Arial"/>
                <w:sz w:val="12"/>
              </w:rPr>
              <w:t>1.59</w:t>
            </w:r>
          </w:p>
        </w:tc>
        <w:tc>
          <w:tcPr>
            <w:tcW w:w="64" w:type="dxa"/>
            <w:tcBorders>
              <w:top w:val="nil"/>
              <w:left w:val="nil"/>
              <w:bottom w:val="nil"/>
              <w:right w:val="nil"/>
            </w:tcBorders>
            <w:vAlign w:val="bottom"/>
          </w:tcPr>
          <w:p w14:paraId="5712C7A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833236" w14:textId="77777777" w:rsidR="00B41C21" w:rsidRDefault="00B572E7">
            <w:pPr>
              <w:spacing w:line="220" w:lineRule="exact"/>
              <w:jc w:val="right"/>
              <w:rPr>
                <w:rFonts w:ascii="Arial" w:hAnsi="Arial"/>
                <w:sz w:val="12"/>
              </w:rPr>
            </w:pPr>
            <w:r>
              <w:rPr>
                <w:rFonts w:ascii="Arial" w:hAnsi="Arial"/>
                <w:sz w:val="12"/>
              </w:rPr>
              <w:t>1.63</w:t>
            </w:r>
          </w:p>
        </w:tc>
      </w:tr>
      <w:tr w:rsidR="00B41C21" w14:paraId="528D1625" w14:textId="77777777">
        <w:trPr>
          <w:trHeight w:val="255"/>
        </w:trPr>
        <w:tc>
          <w:tcPr>
            <w:tcW w:w="597" w:type="dxa"/>
            <w:tcBorders>
              <w:top w:val="nil"/>
              <w:left w:val="nil"/>
              <w:bottom w:val="nil"/>
              <w:right w:val="single" w:sz="4" w:space="0" w:color="auto"/>
            </w:tcBorders>
            <w:vAlign w:val="bottom"/>
          </w:tcPr>
          <w:p w14:paraId="4C7BE49C" w14:textId="77777777" w:rsidR="00B41C21" w:rsidRDefault="00B572E7">
            <w:pPr>
              <w:spacing w:line="220" w:lineRule="exact"/>
              <w:jc w:val="center"/>
              <w:rPr>
                <w:rFonts w:ascii="Arial" w:hAnsi="Arial"/>
                <w:sz w:val="12"/>
              </w:rPr>
            </w:pPr>
            <w:r>
              <w:rPr>
                <w:rFonts w:ascii="Arial" w:hAnsi="Arial"/>
                <w:sz w:val="12"/>
              </w:rPr>
              <w:t>4</w:t>
            </w:r>
          </w:p>
        </w:tc>
        <w:tc>
          <w:tcPr>
            <w:tcW w:w="371" w:type="dxa"/>
            <w:tcBorders>
              <w:top w:val="nil"/>
              <w:left w:val="nil"/>
              <w:bottom w:val="nil"/>
              <w:right w:val="nil"/>
            </w:tcBorders>
            <w:vAlign w:val="bottom"/>
          </w:tcPr>
          <w:p w14:paraId="47FE0C1D" w14:textId="77777777" w:rsidR="00B41C21" w:rsidRDefault="00B572E7">
            <w:pPr>
              <w:spacing w:line="220" w:lineRule="exact"/>
              <w:jc w:val="right"/>
              <w:rPr>
                <w:rFonts w:ascii="Arial" w:hAnsi="Arial"/>
                <w:sz w:val="12"/>
              </w:rPr>
            </w:pPr>
            <w:r>
              <w:rPr>
                <w:rFonts w:ascii="Arial" w:hAnsi="Arial"/>
                <w:sz w:val="12"/>
              </w:rPr>
              <w:t>1.25</w:t>
            </w:r>
          </w:p>
        </w:tc>
        <w:tc>
          <w:tcPr>
            <w:tcW w:w="64" w:type="dxa"/>
            <w:tcBorders>
              <w:top w:val="nil"/>
              <w:left w:val="nil"/>
              <w:bottom w:val="nil"/>
              <w:right w:val="nil"/>
            </w:tcBorders>
            <w:vAlign w:val="bottom"/>
          </w:tcPr>
          <w:p w14:paraId="78238D6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F46C3B" w14:textId="77777777" w:rsidR="00B41C21" w:rsidRDefault="00B572E7">
            <w:pPr>
              <w:spacing w:line="220" w:lineRule="exact"/>
              <w:jc w:val="right"/>
              <w:rPr>
                <w:rFonts w:ascii="Arial" w:hAnsi="Arial"/>
                <w:sz w:val="12"/>
              </w:rPr>
            </w:pPr>
            <w:r>
              <w:rPr>
                <w:rFonts w:ascii="Arial" w:hAnsi="Arial"/>
                <w:sz w:val="12"/>
              </w:rPr>
              <w:t>1.31</w:t>
            </w:r>
          </w:p>
        </w:tc>
        <w:tc>
          <w:tcPr>
            <w:tcW w:w="64" w:type="dxa"/>
            <w:tcBorders>
              <w:top w:val="nil"/>
              <w:left w:val="nil"/>
              <w:bottom w:val="nil"/>
              <w:right w:val="nil"/>
            </w:tcBorders>
            <w:vAlign w:val="bottom"/>
          </w:tcPr>
          <w:p w14:paraId="69E8D5B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45CD0B6" w14:textId="77777777" w:rsidR="00B41C21" w:rsidRDefault="00B572E7">
            <w:pPr>
              <w:spacing w:line="220" w:lineRule="exact"/>
              <w:jc w:val="right"/>
              <w:rPr>
                <w:rFonts w:ascii="Arial" w:hAnsi="Arial"/>
                <w:sz w:val="12"/>
              </w:rPr>
            </w:pPr>
            <w:r>
              <w:rPr>
                <w:rFonts w:ascii="Arial" w:hAnsi="Arial"/>
                <w:sz w:val="12"/>
              </w:rPr>
              <w:t>1.36</w:t>
            </w:r>
          </w:p>
        </w:tc>
        <w:tc>
          <w:tcPr>
            <w:tcW w:w="64" w:type="dxa"/>
            <w:tcBorders>
              <w:top w:val="nil"/>
              <w:left w:val="nil"/>
              <w:bottom w:val="nil"/>
              <w:right w:val="nil"/>
            </w:tcBorders>
            <w:vAlign w:val="bottom"/>
          </w:tcPr>
          <w:p w14:paraId="17BFA52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302E4D" w14:textId="77777777" w:rsidR="00B41C21" w:rsidRDefault="00B572E7">
            <w:pPr>
              <w:spacing w:line="220" w:lineRule="exact"/>
              <w:jc w:val="right"/>
              <w:rPr>
                <w:rFonts w:ascii="Arial" w:hAnsi="Arial"/>
                <w:sz w:val="12"/>
              </w:rPr>
            </w:pPr>
            <w:r>
              <w:rPr>
                <w:rFonts w:ascii="Arial" w:hAnsi="Arial"/>
                <w:sz w:val="12"/>
              </w:rPr>
              <w:t>1.41</w:t>
            </w:r>
          </w:p>
        </w:tc>
        <w:tc>
          <w:tcPr>
            <w:tcW w:w="64" w:type="dxa"/>
            <w:tcBorders>
              <w:top w:val="nil"/>
              <w:left w:val="nil"/>
              <w:bottom w:val="nil"/>
              <w:right w:val="nil"/>
            </w:tcBorders>
            <w:vAlign w:val="bottom"/>
          </w:tcPr>
          <w:p w14:paraId="096D04F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664F630" w14:textId="77777777" w:rsidR="00B41C21" w:rsidRDefault="00B572E7">
            <w:pPr>
              <w:spacing w:line="220" w:lineRule="exact"/>
              <w:jc w:val="right"/>
              <w:rPr>
                <w:rFonts w:ascii="Arial" w:hAnsi="Arial"/>
                <w:sz w:val="12"/>
              </w:rPr>
            </w:pPr>
            <w:r>
              <w:rPr>
                <w:rFonts w:ascii="Arial" w:hAnsi="Arial"/>
                <w:sz w:val="12"/>
              </w:rPr>
              <w:t>1.40</w:t>
            </w:r>
          </w:p>
        </w:tc>
        <w:tc>
          <w:tcPr>
            <w:tcW w:w="64" w:type="dxa"/>
            <w:tcBorders>
              <w:top w:val="nil"/>
              <w:left w:val="nil"/>
              <w:bottom w:val="nil"/>
              <w:right w:val="nil"/>
            </w:tcBorders>
            <w:vAlign w:val="bottom"/>
          </w:tcPr>
          <w:p w14:paraId="5A45639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30A244B" w14:textId="77777777" w:rsidR="00B41C21" w:rsidRDefault="00B572E7">
            <w:pPr>
              <w:spacing w:line="220" w:lineRule="exact"/>
              <w:jc w:val="right"/>
              <w:rPr>
                <w:rFonts w:ascii="Arial" w:hAnsi="Arial"/>
                <w:sz w:val="12"/>
              </w:rPr>
            </w:pPr>
            <w:r>
              <w:rPr>
                <w:rFonts w:ascii="Arial" w:hAnsi="Arial"/>
                <w:sz w:val="12"/>
              </w:rPr>
              <w:t>1.51</w:t>
            </w:r>
          </w:p>
        </w:tc>
        <w:tc>
          <w:tcPr>
            <w:tcW w:w="64" w:type="dxa"/>
            <w:tcBorders>
              <w:top w:val="nil"/>
              <w:left w:val="nil"/>
              <w:bottom w:val="nil"/>
              <w:right w:val="nil"/>
            </w:tcBorders>
            <w:vAlign w:val="bottom"/>
          </w:tcPr>
          <w:p w14:paraId="271F30E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2A4F293" w14:textId="77777777" w:rsidR="00B41C21" w:rsidRDefault="00B572E7">
            <w:pPr>
              <w:spacing w:line="220" w:lineRule="exact"/>
              <w:jc w:val="right"/>
              <w:rPr>
                <w:rFonts w:ascii="Arial" w:hAnsi="Arial"/>
                <w:sz w:val="12"/>
              </w:rPr>
            </w:pPr>
            <w:r>
              <w:rPr>
                <w:rFonts w:ascii="Arial" w:hAnsi="Arial"/>
                <w:sz w:val="12"/>
              </w:rPr>
              <w:t>1.57</w:t>
            </w:r>
          </w:p>
        </w:tc>
        <w:tc>
          <w:tcPr>
            <w:tcW w:w="64" w:type="dxa"/>
            <w:tcBorders>
              <w:top w:val="nil"/>
              <w:left w:val="nil"/>
              <w:bottom w:val="nil"/>
              <w:right w:val="nil"/>
            </w:tcBorders>
            <w:vAlign w:val="bottom"/>
          </w:tcPr>
          <w:p w14:paraId="3CFAE29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FD4B2EB" w14:textId="77777777" w:rsidR="00B41C21" w:rsidRDefault="00B572E7">
            <w:pPr>
              <w:spacing w:line="220" w:lineRule="exact"/>
              <w:jc w:val="right"/>
              <w:rPr>
                <w:rFonts w:ascii="Arial" w:hAnsi="Arial"/>
                <w:sz w:val="12"/>
              </w:rPr>
            </w:pPr>
            <w:r>
              <w:rPr>
                <w:rFonts w:ascii="Arial" w:hAnsi="Arial"/>
                <w:sz w:val="12"/>
              </w:rPr>
              <w:t>1.62</w:t>
            </w:r>
          </w:p>
        </w:tc>
        <w:tc>
          <w:tcPr>
            <w:tcW w:w="64" w:type="dxa"/>
            <w:tcBorders>
              <w:top w:val="nil"/>
              <w:left w:val="nil"/>
              <w:bottom w:val="nil"/>
              <w:right w:val="nil"/>
            </w:tcBorders>
            <w:vAlign w:val="bottom"/>
          </w:tcPr>
          <w:p w14:paraId="1DE0D45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53DCD1D" w14:textId="77777777" w:rsidR="00B41C21" w:rsidRDefault="00B572E7">
            <w:pPr>
              <w:spacing w:line="220" w:lineRule="exact"/>
              <w:jc w:val="right"/>
              <w:rPr>
                <w:rFonts w:ascii="Arial" w:hAnsi="Arial"/>
                <w:sz w:val="12"/>
              </w:rPr>
            </w:pPr>
            <w:r>
              <w:rPr>
                <w:rFonts w:ascii="Arial" w:hAnsi="Arial"/>
                <w:sz w:val="12"/>
              </w:rPr>
              <w:t>1.67</w:t>
            </w:r>
          </w:p>
        </w:tc>
        <w:tc>
          <w:tcPr>
            <w:tcW w:w="64" w:type="dxa"/>
            <w:tcBorders>
              <w:top w:val="nil"/>
              <w:left w:val="nil"/>
              <w:bottom w:val="nil"/>
              <w:right w:val="nil"/>
            </w:tcBorders>
            <w:vAlign w:val="bottom"/>
          </w:tcPr>
          <w:p w14:paraId="3EF2B96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0BEDB5E" w14:textId="77777777" w:rsidR="00B41C21" w:rsidRDefault="00B572E7">
            <w:pPr>
              <w:spacing w:line="220" w:lineRule="exact"/>
              <w:jc w:val="right"/>
              <w:rPr>
                <w:rFonts w:ascii="Arial" w:hAnsi="Arial"/>
                <w:sz w:val="12"/>
              </w:rPr>
            </w:pPr>
            <w:r>
              <w:rPr>
                <w:rFonts w:ascii="Arial" w:hAnsi="Arial"/>
                <w:sz w:val="12"/>
              </w:rPr>
              <w:t>1.72</w:t>
            </w:r>
          </w:p>
        </w:tc>
        <w:tc>
          <w:tcPr>
            <w:tcW w:w="64" w:type="dxa"/>
            <w:tcBorders>
              <w:top w:val="nil"/>
              <w:left w:val="nil"/>
              <w:bottom w:val="nil"/>
              <w:right w:val="nil"/>
            </w:tcBorders>
            <w:vAlign w:val="bottom"/>
          </w:tcPr>
          <w:p w14:paraId="34F254C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AC2A65" w14:textId="77777777" w:rsidR="00B41C21" w:rsidRDefault="00B572E7">
            <w:pPr>
              <w:spacing w:line="220" w:lineRule="exact"/>
              <w:jc w:val="right"/>
              <w:rPr>
                <w:rFonts w:ascii="Arial" w:hAnsi="Arial"/>
                <w:sz w:val="12"/>
              </w:rPr>
            </w:pPr>
            <w:r>
              <w:rPr>
                <w:rFonts w:ascii="Arial" w:hAnsi="Arial"/>
                <w:sz w:val="12"/>
              </w:rPr>
              <w:t>1.78</w:t>
            </w:r>
          </w:p>
        </w:tc>
        <w:tc>
          <w:tcPr>
            <w:tcW w:w="64" w:type="dxa"/>
            <w:tcBorders>
              <w:top w:val="nil"/>
              <w:left w:val="nil"/>
              <w:bottom w:val="nil"/>
              <w:right w:val="nil"/>
            </w:tcBorders>
            <w:vAlign w:val="bottom"/>
          </w:tcPr>
          <w:p w14:paraId="1AE3359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98B387F" w14:textId="77777777" w:rsidR="00B41C21" w:rsidRDefault="00B572E7">
            <w:pPr>
              <w:spacing w:line="220" w:lineRule="exact"/>
              <w:jc w:val="right"/>
              <w:rPr>
                <w:rFonts w:ascii="Arial" w:hAnsi="Arial"/>
                <w:sz w:val="12"/>
              </w:rPr>
            </w:pPr>
            <w:r>
              <w:rPr>
                <w:rFonts w:ascii="Arial" w:hAnsi="Arial"/>
                <w:sz w:val="12"/>
              </w:rPr>
              <w:t>1.83</w:t>
            </w:r>
          </w:p>
        </w:tc>
        <w:tc>
          <w:tcPr>
            <w:tcW w:w="64" w:type="dxa"/>
            <w:tcBorders>
              <w:top w:val="nil"/>
              <w:left w:val="nil"/>
              <w:bottom w:val="nil"/>
              <w:right w:val="nil"/>
            </w:tcBorders>
            <w:vAlign w:val="bottom"/>
          </w:tcPr>
          <w:p w14:paraId="0D032FC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E4D0F14" w14:textId="77777777" w:rsidR="00B41C21" w:rsidRDefault="00B572E7">
            <w:pPr>
              <w:spacing w:line="220" w:lineRule="exact"/>
              <w:jc w:val="right"/>
              <w:rPr>
                <w:rFonts w:ascii="Arial" w:hAnsi="Arial"/>
                <w:sz w:val="12"/>
              </w:rPr>
            </w:pPr>
            <w:r>
              <w:rPr>
                <w:rFonts w:ascii="Arial" w:hAnsi="Arial"/>
                <w:sz w:val="12"/>
              </w:rPr>
              <w:t>1.88</w:t>
            </w:r>
          </w:p>
        </w:tc>
        <w:tc>
          <w:tcPr>
            <w:tcW w:w="64" w:type="dxa"/>
            <w:tcBorders>
              <w:top w:val="nil"/>
              <w:left w:val="nil"/>
              <w:bottom w:val="nil"/>
              <w:right w:val="nil"/>
            </w:tcBorders>
            <w:vAlign w:val="bottom"/>
          </w:tcPr>
          <w:p w14:paraId="7D48630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D0C11E8" w14:textId="77777777" w:rsidR="00B41C21" w:rsidRDefault="00B572E7">
            <w:pPr>
              <w:spacing w:line="220" w:lineRule="exact"/>
              <w:jc w:val="right"/>
              <w:rPr>
                <w:rFonts w:ascii="Arial" w:hAnsi="Arial"/>
                <w:sz w:val="12"/>
              </w:rPr>
            </w:pPr>
            <w:r>
              <w:rPr>
                <w:rFonts w:ascii="Arial" w:hAnsi="Arial"/>
                <w:sz w:val="12"/>
              </w:rPr>
              <w:t>1.93</w:t>
            </w:r>
          </w:p>
        </w:tc>
        <w:tc>
          <w:tcPr>
            <w:tcW w:w="64" w:type="dxa"/>
            <w:tcBorders>
              <w:top w:val="nil"/>
              <w:left w:val="nil"/>
              <w:bottom w:val="nil"/>
              <w:right w:val="nil"/>
            </w:tcBorders>
            <w:vAlign w:val="bottom"/>
          </w:tcPr>
          <w:p w14:paraId="3317CF9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384AE2D" w14:textId="77777777" w:rsidR="00B41C21" w:rsidRDefault="00B572E7">
            <w:pPr>
              <w:spacing w:line="220" w:lineRule="exact"/>
              <w:jc w:val="right"/>
              <w:rPr>
                <w:rFonts w:ascii="Arial" w:hAnsi="Arial"/>
                <w:sz w:val="12"/>
              </w:rPr>
            </w:pPr>
            <w:r>
              <w:rPr>
                <w:rFonts w:ascii="Arial" w:hAnsi="Arial"/>
                <w:sz w:val="12"/>
              </w:rPr>
              <w:t>1.99</w:t>
            </w:r>
          </w:p>
        </w:tc>
        <w:tc>
          <w:tcPr>
            <w:tcW w:w="64" w:type="dxa"/>
            <w:tcBorders>
              <w:top w:val="nil"/>
              <w:left w:val="nil"/>
              <w:bottom w:val="nil"/>
              <w:right w:val="nil"/>
            </w:tcBorders>
            <w:vAlign w:val="bottom"/>
          </w:tcPr>
          <w:p w14:paraId="041ABCA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0C43760" w14:textId="77777777" w:rsidR="00B41C21" w:rsidRDefault="00B572E7">
            <w:pPr>
              <w:spacing w:line="220" w:lineRule="exact"/>
              <w:jc w:val="right"/>
              <w:rPr>
                <w:rFonts w:ascii="Arial" w:hAnsi="Arial"/>
                <w:sz w:val="12"/>
              </w:rPr>
            </w:pPr>
            <w:r>
              <w:rPr>
                <w:rFonts w:ascii="Arial" w:hAnsi="Arial"/>
                <w:sz w:val="12"/>
              </w:rPr>
              <w:t>2.04</w:t>
            </w:r>
          </w:p>
        </w:tc>
      </w:tr>
      <w:tr w:rsidR="00B41C21" w14:paraId="2C97D197" w14:textId="77777777">
        <w:trPr>
          <w:trHeight w:val="255"/>
        </w:trPr>
        <w:tc>
          <w:tcPr>
            <w:tcW w:w="597" w:type="dxa"/>
            <w:tcBorders>
              <w:top w:val="nil"/>
              <w:left w:val="nil"/>
              <w:bottom w:val="nil"/>
              <w:right w:val="single" w:sz="4" w:space="0" w:color="auto"/>
            </w:tcBorders>
            <w:vAlign w:val="bottom"/>
          </w:tcPr>
          <w:p w14:paraId="09977318" w14:textId="77777777" w:rsidR="00B41C21" w:rsidRDefault="00B572E7">
            <w:pPr>
              <w:spacing w:line="220" w:lineRule="exact"/>
              <w:jc w:val="center"/>
              <w:rPr>
                <w:rFonts w:ascii="Arial" w:hAnsi="Arial"/>
                <w:sz w:val="12"/>
              </w:rPr>
            </w:pPr>
            <w:r>
              <w:rPr>
                <w:rFonts w:ascii="Arial" w:hAnsi="Arial"/>
                <w:sz w:val="12"/>
              </w:rPr>
              <w:t>5</w:t>
            </w:r>
          </w:p>
        </w:tc>
        <w:tc>
          <w:tcPr>
            <w:tcW w:w="371" w:type="dxa"/>
            <w:tcBorders>
              <w:top w:val="nil"/>
              <w:left w:val="nil"/>
              <w:bottom w:val="nil"/>
              <w:right w:val="nil"/>
            </w:tcBorders>
            <w:vAlign w:val="bottom"/>
          </w:tcPr>
          <w:p w14:paraId="1227178B" w14:textId="77777777" w:rsidR="00B41C21" w:rsidRDefault="00B572E7">
            <w:pPr>
              <w:spacing w:line="220" w:lineRule="exact"/>
              <w:jc w:val="right"/>
              <w:rPr>
                <w:rFonts w:ascii="Arial" w:hAnsi="Arial"/>
                <w:sz w:val="12"/>
              </w:rPr>
            </w:pPr>
            <w:r>
              <w:rPr>
                <w:rFonts w:ascii="Arial" w:hAnsi="Arial"/>
                <w:sz w:val="12"/>
              </w:rPr>
              <w:t>1.50</w:t>
            </w:r>
          </w:p>
        </w:tc>
        <w:tc>
          <w:tcPr>
            <w:tcW w:w="64" w:type="dxa"/>
            <w:tcBorders>
              <w:top w:val="nil"/>
              <w:left w:val="nil"/>
              <w:bottom w:val="nil"/>
              <w:right w:val="nil"/>
            </w:tcBorders>
            <w:vAlign w:val="bottom"/>
          </w:tcPr>
          <w:p w14:paraId="00BEEF5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7F086CA" w14:textId="77777777" w:rsidR="00B41C21" w:rsidRDefault="00B572E7">
            <w:pPr>
              <w:spacing w:line="220" w:lineRule="exact"/>
              <w:jc w:val="right"/>
              <w:rPr>
                <w:rFonts w:ascii="Arial" w:hAnsi="Arial"/>
                <w:sz w:val="12"/>
              </w:rPr>
            </w:pPr>
            <w:r>
              <w:rPr>
                <w:rFonts w:ascii="Arial" w:hAnsi="Arial"/>
                <w:sz w:val="12"/>
              </w:rPr>
              <w:t>1.57</w:t>
            </w:r>
          </w:p>
        </w:tc>
        <w:tc>
          <w:tcPr>
            <w:tcW w:w="64" w:type="dxa"/>
            <w:tcBorders>
              <w:top w:val="nil"/>
              <w:left w:val="nil"/>
              <w:bottom w:val="nil"/>
              <w:right w:val="nil"/>
            </w:tcBorders>
            <w:vAlign w:val="bottom"/>
          </w:tcPr>
          <w:p w14:paraId="216FD75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AA4EF62" w14:textId="77777777" w:rsidR="00B41C21" w:rsidRDefault="00B572E7">
            <w:pPr>
              <w:spacing w:line="220" w:lineRule="exact"/>
              <w:jc w:val="right"/>
              <w:rPr>
                <w:rFonts w:ascii="Arial" w:hAnsi="Arial"/>
                <w:sz w:val="12"/>
              </w:rPr>
            </w:pPr>
            <w:r>
              <w:rPr>
                <w:rFonts w:ascii="Arial" w:hAnsi="Arial"/>
                <w:sz w:val="12"/>
              </w:rPr>
              <w:t>1.63</w:t>
            </w:r>
          </w:p>
        </w:tc>
        <w:tc>
          <w:tcPr>
            <w:tcW w:w="64" w:type="dxa"/>
            <w:tcBorders>
              <w:top w:val="nil"/>
              <w:left w:val="nil"/>
              <w:bottom w:val="nil"/>
              <w:right w:val="nil"/>
            </w:tcBorders>
            <w:vAlign w:val="bottom"/>
          </w:tcPr>
          <w:p w14:paraId="048067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CFF5A5C" w14:textId="77777777" w:rsidR="00B41C21" w:rsidRDefault="00B572E7">
            <w:pPr>
              <w:spacing w:line="220" w:lineRule="exact"/>
              <w:jc w:val="right"/>
              <w:rPr>
                <w:rFonts w:ascii="Arial" w:hAnsi="Arial"/>
                <w:sz w:val="12"/>
              </w:rPr>
            </w:pPr>
            <w:r>
              <w:rPr>
                <w:rFonts w:ascii="Arial" w:hAnsi="Arial"/>
                <w:sz w:val="12"/>
              </w:rPr>
              <w:t>1.69</w:t>
            </w:r>
          </w:p>
        </w:tc>
        <w:tc>
          <w:tcPr>
            <w:tcW w:w="64" w:type="dxa"/>
            <w:tcBorders>
              <w:top w:val="nil"/>
              <w:left w:val="nil"/>
              <w:bottom w:val="nil"/>
              <w:right w:val="nil"/>
            </w:tcBorders>
            <w:vAlign w:val="bottom"/>
          </w:tcPr>
          <w:p w14:paraId="7B3A4B1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5ECE9B" w14:textId="77777777" w:rsidR="00B41C21" w:rsidRDefault="00B572E7">
            <w:pPr>
              <w:spacing w:line="220" w:lineRule="exact"/>
              <w:jc w:val="right"/>
              <w:rPr>
                <w:rFonts w:ascii="Arial" w:hAnsi="Arial"/>
                <w:sz w:val="12"/>
              </w:rPr>
            </w:pPr>
            <w:r>
              <w:rPr>
                <w:rFonts w:ascii="Arial" w:hAnsi="Arial"/>
                <w:sz w:val="12"/>
              </w:rPr>
              <w:t>1.76</w:t>
            </w:r>
          </w:p>
        </w:tc>
        <w:tc>
          <w:tcPr>
            <w:tcW w:w="64" w:type="dxa"/>
            <w:tcBorders>
              <w:top w:val="nil"/>
              <w:left w:val="nil"/>
              <w:bottom w:val="nil"/>
              <w:right w:val="nil"/>
            </w:tcBorders>
            <w:vAlign w:val="bottom"/>
          </w:tcPr>
          <w:p w14:paraId="7E28B47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AA16212" w14:textId="77777777" w:rsidR="00B41C21" w:rsidRDefault="00B572E7">
            <w:pPr>
              <w:spacing w:line="220" w:lineRule="exact"/>
              <w:jc w:val="right"/>
              <w:rPr>
                <w:rFonts w:ascii="Arial" w:hAnsi="Arial"/>
                <w:sz w:val="12"/>
              </w:rPr>
            </w:pPr>
            <w:r>
              <w:rPr>
                <w:rFonts w:ascii="Arial" w:hAnsi="Arial"/>
                <w:sz w:val="12"/>
              </w:rPr>
              <w:t>1.82</w:t>
            </w:r>
          </w:p>
        </w:tc>
        <w:tc>
          <w:tcPr>
            <w:tcW w:w="64" w:type="dxa"/>
            <w:tcBorders>
              <w:top w:val="nil"/>
              <w:left w:val="nil"/>
              <w:bottom w:val="nil"/>
              <w:right w:val="nil"/>
            </w:tcBorders>
            <w:vAlign w:val="bottom"/>
          </w:tcPr>
          <w:p w14:paraId="1C3C492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CEECFA" w14:textId="77777777" w:rsidR="00B41C21" w:rsidRDefault="00B572E7">
            <w:pPr>
              <w:spacing w:line="220" w:lineRule="exact"/>
              <w:jc w:val="right"/>
              <w:rPr>
                <w:rFonts w:ascii="Arial" w:hAnsi="Arial"/>
                <w:sz w:val="12"/>
              </w:rPr>
            </w:pPr>
            <w:r>
              <w:rPr>
                <w:rFonts w:ascii="Arial" w:hAnsi="Arial"/>
                <w:sz w:val="12"/>
              </w:rPr>
              <w:t>1.88</w:t>
            </w:r>
          </w:p>
        </w:tc>
        <w:tc>
          <w:tcPr>
            <w:tcW w:w="64" w:type="dxa"/>
            <w:tcBorders>
              <w:top w:val="nil"/>
              <w:left w:val="nil"/>
              <w:bottom w:val="nil"/>
              <w:right w:val="nil"/>
            </w:tcBorders>
            <w:vAlign w:val="bottom"/>
          </w:tcPr>
          <w:p w14:paraId="5066192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7E08B77" w14:textId="77777777" w:rsidR="00B41C21" w:rsidRDefault="00B572E7">
            <w:pPr>
              <w:spacing w:line="220" w:lineRule="exact"/>
              <w:jc w:val="right"/>
              <w:rPr>
                <w:rFonts w:ascii="Arial" w:hAnsi="Arial"/>
                <w:sz w:val="12"/>
              </w:rPr>
            </w:pPr>
            <w:r>
              <w:rPr>
                <w:rFonts w:ascii="Arial" w:hAnsi="Arial"/>
                <w:sz w:val="12"/>
              </w:rPr>
              <w:t>1.95</w:t>
            </w:r>
          </w:p>
        </w:tc>
        <w:tc>
          <w:tcPr>
            <w:tcW w:w="64" w:type="dxa"/>
            <w:tcBorders>
              <w:top w:val="nil"/>
              <w:left w:val="nil"/>
              <w:bottom w:val="nil"/>
              <w:right w:val="nil"/>
            </w:tcBorders>
            <w:vAlign w:val="bottom"/>
          </w:tcPr>
          <w:p w14:paraId="7C53564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422D4C4" w14:textId="77777777" w:rsidR="00B41C21" w:rsidRDefault="00B572E7">
            <w:pPr>
              <w:spacing w:line="220" w:lineRule="exact"/>
              <w:jc w:val="right"/>
              <w:rPr>
                <w:rFonts w:ascii="Arial" w:hAnsi="Arial"/>
                <w:sz w:val="12"/>
              </w:rPr>
            </w:pPr>
            <w:r>
              <w:rPr>
                <w:rFonts w:ascii="Arial" w:hAnsi="Arial"/>
                <w:sz w:val="12"/>
              </w:rPr>
              <w:t>2.01</w:t>
            </w:r>
          </w:p>
        </w:tc>
        <w:tc>
          <w:tcPr>
            <w:tcW w:w="64" w:type="dxa"/>
            <w:tcBorders>
              <w:top w:val="nil"/>
              <w:left w:val="nil"/>
              <w:bottom w:val="nil"/>
              <w:right w:val="nil"/>
            </w:tcBorders>
            <w:vAlign w:val="bottom"/>
          </w:tcPr>
          <w:p w14:paraId="6749225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BB84EB4" w14:textId="77777777" w:rsidR="00B41C21" w:rsidRDefault="00B572E7">
            <w:pPr>
              <w:spacing w:line="220" w:lineRule="exact"/>
              <w:jc w:val="right"/>
              <w:rPr>
                <w:rFonts w:ascii="Arial" w:hAnsi="Arial"/>
                <w:sz w:val="12"/>
              </w:rPr>
            </w:pPr>
            <w:r>
              <w:rPr>
                <w:rFonts w:ascii="Arial" w:hAnsi="Arial"/>
                <w:sz w:val="12"/>
              </w:rPr>
              <w:t>2.07</w:t>
            </w:r>
          </w:p>
        </w:tc>
        <w:tc>
          <w:tcPr>
            <w:tcW w:w="64" w:type="dxa"/>
            <w:tcBorders>
              <w:top w:val="nil"/>
              <w:left w:val="nil"/>
              <w:bottom w:val="nil"/>
              <w:right w:val="nil"/>
            </w:tcBorders>
            <w:vAlign w:val="bottom"/>
          </w:tcPr>
          <w:p w14:paraId="68B0586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3D7CB4" w14:textId="77777777" w:rsidR="00B41C21" w:rsidRDefault="00B572E7">
            <w:pPr>
              <w:spacing w:line="220" w:lineRule="exact"/>
              <w:jc w:val="right"/>
              <w:rPr>
                <w:rFonts w:ascii="Arial" w:hAnsi="Arial"/>
                <w:sz w:val="12"/>
              </w:rPr>
            </w:pPr>
            <w:r>
              <w:rPr>
                <w:rFonts w:ascii="Arial" w:hAnsi="Arial"/>
                <w:sz w:val="12"/>
              </w:rPr>
              <w:t>2.13</w:t>
            </w:r>
          </w:p>
        </w:tc>
        <w:tc>
          <w:tcPr>
            <w:tcW w:w="64" w:type="dxa"/>
            <w:tcBorders>
              <w:top w:val="nil"/>
              <w:left w:val="nil"/>
              <w:bottom w:val="nil"/>
              <w:right w:val="nil"/>
            </w:tcBorders>
            <w:vAlign w:val="bottom"/>
          </w:tcPr>
          <w:p w14:paraId="61E5F22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D88EB63" w14:textId="77777777" w:rsidR="00B41C21" w:rsidRDefault="00B572E7">
            <w:pPr>
              <w:spacing w:line="220" w:lineRule="exact"/>
              <w:jc w:val="right"/>
              <w:rPr>
                <w:rFonts w:ascii="Arial" w:hAnsi="Arial"/>
                <w:sz w:val="12"/>
              </w:rPr>
            </w:pPr>
            <w:r>
              <w:rPr>
                <w:rFonts w:ascii="Arial" w:hAnsi="Arial"/>
                <w:sz w:val="12"/>
              </w:rPr>
              <w:t>2.20</w:t>
            </w:r>
          </w:p>
        </w:tc>
        <w:tc>
          <w:tcPr>
            <w:tcW w:w="64" w:type="dxa"/>
            <w:tcBorders>
              <w:top w:val="nil"/>
              <w:left w:val="nil"/>
              <w:bottom w:val="nil"/>
              <w:right w:val="nil"/>
            </w:tcBorders>
            <w:vAlign w:val="bottom"/>
          </w:tcPr>
          <w:p w14:paraId="18BB078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A1CF30D" w14:textId="77777777" w:rsidR="00B41C21" w:rsidRDefault="00B572E7">
            <w:pPr>
              <w:spacing w:line="220" w:lineRule="exact"/>
              <w:jc w:val="right"/>
              <w:rPr>
                <w:rFonts w:ascii="Arial" w:hAnsi="Arial"/>
                <w:sz w:val="12"/>
              </w:rPr>
            </w:pPr>
            <w:r>
              <w:rPr>
                <w:rFonts w:ascii="Arial" w:hAnsi="Arial"/>
                <w:sz w:val="12"/>
              </w:rPr>
              <w:t>2.26</w:t>
            </w:r>
          </w:p>
        </w:tc>
        <w:tc>
          <w:tcPr>
            <w:tcW w:w="64" w:type="dxa"/>
            <w:tcBorders>
              <w:top w:val="nil"/>
              <w:left w:val="nil"/>
              <w:bottom w:val="nil"/>
              <w:right w:val="nil"/>
            </w:tcBorders>
            <w:vAlign w:val="bottom"/>
          </w:tcPr>
          <w:p w14:paraId="23A5233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14511F5" w14:textId="77777777" w:rsidR="00B41C21" w:rsidRDefault="00B572E7">
            <w:pPr>
              <w:spacing w:line="220" w:lineRule="exact"/>
              <w:jc w:val="right"/>
              <w:rPr>
                <w:rFonts w:ascii="Arial" w:hAnsi="Arial"/>
                <w:sz w:val="12"/>
              </w:rPr>
            </w:pPr>
            <w:r>
              <w:rPr>
                <w:rFonts w:ascii="Arial" w:hAnsi="Arial"/>
                <w:sz w:val="12"/>
              </w:rPr>
              <w:t>2.32</w:t>
            </w:r>
          </w:p>
        </w:tc>
        <w:tc>
          <w:tcPr>
            <w:tcW w:w="64" w:type="dxa"/>
            <w:tcBorders>
              <w:top w:val="nil"/>
              <w:left w:val="nil"/>
              <w:bottom w:val="nil"/>
              <w:right w:val="nil"/>
            </w:tcBorders>
            <w:vAlign w:val="bottom"/>
          </w:tcPr>
          <w:p w14:paraId="21CEAC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0AC97CB" w14:textId="77777777" w:rsidR="00B41C21" w:rsidRDefault="00B572E7">
            <w:pPr>
              <w:spacing w:line="220" w:lineRule="exact"/>
              <w:jc w:val="right"/>
              <w:rPr>
                <w:rFonts w:ascii="Arial" w:hAnsi="Arial"/>
                <w:sz w:val="12"/>
              </w:rPr>
            </w:pPr>
            <w:r>
              <w:rPr>
                <w:rFonts w:ascii="Arial" w:hAnsi="Arial"/>
                <w:sz w:val="12"/>
              </w:rPr>
              <w:t>2.39</w:t>
            </w:r>
          </w:p>
        </w:tc>
        <w:tc>
          <w:tcPr>
            <w:tcW w:w="64" w:type="dxa"/>
            <w:tcBorders>
              <w:top w:val="nil"/>
              <w:left w:val="nil"/>
              <w:bottom w:val="nil"/>
              <w:right w:val="nil"/>
            </w:tcBorders>
            <w:vAlign w:val="bottom"/>
          </w:tcPr>
          <w:p w14:paraId="48480B6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EE970C4" w14:textId="77777777" w:rsidR="00B41C21" w:rsidRDefault="00B572E7">
            <w:pPr>
              <w:spacing w:line="220" w:lineRule="exact"/>
              <w:jc w:val="right"/>
              <w:rPr>
                <w:rFonts w:ascii="Arial" w:hAnsi="Arial"/>
                <w:sz w:val="12"/>
              </w:rPr>
            </w:pPr>
            <w:r>
              <w:rPr>
                <w:rFonts w:ascii="Arial" w:hAnsi="Arial"/>
                <w:sz w:val="12"/>
              </w:rPr>
              <w:t>2.45</w:t>
            </w:r>
          </w:p>
        </w:tc>
      </w:tr>
      <w:tr w:rsidR="00B41C21" w14:paraId="7ACF4D1B" w14:textId="77777777">
        <w:trPr>
          <w:trHeight w:val="180"/>
        </w:trPr>
        <w:tc>
          <w:tcPr>
            <w:tcW w:w="597" w:type="dxa"/>
            <w:tcBorders>
              <w:top w:val="nil"/>
              <w:left w:val="nil"/>
              <w:bottom w:val="nil"/>
              <w:right w:val="single" w:sz="4" w:space="0" w:color="auto"/>
            </w:tcBorders>
            <w:vAlign w:val="bottom"/>
          </w:tcPr>
          <w:p w14:paraId="57506525" w14:textId="77777777" w:rsidR="00B41C21" w:rsidRDefault="00B572E7">
            <w:pPr>
              <w:spacing w:line="220" w:lineRule="exact"/>
              <w:jc w:val="center"/>
              <w:rPr>
                <w:rFonts w:ascii="Arial" w:hAnsi="Arial"/>
                <w:sz w:val="12"/>
              </w:rPr>
            </w:pPr>
            <w:r>
              <w:rPr>
                <w:rFonts w:ascii="Arial" w:hAnsi="Arial"/>
                <w:sz w:val="12"/>
              </w:rPr>
              <w:t> </w:t>
            </w:r>
          </w:p>
        </w:tc>
        <w:tc>
          <w:tcPr>
            <w:tcW w:w="371" w:type="dxa"/>
            <w:tcBorders>
              <w:top w:val="nil"/>
              <w:left w:val="nil"/>
              <w:bottom w:val="nil"/>
              <w:right w:val="nil"/>
            </w:tcBorders>
            <w:vAlign w:val="bottom"/>
          </w:tcPr>
          <w:p w14:paraId="42452DB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2F8515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B55AB2F"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094FA9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E5F89B7"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233172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D0C4607"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AE754F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7B4043D"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01376F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5C6F323"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C6A5BA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74B22F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889E70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D71BED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FB2B47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5C11C56"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C68B53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7FD75C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19CD30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85864B2"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21BE08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2804E31"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F44706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996F57"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C5130D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1CBA6B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CC853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C285633"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27FA8E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67ED571" w14:textId="77777777" w:rsidR="00B41C21" w:rsidRDefault="00B41C21">
            <w:pPr>
              <w:spacing w:line="220" w:lineRule="exact"/>
              <w:rPr>
                <w:rFonts w:ascii="Arial" w:hAnsi="Arial"/>
                <w:sz w:val="12"/>
              </w:rPr>
            </w:pPr>
          </w:p>
        </w:tc>
      </w:tr>
      <w:tr w:rsidR="00B41C21" w14:paraId="401F3632" w14:textId="77777777">
        <w:trPr>
          <w:trHeight w:val="255"/>
        </w:trPr>
        <w:tc>
          <w:tcPr>
            <w:tcW w:w="597" w:type="dxa"/>
            <w:tcBorders>
              <w:top w:val="nil"/>
              <w:left w:val="nil"/>
              <w:bottom w:val="nil"/>
              <w:right w:val="single" w:sz="4" w:space="0" w:color="auto"/>
            </w:tcBorders>
            <w:vAlign w:val="bottom"/>
          </w:tcPr>
          <w:p w14:paraId="7DCDFBB7" w14:textId="77777777" w:rsidR="00B41C21" w:rsidRDefault="00B572E7">
            <w:pPr>
              <w:spacing w:line="220" w:lineRule="exact"/>
              <w:jc w:val="center"/>
              <w:rPr>
                <w:rFonts w:ascii="Arial" w:hAnsi="Arial"/>
                <w:sz w:val="12"/>
              </w:rPr>
            </w:pPr>
            <w:r>
              <w:rPr>
                <w:rFonts w:ascii="Arial" w:hAnsi="Arial"/>
                <w:sz w:val="12"/>
              </w:rPr>
              <w:t>6</w:t>
            </w:r>
          </w:p>
        </w:tc>
        <w:tc>
          <w:tcPr>
            <w:tcW w:w="371" w:type="dxa"/>
            <w:tcBorders>
              <w:top w:val="nil"/>
              <w:left w:val="nil"/>
              <w:bottom w:val="nil"/>
              <w:right w:val="nil"/>
            </w:tcBorders>
            <w:vAlign w:val="bottom"/>
          </w:tcPr>
          <w:p w14:paraId="623EA5DF" w14:textId="77777777" w:rsidR="00B41C21" w:rsidRDefault="00B572E7">
            <w:pPr>
              <w:spacing w:line="220" w:lineRule="exact"/>
              <w:jc w:val="right"/>
              <w:rPr>
                <w:rFonts w:ascii="Arial" w:hAnsi="Arial"/>
                <w:sz w:val="12"/>
              </w:rPr>
            </w:pPr>
            <w:r>
              <w:rPr>
                <w:rFonts w:ascii="Arial" w:hAnsi="Arial"/>
                <w:sz w:val="12"/>
              </w:rPr>
              <w:t>1.76</w:t>
            </w:r>
          </w:p>
        </w:tc>
        <w:tc>
          <w:tcPr>
            <w:tcW w:w="64" w:type="dxa"/>
            <w:tcBorders>
              <w:top w:val="nil"/>
              <w:left w:val="nil"/>
              <w:bottom w:val="nil"/>
              <w:right w:val="nil"/>
            </w:tcBorders>
            <w:vAlign w:val="bottom"/>
          </w:tcPr>
          <w:p w14:paraId="186E48B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9E91D47" w14:textId="77777777" w:rsidR="00B41C21" w:rsidRDefault="00B572E7">
            <w:pPr>
              <w:spacing w:line="220" w:lineRule="exact"/>
              <w:jc w:val="right"/>
              <w:rPr>
                <w:rFonts w:ascii="Arial" w:hAnsi="Arial"/>
                <w:sz w:val="12"/>
              </w:rPr>
            </w:pPr>
            <w:r>
              <w:rPr>
                <w:rFonts w:ascii="Arial" w:hAnsi="Arial"/>
                <w:sz w:val="12"/>
              </w:rPr>
              <w:t>1.83</w:t>
            </w:r>
          </w:p>
        </w:tc>
        <w:tc>
          <w:tcPr>
            <w:tcW w:w="64" w:type="dxa"/>
            <w:tcBorders>
              <w:top w:val="nil"/>
              <w:left w:val="nil"/>
              <w:bottom w:val="nil"/>
              <w:right w:val="nil"/>
            </w:tcBorders>
            <w:vAlign w:val="bottom"/>
          </w:tcPr>
          <w:p w14:paraId="5F15037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4338BF5" w14:textId="77777777" w:rsidR="00B41C21" w:rsidRDefault="00B572E7">
            <w:pPr>
              <w:spacing w:line="220" w:lineRule="exact"/>
              <w:jc w:val="right"/>
              <w:rPr>
                <w:rFonts w:ascii="Arial" w:hAnsi="Arial"/>
                <w:sz w:val="12"/>
              </w:rPr>
            </w:pPr>
            <w:r>
              <w:rPr>
                <w:rFonts w:ascii="Arial" w:hAnsi="Arial"/>
                <w:sz w:val="12"/>
              </w:rPr>
              <w:t>1.90</w:t>
            </w:r>
          </w:p>
        </w:tc>
        <w:tc>
          <w:tcPr>
            <w:tcW w:w="64" w:type="dxa"/>
            <w:tcBorders>
              <w:top w:val="nil"/>
              <w:left w:val="nil"/>
              <w:bottom w:val="nil"/>
              <w:right w:val="nil"/>
            </w:tcBorders>
            <w:vAlign w:val="bottom"/>
          </w:tcPr>
          <w:p w14:paraId="088CFCA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3C5C440" w14:textId="77777777" w:rsidR="00B41C21" w:rsidRDefault="00B572E7">
            <w:pPr>
              <w:spacing w:line="220" w:lineRule="exact"/>
              <w:jc w:val="right"/>
              <w:rPr>
                <w:rFonts w:ascii="Arial" w:hAnsi="Arial"/>
                <w:sz w:val="12"/>
              </w:rPr>
            </w:pPr>
            <w:r>
              <w:rPr>
                <w:rFonts w:ascii="Arial" w:hAnsi="Arial"/>
                <w:sz w:val="12"/>
              </w:rPr>
              <w:t>1.98</w:t>
            </w:r>
          </w:p>
        </w:tc>
        <w:tc>
          <w:tcPr>
            <w:tcW w:w="64" w:type="dxa"/>
            <w:tcBorders>
              <w:top w:val="nil"/>
              <w:left w:val="nil"/>
              <w:bottom w:val="nil"/>
              <w:right w:val="nil"/>
            </w:tcBorders>
            <w:vAlign w:val="bottom"/>
          </w:tcPr>
          <w:p w14:paraId="7506917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80716EA" w14:textId="77777777" w:rsidR="00B41C21" w:rsidRDefault="00B572E7">
            <w:pPr>
              <w:spacing w:line="220" w:lineRule="exact"/>
              <w:jc w:val="right"/>
              <w:rPr>
                <w:rFonts w:ascii="Arial" w:hAnsi="Arial"/>
                <w:sz w:val="12"/>
              </w:rPr>
            </w:pPr>
            <w:r>
              <w:rPr>
                <w:rFonts w:ascii="Arial" w:hAnsi="Arial"/>
                <w:sz w:val="12"/>
              </w:rPr>
              <w:t>2.05</w:t>
            </w:r>
          </w:p>
        </w:tc>
        <w:tc>
          <w:tcPr>
            <w:tcW w:w="64" w:type="dxa"/>
            <w:tcBorders>
              <w:top w:val="nil"/>
              <w:left w:val="nil"/>
              <w:bottom w:val="nil"/>
              <w:right w:val="nil"/>
            </w:tcBorders>
            <w:vAlign w:val="bottom"/>
          </w:tcPr>
          <w:p w14:paraId="6306C79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62357ED" w14:textId="77777777" w:rsidR="00B41C21" w:rsidRDefault="00B572E7">
            <w:pPr>
              <w:spacing w:line="220" w:lineRule="exact"/>
              <w:jc w:val="right"/>
              <w:rPr>
                <w:rFonts w:ascii="Arial" w:hAnsi="Arial"/>
                <w:sz w:val="12"/>
              </w:rPr>
            </w:pPr>
            <w:r>
              <w:rPr>
                <w:rFonts w:ascii="Arial" w:hAnsi="Arial"/>
                <w:sz w:val="12"/>
              </w:rPr>
              <w:t>2.13</w:t>
            </w:r>
          </w:p>
        </w:tc>
        <w:tc>
          <w:tcPr>
            <w:tcW w:w="64" w:type="dxa"/>
            <w:tcBorders>
              <w:top w:val="nil"/>
              <w:left w:val="nil"/>
              <w:bottom w:val="nil"/>
              <w:right w:val="nil"/>
            </w:tcBorders>
            <w:vAlign w:val="bottom"/>
          </w:tcPr>
          <w:p w14:paraId="64F0ECC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9B935D0" w14:textId="77777777" w:rsidR="00B41C21" w:rsidRDefault="00B572E7">
            <w:pPr>
              <w:spacing w:line="220" w:lineRule="exact"/>
              <w:jc w:val="right"/>
              <w:rPr>
                <w:rFonts w:ascii="Arial" w:hAnsi="Arial"/>
                <w:sz w:val="12"/>
              </w:rPr>
            </w:pPr>
            <w:r>
              <w:rPr>
                <w:rFonts w:ascii="Arial" w:hAnsi="Arial"/>
                <w:sz w:val="12"/>
              </w:rPr>
              <w:t>2.20</w:t>
            </w:r>
          </w:p>
        </w:tc>
        <w:tc>
          <w:tcPr>
            <w:tcW w:w="64" w:type="dxa"/>
            <w:tcBorders>
              <w:top w:val="nil"/>
              <w:left w:val="nil"/>
              <w:bottom w:val="nil"/>
              <w:right w:val="nil"/>
            </w:tcBorders>
            <w:vAlign w:val="bottom"/>
          </w:tcPr>
          <w:p w14:paraId="21522F0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8E2D770" w14:textId="77777777" w:rsidR="00B41C21" w:rsidRDefault="00B572E7">
            <w:pPr>
              <w:spacing w:line="220" w:lineRule="exact"/>
              <w:jc w:val="right"/>
              <w:rPr>
                <w:rFonts w:ascii="Arial" w:hAnsi="Arial"/>
                <w:sz w:val="12"/>
              </w:rPr>
            </w:pPr>
            <w:r>
              <w:rPr>
                <w:rFonts w:ascii="Arial" w:hAnsi="Arial"/>
                <w:sz w:val="12"/>
              </w:rPr>
              <w:t>2.27</w:t>
            </w:r>
          </w:p>
        </w:tc>
        <w:tc>
          <w:tcPr>
            <w:tcW w:w="64" w:type="dxa"/>
            <w:tcBorders>
              <w:top w:val="nil"/>
              <w:left w:val="nil"/>
              <w:bottom w:val="nil"/>
              <w:right w:val="nil"/>
            </w:tcBorders>
            <w:vAlign w:val="bottom"/>
          </w:tcPr>
          <w:p w14:paraId="616FD0D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9AC545A" w14:textId="77777777" w:rsidR="00B41C21" w:rsidRDefault="00B572E7">
            <w:pPr>
              <w:spacing w:line="220" w:lineRule="exact"/>
              <w:jc w:val="right"/>
              <w:rPr>
                <w:rFonts w:ascii="Arial" w:hAnsi="Arial"/>
                <w:sz w:val="12"/>
              </w:rPr>
            </w:pPr>
            <w:r>
              <w:rPr>
                <w:rFonts w:ascii="Arial" w:hAnsi="Arial"/>
                <w:sz w:val="12"/>
              </w:rPr>
              <w:t>2.35</w:t>
            </w:r>
          </w:p>
        </w:tc>
        <w:tc>
          <w:tcPr>
            <w:tcW w:w="64" w:type="dxa"/>
            <w:tcBorders>
              <w:top w:val="nil"/>
              <w:left w:val="nil"/>
              <w:bottom w:val="nil"/>
              <w:right w:val="nil"/>
            </w:tcBorders>
            <w:vAlign w:val="bottom"/>
          </w:tcPr>
          <w:p w14:paraId="032CBEA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69B3B8C" w14:textId="77777777" w:rsidR="00B41C21" w:rsidRDefault="00B572E7">
            <w:pPr>
              <w:spacing w:line="220" w:lineRule="exact"/>
              <w:jc w:val="right"/>
              <w:rPr>
                <w:rFonts w:ascii="Arial" w:hAnsi="Arial"/>
                <w:sz w:val="12"/>
              </w:rPr>
            </w:pPr>
            <w:r>
              <w:rPr>
                <w:rFonts w:ascii="Arial" w:hAnsi="Arial"/>
                <w:sz w:val="12"/>
              </w:rPr>
              <w:t>2.42</w:t>
            </w:r>
          </w:p>
        </w:tc>
        <w:tc>
          <w:tcPr>
            <w:tcW w:w="64" w:type="dxa"/>
            <w:tcBorders>
              <w:top w:val="nil"/>
              <w:left w:val="nil"/>
              <w:bottom w:val="nil"/>
              <w:right w:val="nil"/>
            </w:tcBorders>
            <w:vAlign w:val="bottom"/>
          </w:tcPr>
          <w:p w14:paraId="6C48681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0CF13DA" w14:textId="77777777" w:rsidR="00B41C21" w:rsidRDefault="00B572E7">
            <w:pPr>
              <w:spacing w:line="220" w:lineRule="exact"/>
              <w:jc w:val="right"/>
              <w:rPr>
                <w:rFonts w:ascii="Arial" w:hAnsi="Arial"/>
                <w:sz w:val="12"/>
              </w:rPr>
            </w:pPr>
            <w:r>
              <w:rPr>
                <w:rFonts w:ascii="Arial" w:hAnsi="Arial"/>
                <w:sz w:val="12"/>
              </w:rPr>
              <w:t>2.49</w:t>
            </w:r>
          </w:p>
        </w:tc>
        <w:tc>
          <w:tcPr>
            <w:tcW w:w="64" w:type="dxa"/>
            <w:tcBorders>
              <w:top w:val="nil"/>
              <w:left w:val="nil"/>
              <w:bottom w:val="nil"/>
              <w:right w:val="nil"/>
            </w:tcBorders>
            <w:vAlign w:val="bottom"/>
          </w:tcPr>
          <w:p w14:paraId="13395AA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A5784F3" w14:textId="77777777" w:rsidR="00B41C21" w:rsidRDefault="00B572E7">
            <w:pPr>
              <w:spacing w:line="220" w:lineRule="exact"/>
              <w:jc w:val="right"/>
              <w:rPr>
                <w:rFonts w:ascii="Arial" w:hAnsi="Arial"/>
                <w:sz w:val="12"/>
              </w:rPr>
            </w:pPr>
            <w:r>
              <w:rPr>
                <w:rFonts w:ascii="Arial" w:hAnsi="Arial"/>
                <w:sz w:val="12"/>
              </w:rPr>
              <w:t>2.57</w:t>
            </w:r>
          </w:p>
        </w:tc>
        <w:tc>
          <w:tcPr>
            <w:tcW w:w="64" w:type="dxa"/>
            <w:tcBorders>
              <w:top w:val="nil"/>
              <w:left w:val="nil"/>
              <w:bottom w:val="nil"/>
              <w:right w:val="nil"/>
            </w:tcBorders>
            <w:vAlign w:val="bottom"/>
          </w:tcPr>
          <w:p w14:paraId="2A940E4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CF5B0BD" w14:textId="77777777" w:rsidR="00B41C21" w:rsidRDefault="00B572E7">
            <w:pPr>
              <w:spacing w:line="220" w:lineRule="exact"/>
              <w:jc w:val="right"/>
              <w:rPr>
                <w:rFonts w:ascii="Arial" w:hAnsi="Arial"/>
                <w:sz w:val="12"/>
              </w:rPr>
            </w:pPr>
            <w:r>
              <w:rPr>
                <w:rFonts w:ascii="Arial" w:hAnsi="Arial"/>
                <w:sz w:val="12"/>
              </w:rPr>
              <w:t>2.64</w:t>
            </w:r>
          </w:p>
        </w:tc>
        <w:tc>
          <w:tcPr>
            <w:tcW w:w="64" w:type="dxa"/>
            <w:tcBorders>
              <w:top w:val="nil"/>
              <w:left w:val="nil"/>
              <w:bottom w:val="nil"/>
              <w:right w:val="nil"/>
            </w:tcBorders>
            <w:vAlign w:val="bottom"/>
          </w:tcPr>
          <w:p w14:paraId="4889F37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F4CF30A" w14:textId="77777777" w:rsidR="00B41C21" w:rsidRDefault="00B572E7">
            <w:pPr>
              <w:spacing w:line="220" w:lineRule="exact"/>
              <w:jc w:val="right"/>
              <w:rPr>
                <w:rFonts w:ascii="Arial" w:hAnsi="Arial"/>
                <w:sz w:val="12"/>
              </w:rPr>
            </w:pPr>
            <w:r>
              <w:rPr>
                <w:rFonts w:ascii="Arial" w:hAnsi="Arial"/>
                <w:sz w:val="12"/>
              </w:rPr>
              <w:t>2.72</w:t>
            </w:r>
          </w:p>
        </w:tc>
        <w:tc>
          <w:tcPr>
            <w:tcW w:w="64" w:type="dxa"/>
            <w:tcBorders>
              <w:top w:val="nil"/>
              <w:left w:val="nil"/>
              <w:bottom w:val="nil"/>
              <w:right w:val="nil"/>
            </w:tcBorders>
            <w:vAlign w:val="bottom"/>
          </w:tcPr>
          <w:p w14:paraId="7614C14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5481B10" w14:textId="77777777" w:rsidR="00B41C21" w:rsidRDefault="00B572E7">
            <w:pPr>
              <w:spacing w:line="220" w:lineRule="exact"/>
              <w:jc w:val="right"/>
              <w:rPr>
                <w:rFonts w:ascii="Arial" w:hAnsi="Arial"/>
                <w:sz w:val="12"/>
              </w:rPr>
            </w:pPr>
            <w:r>
              <w:rPr>
                <w:rFonts w:ascii="Arial" w:hAnsi="Arial"/>
                <w:sz w:val="12"/>
              </w:rPr>
              <w:t>2.79</w:t>
            </w:r>
          </w:p>
        </w:tc>
        <w:tc>
          <w:tcPr>
            <w:tcW w:w="64" w:type="dxa"/>
            <w:tcBorders>
              <w:top w:val="nil"/>
              <w:left w:val="nil"/>
              <w:bottom w:val="nil"/>
              <w:right w:val="nil"/>
            </w:tcBorders>
            <w:vAlign w:val="bottom"/>
          </w:tcPr>
          <w:p w14:paraId="0A42ECF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4886889" w14:textId="77777777" w:rsidR="00B41C21" w:rsidRDefault="00B572E7">
            <w:pPr>
              <w:spacing w:line="220" w:lineRule="exact"/>
              <w:jc w:val="right"/>
              <w:rPr>
                <w:rFonts w:ascii="Arial" w:hAnsi="Arial"/>
                <w:sz w:val="12"/>
              </w:rPr>
            </w:pPr>
            <w:r>
              <w:rPr>
                <w:rFonts w:ascii="Arial" w:hAnsi="Arial"/>
                <w:sz w:val="12"/>
              </w:rPr>
              <w:t>2.86</w:t>
            </w:r>
          </w:p>
        </w:tc>
      </w:tr>
      <w:tr w:rsidR="00B41C21" w14:paraId="3C21B246" w14:textId="77777777">
        <w:trPr>
          <w:trHeight w:val="255"/>
        </w:trPr>
        <w:tc>
          <w:tcPr>
            <w:tcW w:w="597" w:type="dxa"/>
            <w:tcBorders>
              <w:top w:val="nil"/>
              <w:left w:val="nil"/>
              <w:bottom w:val="nil"/>
              <w:right w:val="single" w:sz="4" w:space="0" w:color="auto"/>
            </w:tcBorders>
            <w:vAlign w:val="bottom"/>
          </w:tcPr>
          <w:p w14:paraId="086F019F" w14:textId="77777777" w:rsidR="00B41C21" w:rsidRDefault="00B572E7">
            <w:pPr>
              <w:spacing w:line="220" w:lineRule="exact"/>
              <w:jc w:val="center"/>
              <w:rPr>
                <w:rFonts w:ascii="Arial" w:hAnsi="Arial"/>
                <w:sz w:val="12"/>
              </w:rPr>
            </w:pPr>
            <w:r>
              <w:rPr>
                <w:rFonts w:ascii="Arial" w:hAnsi="Arial"/>
                <w:sz w:val="12"/>
              </w:rPr>
              <w:t>7</w:t>
            </w:r>
          </w:p>
        </w:tc>
        <w:tc>
          <w:tcPr>
            <w:tcW w:w="371" w:type="dxa"/>
            <w:tcBorders>
              <w:top w:val="nil"/>
              <w:left w:val="nil"/>
              <w:bottom w:val="nil"/>
              <w:right w:val="nil"/>
            </w:tcBorders>
            <w:vAlign w:val="bottom"/>
          </w:tcPr>
          <w:p w14:paraId="259DE1FE" w14:textId="77777777" w:rsidR="00B41C21" w:rsidRDefault="00B572E7">
            <w:pPr>
              <w:spacing w:line="220" w:lineRule="exact"/>
              <w:jc w:val="right"/>
              <w:rPr>
                <w:rFonts w:ascii="Arial" w:hAnsi="Arial"/>
                <w:sz w:val="12"/>
              </w:rPr>
            </w:pPr>
            <w:r>
              <w:rPr>
                <w:rFonts w:ascii="Arial" w:hAnsi="Arial"/>
                <w:sz w:val="12"/>
              </w:rPr>
              <w:t>2.01</w:t>
            </w:r>
          </w:p>
        </w:tc>
        <w:tc>
          <w:tcPr>
            <w:tcW w:w="64" w:type="dxa"/>
            <w:tcBorders>
              <w:top w:val="nil"/>
              <w:left w:val="nil"/>
              <w:bottom w:val="nil"/>
              <w:right w:val="nil"/>
            </w:tcBorders>
            <w:vAlign w:val="bottom"/>
          </w:tcPr>
          <w:p w14:paraId="34F38DB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E90610C" w14:textId="77777777" w:rsidR="00B41C21" w:rsidRDefault="00B572E7">
            <w:pPr>
              <w:spacing w:line="220" w:lineRule="exact"/>
              <w:jc w:val="right"/>
              <w:rPr>
                <w:rFonts w:ascii="Arial" w:hAnsi="Arial"/>
                <w:sz w:val="12"/>
              </w:rPr>
            </w:pPr>
            <w:r>
              <w:rPr>
                <w:rFonts w:ascii="Arial" w:hAnsi="Arial"/>
                <w:sz w:val="12"/>
              </w:rPr>
              <w:t>2.09</w:t>
            </w:r>
          </w:p>
        </w:tc>
        <w:tc>
          <w:tcPr>
            <w:tcW w:w="64" w:type="dxa"/>
            <w:tcBorders>
              <w:top w:val="nil"/>
              <w:left w:val="nil"/>
              <w:bottom w:val="nil"/>
              <w:right w:val="nil"/>
            </w:tcBorders>
            <w:vAlign w:val="bottom"/>
          </w:tcPr>
          <w:p w14:paraId="03E7F2B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456F293" w14:textId="77777777" w:rsidR="00B41C21" w:rsidRDefault="00B572E7">
            <w:pPr>
              <w:spacing w:line="220" w:lineRule="exact"/>
              <w:jc w:val="right"/>
              <w:rPr>
                <w:rFonts w:ascii="Arial" w:hAnsi="Arial"/>
                <w:sz w:val="12"/>
              </w:rPr>
            </w:pPr>
            <w:r>
              <w:rPr>
                <w:rFonts w:ascii="Arial" w:hAnsi="Arial"/>
                <w:sz w:val="12"/>
              </w:rPr>
              <w:t>2.18</w:t>
            </w:r>
          </w:p>
        </w:tc>
        <w:tc>
          <w:tcPr>
            <w:tcW w:w="64" w:type="dxa"/>
            <w:tcBorders>
              <w:top w:val="nil"/>
              <w:left w:val="nil"/>
              <w:bottom w:val="nil"/>
              <w:right w:val="nil"/>
            </w:tcBorders>
            <w:vAlign w:val="bottom"/>
          </w:tcPr>
          <w:p w14:paraId="46A4F60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17F3180" w14:textId="77777777" w:rsidR="00B41C21" w:rsidRDefault="00B572E7">
            <w:pPr>
              <w:spacing w:line="220" w:lineRule="exact"/>
              <w:jc w:val="right"/>
              <w:rPr>
                <w:rFonts w:ascii="Arial" w:hAnsi="Arial"/>
                <w:sz w:val="12"/>
              </w:rPr>
            </w:pPr>
            <w:r>
              <w:rPr>
                <w:rFonts w:ascii="Arial" w:hAnsi="Arial"/>
                <w:sz w:val="12"/>
              </w:rPr>
              <w:t>2.26</w:t>
            </w:r>
          </w:p>
        </w:tc>
        <w:tc>
          <w:tcPr>
            <w:tcW w:w="64" w:type="dxa"/>
            <w:tcBorders>
              <w:top w:val="nil"/>
              <w:left w:val="nil"/>
              <w:bottom w:val="nil"/>
              <w:right w:val="nil"/>
            </w:tcBorders>
            <w:vAlign w:val="bottom"/>
          </w:tcPr>
          <w:p w14:paraId="479AD5D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A0B5B60" w14:textId="77777777" w:rsidR="00B41C21" w:rsidRDefault="00B572E7">
            <w:pPr>
              <w:spacing w:line="220" w:lineRule="exact"/>
              <w:jc w:val="right"/>
              <w:rPr>
                <w:rFonts w:ascii="Arial" w:hAnsi="Arial"/>
                <w:sz w:val="12"/>
              </w:rPr>
            </w:pPr>
            <w:r>
              <w:rPr>
                <w:rFonts w:ascii="Arial" w:hAnsi="Arial"/>
                <w:sz w:val="12"/>
              </w:rPr>
              <w:t>2.35</w:t>
            </w:r>
          </w:p>
        </w:tc>
        <w:tc>
          <w:tcPr>
            <w:tcW w:w="64" w:type="dxa"/>
            <w:tcBorders>
              <w:top w:val="nil"/>
              <w:left w:val="nil"/>
              <w:bottom w:val="nil"/>
              <w:right w:val="nil"/>
            </w:tcBorders>
            <w:vAlign w:val="bottom"/>
          </w:tcPr>
          <w:p w14:paraId="40BD2E6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4AA8FB8" w14:textId="77777777" w:rsidR="00B41C21" w:rsidRDefault="00B572E7">
            <w:pPr>
              <w:spacing w:line="220" w:lineRule="exact"/>
              <w:jc w:val="right"/>
              <w:rPr>
                <w:rFonts w:ascii="Arial" w:hAnsi="Arial"/>
                <w:sz w:val="12"/>
              </w:rPr>
            </w:pPr>
            <w:r>
              <w:rPr>
                <w:rFonts w:ascii="Arial" w:hAnsi="Arial"/>
                <w:sz w:val="12"/>
              </w:rPr>
              <w:t>2.43</w:t>
            </w:r>
          </w:p>
        </w:tc>
        <w:tc>
          <w:tcPr>
            <w:tcW w:w="64" w:type="dxa"/>
            <w:tcBorders>
              <w:top w:val="nil"/>
              <w:left w:val="nil"/>
              <w:bottom w:val="nil"/>
              <w:right w:val="nil"/>
            </w:tcBorders>
            <w:vAlign w:val="bottom"/>
          </w:tcPr>
          <w:p w14:paraId="0E585F5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F4D2EE4" w14:textId="77777777" w:rsidR="00B41C21" w:rsidRDefault="00B572E7">
            <w:pPr>
              <w:spacing w:line="220" w:lineRule="exact"/>
              <w:jc w:val="right"/>
              <w:rPr>
                <w:rFonts w:ascii="Arial" w:hAnsi="Arial"/>
                <w:sz w:val="12"/>
              </w:rPr>
            </w:pPr>
            <w:r>
              <w:rPr>
                <w:rFonts w:ascii="Arial" w:hAnsi="Arial"/>
                <w:sz w:val="12"/>
              </w:rPr>
              <w:t>2.52</w:t>
            </w:r>
          </w:p>
        </w:tc>
        <w:tc>
          <w:tcPr>
            <w:tcW w:w="64" w:type="dxa"/>
            <w:tcBorders>
              <w:top w:val="nil"/>
              <w:left w:val="nil"/>
              <w:bottom w:val="nil"/>
              <w:right w:val="nil"/>
            </w:tcBorders>
            <w:vAlign w:val="bottom"/>
          </w:tcPr>
          <w:p w14:paraId="7F0CCED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9674102" w14:textId="77777777" w:rsidR="00B41C21" w:rsidRDefault="00B572E7">
            <w:pPr>
              <w:spacing w:line="220" w:lineRule="exact"/>
              <w:jc w:val="right"/>
              <w:rPr>
                <w:rFonts w:ascii="Arial" w:hAnsi="Arial"/>
                <w:sz w:val="12"/>
              </w:rPr>
            </w:pPr>
            <w:r>
              <w:rPr>
                <w:rFonts w:ascii="Arial" w:hAnsi="Arial"/>
                <w:sz w:val="12"/>
              </w:rPr>
              <w:t>2.60</w:t>
            </w:r>
          </w:p>
        </w:tc>
        <w:tc>
          <w:tcPr>
            <w:tcW w:w="64" w:type="dxa"/>
            <w:tcBorders>
              <w:top w:val="nil"/>
              <w:left w:val="nil"/>
              <w:bottom w:val="nil"/>
              <w:right w:val="nil"/>
            </w:tcBorders>
            <w:vAlign w:val="bottom"/>
          </w:tcPr>
          <w:p w14:paraId="7935A0C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9669F5C" w14:textId="77777777" w:rsidR="00B41C21" w:rsidRDefault="00B572E7">
            <w:pPr>
              <w:spacing w:line="220" w:lineRule="exact"/>
              <w:jc w:val="right"/>
              <w:rPr>
                <w:rFonts w:ascii="Arial" w:hAnsi="Arial"/>
                <w:sz w:val="12"/>
              </w:rPr>
            </w:pPr>
            <w:r>
              <w:rPr>
                <w:rFonts w:ascii="Arial" w:hAnsi="Arial"/>
                <w:sz w:val="12"/>
              </w:rPr>
              <w:t>0.68</w:t>
            </w:r>
          </w:p>
        </w:tc>
        <w:tc>
          <w:tcPr>
            <w:tcW w:w="64" w:type="dxa"/>
            <w:tcBorders>
              <w:top w:val="nil"/>
              <w:left w:val="nil"/>
              <w:bottom w:val="nil"/>
              <w:right w:val="nil"/>
            </w:tcBorders>
            <w:vAlign w:val="bottom"/>
          </w:tcPr>
          <w:p w14:paraId="10FC399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73AB717" w14:textId="77777777" w:rsidR="00B41C21" w:rsidRDefault="00B572E7">
            <w:pPr>
              <w:spacing w:line="220" w:lineRule="exact"/>
              <w:jc w:val="right"/>
              <w:rPr>
                <w:rFonts w:ascii="Arial" w:hAnsi="Arial"/>
                <w:sz w:val="12"/>
              </w:rPr>
            </w:pPr>
            <w:r>
              <w:rPr>
                <w:rFonts w:ascii="Arial" w:hAnsi="Arial"/>
                <w:sz w:val="12"/>
              </w:rPr>
              <w:t>2.77</w:t>
            </w:r>
          </w:p>
        </w:tc>
        <w:tc>
          <w:tcPr>
            <w:tcW w:w="64" w:type="dxa"/>
            <w:tcBorders>
              <w:top w:val="nil"/>
              <w:left w:val="nil"/>
              <w:bottom w:val="nil"/>
              <w:right w:val="nil"/>
            </w:tcBorders>
            <w:vAlign w:val="bottom"/>
          </w:tcPr>
          <w:p w14:paraId="628EC7A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A8DDA10" w14:textId="77777777" w:rsidR="00B41C21" w:rsidRDefault="00B572E7">
            <w:pPr>
              <w:spacing w:line="220" w:lineRule="exact"/>
              <w:jc w:val="right"/>
              <w:rPr>
                <w:rFonts w:ascii="Arial" w:hAnsi="Arial"/>
                <w:sz w:val="12"/>
              </w:rPr>
            </w:pPr>
            <w:r>
              <w:rPr>
                <w:rFonts w:ascii="Arial" w:hAnsi="Arial"/>
                <w:sz w:val="12"/>
              </w:rPr>
              <w:t>2.85</w:t>
            </w:r>
          </w:p>
        </w:tc>
        <w:tc>
          <w:tcPr>
            <w:tcW w:w="64" w:type="dxa"/>
            <w:tcBorders>
              <w:top w:val="nil"/>
              <w:left w:val="nil"/>
              <w:bottom w:val="nil"/>
              <w:right w:val="nil"/>
            </w:tcBorders>
            <w:vAlign w:val="bottom"/>
          </w:tcPr>
          <w:p w14:paraId="4EF3587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89610CB" w14:textId="77777777" w:rsidR="00B41C21" w:rsidRDefault="00B572E7">
            <w:pPr>
              <w:spacing w:line="220" w:lineRule="exact"/>
              <w:jc w:val="right"/>
              <w:rPr>
                <w:rFonts w:ascii="Arial" w:hAnsi="Arial"/>
                <w:sz w:val="12"/>
              </w:rPr>
            </w:pPr>
            <w:r>
              <w:rPr>
                <w:rFonts w:ascii="Arial" w:hAnsi="Arial"/>
                <w:sz w:val="12"/>
              </w:rPr>
              <w:t>2.94</w:t>
            </w:r>
          </w:p>
        </w:tc>
        <w:tc>
          <w:tcPr>
            <w:tcW w:w="64" w:type="dxa"/>
            <w:tcBorders>
              <w:top w:val="nil"/>
              <w:left w:val="nil"/>
              <w:bottom w:val="nil"/>
              <w:right w:val="nil"/>
            </w:tcBorders>
            <w:vAlign w:val="bottom"/>
          </w:tcPr>
          <w:p w14:paraId="600F18B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E34A7BC" w14:textId="77777777" w:rsidR="00B41C21" w:rsidRDefault="00B572E7">
            <w:pPr>
              <w:spacing w:line="220" w:lineRule="exact"/>
              <w:jc w:val="right"/>
              <w:rPr>
                <w:rFonts w:ascii="Arial" w:hAnsi="Arial"/>
                <w:sz w:val="12"/>
              </w:rPr>
            </w:pPr>
            <w:r>
              <w:rPr>
                <w:rFonts w:ascii="Arial" w:hAnsi="Arial"/>
                <w:sz w:val="12"/>
              </w:rPr>
              <w:t>3.02</w:t>
            </w:r>
          </w:p>
        </w:tc>
        <w:tc>
          <w:tcPr>
            <w:tcW w:w="64" w:type="dxa"/>
            <w:tcBorders>
              <w:top w:val="nil"/>
              <w:left w:val="nil"/>
              <w:bottom w:val="nil"/>
              <w:right w:val="nil"/>
            </w:tcBorders>
            <w:vAlign w:val="bottom"/>
          </w:tcPr>
          <w:p w14:paraId="05139D0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C7D000B" w14:textId="77777777" w:rsidR="00B41C21" w:rsidRDefault="00B572E7">
            <w:pPr>
              <w:spacing w:line="220" w:lineRule="exact"/>
              <w:jc w:val="right"/>
              <w:rPr>
                <w:rFonts w:ascii="Arial" w:hAnsi="Arial"/>
                <w:sz w:val="12"/>
              </w:rPr>
            </w:pPr>
            <w:r>
              <w:rPr>
                <w:rFonts w:ascii="Arial" w:hAnsi="Arial"/>
                <w:sz w:val="12"/>
              </w:rPr>
              <w:t>3.11</w:t>
            </w:r>
          </w:p>
        </w:tc>
        <w:tc>
          <w:tcPr>
            <w:tcW w:w="64" w:type="dxa"/>
            <w:tcBorders>
              <w:top w:val="nil"/>
              <w:left w:val="nil"/>
              <w:bottom w:val="nil"/>
              <w:right w:val="nil"/>
            </w:tcBorders>
            <w:vAlign w:val="bottom"/>
          </w:tcPr>
          <w:p w14:paraId="42779DA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1E812F2" w14:textId="77777777" w:rsidR="00B41C21" w:rsidRDefault="00B572E7">
            <w:pPr>
              <w:spacing w:line="220" w:lineRule="exact"/>
              <w:jc w:val="right"/>
              <w:rPr>
                <w:rFonts w:ascii="Arial" w:hAnsi="Arial"/>
                <w:sz w:val="12"/>
              </w:rPr>
            </w:pPr>
            <w:r>
              <w:rPr>
                <w:rFonts w:ascii="Arial" w:hAnsi="Arial"/>
                <w:sz w:val="12"/>
              </w:rPr>
              <w:t>3.19</w:t>
            </w:r>
          </w:p>
        </w:tc>
        <w:tc>
          <w:tcPr>
            <w:tcW w:w="64" w:type="dxa"/>
            <w:tcBorders>
              <w:top w:val="nil"/>
              <w:left w:val="nil"/>
              <w:bottom w:val="nil"/>
              <w:right w:val="nil"/>
            </w:tcBorders>
            <w:vAlign w:val="bottom"/>
          </w:tcPr>
          <w:p w14:paraId="3F2B8A6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4689B7D" w14:textId="77777777" w:rsidR="00B41C21" w:rsidRDefault="00B572E7">
            <w:pPr>
              <w:spacing w:line="220" w:lineRule="exact"/>
              <w:jc w:val="right"/>
              <w:rPr>
                <w:rFonts w:ascii="Arial" w:hAnsi="Arial"/>
                <w:sz w:val="12"/>
              </w:rPr>
            </w:pPr>
            <w:r>
              <w:rPr>
                <w:rFonts w:ascii="Arial" w:hAnsi="Arial"/>
                <w:sz w:val="12"/>
              </w:rPr>
              <w:t>3.28</w:t>
            </w:r>
          </w:p>
        </w:tc>
      </w:tr>
      <w:tr w:rsidR="00B41C21" w14:paraId="2BBE558E" w14:textId="77777777">
        <w:trPr>
          <w:trHeight w:val="255"/>
        </w:trPr>
        <w:tc>
          <w:tcPr>
            <w:tcW w:w="597" w:type="dxa"/>
            <w:tcBorders>
              <w:top w:val="nil"/>
              <w:left w:val="nil"/>
              <w:bottom w:val="nil"/>
              <w:right w:val="single" w:sz="4" w:space="0" w:color="auto"/>
            </w:tcBorders>
            <w:vAlign w:val="bottom"/>
          </w:tcPr>
          <w:p w14:paraId="73C0F32E" w14:textId="77777777" w:rsidR="00B41C21" w:rsidRDefault="00B572E7">
            <w:pPr>
              <w:spacing w:line="220" w:lineRule="exact"/>
              <w:jc w:val="center"/>
              <w:rPr>
                <w:rFonts w:ascii="Arial" w:hAnsi="Arial"/>
                <w:sz w:val="12"/>
              </w:rPr>
            </w:pPr>
            <w:r>
              <w:rPr>
                <w:rFonts w:ascii="Arial" w:hAnsi="Arial"/>
                <w:sz w:val="12"/>
              </w:rPr>
              <w:t>8</w:t>
            </w:r>
          </w:p>
        </w:tc>
        <w:tc>
          <w:tcPr>
            <w:tcW w:w="371" w:type="dxa"/>
            <w:tcBorders>
              <w:top w:val="nil"/>
              <w:left w:val="nil"/>
              <w:bottom w:val="nil"/>
              <w:right w:val="nil"/>
            </w:tcBorders>
            <w:vAlign w:val="bottom"/>
          </w:tcPr>
          <w:p w14:paraId="4C3E1E0D" w14:textId="77777777" w:rsidR="00B41C21" w:rsidRDefault="00B572E7">
            <w:pPr>
              <w:spacing w:line="220" w:lineRule="exact"/>
              <w:jc w:val="right"/>
              <w:rPr>
                <w:rFonts w:ascii="Arial" w:hAnsi="Arial"/>
                <w:sz w:val="12"/>
              </w:rPr>
            </w:pPr>
            <w:r>
              <w:rPr>
                <w:rFonts w:ascii="Arial" w:hAnsi="Arial"/>
                <w:sz w:val="12"/>
              </w:rPr>
              <w:t>2.26</w:t>
            </w:r>
          </w:p>
        </w:tc>
        <w:tc>
          <w:tcPr>
            <w:tcW w:w="64" w:type="dxa"/>
            <w:tcBorders>
              <w:top w:val="nil"/>
              <w:left w:val="nil"/>
              <w:bottom w:val="nil"/>
              <w:right w:val="nil"/>
            </w:tcBorders>
            <w:vAlign w:val="bottom"/>
          </w:tcPr>
          <w:p w14:paraId="0613B9C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DCA0392" w14:textId="77777777" w:rsidR="00B41C21" w:rsidRDefault="00B572E7">
            <w:pPr>
              <w:spacing w:line="220" w:lineRule="exact"/>
              <w:jc w:val="right"/>
              <w:rPr>
                <w:rFonts w:ascii="Arial" w:hAnsi="Arial"/>
                <w:sz w:val="12"/>
              </w:rPr>
            </w:pPr>
            <w:r>
              <w:rPr>
                <w:rFonts w:ascii="Arial" w:hAnsi="Arial"/>
                <w:sz w:val="12"/>
              </w:rPr>
              <w:t>2.36</w:t>
            </w:r>
          </w:p>
        </w:tc>
        <w:tc>
          <w:tcPr>
            <w:tcW w:w="64" w:type="dxa"/>
            <w:tcBorders>
              <w:top w:val="nil"/>
              <w:left w:val="nil"/>
              <w:bottom w:val="nil"/>
              <w:right w:val="nil"/>
            </w:tcBorders>
            <w:vAlign w:val="bottom"/>
          </w:tcPr>
          <w:p w14:paraId="09F7C57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15E4BE2" w14:textId="77777777" w:rsidR="00B41C21" w:rsidRDefault="00B572E7">
            <w:pPr>
              <w:spacing w:line="220" w:lineRule="exact"/>
              <w:jc w:val="right"/>
              <w:rPr>
                <w:rFonts w:ascii="Arial" w:hAnsi="Arial"/>
                <w:sz w:val="12"/>
              </w:rPr>
            </w:pPr>
            <w:r>
              <w:rPr>
                <w:rFonts w:ascii="Arial" w:hAnsi="Arial"/>
                <w:sz w:val="12"/>
              </w:rPr>
              <w:t>2.45</w:t>
            </w:r>
          </w:p>
        </w:tc>
        <w:tc>
          <w:tcPr>
            <w:tcW w:w="64" w:type="dxa"/>
            <w:tcBorders>
              <w:top w:val="nil"/>
              <w:left w:val="nil"/>
              <w:bottom w:val="nil"/>
              <w:right w:val="nil"/>
            </w:tcBorders>
            <w:vAlign w:val="bottom"/>
          </w:tcPr>
          <w:p w14:paraId="1991C9B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8F31B57" w14:textId="77777777" w:rsidR="00B41C21" w:rsidRDefault="00B572E7">
            <w:pPr>
              <w:spacing w:line="220" w:lineRule="exact"/>
              <w:jc w:val="right"/>
              <w:rPr>
                <w:rFonts w:ascii="Arial" w:hAnsi="Arial"/>
                <w:sz w:val="12"/>
              </w:rPr>
            </w:pPr>
            <w:r>
              <w:rPr>
                <w:rFonts w:ascii="Arial" w:hAnsi="Arial"/>
                <w:sz w:val="12"/>
              </w:rPr>
              <w:t>2.55</w:t>
            </w:r>
          </w:p>
        </w:tc>
        <w:tc>
          <w:tcPr>
            <w:tcW w:w="64" w:type="dxa"/>
            <w:tcBorders>
              <w:top w:val="nil"/>
              <w:left w:val="nil"/>
              <w:bottom w:val="nil"/>
              <w:right w:val="nil"/>
            </w:tcBorders>
            <w:vAlign w:val="bottom"/>
          </w:tcPr>
          <w:p w14:paraId="716C92A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D4257FB" w14:textId="77777777" w:rsidR="00B41C21" w:rsidRDefault="00B572E7">
            <w:pPr>
              <w:spacing w:line="220" w:lineRule="exact"/>
              <w:jc w:val="right"/>
              <w:rPr>
                <w:rFonts w:ascii="Arial" w:hAnsi="Arial"/>
                <w:sz w:val="12"/>
              </w:rPr>
            </w:pPr>
            <w:r>
              <w:rPr>
                <w:rFonts w:ascii="Arial" w:hAnsi="Arial"/>
                <w:sz w:val="12"/>
              </w:rPr>
              <w:t>2.64</w:t>
            </w:r>
          </w:p>
        </w:tc>
        <w:tc>
          <w:tcPr>
            <w:tcW w:w="64" w:type="dxa"/>
            <w:tcBorders>
              <w:top w:val="nil"/>
              <w:left w:val="nil"/>
              <w:bottom w:val="nil"/>
              <w:right w:val="nil"/>
            </w:tcBorders>
            <w:vAlign w:val="bottom"/>
          </w:tcPr>
          <w:p w14:paraId="25363BD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CA239C4" w14:textId="77777777" w:rsidR="00B41C21" w:rsidRDefault="00B572E7">
            <w:pPr>
              <w:spacing w:line="220" w:lineRule="exact"/>
              <w:jc w:val="right"/>
              <w:rPr>
                <w:rFonts w:ascii="Arial" w:hAnsi="Arial"/>
                <w:sz w:val="12"/>
              </w:rPr>
            </w:pPr>
            <w:r>
              <w:rPr>
                <w:rFonts w:ascii="Arial" w:hAnsi="Arial"/>
                <w:sz w:val="12"/>
              </w:rPr>
              <w:t>2.74</w:t>
            </w:r>
          </w:p>
        </w:tc>
        <w:tc>
          <w:tcPr>
            <w:tcW w:w="64" w:type="dxa"/>
            <w:tcBorders>
              <w:top w:val="nil"/>
              <w:left w:val="nil"/>
              <w:bottom w:val="nil"/>
              <w:right w:val="nil"/>
            </w:tcBorders>
            <w:vAlign w:val="bottom"/>
          </w:tcPr>
          <w:p w14:paraId="668ED07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FDF80C1" w14:textId="77777777" w:rsidR="00B41C21" w:rsidRDefault="00B572E7">
            <w:pPr>
              <w:spacing w:line="220" w:lineRule="exact"/>
              <w:jc w:val="right"/>
              <w:rPr>
                <w:rFonts w:ascii="Arial" w:hAnsi="Arial"/>
                <w:sz w:val="12"/>
              </w:rPr>
            </w:pPr>
            <w:r>
              <w:rPr>
                <w:rFonts w:ascii="Arial" w:hAnsi="Arial"/>
                <w:sz w:val="12"/>
              </w:rPr>
              <w:t>2.83</w:t>
            </w:r>
          </w:p>
        </w:tc>
        <w:tc>
          <w:tcPr>
            <w:tcW w:w="64" w:type="dxa"/>
            <w:tcBorders>
              <w:top w:val="nil"/>
              <w:left w:val="nil"/>
              <w:bottom w:val="nil"/>
              <w:right w:val="nil"/>
            </w:tcBorders>
            <w:vAlign w:val="bottom"/>
          </w:tcPr>
          <w:p w14:paraId="0C5B2FB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141B9B9" w14:textId="77777777" w:rsidR="00B41C21" w:rsidRDefault="00B572E7">
            <w:pPr>
              <w:spacing w:line="220" w:lineRule="exact"/>
              <w:jc w:val="right"/>
              <w:rPr>
                <w:rFonts w:ascii="Arial" w:hAnsi="Arial"/>
                <w:sz w:val="12"/>
              </w:rPr>
            </w:pPr>
            <w:r>
              <w:rPr>
                <w:rFonts w:ascii="Arial" w:hAnsi="Arial"/>
                <w:sz w:val="12"/>
              </w:rPr>
              <w:t>2.93</w:t>
            </w:r>
          </w:p>
        </w:tc>
        <w:tc>
          <w:tcPr>
            <w:tcW w:w="64" w:type="dxa"/>
            <w:tcBorders>
              <w:top w:val="nil"/>
              <w:left w:val="nil"/>
              <w:bottom w:val="nil"/>
              <w:right w:val="nil"/>
            </w:tcBorders>
            <w:vAlign w:val="bottom"/>
          </w:tcPr>
          <w:p w14:paraId="717EC3E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72F2D25" w14:textId="77777777" w:rsidR="00B41C21" w:rsidRDefault="00B572E7">
            <w:pPr>
              <w:spacing w:line="220" w:lineRule="exact"/>
              <w:jc w:val="right"/>
              <w:rPr>
                <w:rFonts w:ascii="Arial" w:hAnsi="Arial"/>
                <w:sz w:val="12"/>
              </w:rPr>
            </w:pPr>
            <w:r>
              <w:rPr>
                <w:rFonts w:ascii="Arial" w:hAnsi="Arial"/>
                <w:sz w:val="12"/>
              </w:rPr>
              <w:t>3.02</w:t>
            </w:r>
          </w:p>
        </w:tc>
        <w:tc>
          <w:tcPr>
            <w:tcW w:w="64" w:type="dxa"/>
            <w:tcBorders>
              <w:top w:val="nil"/>
              <w:left w:val="nil"/>
              <w:bottom w:val="nil"/>
              <w:right w:val="nil"/>
            </w:tcBorders>
            <w:vAlign w:val="bottom"/>
          </w:tcPr>
          <w:p w14:paraId="57E3BA6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672288D" w14:textId="77777777" w:rsidR="00B41C21" w:rsidRDefault="00B572E7">
            <w:pPr>
              <w:spacing w:line="220" w:lineRule="exact"/>
              <w:jc w:val="right"/>
              <w:rPr>
                <w:rFonts w:ascii="Arial" w:hAnsi="Arial"/>
                <w:sz w:val="12"/>
              </w:rPr>
            </w:pPr>
            <w:r>
              <w:rPr>
                <w:rFonts w:ascii="Arial" w:hAnsi="Arial"/>
                <w:sz w:val="12"/>
              </w:rPr>
              <w:t>3.12</w:t>
            </w:r>
          </w:p>
        </w:tc>
        <w:tc>
          <w:tcPr>
            <w:tcW w:w="64" w:type="dxa"/>
            <w:tcBorders>
              <w:top w:val="nil"/>
              <w:left w:val="nil"/>
              <w:bottom w:val="nil"/>
              <w:right w:val="nil"/>
            </w:tcBorders>
            <w:vAlign w:val="bottom"/>
          </w:tcPr>
          <w:p w14:paraId="748A99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41FE877" w14:textId="77777777" w:rsidR="00B41C21" w:rsidRDefault="00B572E7">
            <w:pPr>
              <w:spacing w:line="220" w:lineRule="exact"/>
              <w:jc w:val="right"/>
              <w:rPr>
                <w:rFonts w:ascii="Arial" w:hAnsi="Arial"/>
                <w:sz w:val="12"/>
              </w:rPr>
            </w:pPr>
            <w:r>
              <w:rPr>
                <w:rFonts w:ascii="Arial" w:hAnsi="Arial"/>
                <w:sz w:val="12"/>
              </w:rPr>
              <w:t>3.21</w:t>
            </w:r>
          </w:p>
        </w:tc>
        <w:tc>
          <w:tcPr>
            <w:tcW w:w="64" w:type="dxa"/>
            <w:tcBorders>
              <w:top w:val="nil"/>
              <w:left w:val="nil"/>
              <w:bottom w:val="nil"/>
              <w:right w:val="nil"/>
            </w:tcBorders>
            <w:vAlign w:val="bottom"/>
          </w:tcPr>
          <w:p w14:paraId="5725E04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31A6686" w14:textId="77777777" w:rsidR="00B41C21" w:rsidRDefault="00B572E7">
            <w:pPr>
              <w:spacing w:line="220" w:lineRule="exact"/>
              <w:jc w:val="right"/>
              <w:rPr>
                <w:rFonts w:ascii="Arial" w:hAnsi="Arial"/>
                <w:sz w:val="12"/>
              </w:rPr>
            </w:pPr>
            <w:r>
              <w:rPr>
                <w:rFonts w:ascii="Arial" w:hAnsi="Arial"/>
                <w:sz w:val="12"/>
              </w:rPr>
              <w:t>3.31</w:t>
            </w:r>
          </w:p>
        </w:tc>
        <w:tc>
          <w:tcPr>
            <w:tcW w:w="64" w:type="dxa"/>
            <w:tcBorders>
              <w:top w:val="nil"/>
              <w:left w:val="nil"/>
              <w:bottom w:val="nil"/>
              <w:right w:val="nil"/>
            </w:tcBorders>
            <w:vAlign w:val="bottom"/>
          </w:tcPr>
          <w:p w14:paraId="06DC154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427E150" w14:textId="77777777" w:rsidR="00B41C21" w:rsidRDefault="00B572E7">
            <w:pPr>
              <w:spacing w:line="220" w:lineRule="exact"/>
              <w:jc w:val="right"/>
              <w:rPr>
                <w:rFonts w:ascii="Arial" w:hAnsi="Arial"/>
                <w:sz w:val="12"/>
              </w:rPr>
            </w:pPr>
            <w:r>
              <w:rPr>
                <w:rFonts w:ascii="Arial" w:hAnsi="Arial"/>
                <w:sz w:val="12"/>
              </w:rPr>
              <w:t>3.40</w:t>
            </w:r>
          </w:p>
        </w:tc>
        <w:tc>
          <w:tcPr>
            <w:tcW w:w="64" w:type="dxa"/>
            <w:tcBorders>
              <w:top w:val="nil"/>
              <w:left w:val="nil"/>
              <w:bottom w:val="nil"/>
              <w:right w:val="nil"/>
            </w:tcBorders>
            <w:vAlign w:val="bottom"/>
          </w:tcPr>
          <w:p w14:paraId="48FB823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3BF751C" w14:textId="77777777" w:rsidR="00B41C21" w:rsidRDefault="00B572E7">
            <w:pPr>
              <w:spacing w:line="220" w:lineRule="exact"/>
              <w:jc w:val="right"/>
              <w:rPr>
                <w:rFonts w:ascii="Arial" w:hAnsi="Arial"/>
                <w:sz w:val="12"/>
              </w:rPr>
            </w:pPr>
            <w:r>
              <w:rPr>
                <w:rFonts w:ascii="Arial" w:hAnsi="Arial"/>
                <w:sz w:val="12"/>
              </w:rPr>
              <w:t>3.50</w:t>
            </w:r>
          </w:p>
        </w:tc>
        <w:tc>
          <w:tcPr>
            <w:tcW w:w="64" w:type="dxa"/>
            <w:tcBorders>
              <w:top w:val="nil"/>
              <w:left w:val="nil"/>
              <w:bottom w:val="nil"/>
              <w:right w:val="nil"/>
            </w:tcBorders>
            <w:vAlign w:val="bottom"/>
          </w:tcPr>
          <w:p w14:paraId="12FC9A0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FAEA755" w14:textId="77777777" w:rsidR="00B41C21" w:rsidRDefault="00B572E7">
            <w:pPr>
              <w:spacing w:line="220" w:lineRule="exact"/>
              <w:jc w:val="right"/>
              <w:rPr>
                <w:rFonts w:ascii="Arial" w:hAnsi="Arial"/>
                <w:sz w:val="12"/>
              </w:rPr>
            </w:pPr>
            <w:r>
              <w:rPr>
                <w:rFonts w:ascii="Arial" w:hAnsi="Arial"/>
                <w:sz w:val="12"/>
              </w:rPr>
              <w:t>3.60</w:t>
            </w:r>
          </w:p>
        </w:tc>
        <w:tc>
          <w:tcPr>
            <w:tcW w:w="64" w:type="dxa"/>
            <w:tcBorders>
              <w:top w:val="nil"/>
              <w:left w:val="nil"/>
              <w:bottom w:val="nil"/>
              <w:right w:val="nil"/>
            </w:tcBorders>
            <w:vAlign w:val="bottom"/>
          </w:tcPr>
          <w:p w14:paraId="6A56541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CE441D6" w14:textId="77777777" w:rsidR="00B41C21" w:rsidRDefault="00B572E7">
            <w:pPr>
              <w:spacing w:line="220" w:lineRule="exact"/>
              <w:jc w:val="right"/>
              <w:rPr>
                <w:rFonts w:ascii="Arial" w:hAnsi="Arial"/>
                <w:sz w:val="12"/>
              </w:rPr>
            </w:pPr>
            <w:r>
              <w:rPr>
                <w:rFonts w:ascii="Arial" w:hAnsi="Arial"/>
                <w:sz w:val="12"/>
              </w:rPr>
              <w:t>3.69</w:t>
            </w:r>
          </w:p>
        </w:tc>
      </w:tr>
      <w:tr w:rsidR="00B41C21" w14:paraId="1A1554DF" w14:textId="77777777">
        <w:trPr>
          <w:trHeight w:val="255"/>
        </w:trPr>
        <w:tc>
          <w:tcPr>
            <w:tcW w:w="597" w:type="dxa"/>
            <w:tcBorders>
              <w:top w:val="nil"/>
              <w:left w:val="nil"/>
              <w:bottom w:val="nil"/>
              <w:right w:val="single" w:sz="4" w:space="0" w:color="auto"/>
            </w:tcBorders>
            <w:vAlign w:val="bottom"/>
          </w:tcPr>
          <w:p w14:paraId="3FE505DF" w14:textId="77777777" w:rsidR="00B41C21" w:rsidRDefault="00B572E7">
            <w:pPr>
              <w:spacing w:line="220" w:lineRule="exact"/>
              <w:jc w:val="center"/>
              <w:rPr>
                <w:rFonts w:ascii="Arial" w:hAnsi="Arial"/>
                <w:sz w:val="12"/>
              </w:rPr>
            </w:pPr>
            <w:r>
              <w:rPr>
                <w:rFonts w:ascii="Arial" w:hAnsi="Arial"/>
                <w:sz w:val="12"/>
              </w:rPr>
              <w:t>9</w:t>
            </w:r>
          </w:p>
        </w:tc>
        <w:tc>
          <w:tcPr>
            <w:tcW w:w="371" w:type="dxa"/>
            <w:tcBorders>
              <w:top w:val="nil"/>
              <w:left w:val="nil"/>
              <w:bottom w:val="nil"/>
              <w:right w:val="nil"/>
            </w:tcBorders>
            <w:vAlign w:val="bottom"/>
          </w:tcPr>
          <w:p w14:paraId="501F1B52" w14:textId="77777777" w:rsidR="00B41C21" w:rsidRDefault="00B572E7">
            <w:pPr>
              <w:spacing w:line="220" w:lineRule="exact"/>
              <w:jc w:val="right"/>
              <w:rPr>
                <w:rFonts w:ascii="Arial" w:hAnsi="Arial"/>
                <w:sz w:val="12"/>
              </w:rPr>
            </w:pPr>
            <w:r>
              <w:rPr>
                <w:rFonts w:ascii="Arial" w:hAnsi="Arial"/>
                <w:sz w:val="12"/>
              </w:rPr>
              <w:t>2.52</w:t>
            </w:r>
          </w:p>
        </w:tc>
        <w:tc>
          <w:tcPr>
            <w:tcW w:w="64" w:type="dxa"/>
            <w:tcBorders>
              <w:top w:val="nil"/>
              <w:left w:val="nil"/>
              <w:bottom w:val="nil"/>
              <w:right w:val="nil"/>
            </w:tcBorders>
            <w:vAlign w:val="bottom"/>
          </w:tcPr>
          <w:p w14:paraId="5467F46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318D90F" w14:textId="77777777" w:rsidR="00B41C21" w:rsidRDefault="00B572E7">
            <w:pPr>
              <w:spacing w:line="220" w:lineRule="exact"/>
              <w:jc w:val="right"/>
              <w:rPr>
                <w:rFonts w:ascii="Arial" w:hAnsi="Arial"/>
                <w:sz w:val="12"/>
              </w:rPr>
            </w:pPr>
            <w:r>
              <w:rPr>
                <w:rFonts w:ascii="Arial" w:hAnsi="Arial"/>
                <w:sz w:val="12"/>
              </w:rPr>
              <w:t>2.62</w:t>
            </w:r>
          </w:p>
        </w:tc>
        <w:tc>
          <w:tcPr>
            <w:tcW w:w="64" w:type="dxa"/>
            <w:tcBorders>
              <w:top w:val="nil"/>
              <w:left w:val="nil"/>
              <w:bottom w:val="nil"/>
              <w:right w:val="nil"/>
            </w:tcBorders>
            <w:vAlign w:val="bottom"/>
          </w:tcPr>
          <w:p w14:paraId="5B4BD7A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79D459D" w14:textId="77777777" w:rsidR="00B41C21" w:rsidRDefault="00B572E7">
            <w:pPr>
              <w:spacing w:line="220" w:lineRule="exact"/>
              <w:jc w:val="right"/>
              <w:rPr>
                <w:rFonts w:ascii="Arial" w:hAnsi="Arial"/>
                <w:sz w:val="12"/>
              </w:rPr>
            </w:pPr>
            <w:r>
              <w:rPr>
                <w:rFonts w:ascii="Arial" w:hAnsi="Arial"/>
                <w:sz w:val="12"/>
              </w:rPr>
              <w:t>2.73</w:t>
            </w:r>
          </w:p>
        </w:tc>
        <w:tc>
          <w:tcPr>
            <w:tcW w:w="64" w:type="dxa"/>
            <w:tcBorders>
              <w:top w:val="nil"/>
              <w:left w:val="nil"/>
              <w:bottom w:val="nil"/>
              <w:right w:val="nil"/>
            </w:tcBorders>
            <w:vAlign w:val="bottom"/>
          </w:tcPr>
          <w:p w14:paraId="37845BF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BCA15CF" w14:textId="77777777" w:rsidR="00B41C21" w:rsidRDefault="00B572E7">
            <w:pPr>
              <w:spacing w:line="220" w:lineRule="exact"/>
              <w:jc w:val="right"/>
              <w:rPr>
                <w:rFonts w:ascii="Arial" w:hAnsi="Arial"/>
                <w:sz w:val="12"/>
              </w:rPr>
            </w:pPr>
            <w:r>
              <w:rPr>
                <w:rFonts w:ascii="Arial" w:hAnsi="Arial"/>
                <w:sz w:val="12"/>
              </w:rPr>
              <w:t>2.83</w:t>
            </w:r>
          </w:p>
        </w:tc>
        <w:tc>
          <w:tcPr>
            <w:tcW w:w="64" w:type="dxa"/>
            <w:tcBorders>
              <w:top w:val="nil"/>
              <w:left w:val="nil"/>
              <w:bottom w:val="nil"/>
              <w:right w:val="nil"/>
            </w:tcBorders>
            <w:vAlign w:val="bottom"/>
          </w:tcPr>
          <w:p w14:paraId="42B38DA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4EF9D7" w14:textId="77777777" w:rsidR="00B41C21" w:rsidRDefault="00B572E7">
            <w:pPr>
              <w:spacing w:line="220" w:lineRule="exact"/>
              <w:jc w:val="right"/>
              <w:rPr>
                <w:rFonts w:ascii="Arial" w:hAnsi="Arial"/>
                <w:sz w:val="12"/>
              </w:rPr>
            </w:pPr>
            <w:r>
              <w:rPr>
                <w:rFonts w:ascii="Arial" w:hAnsi="Arial"/>
                <w:sz w:val="12"/>
              </w:rPr>
              <w:t>2.94</w:t>
            </w:r>
          </w:p>
        </w:tc>
        <w:tc>
          <w:tcPr>
            <w:tcW w:w="64" w:type="dxa"/>
            <w:tcBorders>
              <w:top w:val="nil"/>
              <w:left w:val="nil"/>
              <w:bottom w:val="nil"/>
              <w:right w:val="nil"/>
            </w:tcBorders>
            <w:vAlign w:val="bottom"/>
          </w:tcPr>
          <w:p w14:paraId="59D39EB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67BFA97" w14:textId="77777777" w:rsidR="00B41C21" w:rsidRDefault="00B572E7">
            <w:pPr>
              <w:spacing w:line="220" w:lineRule="exact"/>
              <w:jc w:val="right"/>
              <w:rPr>
                <w:rFonts w:ascii="Arial" w:hAnsi="Arial"/>
                <w:sz w:val="12"/>
              </w:rPr>
            </w:pPr>
            <w:r>
              <w:rPr>
                <w:rFonts w:ascii="Arial" w:hAnsi="Arial"/>
                <w:sz w:val="12"/>
              </w:rPr>
              <w:t>3.05</w:t>
            </w:r>
          </w:p>
        </w:tc>
        <w:tc>
          <w:tcPr>
            <w:tcW w:w="64" w:type="dxa"/>
            <w:tcBorders>
              <w:top w:val="nil"/>
              <w:left w:val="nil"/>
              <w:bottom w:val="nil"/>
              <w:right w:val="nil"/>
            </w:tcBorders>
            <w:vAlign w:val="bottom"/>
          </w:tcPr>
          <w:p w14:paraId="7D494A3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FB13E9A" w14:textId="77777777" w:rsidR="00B41C21" w:rsidRDefault="00B572E7">
            <w:pPr>
              <w:spacing w:line="220" w:lineRule="exact"/>
              <w:jc w:val="right"/>
              <w:rPr>
                <w:rFonts w:ascii="Arial" w:hAnsi="Arial"/>
                <w:sz w:val="12"/>
              </w:rPr>
            </w:pPr>
            <w:r>
              <w:rPr>
                <w:rFonts w:ascii="Arial" w:hAnsi="Arial"/>
                <w:sz w:val="12"/>
              </w:rPr>
              <w:t>3.15</w:t>
            </w:r>
          </w:p>
        </w:tc>
        <w:tc>
          <w:tcPr>
            <w:tcW w:w="64" w:type="dxa"/>
            <w:tcBorders>
              <w:top w:val="nil"/>
              <w:left w:val="nil"/>
              <w:bottom w:val="nil"/>
              <w:right w:val="nil"/>
            </w:tcBorders>
            <w:vAlign w:val="bottom"/>
          </w:tcPr>
          <w:p w14:paraId="4DBB885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695455" w14:textId="77777777" w:rsidR="00B41C21" w:rsidRDefault="00B572E7">
            <w:pPr>
              <w:spacing w:line="220" w:lineRule="exact"/>
              <w:jc w:val="right"/>
              <w:rPr>
                <w:rFonts w:ascii="Arial" w:hAnsi="Arial"/>
                <w:sz w:val="12"/>
              </w:rPr>
            </w:pPr>
            <w:r>
              <w:rPr>
                <w:rFonts w:ascii="Arial" w:hAnsi="Arial"/>
                <w:sz w:val="12"/>
              </w:rPr>
              <w:t>3.26</w:t>
            </w:r>
          </w:p>
        </w:tc>
        <w:tc>
          <w:tcPr>
            <w:tcW w:w="64" w:type="dxa"/>
            <w:tcBorders>
              <w:top w:val="nil"/>
              <w:left w:val="nil"/>
              <w:bottom w:val="nil"/>
              <w:right w:val="nil"/>
            </w:tcBorders>
            <w:vAlign w:val="bottom"/>
          </w:tcPr>
          <w:p w14:paraId="19D5109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DEAC7FA" w14:textId="77777777" w:rsidR="00B41C21" w:rsidRDefault="00B572E7">
            <w:pPr>
              <w:spacing w:line="220" w:lineRule="exact"/>
              <w:jc w:val="right"/>
              <w:rPr>
                <w:rFonts w:ascii="Arial" w:hAnsi="Arial"/>
                <w:sz w:val="12"/>
              </w:rPr>
            </w:pPr>
            <w:r>
              <w:rPr>
                <w:rFonts w:ascii="Arial" w:hAnsi="Arial"/>
                <w:sz w:val="12"/>
              </w:rPr>
              <w:t>3.36</w:t>
            </w:r>
          </w:p>
        </w:tc>
        <w:tc>
          <w:tcPr>
            <w:tcW w:w="64" w:type="dxa"/>
            <w:tcBorders>
              <w:top w:val="nil"/>
              <w:left w:val="nil"/>
              <w:bottom w:val="nil"/>
              <w:right w:val="nil"/>
            </w:tcBorders>
            <w:vAlign w:val="bottom"/>
          </w:tcPr>
          <w:p w14:paraId="5306881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CA035D2" w14:textId="77777777" w:rsidR="00B41C21" w:rsidRDefault="00B572E7">
            <w:pPr>
              <w:spacing w:line="220" w:lineRule="exact"/>
              <w:jc w:val="right"/>
              <w:rPr>
                <w:rFonts w:ascii="Arial" w:hAnsi="Arial"/>
                <w:sz w:val="12"/>
              </w:rPr>
            </w:pPr>
            <w:r>
              <w:rPr>
                <w:rFonts w:ascii="Arial" w:hAnsi="Arial"/>
                <w:sz w:val="12"/>
              </w:rPr>
              <w:t>3.47</w:t>
            </w:r>
          </w:p>
        </w:tc>
        <w:tc>
          <w:tcPr>
            <w:tcW w:w="64" w:type="dxa"/>
            <w:tcBorders>
              <w:top w:val="nil"/>
              <w:left w:val="nil"/>
              <w:bottom w:val="nil"/>
              <w:right w:val="nil"/>
            </w:tcBorders>
            <w:vAlign w:val="bottom"/>
          </w:tcPr>
          <w:p w14:paraId="693D941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A6788FA" w14:textId="77777777" w:rsidR="00B41C21" w:rsidRDefault="00B572E7">
            <w:pPr>
              <w:spacing w:line="220" w:lineRule="exact"/>
              <w:jc w:val="right"/>
              <w:rPr>
                <w:rFonts w:ascii="Arial" w:hAnsi="Arial"/>
                <w:sz w:val="12"/>
              </w:rPr>
            </w:pPr>
            <w:r>
              <w:rPr>
                <w:rFonts w:ascii="Arial" w:hAnsi="Arial"/>
                <w:sz w:val="12"/>
              </w:rPr>
              <w:t>3.57</w:t>
            </w:r>
          </w:p>
        </w:tc>
        <w:tc>
          <w:tcPr>
            <w:tcW w:w="64" w:type="dxa"/>
            <w:tcBorders>
              <w:top w:val="nil"/>
              <w:left w:val="nil"/>
              <w:bottom w:val="nil"/>
              <w:right w:val="nil"/>
            </w:tcBorders>
            <w:vAlign w:val="bottom"/>
          </w:tcPr>
          <w:p w14:paraId="70FECF5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A65F607" w14:textId="77777777" w:rsidR="00B41C21" w:rsidRDefault="00B572E7">
            <w:pPr>
              <w:spacing w:line="220" w:lineRule="exact"/>
              <w:jc w:val="right"/>
              <w:rPr>
                <w:rFonts w:ascii="Arial" w:hAnsi="Arial"/>
                <w:sz w:val="12"/>
              </w:rPr>
            </w:pPr>
            <w:r>
              <w:rPr>
                <w:rFonts w:ascii="Arial" w:hAnsi="Arial"/>
                <w:sz w:val="12"/>
              </w:rPr>
              <w:t>3.68</w:t>
            </w:r>
          </w:p>
        </w:tc>
        <w:tc>
          <w:tcPr>
            <w:tcW w:w="64" w:type="dxa"/>
            <w:tcBorders>
              <w:top w:val="nil"/>
              <w:left w:val="nil"/>
              <w:bottom w:val="nil"/>
              <w:right w:val="nil"/>
            </w:tcBorders>
            <w:vAlign w:val="bottom"/>
          </w:tcPr>
          <w:p w14:paraId="349C634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E988010" w14:textId="77777777" w:rsidR="00B41C21" w:rsidRDefault="00B572E7">
            <w:pPr>
              <w:spacing w:line="220" w:lineRule="exact"/>
              <w:jc w:val="right"/>
              <w:rPr>
                <w:rFonts w:ascii="Arial" w:hAnsi="Arial"/>
                <w:sz w:val="12"/>
              </w:rPr>
            </w:pPr>
            <w:r>
              <w:rPr>
                <w:rFonts w:ascii="Arial" w:hAnsi="Arial"/>
                <w:sz w:val="12"/>
              </w:rPr>
              <w:t>3.79</w:t>
            </w:r>
          </w:p>
        </w:tc>
        <w:tc>
          <w:tcPr>
            <w:tcW w:w="64" w:type="dxa"/>
            <w:tcBorders>
              <w:top w:val="nil"/>
              <w:left w:val="nil"/>
              <w:bottom w:val="nil"/>
              <w:right w:val="nil"/>
            </w:tcBorders>
            <w:vAlign w:val="bottom"/>
          </w:tcPr>
          <w:p w14:paraId="6B75E2A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4849F19" w14:textId="77777777" w:rsidR="00B41C21" w:rsidRDefault="00B572E7">
            <w:pPr>
              <w:spacing w:line="220" w:lineRule="exact"/>
              <w:jc w:val="right"/>
              <w:rPr>
                <w:rFonts w:ascii="Arial" w:hAnsi="Arial"/>
                <w:sz w:val="12"/>
              </w:rPr>
            </w:pPr>
            <w:r>
              <w:rPr>
                <w:rFonts w:ascii="Arial" w:hAnsi="Arial"/>
                <w:sz w:val="12"/>
              </w:rPr>
              <w:t>3.89</w:t>
            </w:r>
          </w:p>
        </w:tc>
        <w:tc>
          <w:tcPr>
            <w:tcW w:w="64" w:type="dxa"/>
            <w:tcBorders>
              <w:top w:val="nil"/>
              <w:left w:val="nil"/>
              <w:bottom w:val="nil"/>
              <w:right w:val="nil"/>
            </w:tcBorders>
            <w:vAlign w:val="bottom"/>
          </w:tcPr>
          <w:p w14:paraId="0ED83CC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89F7435" w14:textId="77777777" w:rsidR="00B41C21" w:rsidRDefault="00B572E7">
            <w:pPr>
              <w:spacing w:line="220" w:lineRule="exact"/>
              <w:jc w:val="right"/>
              <w:rPr>
                <w:rFonts w:ascii="Arial" w:hAnsi="Arial"/>
                <w:sz w:val="12"/>
              </w:rPr>
            </w:pPr>
            <w:r>
              <w:rPr>
                <w:rFonts w:ascii="Arial" w:hAnsi="Arial"/>
                <w:sz w:val="12"/>
              </w:rPr>
              <w:t>4.00</w:t>
            </w:r>
          </w:p>
        </w:tc>
        <w:tc>
          <w:tcPr>
            <w:tcW w:w="64" w:type="dxa"/>
            <w:tcBorders>
              <w:top w:val="nil"/>
              <w:left w:val="nil"/>
              <w:bottom w:val="nil"/>
              <w:right w:val="nil"/>
            </w:tcBorders>
            <w:vAlign w:val="bottom"/>
          </w:tcPr>
          <w:p w14:paraId="3839E2A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FB912DC" w14:textId="77777777" w:rsidR="00B41C21" w:rsidRDefault="00B572E7">
            <w:pPr>
              <w:spacing w:line="220" w:lineRule="exact"/>
              <w:jc w:val="right"/>
              <w:rPr>
                <w:rFonts w:ascii="Arial" w:hAnsi="Arial"/>
                <w:sz w:val="12"/>
              </w:rPr>
            </w:pPr>
            <w:r>
              <w:rPr>
                <w:rFonts w:ascii="Arial" w:hAnsi="Arial"/>
                <w:sz w:val="12"/>
              </w:rPr>
              <w:t>4.11</w:t>
            </w:r>
          </w:p>
        </w:tc>
      </w:tr>
      <w:tr w:rsidR="00B41C21" w14:paraId="39D7F424" w14:textId="77777777">
        <w:trPr>
          <w:trHeight w:val="255"/>
        </w:trPr>
        <w:tc>
          <w:tcPr>
            <w:tcW w:w="597" w:type="dxa"/>
            <w:tcBorders>
              <w:top w:val="nil"/>
              <w:left w:val="nil"/>
              <w:bottom w:val="nil"/>
              <w:right w:val="single" w:sz="4" w:space="0" w:color="auto"/>
            </w:tcBorders>
            <w:vAlign w:val="bottom"/>
          </w:tcPr>
          <w:p w14:paraId="3F65A569" w14:textId="77777777" w:rsidR="00B41C21" w:rsidRDefault="00B572E7">
            <w:pPr>
              <w:spacing w:line="220" w:lineRule="exact"/>
              <w:jc w:val="center"/>
              <w:rPr>
                <w:rFonts w:ascii="Arial" w:hAnsi="Arial"/>
                <w:sz w:val="12"/>
              </w:rPr>
            </w:pPr>
            <w:r>
              <w:rPr>
                <w:rFonts w:ascii="Arial" w:hAnsi="Arial"/>
                <w:sz w:val="12"/>
              </w:rPr>
              <w:t>10</w:t>
            </w:r>
          </w:p>
        </w:tc>
        <w:tc>
          <w:tcPr>
            <w:tcW w:w="371" w:type="dxa"/>
            <w:tcBorders>
              <w:top w:val="nil"/>
              <w:left w:val="nil"/>
              <w:bottom w:val="nil"/>
              <w:right w:val="nil"/>
            </w:tcBorders>
            <w:vAlign w:val="bottom"/>
          </w:tcPr>
          <w:p w14:paraId="3987820A" w14:textId="77777777" w:rsidR="00B41C21" w:rsidRDefault="00B572E7">
            <w:pPr>
              <w:spacing w:line="220" w:lineRule="exact"/>
              <w:jc w:val="right"/>
              <w:rPr>
                <w:rFonts w:ascii="Arial" w:hAnsi="Arial"/>
                <w:sz w:val="12"/>
              </w:rPr>
            </w:pPr>
            <w:r>
              <w:rPr>
                <w:rFonts w:ascii="Arial" w:hAnsi="Arial"/>
                <w:sz w:val="12"/>
              </w:rPr>
              <w:t>2.77</w:t>
            </w:r>
          </w:p>
        </w:tc>
        <w:tc>
          <w:tcPr>
            <w:tcW w:w="64" w:type="dxa"/>
            <w:tcBorders>
              <w:top w:val="nil"/>
              <w:left w:val="nil"/>
              <w:bottom w:val="nil"/>
              <w:right w:val="nil"/>
            </w:tcBorders>
            <w:vAlign w:val="bottom"/>
          </w:tcPr>
          <w:p w14:paraId="1E948BC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3C247F3" w14:textId="77777777" w:rsidR="00B41C21" w:rsidRDefault="00B572E7">
            <w:pPr>
              <w:spacing w:line="220" w:lineRule="exact"/>
              <w:jc w:val="right"/>
              <w:rPr>
                <w:rFonts w:ascii="Arial" w:hAnsi="Arial"/>
                <w:sz w:val="12"/>
              </w:rPr>
            </w:pPr>
            <w:r>
              <w:rPr>
                <w:rFonts w:ascii="Arial" w:hAnsi="Arial"/>
                <w:sz w:val="12"/>
              </w:rPr>
              <w:t>2.89</w:t>
            </w:r>
          </w:p>
        </w:tc>
        <w:tc>
          <w:tcPr>
            <w:tcW w:w="64" w:type="dxa"/>
            <w:tcBorders>
              <w:top w:val="nil"/>
              <w:left w:val="nil"/>
              <w:bottom w:val="nil"/>
              <w:right w:val="nil"/>
            </w:tcBorders>
            <w:vAlign w:val="bottom"/>
          </w:tcPr>
          <w:p w14:paraId="0F4F112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7516014" w14:textId="77777777" w:rsidR="00B41C21" w:rsidRDefault="00B572E7">
            <w:pPr>
              <w:spacing w:line="220" w:lineRule="exact"/>
              <w:jc w:val="right"/>
              <w:rPr>
                <w:rFonts w:ascii="Arial" w:hAnsi="Arial"/>
                <w:sz w:val="12"/>
              </w:rPr>
            </w:pPr>
            <w:r>
              <w:rPr>
                <w:rFonts w:ascii="Arial" w:hAnsi="Arial"/>
                <w:sz w:val="12"/>
              </w:rPr>
              <w:t>3.00</w:t>
            </w:r>
          </w:p>
        </w:tc>
        <w:tc>
          <w:tcPr>
            <w:tcW w:w="64" w:type="dxa"/>
            <w:tcBorders>
              <w:top w:val="nil"/>
              <w:left w:val="nil"/>
              <w:bottom w:val="nil"/>
              <w:right w:val="nil"/>
            </w:tcBorders>
            <w:vAlign w:val="bottom"/>
          </w:tcPr>
          <w:p w14:paraId="37DFBC7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D4E6CAA" w14:textId="77777777" w:rsidR="00B41C21" w:rsidRDefault="00B572E7">
            <w:pPr>
              <w:spacing w:line="220" w:lineRule="exact"/>
              <w:jc w:val="right"/>
              <w:rPr>
                <w:rFonts w:ascii="Arial" w:hAnsi="Arial"/>
                <w:sz w:val="12"/>
              </w:rPr>
            </w:pPr>
            <w:r>
              <w:rPr>
                <w:rFonts w:ascii="Arial" w:hAnsi="Arial"/>
                <w:sz w:val="12"/>
              </w:rPr>
              <w:t>3.12</w:t>
            </w:r>
          </w:p>
        </w:tc>
        <w:tc>
          <w:tcPr>
            <w:tcW w:w="64" w:type="dxa"/>
            <w:tcBorders>
              <w:top w:val="nil"/>
              <w:left w:val="nil"/>
              <w:bottom w:val="nil"/>
              <w:right w:val="nil"/>
            </w:tcBorders>
            <w:vAlign w:val="bottom"/>
          </w:tcPr>
          <w:p w14:paraId="64AB6F2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FD40A41" w14:textId="77777777" w:rsidR="00B41C21" w:rsidRDefault="00B572E7">
            <w:pPr>
              <w:spacing w:line="220" w:lineRule="exact"/>
              <w:jc w:val="right"/>
              <w:rPr>
                <w:rFonts w:ascii="Arial" w:hAnsi="Arial"/>
                <w:sz w:val="12"/>
              </w:rPr>
            </w:pPr>
            <w:r>
              <w:rPr>
                <w:rFonts w:ascii="Arial" w:hAnsi="Arial"/>
                <w:sz w:val="12"/>
              </w:rPr>
              <w:t>3.24</w:t>
            </w:r>
          </w:p>
        </w:tc>
        <w:tc>
          <w:tcPr>
            <w:tcW w:w="64" w:type="dxa"/>
            <w:tcBorders>
              <w:top w:val="nil"/>
              <w:left w:val="nil"/>
              <w:bottom w:val="nil"/>
              <w:right w:val="nil"/>
            </w:tcBorders>
            <w:vAlign w:val="bottom"/>
          </w:tcPr>
          <w:p w14:paraId="249A265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8BDE9CA" w14:textId="77777777" w:rsidR="00B41C21" w:rsidRDefault="00B572E7">
            <w:pPr>
              <w:spacing w:line="220" w:lineRule="exact"/>
              <w:jc w:val="right"/>
              <w:rPr>
                <w:rFonts w:ascii="Arial" w:hAnsi="Arial"/>
                <w:sz w:val="12"/>
              </w:rPr>
            </w:pPr>
            <w:r>
              <w:rPr>
                <w:rFonts w:ascii="Arial" w:hAnsi="Arial"/>
                <w:sz w:val="12"/>
              </w:rPr>
              <w:t>3.35</w:t>
            </w:r>
          </w:p>
        </w:tc>
        <w:tc>
          <w:tcPr>
            <w:tcW w:w="64" w:type="dxa"/>
            <w:tcBorders>
              <w:top w:val="nil"/>
              <w:left w:val="nil"/>
              <w:bottom w:val="nil"/>
              <w:right w:val="nil"/>
            </w:tcBorders>
            <w:vAlign w:val="bottom"/>
          </w:tcPr>
          <w:p w14:paraId="38BED2D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BAB172A" w14:textId="77777777" w:rsidR="00B41C21" w:rsidRDefault="00B572E7">
            <w:pPr>
              <w:spacing w:line="220" w:lineRule="exact"/>
              <w:jc w:val="right"/>
              <w:rPr>
                <w:rFonts w:ascii="Arial" w:hAnsi="Arial"/>
                <w:sz w:val="12"/>
              </w:rPr>
            </w:pPr>
            <w:r>
              <w:rPr>
                <w:rFonts w:ascii="Arial" w:hAnsi="Arial"/>
                <w:sz w:val="12"/>
              </w:rPr>
              <w:t>3.47</w:t>
            </w:r>
          </w:p>
        </w:tc>
        <w:tc>
          <w:tcPr>
            <w:tcW w:w="64" w:type="dxa"/>
            <w:tcBorders>
              <w:top w:val="nil"/>
              <w:left w:val="nil"/>
              <w:bottom w:val="nil"/>
              <w:right w:val="nil"/>
            </w:tcBorders>
            <w:vAlign w:val="bottom"/>
          </w:tcPr>
          <w:p w14:paraId="3DA45B4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54FB040" w14:textId="77777777" w:rsidR="00B41C21" w:rsidRDefault="00B572E7">
            <w:pPr>
              <w:spacing w:line="220" w:lineRule="exact"/>
              <w:jc w:val="right"/>
              <w:rPr>
                <w:rFonts w:ascii="Arial" w:hAnsi="Arial"/>
                <w:sz w:val="12"/>
              </w:rPr>
            </w:pPr>
            <w:r>
              <w:rPr>
                <w:rFonts w:ascii="Arial" w:hAnsi="Arial"/>
                <w:sz w:val="12"/>
              </w:rPr>
              <w:t>3.59</w:t>
            </w:r>
          </w:p>
        </w:tc>
        <w:tc>
          <w:tcPr>
            <w:tcW w:w="64" w:type="dxa"/>
            <w:tcBorders>
              <w:top w:val="nil"/>
              <w:left w:val="nil"/>
              <w:bottom w:val="nil"/>
              <w:right w:val="nil"/>
            </w:tcBorders>
            <w:vAlign w:val="bottom"/>
          </w:tcPr>
          <w:p w14:paraId="3D297D3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BB47087" w14:textId="77777777" w:rsidR="00B41C21" w:rsidRDefault="00B572E7">
            <w:pPr>
              <w:spacing w:line="220" w:lineRule="exact"/>
              <w:jc w:val="right"/>
              <w:rPr>
                <w:rFonts w:ascii="Arial" w:hAnsi="Arial"/>
                <w:sz w:val="12"/>
              </w:rPr>
            </w:pPr>
            <w:r>
              <w:rPr>
                <w:rFonts w:ascii="Arial" w:hAnsi="Arial"/>
                <w:sz w:val="12"/>
              </w:rPr>
              <w:t>3.70</w:t>
            </w:r>
          </w:p>
        </w:tc>
        <w:tc>
          <w:tcPr>
            <w:tcW w:w="64" w:type="dxa"/>
            <w:tcBorders>
              <w:top w:val="nil"/>
              <w:left w:val="nil"/>
              <w:bottom w:val="nil"/>
              <w:right w:val="nil"/>
            </w:tcBorders>
            <w:vAlign w:val="bottom"/>
          </w:tcPr>
          <w:p w14:paraId="544DDFE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A949516" w14:textId="77777777" w:rsidR="00B41C21" w:rsidRDefault="00B572E7">
            <w:pPr>
              <w:spacing w:line="220" w:lineRule="exact"/>
              <w:jc w:val="right"/>
              <w:rPr>
                <w:rFonts w:ascii="Arial" w:hAnsi="Arial"/>
                <w:sz w:val="12"/>
              </w:rPr>
            </w:pPr>
            <w:r>
              <w:rPr>
                <w:rFonts w:ascii="Arial" w:hAnsi="Arial"/>
                <w:sz w:val="12"/>
              </w:rPr>
              <w:t>3.82</w:t>
            </w:r>
          </w:p>
        </w:tc>
        <w:tc>
          <w:tcPr>
            <w:tcW w:w="64" w:type="dxa"/>
            <w:tcBorders>
              <w:top w:val="nil"/>
              <w:left w:val="nil"/>
              <w:bottom w:val="nil"/>
              <w:right w:val="nil"/>
            </w:tcBorders>
            <w:vAlign w:val="bottom"/>
          </w:tcPr>
          <w:p w14:paraId="41284ED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265BD37" w14:textId="77777777" w:rsidR="00B41C21" w:rsidRDefault="00B572E7">
            <w:pPr>
              <w:spacing w:line="220" w:lineRule="exact"/>
              <w:jc w:val="right"/>
              <w:rPr>
                <w:rFonts w:ascii="Arial" w:hAnsi="Arial"/>
                <w:sz w:val="12"/>
              </w:rPr>
            </w:pPr>
            <w:r>
              <w:rPr>
                <w:rFonts w:ascii="Arial" w:hAnsi="Arial"/>
                <w:sz w:val="12"/>
              </w:rPr>
              <w:t>3.94</w:t>
            </w:r>
          </w:p>
        </w:tc>
        <w:tc>
          <w:tcPr>
            <w:tcW w:w="64" w:type="dxa"/>
            <w:tcBorders>
              <w:top w:val="nil"/>
              <w:left w:val="nil"/>
              <w:bottom w:val="nil"/>
              <w:right w:val="nil"/>
            </w:tcBorders>
            <w:vAlign w:val="bottom"/>
          </w:tcPr>
          <w:p w14:paraId="5418AD6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1C18B75" w14:textId="77777777" w:rsidR="00B41C21" w:rsidRDefault="00B572E7">
            <w:pPr>
              <w:spacing w:line="220" w:lineRule="exact"/>
              <w:jc w:val="right"/>
              <w:rPr>
                <w:rFonts w:ascii="Arial" w:hAnsi="Arial"/>
                <w:sz w:val="12"/>
              </w:rPr>
            </w:pPr>
            <w:r>
              <w:rPr>
                <w:rFonts w:ascii="Arial" w:hAnsi="Arial"/>
                <w:sz w:val="12"/>
              </w:rPr>
              <w:t>4.05</w:t>
            </w:r>
          </w:p>
        </w:tc>
        <w:tc>
          <w:tcPr>
            <w:tcW w:w="64" w:type="dxa"/>
            <w:tcBorders>
              <w:top w:val="nil"/>
              <w:left w:val="nil"/>
              <w:bottom w:val="nil"/>
              <w:right w:val="nil"/>
            </w:tcBorders>
            <w:vAlign w:val="bottom"/>
          </w:tcPr>
          <w:p w14:paraId="090FDA1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02DEB2F" w14:textId="77777777" w:rsidR="00B41C21" w:rsidRDefault="00B572E7">
            <w:pPr>
              <w:spacing w:line="220" w:lineRule="exact"/>
              <w:jc w:val="right"/>
              <w:rPr>
                <w:rFonts w:ascii="Arial" w:hAnsi="Arial"/>
                <w:sz w:val="12"/>
              </w:rPr>
            </w:pPr>
            <w:r>
              <w:rPr>
                <w:rFonts w:ascii="Arial" w:hAnsi="Arial"/>
                <w:sz w:val="12"/>
              </w:rPr>
              <w:t>4.17</w:t>
            </w:r>
          </w:p>
        </w:tc>
        <w:tc>
          <w:tcPr>
            <w:tcW w:w="64" w:type="dxa"/>
            <w:tcBorders>
              <w:top w:val="nil"/>
              <w:left w:val="nil"/>
              <w:bottom w:val="nil"/>
              <w:right w:val="nil"/>
            </w:tcBorders>
            <w:vAlign w:val="bottom"/>
          </w:tcPr>
          <w:p w14:paraId="3CA4539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726FEA8" w14:textId="77777777" w:rsidR="00B41C21" w:rsidRDefault="00B572E7">
            <w:pPr>
              <w:spacing w:line="220" w:lineRule="exact"/>
              <w:jc w:val="right"/>
              <w:rPr>
                <w:rFonts w:ascii="Arial" w:hAnsi="Arial"/>
                <w:sz w:val="12"/>
              </w:rPr>
            </w:pPr>
            <w:r>
              <w:rPr>
                <w:rFonts w:ascii="Arial" w:hAnsi="Arial"/>
                <w:sz w:val="12"/>
              </w:rPr>
              <w:t>4.29</w:t>
            </w:r>
          </w:p>
        </w:tc>
        <w:tc>
          <w:tcPr>
            <w:tcW w:w="64" w:type="dxa"/>
            <w:tcBorders>
              <w:top w:val="nil"/>
              <w:left w:val="nil"/>
              <w:bottom w:val="nil"/>
              <w:right w:val="nil"/>
            </w:tcBorders>
            <w:vAlign w:val="bottom"/>
          </w:tcPr>
          <w:p w14:paraId="7E0414B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9CD98C" w14:textId="77777777" w:rsidR="00B41C21" w:rsidRDefault="00B572E7">
            <w:pPr>
              <w:spacing w:line="220" w:lineRule="exact"/>
              <w:jc w:val="right"/>
              <w:rPr>
                <w:rFonts w:ascii="Arial" w:hAnsi="Arial"/>
                <w:sz w:val="12"/>
              </w:rPr>
            </w:pPr>
            <w:r>
              <w:rPr>
                <w:rFonts w:ascii="Arial" w:hAnsi="Arial"/>
                <w:sz w:val="12"/>
              </w:rPr>
              <w:t>4.41</w:t>
            </w:r>
          </w:p>
        </w:tc>
        <w:tc>
          <w:tcPr>
            <w:tcW w:w="64" w:type="dxa"/>
            <w:tcBorders>
              <w:top w:val="nil"/>
              <w:left w:val="nil"/>
              <w:bottom w:val="nil"/>
              <w:right w:val="nil"/>
            </w:tcBorders>
            <w:vAlign w:val="bottom"/>
          </w:tcPr>
          <w:p w14:paraId="0552BAF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1DA2C07" w14:textId="77777777" w:rsidR="00B41C21" w:rsidRDefault="00B572E7">
            <w:pPr>
              <w:spacing w:line="220" w:lineRule="exact"/>
              <w:jc w:val="right"/>
              <w:rPr>
                <w:rFonts w:ascii="Arial" w:hAnsi="Arial"/>
                <w:sz w:val="12"/>
              </w:rPr>
            </w:pPr>
            <w:r>
              <w:rPr>
                <w:rFonts w:ascii="Arial" w:hAnsi="Arial"/>
                <w:sz w:val="12"/>
              </w:rPr>
              <w:t>4.52</w:t>
            </w:r>
          </w:p>
        </w:tc>
      </w:tr>
      <w:tr w:rsidR="00B41C21" w14:paraId="2A016ED9" w14:textId="77777777">
        <w:trPr>
          <w:trHeight w:val="165"/>
        </w:trPr>
        <w:tc>
          <w:tcPr>
            <w:tcW w:w="597" w:type="dxa"/>
            <w:tcBorders>
              <w:top w:val="nil"/>
              <w:left w:val="nil"/>
              <w:bottom w:val="nil"/>
              <w:right w:val="single" w:sz="4" w:space="0" w:color="auto"/>
            </w:tcBorders>
            <w:vAlign w:val="bottom"/>
          </w:tcPr>
          <w:p w14:paraId="2CBDDCA0" w14:textId="77777777" w:rsidR="00B41C21" w:rsidRDefault="00B572E7">
            <w:pPr>
              <w:spacing w:line="220" w:lineRule="exact"/>
              <w:jc w:val="center"/>
              <w:rPr>
                <w:rFonts w:ascii="Arial" w:hAnsi="Arial"/>
                <w:sz w:val="12"/>
              </w:rPr>
            </w:pPr>
            <w:r>
              <w:rPr>
                <w:rFonts w:ascii="Arial" w:hAnsi="Arial"/>
                <w:sz w:val="12"/>
              </w:rPr>
              <w:t> </w:t>
            </w:r>
          </w:p>
        </w:tc>
        <w:tc>
          <w:tcPr>
            <w:tcW w:w="371" w:type="dxa"/>
            <w:tcBorders>
              <w:top w:val="nil"/>
              <w:left w:val="nil"/>
              <w:bottom w:val="nil"/>
              <w:right w:val="nil"/>
            </w:tcBorders>
            <w:vAlign w:val="bottom"/>
          </w:tcPr>
          <w:p w14:paraId="0AC5ADE9"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CAD779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5D0F129"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BC0728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0F7A86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805143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5E5922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3245B3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4CB917D"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09939B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147B1AB"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677A99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7B1CFB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B7B3CE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1DB7EE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CA0EEE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4F95B6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D3519B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9289FBA"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684946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73D706F"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B0F1D5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DE4F28A"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339558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991E04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C55AFE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E4AF06A"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BF5D9C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1B00413"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8993ED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A0DAF0D" w14:textId="77777777" w:rsidR="00B41C21" w:rsidRDefault="00B41C21">
            <w:pPr>
              <w:spacing w:line="220" w:lineRule="exact"/>
              <w:rPr>
                <w:rFonts w:ascii="Arial" w:hAnsi="Arial"/>
                <w:sz w:val="12"/>
              </w:rPr>
            </w:pPr>
          </w:p>
        </w:tc>
      </w:tr>
      <w:tr w:rsidR="00B41C21" w14:paraId="3A85F244" w14:textId="77777777">
        <w:trPr>
          <w:trHeight w:val="255"/>
        </w:trPr>
        <w:tc>
          <w:tcPr>
            <w:tcW w:w="597" w:type="dxa"/>
            <w:tcBorders>
              <w:top w:val="nil"/>
              <w:left w:val="nil"/>
              <w:bottom w:val="nil"/>
              <w:right w:val="single" w:sz="4" w:space="0" w:color="auto"/>
            </w:tcBorders>
            <w:vAlign w:val="bottom"/>
          </w:tcPr>
          <w:p w14:paraId="14064E9B" w14:textId="77777777" w:rsidR="00B41C21" w:rsidRDefault="00B572E7">
            <w:pPr>
              <w:spacing w:line="220" w:lineRule="exact"/>
              <w:jc w:val="center"/>
              <w:rPr>
                <w:rFonts w:ascii="Arial" w:hAnsi="Arial"/>
                <w:sz w:val="12"/>
              </w:rPr>
            </w:pPr>
            <w:r>
              <w:rPr>
                <w:rFonts w:ascii="Arial" w:hAnsi="Arial"/>
                <w:sz w:val="12"/>
              </w:rPr>
              <w:t>11</w:t>
            </w:r>
          </w:p>
        </w:tc>
        <w:tc>
          <w:tcPr>
            <w:tcW w:w="371" w:type="dxa"/>
            <w:tcBorders>
              <w:top w:val="nil"/>
              <w:left w:val="nil"/>
              <w:bottom w:val="nil"/>
              <w:right w:val="nil"/>
            </w:tcBorders>
            <w:vAlign w:val="bottom"/>
          </w:tcPr>
          <w:p w14:paraId="510246A2" w14:textId="77777777" w:rsidR="00B41C21" w:rsidRDefault="00B572E7">
            <w:pPr>
              <w:spacing w:line="220" w:lineRule="exact"/>
              <w:jc w:val="right"/>
              <w:rPr>
                <w:rFonts w:ascii="Arial" w:hAnsi="Arial"/>
                <w:sz w:val="12"/>
              </w:rPr>
            </w:pPr>
            <w:r>
              <w:rPr>
                <w:rFonts w:ascii="Arial" w:hAnsi="Arial"/>
                <w:sz w:val="12"/>
              </w:rPr>
              <w:t>3.02</w:t>
            </w:r>
          </w:p>
        </w:tc>
        <w:tc>
          <w:tcPr>
            <w:tcW w:w="64" w:type="dxa"/>
            <w:tcBorders>
              <w:top w:val="nil"/>
              <w:left w:val="nil"/>
              <w:bottom w:val="nil"/>
              <w:right w:val="nil"/>
            </w:tcBorders>
            <w:vAlign w:val="bottom"/>
          </w:tcPr>
          <w:p w14:paraId="5F5C82C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B11E288" w14:textId="77777777" w:rsidR="00B41C21" w:rsidRDefault="00B572E7">
            <w:pPr>
              <w:spacing w:line="220" w:lineRule="exact"/>
              <w:jc w:val="right"/>
              <w:rPr>
                <w:rFonts w:ascii="Arial" w:hAnsi="Arial"/>
                <w:sz w:val="12"/>
              </w:rPr>
            </w:pPr>
            <w:r>
              <w:rPr>
                <w:rFonts w:ascii="Arial" w:hAnsi="Arial"/>
                <w:sz w:val="12"/>
              </w:rPr>
              <w:t>3.15</w:t>
            </w:r>
          </w:p>
        </w:tc>
        <w:tc>
          <w:tcPr>
            <w:tcW w:w="64" w:type="dxa"/>
            <w:tcBorders>
              <w:top w:val="nil"/>
              <w:left w:val="nil"/>
              <w:bottom w:val="nil"/>
              <w:right w:val="nil"/>
            </w:tcBorders>
            <w:vAlign w:val="bottom"/>
          </w:tcPr>
          <w:p w14:paraId="782C7E3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DF37CF7" w14:textId="77777777" w:rsidR="00B41C21" w:rsidRDefault="00B572E7">
            <w:pPr>
              <w:spacing w:line="220" w:lineRule="exact"/>
              <w:jc w:val="right"/>
              <w:rPr>
                <w:rFonts w:ascii="Arial" w:hAnsi="Arial"/>
                <w:sz w:val="12"/>
              </w:rPr>
            </w:pPr>
            <w:r>
              <w:rPr>
                <w:rFonts w:ascii="Arial" w:hAnsi="Arial"/>
                <w:sz w:val="12"/>
              </w:rPr>
              <w:t>3.28</w:t>
            </w:r>
          </w:p>
        </w:tc>
        <w:tc>
          <w:tcPr>
            <w:tcW w:w="64" w:type="dxa"/>
            <w:tcBorders>
              <w:top w:val="nil"/>
              <w:left w:val="nil"/>
              <w:bottom w:val="nil"/>
              <w:right w:val="nil"/>
            </w:tcBorders>
            <w:vAlign w:val="bottom"/>
          </w:tcPr>
          <w:p w14:paraId="610E005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1303065" w14:textId="77777777" w:rsidR="00B41C21" w:rsidRDefault="00B572E7">
            <w:pPr>
              <w:spacing w:line="220" w:lineRule="exact"/>
              <w:jc w:val="right"/>
              <w:rPr>
                <w:rFonts w:ascii="Arial" w:hAnsi="Arial"/>
                <w:sz w:val="12"/>
              </w:rPr>
            </w:pPr>
            <w:r>
              <w:rPr>
                <w:rFonts w:ascii="Arial" w:hAnsi="Arial"/>
                <w:sz w:val="12"/>
              </w:rPr>
              <w:t>3.41</w:t>
            </w:r>
          </w:p>
        </w:tc>
        <w:tc>
          <w:tcPr>
            <w:tcW w:w="64" w:type="dxa"/>
            <w:tcBorders>
              <w:top w:val="nil"/>
              <w:left w:val="nil"/>
              <w:bottom w:val="nil"/>
              <w:right w:val="nil"/>
            </w:tcBorders>
            <w:vAlign w:val="bottom"/>
          </w:tcPr>
          <w:p w14:paraId="60BD794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FE2192A" w14:textId="77777777" w:rsidR="00B41C21" w:rsidRDefault="00B572E7">
            <w:pPr>
              <w:spacing w:line="220" w:lineRule="exact"/>
              <w:jc w:val="right"/>
              <w:rPr>
                <w:rFonts w:ascii="Arial" w:hAnsi="Arial"/>
                <w:sz w:val="12"/>
              </w:rPr>
            </w:pPr>
            <w:r>
              <w:rPr>
                <w:rFonts w:ascii="Arial" w:hAnsi="Arial"/>
                <w:sz w:val="12"/>
              </w:rPr>
              <w:t>3.53</w:t>
            </w:r>
          </w:p>
        </w:tc>
        <w:tc>
          <w:tcPr>
            <w:tcW w:w="64" w:type="dxa"/>
            <w:tcBorders>
              <w:top w:val="nil"/>
              <w:left w:val="nil"/>
              <w:bottom w:val="nil"/>
              <w:right w:val="nil"/>
            </w:tcBorders>
            <w:vAlign w:val="bottom"/>
          </w:tcPr>
          <w:p w14:paraId="7FEC5CE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9B6469E" w14:textId="77777777" w:rsidR="00B41C21" w:rsidRDefault="00B572E7">
            <w:pPr>
              <w:spacing w:line="220" w:lineRule="exact"/>
              <w:jc w:val="right"/>
              <w:rPr>
                <w:rFonts w:ascii="Arial" w:hAnsi="Arial"/>
                <w:sz w:val="12"/>
              </w:rPr>
            </w:pPr>
            <w:r>
              <w:rPr>
                <w:rFonts w:ascii="Arial" w:hAnsi="Arial"/>
                <w:sz w:val="12"/>
              </w:rPr>
              <w:t>3.66</w:t>
            </w:r>
          </w:p>
        </w:tc>
        <w:tc>
          <w:tcPr>
            <w:tcW w:w="64" w:type="dxa"/>
            <w:tcBorders>
              <w:top w:val="nil"/>
              <w:left w:val="nil"/>
              <w:bottom w:val="nil"/>
              <w:right w:val="nil"/>
            </w:tcBorders>
            <w:vAlign w:val="bottom"/>
          </w:tcPr>
          <w:p w14:paraId="50BFF6B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F69743E" w14:textId="77777777" w:rsidR="00B41C21" w:rsidRDefault="00B572E7">
            <w:pPr>
              <w:spacing w:line="220" w:lineRule="exact"/>
              <w:jc w:val="right"/>
              <w:rPr>
                <w:rFonts w:ascii="Arial" w:hAnsi="Arial"/>
                <w:sz w:val="12"/>
              </w:rPr>
            </w:pPr>
            <w:r>
              <w:rPr>
                <w:rFonts w:ascii="Arial" w:hAnsi="Arial"/>
                <w:sz w:val="12"/>
              </w:rPr>
              <w:t>3.79</w:t>
            </w:r>
          </w:p>
        </w:tc>
        <w:tc>
          <w:tcPr>
            <w:tcW w:w="64" w:type="dxa"/>
            <w:tcBorders>
              <w:top w:val="nil"/>
              <w:left w:val="nil"/>
              <w:bottom w:val="nil"/>
              <w:right w:val="nil"/>
            </w:tcBorders>
            <w:vAlign w:val="bottom"/>
          </w:tcPr>
          <w:p w14:paraId="3B9D689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0C1F1ED" w14:textId="77777777" w:rsidR="00B41C21" w:rsidRDefault="00B572E7">
            <w:pPr>
              <w:spacing w:line="220" w:lineRule="exact"/>
              <w:jc w:val="right"/>
              <w:rPr>
                <w:rFonts w:ascii="Arial" w:hAnsi="Arial"/>
                <w:sz w:val="12"/>
              </w:rPr>
            </w:pPr>
            <w:r>
              <w:rPr>
                <w:rFonts w:ascii="Arial" w:hAnsi="Arial"/>
                <w:sz w:val="12"/>
              </w:rPr>
              <w:t>3.92</w:t>
            </w:r>
          </w:p>
        </w:tc>
        <w:tc>
          <w:tcPr>
            <w:tcW w:w="64" w:type="dxa"/>
            <w:tcBorders>
              <w:top w:val="nil"/>
              <w:left w:val="nil"/>
              <w:bottom w:val="nil"/>
              <w:right w:val="nil"/>
            </w:tcBorders>
            <w:vAlign w:val="bottom"/>
          </w:tcPr>
          <w:p w14:paraId="4B6AC3C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9E46E7F" w14:textId="77777777" w:rsidR="00B41C21" w:rsidRDefault="00B572E7">
            <w:pPr>
              <w:spacing w:line="220" w:lineRule="exact"/>
              <w:jc w:val="right"/>
              <w:rPr>
                <w:rFonts w:ascii="Arial" w:hAnsi="Arial"/>
                <w:sz w:val="12"/>
              </w:rPr>
            </w:pPr>
            <w:r>
              <w:rPr>
                <w:rFonts w:ascii="Arial" w:hAnsi="Arial"/>
                <w:sz w:val="12"/>
              </w:rPr>
              <w:t>4.04</w:t>
            </w:r>
          </w:p>
        </w:tc>
        <w:tc>
          <w:tcPr>
            <w:tcW w:w="64" w:type="dxa"/>
            <w:tcBorders>
              <w:top w:val="nil"/>
              <w:left w:val="nil"/>
              <w:bottom w:val="nil"/>
              <w:right w:val="nil"/>
            </w:tcBorders>
            <w:vAlign w:val="bottom"/>
          </w:tcPr>
          <w:p w14:paraId="2B6FDE7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B7783D" w14:textId="77777777" w:rsidR="00B41C21" w:rsidRDefault="00B572E7">
            <w:pPr>
              <w:spacing w:line="220" w:lineRule="exact"/>
              <w:jc w:val="right"/>
              <w:rPr>
                <w:rFonts w:ascii="Arial" w:hAnsi="Arial"/>
                <w:sz w:val="12"/>
              </w:rPr>
            </w:pPr>
            <w:r>
              <w:rPr>
                <w:rFonts w:ascii="Arial" w:hAnsi="Arial"/>
                <w:sz w:val="12"/>
              </w:rPr>
              <w:t>4.17</w:t>
            </w:r>
          </w:p>
        </w:tc>
        <w:tc>
          <w:tcPr>
            <w:tcW w:w="64" w:type="dxa"/>
            <w:tcBorders>
              <w:top w:val="nil"/>
              <w:left w:val="nil"/>
              <w:bottom w:val="nil"/>
              <w:right w:val="nil"/>
            </w:tcBorders>
            <w:vAlign w:val="bottom"/>
          </w:tcPr>
          <w:p w14:paraId="028CAEA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A15051F" w14:textId="77777777" w:rsidR="00B41C21" w:rsidRDefault="00B572E7">
            <w:pPr>
              <w:spacing w:line="220" w:lineRule="exact"/>
              <w:jc w:val="right"/>
              <w:rPr>
                <w:rFonts w:ascii="Arial" w:hAnsi="Arial"/>
                <w:sz w:val="12"/>
              </w:rPr>
            </w:pPr>
            <w:r>
              <w:rPr>
                <w:rFonts w:ascii="Arial" w:hAnsi="Arial"/>
                <w:sz w:val="12"/>
              </w:rPr>
              <w:t>4.30</w:t>
            </w:r>
          </w:p>
        </w:tc>
        <w:tc>
          <w:tcPr>
            <w:tcW w:w="64" w:type="dxa"/>
            <w:tcBorders>
              <w:top w:val="nil"/>
              <w:left w:val="nil"/>
              <w:bottom w:val="nil"/>
              <w:right w:val="nil"/>
            </w:tcBorders>
            <w:vAlign w:val="bottom"/>
          </w:tcPr>
          <w:p w14:paraId="437268E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72F5351" w14:textId="77777777" w:rsidR="00B41C21" w:rsidRDefault="00B572E7">
            <w:pPr>
              <w:spacing w:line="220" w:lineRule="exact"/>
              <w:jc w:val="right"/>
              <w:rPr>
                <w:rFonts w:ascii="Arial" w:hAnsi="Arial"/>
                <w:sz w:val="12"/>
              </w:rPr>
            </w:pPr>
            <w:r>
              <w:rPr>
                <w:rFonts w:ascii="Arial" w:hAnsi="Arial"/>
                <w:sz w:val="12"/>
              </w:rPr>
              <w:t>4.43</w:t>
            </w:r>
          </w:p>
        </w:tc>
        <w:tc>
          <w:tcPr>
            <w:tcW w:w="64" w:type="dxa"/>
            <w:tcBorders>
              <w:top w:val="nil"/>
              <w:left w:val="nil"/>
              <w:bottom w:val="nil"/>
              <w:right w:val="nil"/>
            </w:tcBorders>
            <w:vAlign w:val="bottom"/>
          </w:tcPr>
          <w:p w14:paraId="0D9C056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587CBA8" w14:textId="77777777" w:rsidR="00B41C21" w:rsidRDefault="00B572E7">
            <w:pPr>
              <w:spacing w:line="220" w:lineRule="exact"/>
              <w:jc w:val="right"/>
              <w:rPr>
                <w:rFonts w:ascii="Arial" w:hAnsi="Arial"/>
                <w:sz w:val="12"/>
              </w:rPr>
            </w:pPr>
            <w:r>
              <w:rPr>
                <w:rFonts w:ascii="Arial" w:hAnsi="Arial"/>
                <w:sz w:val="12"/>
              </w:rPr>
              <w:t>4.56</w:t>
            </w:r>
          </w:p>
        </w:tc>
        <w:tc>
          <w:tcPr>
            <w:tcW w:w="64" w:type="dxa"/>
            <w:tcBorders>
              <w:top w:val="nil"/>
              <w:left w:val="nil"/>
              <w:bottom w:val="nil"/>
              <w:right w:val="nil"/>
            </w:tcBorders>
            <w:vAlign w:val="bottom"/>
          </w:tcPr>
          <w:p w14:paraId="359CCF5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BC9FD63" w14:textId="77777777" w:rsidR="00B41C21" w:rsidRDefault="00B572E7">
            <w:pPr>
              <w:spacing w:line="220" w:lineRule="exact"/>
              <w:jc w:val="right"/>
              <w:rPr>
                <w:rFonts w:ascii="Arial" w:hAnsi="Arial"/>
                <w:sz w:val="12"/>
              </w:rPr>
            </w:pPr>
            <w:r>
              <w:rPr>
                <w:rFonts w:ascii="Arial" w:hAnsi="Arial"/>
                <w:sz w:val="12"/>
              </w:rPr>
              <w:t>4.68</w:t>
            </w:r>
          </w:p>
        </w:tc>
        <w:tc>
          <w:tcPr>
            <w:tcW w:w="64" w:type="dxa"/>
            <w:tcBorders>
              <w:top w:val="nil"/>
              <w:left w:val="nil"/>
              <w:bottom w:val="nil"/>
              <w:right w:val="nil"/>
            </w:tcBorders>
            <w:vAlign w:val="bottom"/>
          </w:tcPr>
          <w:p w14:paraId="6F0AAA2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72FCA82" w14:textId="77777777" w:rsidR="00B41C21" w:rsidRDefault="00B572E7">
            <w:pPr>
              <w:spacing w:line="220" w:lineRule="exact"/>
              <w:jc w:val="right"/>
              <w:rPr>
                <w:rFonts w:ascii="Arial" w:hAnsi="Arial"/>
                <w:sz w:val="12"/>
              </w:rPr>
            </w:pPr>
            <w:r>
              <w:rPr>
                <w:rFonts w:ascii="Arial" w:hAnsi="Arial"/>
                <w:sz w:val="12"/>
              </w:rPr>
              <w:t>4.81</w:t>
            </w:r>
          </w:p>
        </w:tc>
        <w:tc>
          <w:tcPr>
            <w:tcW w:w="64" w:type="dxa"/>
            <w:tcBorders>
              <w:top w:val="nil"/>
              <w:left w:val="nil"/>
              <w:bottom w:val="nil"/>
              <w:right w:val="nil"/>
            </w:tcBorders>
            <w:vAlign w:val="bottom"/>
          </w:tcPr>
          <w:p w14:paraId="4F78936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FBB9668" w14:textId="77777777" w:rsidR="00B41C21" w:rsidRDefault="00B572E7">
            <w:pPr>
              <w:spacing w:line="220" w:lineRule="exact"/>
              <w:jc w:val="right"/>
              <w:rPr>
                <w:rFonts w:ascii="Arial" w:hAnsi="Arial"/>
                <w:sz w:val="12"/>
              </w:rPr>
            </w:pPr>
            <w:r>
              <w:rPr>
                <w:rFonts w:ascii="Arial" w:hAnsi="Arial"/>
                <w:sz w:val="12"/>
              </w:rPr>
              <w:t>4.94</w:t>
            </w:r>
          </w:p>
        </w:tc>
      </w:tr>
      <w:tr w:rsidR="00B41C21" w14:paraId="7085D1AC" w14:textId="77777777">
        <w:trPr>
          <w:trHeight w:val="255"/>
        </w:trPr>
        <w:tc>
          <w:tcPr>
            <w:tcW w:w="597" w:type="dxa"/>
            <w:tcBorders>
              <w:top w:val="nil"/>
              <w:left w:val="nil"/>
              <w:bottom w:val="nil"/>
              <w:right w:val="single" w:sz="4" w:space="0" w:color="auto"/>
            </w:tcBorders>
            <w:vAlign w:val="bottom"/>
          </w:tcPr>
          <w:p w14:paraId="3FABF66A" w14:textId="77777777" w:rsidR="00B41C21" w:rsidRDefault="00B572E7">
            <w:pPr>
              <w:spacing w:line="220" w:lineRule="exact"/>
              <w:jc w:val="center"/>
              <w:rPr>
                <w:rFonts w:ascii="Arial" w:hAnsi="Arial"/>
                <w:sz w:val="12"/>
              </w:rPr>
            </w:pPr>
            <w:r>
              <w:rPr>
                <w:rFonts w:ascii="Arial" w:hAnsi="Arial"/>
                <w:sz w:val="12"/>
              </w:rPr>
              <w:t>12</w:t>
            </w:r>
          </w:p>
        </w:tc>
        <w:tc>
          <w:tcPr>
            <w:tcW w:w="371" w:type="dxa"/>
            <w:tcBorders>
              <w:top w:val="nil"/>
              <w:left w:val="nil"/>
              <w:bottom w:val="nil"/>
              <w:right w:val="nil"/>
            </w:tcBorders>
            <w:vAlign w:val="bottom"/>
          </w:tcPr>
          <w:p w14:paraId="431926EF" w14:textId="77777777" w:rsidR="00B41C21" w:rsidRDefault="00B572E7">
            <w:pPr>
              <w:spacing w:line="220" w:lineRule="exact"/>
              <w:jc w:val="right"/>
              <w:rPr>
                <w:rFonts w:ascii="Arial" w:hAnsi="Arial"/>
                <w:sz w:val="12"/>
              </w:rPr>
            </w:pPr>
            <w:r>
              <w:rPr>
                <w:rFonts w:ascii="Arial" w:hAnsi="Arial"/>
                <w:sz w:val="12"/>
              </w:rPr>
              <w:t>3.28</w:t>
            </w:r>
          </w:p>
        </w:tc>
        <w:tc>
          <w:tcPr>
            <w:tcW w:w="64" w:type="dxa"/>
            <w:tcBorders>
              <w:top w:val="nil"/>
              <w:left w:val="nil"/>
              <w:bottom w:val="nil"/>
              <w:right w:val="nil"/>
            </w:tcBorders>
            <w:vAlign w:val="bottom"/>
          </w:tcPr>
          <w:p w14:paraId="36F7844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9A6F62" w14:textId="77777777" w:rsidR="00B41C21" w:rsidRDefault="00B572E7">
            <w:pPr>
              <w:spacing w:line="220" w:lineRule="exact"/>
              <w:jc w:val="right"/>
              <w:rPr>
                <w:rFonts w:ascii="Arial" w:hAnsi="Arial"/>
                <w:sz w:val="12"/>
              </w:rPr>
            </w:pPr>
            <w:r>
              <w:rPr>
                <w:rFonts w:ascii="Arial" w:hAnsi="Arial"/>
                <w:sz w:val="12"/>
              </w:rPr>
              <w:t>3.42</w:t>
            </w:r>
          </w:p>
        </w:tc>
        <w:tc>
          <w:tcPr>
            <w:tcW w:w="64" w:type="dxa"/>
            <w:tcBorders>
              <w:top w:val="nil"/>
              <w:left w:val="nil"/>
              <w:bottom w:val="nil"/>
              <w:right w:val="nil"/>
            </w:tcBorders>
            <w:vAlign w:val="bottom"/>
          </w:tcPr>
          <w:p w14:paraId="4FAFE96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A99F65A" w14:textId="77777777" w:rsidR="00B41C21" w:rsidRDefault="00B572E7">
            <w:pPr>
              <w:spacing w:line="220" w:lineRule="exact"/>
              <w:jc w:val="right"/>
              <w:rPr>
                <w:rFonts w:ascii="Arial" w:hAnsi="Arial"/>
                <w:sz w:val="12"/>
              </w:rPr>
            </w:pPr>
            <w:r>
              <w:rPr>
                <w:rFonts w:ascii="Arial" w:hAnsi="Arial"/>
                <w:sz w:val="12"/>
              </w:rPr>
              <w:t>3.56</w:t>
            </w:r>
          </w:p>
        </w:tc>
        <w:tc>
          <w:tcPr>
            <w:tcW w:w="64" w:type="dxa"/>
            <w:tcBorders>
              <w:top w:val="nil"/>
              <w:left w:val="nil"/>
              <w:bottom w:val="nil"/>
              <w:right w:val="nil"/>
            </w:tcBorders>
            <w:vAlign w:val="bottom"/>
          </w:tcPr>
          <w:p w14:paraId="6F8C9DA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08A04E4" w14:textId="77777777" w:rsidR="00B41C21" w:rsidRDefault="00B572E7">
            <w:pPr>
              <w:spacing w:line="220" w:lineRule="exact"/>
              <w:jc w:val="right"/>
              <w:rPr>
                <w:rFonts w:ascii="Arial" w:hAnsi="Arial"/>
                <w:sz w:val="12"/>
              </w:rPr>
            </w:pPr>
            <w:r>
              <w:rPr>
                <w:rFonts w:ascii="Arial" w:hAnsi="Arial"/>
                <w:sz w:val="12"/>
              </w:rPr>
              <w:t>3.69</w:t>
            </w:r>
          </w:p>
        </w:tc>
        <w:tc>
          <w:tcPr>
            <w:tcW w:w="64" w:type="dxa"/>
            <w:tcBorders>
              <w:top w:val="nil"/>
              <w:left w:val="nil"/>
              <w:bottom w:val="nil"/>
              <w:right w:val="nil"/>
            </w:tcBorders>
            <w:vAlign w:val="bottom"/>
          </w:tcPr>
          <w:p w14:paraId="49EA48D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BFA1C4E" w14:textId="77777777" w:rsidR="00B41C21" w:rsidRDefault="00B572E7">
            <w:pPr>
              <w:spacing w:line="220" w:lineRule="exact"/>
              <w:jc w:val="right"/>
              <w:rPr>
                <w:rFonts w:ascii="Arial" w:hAnsi="Arial"/>
                <w:sz w:val="12"/>
              </w:rPr>
            </w:pPr>
            <w:r>
              <w:rPr>
                <w:rFonts w:ascii="Arial" w:hAnsi="Arial"/>
                <w:sz w:val="12"/>
              </w:rPr>
              <w:t>3.83</w:t>
            </w:r>
          </w:p>
        </w:tc>
        <w:tc>
          <w:tcPr>
            <w:tcW w:w="64" w:type="dxa"/>
            <w:tcBorders>
              <w:top w:val="nil"/>
              <w:left w:val="nil"/>
              <w:bottom w:val="nil"/>
              <w:right w:val="nil"/>
            </w:tcBorders>
            <w:vAlign w:val="bottom"/>
          </w:tcPr>
          <w:p w14:paraId="051CAF5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88019CA" w14:textId="77777777" w:rsidR="00B41C21" w:rsidRDefault="00B572E7">
            <w:pPr>
              <w:spacing w:line="220" w:lineRule="exact"/>
              <w:jc w:val="right"/>
              <w:rPr>
                <w:rFonts w:ascii="Arial" w:hAnsi="Arial"/>
                <w:sz w:val="12"/>
              </w:rPr>
            </w:pPr>
            <w:r>
              <w:rPr>
                <w:rFonts w:ascii="Arial" w:hAnsi="Arial"/>
                <w:sz w:val="12"/>
              </w:rPr>
              <w:t>3.97</w:t>
            </w:r>
          </w:p>
        </w:tc>
        <w:tc>
          <w:tcPr>
            <w:tcW w:w="64" w:type="dxa"/>
            <w:tcBorders>
              <w:top w:val="nil"/>
              <w:left w:val="nil"/>
              <w:bottom w:val="nil"/>
              <w:right w:val="nil"/>
            </w:tcBorders>
            <w:vAlign w:val="bottom"/>
          </w:tcPr>
          <w:p w14:paraId="256A2B2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5067006" w14:textId="77777777" w:rsidR="00B41C21" w:rsidRDefault="00B572E7">
            <w:pPr>
              <w:spacing w:line="220" w:lineRule="exact"/>
              <w:jc w:val="right"/>
              <w:rPr>
                <w:rFonts w:ascii="Arial" w:hAnsi="Arial"/>
                <w:sz w:val="12"/>
              </w:rPr>
            </w:pPr>
            <w:r>
              <w:rPr>
                <w:rFonts w:ascii="Arial" w:hAnsi="Arial"/>
                <w:sz w:val="12"/>
              </w:rPr>
              <w:t>4.11</w:t>
            </w:r>
          </w:p>
        </w:tc>
        <w:tc>
          <w:tcPr>
            <w:tcW w:w="64" w:type="dxa"/>
            <w:tcBorders>
              <w:top w:val="nil"/>
              <w:left w:val="nil"/>
              <w:bottom w:val="nil"/>
              <w:right w:val="nil"/>
            </w:tcBorders>
            <w:vAlign w:val="bottom"/>
          </w:tcPr>
          <w:p w14:paraId="130495D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1F5E02E" w14:textId="77777777" w:rsidR="00B41C21" w:rsidRDefault="00B572E7">
            <w:pPr>
              <w:spacing w:line="220" w:lineRule="exact"/>
              <w:jc w:val="right"/>
              <w:rPr>
                <w:rFonts w:ascii="Arial" w:hAnsi="Arial"/>
                <w:sz w:val="12"/>
              </w:rPr>
            </w:pPr>
            <w:r>
              <w:rPr>
                <w:rFonts w:ascii="Arial" w:hAnsi="Arial"/>
                <w:sz w:val="12"/>
              </w:rPr>
              <w:t>4.25</w:t>
            </w:r>
          </w:p>
        </w:tc>
        <w:tc>
          <w:tcPr>
            <w:tcW w:w="64" w:type="dxa"/>
            <w:tcBorders>
              <w:top w:val="nil"/>
              <w:left w:val="nil"/>
              <w:bottom w:val="nil"/>
              <w:right w:val="nil"/>
            </w:tcBorders>
            <w:vAlign w:val="bottom"/>
          </w:tcPr>
          <w:p w14:paraId="40A6149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E708A18" w14:textId="77777777" w:rsidR="00B41C21" w:rsidRDefault="00B572E7">
            <w:pPr>
              <w:spacing w:line="220" w:lineRule="exact"/>
              <w:jc w:val="right"/>
              <w:rPr>
                <w:rFonts w:ascii="Arial" w:hAnsi="Arial"/>
                <w:sz w:val="12"/>
              </w:rPr>
            </w:pPr>
            <w:r>
              <w:rPr>
                <w:rFonts w:ascii="Arial" w:hAnsi="Arial"/>
                <w:sz w:val="12"/>
              </w:rPr>
              <w:t>4.39</w:t>
            </w:r>
          </w:p>
        </w:tc>
        <w:tc>
          <w:tcPr>
            <w:tcW w:w="64" w:type="dxa"/>
            <w:tcBorders>
              <w:top w:val="nil"/>
              <w:left w:val="nil"/>
              <w:bottom w:val="nil"/>
              <w:right w:val="nil"/>
            </w:tcBorders>
            <w:vAlign w:val="bottom"/>
          </w:tcPr>
          <w:p w14:paraId="7E6E9F1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4DB5162" w14:textId="77777777" w:rsidR="00B41C21" w:rsidRDefault="00B572E7">
            <w:pPr>
              <w:spacing w:line="220" w:lineRule="exact"/>
              <w:jc w:val="right"/>
              <w:rPr>
                <w:rFonts w:ascii="Arial" w:hAnsi="Arial"/>
                <w:sz w:val="12"/>
              </w:rPr>
            </w:pPr>
            <w:r>
              <w:rPr>
                <w:rFonts w:ascii="Arial" w:hAnsi="Arial"/>
                <w:sz w:val="12"/>
              </w:rPr>
              <w:t>4.52</w:t>
            </w:r>
          </w:p>
        </w:tc>
        <w:tc>
          <w:tcPr>
            <w:tcW w:w="64" w:type="dxa"/>
            <w:tcBorders>
              <w:top w:val="nil"/>
              <w:left w:val="nil"/>
              <w:bottom w:val="nil"/>
              <w:right w:val="nil"/>
            </w:tcBorders>
            <w:vAlign w:val="bottom"/>
          </w:tcPr>
          <w:p w14:paraId="1CCE16D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94DE6EE" w14:textId="77777777" w:rsidR="00B41C21" w:rsidRDefault="00B572E7">
            <w:pPr>
              <w:spacing w:line="220" w:lineRule="exact"/>
              <w:jc w:val="right"/>
              <w:rPr>
                <w:rFonts w:ascii="Arial" w:hAnsi="Arial"/>
                <w:sz w:val="12"/>
              </w:rPr>
            </w:pPr>
            <w:r>
              <w:rPr>
                <w:rFonts w:ascii="Arial" w:hAnsi="Arial"/>
                <w:sz w:val="12"/>
              </w:rPr>
              <w:t>4.66</w:t>
            </w:r>
          </w:p>
        </w:tc>
        <w:tc>
          <w:tcPr>
            <w:tcW w:w="64" w:type="dxa"/>
            <w:tcBorders>
              <w:top w:val="nil"/>
              <w:left w:val="nil"/>
              <w:bottom w:val="nil"/>
              <w:right w:val="nil"/>
            </w:tcBorders>
            <w:vAlign w:val="bottom"/>
          </w:tcPr>
          <w:p w14:paraId="2CA1093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8EC154B" w14:textId="77777777" w:rsidR="00B41C21" w:rsidRDefault="00B572E7">
            <w:pPr>
              <w:spacing w:line="220" w:lineRule="exact"/>
              <w:jc w:val="right"/>
              <w:rPr>
                <w:rFonts w:ascii="Arial" w:hAnsi="Arial"/>
                <w:sz w:val="12"/>
              </w:rPr>
            </w:pPr>
            <w:r>
              <w:rPr>
                <w:rFonts w:ascii="Arial" w:hAnsi="Arial"/>
                <w:sz w:val="12"/>
              </w:rPr>
              <w:t>4.80</w:t>
            </w:r>
          </w:p>
        </w:tc>
        <w:tc>
          <w:tcPr>
            <w:tcW w:w="64" w:type="dxa"/>
            <w:tcBorders>
              <w:top w:val="nil"/>
              <w:left w:val="nil"/>
              <w:bottom w:val="nil"/>
              <w:right w:val="nil"/>
            </w:tcBorders>
            <w:vAlign w:val="bottom"/>
          </w:tcPr>
          <w:p w14:paraId="53F9B78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03D692" w14:textId="77777777" w:rsidR="00B41C21" w:rsidRDefault="00B572E7">
            <w:pPr>
              <w:spacing w:line="220" w:lineRule="exact"/>
              <w:jc w:val="right"/>
              <w:rPr>
                <w:rFonts w:ascii="Arial" w:hAnsi="Arial"/>
                <w:sz w:val="12"/>
              </w:rPr>
            </w:pPr>
            <w:r>
              <w:rPr>
                <w:rFonts w:ascii="Arial" w:hAnsi="Arial"/>
                <w:sz w:val="12"/>
              </w:rPr>
              <w:t>4.94</w:t>
            </w:r>
          </w:p>
        </w:tc>
        <w:tc>
          <w:tcPr>
            <w:tcW w:w="64" w:type="dxa"/>
            <w:tcBorders>
              <w:top w:val="nil"/>
              <w:left w:val="nil"/>
              <w:bottom w:val="nil"/>
              <w:right w:val="nil"/>
            </w:tcBorders>
            <w:vAlign w:val="bottom"/>
          </w:tcPr>
          <w:p w14:paraId="644B6EE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CEAD29C" w14:textId="77777777" w:rsidR="00B41C21" w:rsidRDefault="00B572E7">
            <w:pPr>
              <w:spacing w:line="220" w:lineRule="exact"/>
              <w:jc w:val="right"/>
              <w:rPr>
                <w:rFonts w:ascii="Arial" w:hAnsi="Arial"/>
                <w:sz w:val="12"/>
              </w:rPr>
            </w:pPr>
            <w:r>
              <w:rPr>
                <w:rFonts w:ascii="Arial" w:hAnsi="Arial"/>
                <w:sz w:val="12"/>
              </w:rPr>
              <w:t>5.08</w:t>
            </w:r>
          </w:p>
        </w:tc>
        <w:tc>
          <w:tcPr>
            <w:tcW w:w="64" w:type="dxa"/>
            <w:tcBorders>
              <w:top w:val="nil"/>
              <w:left w:val="nil"/>
              <w:bottom w:val="nil"/>
              <w:right w:val="nil"/>
            </w:tcBorders>
            <w:vAlign w:val="bottom"/>
          </w:tcPr>
          <w:p w14:paraId="179E8F1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8E3B507" w14:textId="77777777" w:rsidR="00B41C21" w:rsidRDefault="00B572E7">
            <w:pPr>
              <w:spacing w:line="220" w:lineRule="exact"/>
              <w:jc w:val="right"/>
              <w:rPr>
                <w:rFonts w:ascii="Arial" w:hAnsi="Arial"/>
                <w:sz w:val="12"/>
              </w:rPr>
            </w:pPr>
            <w:r>
              <w:rPr>
                <w:rFonts w:ascii="Arial" w:hAnsi="Arial"/>
                <w:sz w:val="12"/>
              </w:rPr>
              <w:t>5.22</w:t>
            </w:r>
          </w:p>
        </w:tc>
        <w:tc>
          <w:tcPr>
            <w:tcW w:w="64" w:type="dxa"/>
            <w:tcBorders>
              <w:top w:val="nil"/>
              <w:left w:val="nil"/>
              <w:bottom w:val="nil"/>
              <w:right w:val="nil"/>
            </w:tcBorders>
            <w:vAlign w:val="bottom"/>
          </w:tcPr>
          <w:p w14:paraId="12A4A15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CD56C0" w14:textId="77777777" w:rsidR="00B41C21" w:rsidRDefault="00B572E7">
            <w:pPr>
              <w:spacing w:line="220" w:lineRule="exact"/>
              <w:jc w:val="right"/>
              <w:rPr>
                <w:rFonts w:ascii="Arial" w:hAnsi="Arial"/>
                <w:sz w:val="12"/>
              </w:rPr>
            </w:pPr>
            <w:r>
              <w:rPr>
                <w:rFonts w:ascii="Arial" w:hAnsi="Arial"/>
                <w:sz w:val="12"/>
              </w:rPr>
              <w:t>5.36</w:t>
            </w:r>
          </w:p>
        </w:tc>
      </w:tr>
      <w:tr w:rsidR="00B41C21" w14:paraId="5FF9D914" w14:textId="77777777">
        <w:trPr>
          <w:trHeight w:val="255"/>
        </w:trPr>
        <w:tc>
          <w:tcPr>
            <w:tcW w:w="597" w:type="dxa"/>
            <w:tcBorders>
              <w:top w:val="nil"/>
              <w:left w:val="nil"/>
              <w:bottom w:val="nil"/>
              <w:right w:val="single" w:sz="4" w:space="0" w:color="auto"/>
            </w:tcBorders>
            <w:vAlign w:val="bottom"/>
          </w:tcPr>
          <w:p w14:paraId="58C9B017" w14:textId="77777777" w:rsidR="00B41C21" w:rsidRDefault="00B572E7">
            <w:pPr>
              <w:spacing w:line="220" w:lineRule="exact"/>
              <w:jc w:val="center"/>
              <w:rPr>
                <w:rFonts w:ascii="Arial" w:hAnsi="Arial"/>
                <w:sz w:val="12"/>
              </w:rPr>
            </w:pPr>
            <w:r>
              <w:rPr>
                <w:rFonts w:ascii="Arial" w:hAnsi="Arial"/>
                <w:sz w:val="12"/>
              </w:rPr>
              <w:t>13</w:t>
            </w:r>
          </w:p>
        </w:tc>
        <w:tc>
          <w:tcPr>
            <w:tcW w:w="371" w:type="dxa"/>
            <w:tcBorders>
              <w:top w:val="nil"/>
              <w:left w:val="nil"/>
              <w:bottom w:val="nil"/>
              <w:right w:val="nil"/>
            </w:tcBorders>
            <w:vAlign w:val="bottom"/>
          </w:tcPr>
          <w:p w14:paraId="4C753EE4" w14:textId="77777777" w:rsidR="00B41C21" w:rsidRDefault="00B572E7">
            <w:pPr>
              <w:spacing w:line="220" w:lineRule="exact"/>
              <w:jc w:val="right"/>
              <w:rPr>
                <w:rFonts w:ascii="Arial" w:hAnsi="Arial"/>
                <w:sz w:val="12"/>
              </w:rPr>
            </w:pPr>
            <w:r>
              <w:rPr>
                <w:rFonts w:ascii="Arial" w:hAnsi="Arial"/>
                <w:sz w:val="12"/>
              </w:rPr>
              <w:t>3.53</w:t>
            </w:r>
          </w:p>
        </w:tc>
        <w:tc>
          <w:tcPr>
            <w:tcW w:w="64" w:type="dxa"/>
            <w:tcBorders>
              <w:top w:val="nil"/>
              <w:left w:val="nil"/>
              <w:bottom w:val="nil"/>
              <w:right w:val="nil"/>
            </w:tcBorders>
            <w:vAlign w:val="bottom"/>
          </w:tcPr>
          <w:p w14:paraId="48FA972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869E32" w14:textId="77777777" w:rsidR="00B41C21" w:rsidRDefault="00B572E7">
            <w:pPr>
              <w:spacing w:line="220" w:lineRule="exact"/>
              <w:jc w:val="right"/>
              <w:rPr>
                <w:rFonts w:ascii="Arial" w:hAnsi="Arial"/>
                <w:sz w:val="12"/>
              </w:rPr>
            </w:pPr>
            <w:r>
              <w:rPr>
                <w:rFonts w:ascii="Arial" w:hAnsi="Arial"/>
                <w:sz w:val="12"/>
              </w:rPr>
              <w:t>3.68</w:t>
            </w:r>
          </w:p>
        </w:tc>
        <w:tc>
          <w:tcPr>
            <w:tcW w:w="64" w:type="dxa"/>
            <w:tcBorders>
              <w:top w:val="nil"/>
              <w:left w:val="nil"/>
              <w:bottom w:val="nil"/>
              <w:right w:val="nil"/>
            </w:tcBorders>
            <w:vAlign w:val="bottom"/>
          </w:tcPr>
          <w:p w14:paraId="576FBFE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520DACD" w14:textId="77777777" w:rsidR="00B41C21" w:rsidRDefault="00B572E7">
            <w:pPr>
              <w:spacing w:line="220" w:lineRule="exact"/>
              <w:jc w:val="right"/>
              <w:rPr>
                <w:rFonts w:ascii="Arial" w:hAnsi="Arial"/>
                <w:sz w:val="12"/>
              </w:rPr>
            </w:pPr>
            <w:r>
              <w:rPr>
                <w:rFonts w:ascii="Arial" w:hAnsi="Arial"/>
                <w:sz w:val="12"/>
              </w:rPr>
              <w:t>3.83</w:t>
            </w:r>
          </w:p>
        </w:tc>
        <w:tc>
          <w:tcPr>
            <w:tcW w:w="64" w:type="dxa"/>
            <w:tcBorders>
              <w:top w:val="nil"/>
              <w:left w:val="nil"/>
              <w:bottom w:val="nil"/>
              <w:right w:val="nil"/>
            </w:tcBorders>
            <w:vAlign w:val="bottom"/>
          </w:tcPr>
          <w:p w14:paraId="0876CFE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1138ED7" w14:textId="77777777" w:rsidR="00B41C21" w:rsidRDefault="00B572E7">
            <w:pPr>
              <w:spacing w:line="220" w:lineRule="exact"/>
              <w:jc w:val="right"/>
              <w:rPr>
                <w:rFonts w:ascii="Arial" w:hAnsi="Arial"/>
                <w:sz w:val="12"/>
              </w:rPr>
            </w:pPr>
            <w:r>
              <w:rPr>
                <w:rFonts w:ascii="Arial" w:hAnsi="Arial"/>
                <w:sz w:val="12"/>
              </w:rPr>
              <w:t>3.98</w:t>
            </w:r>
          </w:p>
        </w:tc>
        <w:tc>
          <w:tcPr>
            <w:tcW w:w="64" w:type="dxa"/>
            <w:tcBorders>
              <w:top w:val="nil"/>
              <w:left w:val="nil"/>
              <w:bottom w:val="nil"/>
              <w:right w:val="nil"/>
            </w:tcBorders>
            <w:vAlign w:val="bottom"/>
          </w:tcPr>
          <w:p w14:paraId="765B9C7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38EF460" w14:textId="77777777" w:rsidR="00B41C21" w:rsidRDefault="00B572E7">
            <w:pPr>
              <w:spacing w:line="220" w:lineRule="exact"/>
              <w:jc w:val="right"/>
              <w:rPr>
                <w:rFonts w:ascii="Arial" w:hAnsi="Arial"/>
                <w:sz w:val="12"/>
              </w:rPr>
            </w:pPr>
            <w:r>
              <w:rPr>
                <w:rFonts w:ascii="Arial" w:hAnsi="Arial"/>
                <w:sz w:val="12"/>
              </w:rPr>
              <w:t>4.13</w:t>
            </w:r>
          </w:p>
        </w:tc>
        <w:tc>
          <w:tcPr>
            <w:tcW w:w="64" w:type="dxa"/>
            <w:tcBorders>
              <w:top w:val="nil"/>
              <w:left w:val="nil"/>
              <w:bottom w:val="nil"/>
              <w:right w:val="nil"/>
            </w:tcBorders>
            <w:vAlign w:val="bottom"/>
          </w:tcPr>
          <w:p w14:paraId="0E41CAB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D09842D" w14:textId="77777777" w:rsidR="00B41C21" w:rsidRDefault="00B572E7">
            <w:pPr>
              <w:spacing w:line="220" w:lineRule="exact"/>
              <w:jc w:val="right"/>
              <w:rPr>
                <w:rFonts w:ascii="Arial" w:hAnsi="Arial"/>
                <w:sz w:val="12"/>
              </w:rPr>
            </w:pPr>
            <w:r>
              <w:rPr>
                <w:rFonts w:ascii="Arial" w:hAnsi="Arial"/>
                <w:sz w:val="12"/>
              </w:rPr>
              <w:t>4.28</w:t>
            </w:r>
          </w:p>
        </w:tc>
        <w:tc>
          <w:tcPr>
            <w:tcW w:w="64" w:type="dxa"/>
            <w:tcBorders>
              <w:top w:val="nil"/>
              <w:left w:val="nil"/>
              <w:bottom w:val="nil"/>
              <w:right w:val="nil"/>
            </w:tcBorders>
            <w:vAlign w:val="bottom"/>
          </w:tcPr>
          <w:p w14:paraId="41207BB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6367B90" w14:textId="77777777" w:rsidR="00B41C21" w:rsidRDefault="00B572E7">
            <w:pPr>
              <w:spacing w:line="220" w:lineRule="exact"/>
              <w:jc w:val="right"/>
              <w:rPr>
                <w:rFonts w:ascii="Arial" w:hAnsi="Arial"/>
                <w:sz w:val="12"/>
              </w:rPr>
            </w:pPr>
            <w:r>
              <w:rPr>
                <w:rFonts w:ascii="Arial" w:hAnsi="Arial"/>
                <w:sz w:val="12"/>
              </w:rPr>
              <w:t>4.43</w:t>
            </w:r>
          </w:p>
        </w:tc>
        <w:tc>
          <w:tcPr>
            <w:tcW w:w="64" w:type="dxa"/>
            <w:tcBorders>
              <w:top w:val="nil"/>
              <w:left w:val="nil"/>
              <w:bottom w:val="nil"/>
              <w:right w:val="nil"/>
            </w:tcBorders>
            <w:vAlign w:val="bottom"/>
          </w:tcPr>
          <w:p w14:paraId="432F0E9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F508BED" w14:textId="77777777" w:rsidR="00B41C21" w:rsidRDefault="00B572E7">
            <w:pPr>
              <w:spacing w:line="220" w:lineRule="exact"/>
              <w:jc w:val="right"/>
              <w:rPr>
                <w:rFonts w:ascii="Arial" w:hAnsi="Arial"/>
                <w:sz w:val="12"/>
              </w:rPr>
            </w:pPr>
            <w:r>
              <w:rPr>
                <w:rFonts w:ascii="Arial" w:hAnsi="Arial"/>
                <w:sz w:val="12"/>
              </w:rPr>
              <w:t>4.58</w:t>
            </w:r>
          </w:p>
        </w:tc>
        <w:tc>
          <w:tcPr>
            <w:tcW w:w="64" w:type="dxa"/>
            <w:tcBorders>
              <w:top w:val="nil"/>
              <w:left w:val="nil"/>
              <w:bottom w:val="nil"/>
              <w:right w:val="nil"/>
            </w:tcBorders>
            <w:vAlign w:val="bottom"/>
          </w:tcPr>
          <w:p w14:paraId="5014FCB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2F7E19" w14:textId="77777777" w:rsidR="00B41C21" w:rsidRDefault="00B572E7">
            <w:pPr>
              <w:spacing w:line="220" w:lineRule="exact"/>
              <w:jc w:val="right"/>
              <w:rPr>
                <w:rFonts w:ascii="Arial" w:hAnsi="Arial"/>
                <w:sz w:val="12"/>
              </w:rPr>
            </w:pPr>
            <w:r>
              <w:rPr>
                <w:rFonts w:ascii="Arial" w:hAnsi="Arial"/>
                <w:sz w:val="12"/>
              </w:rPr>
              <w:t>4.73</w:t>
            </w:r>
          </w:p>
        </w:tc>
        <w:tc>
          <w:tcPr>
            <w:tcW w:w="64" w:type="dxa"/>
            <w:tcBorders>
              <w:top w:val="nil"/>
              <w:left w:val="nil"/>
              <w:bottom w:val="nil"/>
              <w:right w:val="nil"/>
            </w:tcBorders>
            <w:vAlign w:val="bottom"/>
          </w:tcPr>
          <w:p w14:paraId="490576D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1AC4C26" w14:textId="77777777" w:rsidR="00B41C21" w:rsidRDefault="00B572E7">
            <w:pPr>
              <w:spacing w:line="220" w:lineRule="exact"/>
              <w:jc w:val="right"/>
              <w:rPr>
                <w:rFonts w:ascii="Arial" w:hAnsi="Arial"/>
                <w:sz w:val="12"/>
              </w:rPr>
            </w:pPr>
            <w:r>
              <w:rPr>
                <w:rFonts w:ascii="Arial" w:hAnsi="Arial"/>
                <w:sz w:val="12"/>
              </w:rPr>
              <w:t>4.88</w:t>
            </w:r>
          </w:p>
        </w:tc>
        <w:tc>
          <w:tcPr>
            <w:tcW w:w="64" w:type="dxa"/>
            <w:tcBorders>
              <w:top w:val="nil"/>
              <w:left w:val="nil"/>
              <w:bottom w:val="nil"/>
              <w:right w:val="nil"/>
            </w:tcBorders>
            <w:vAlign w:val="bottom"/>
          </w:tcPr>
          <w:p w14:paraId="79F2434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E0C66E4" w14:textId="77777777" w:rsidR="00B41C21" w:rsidRDefault="00B572E7">
            <w:pPr>
              <w:spacing w:line="220" w:lineRule="exact"/>
              <w:jc w:val="right"/>
              <w:rPr>
                <w:rFonts w:ascii="Arial" w:hAnsi="Arial"/>
                <w:sz w:val="12"/>
              </w:rPr>
            </w:pPr>
            <w:r>
              <w:rPr>
                <w:rFonts w:ascii="Arial" w:hAnsi="Arial"/>
                <w:sz w:val="12"/>
              </w:rPr>
              <w:t>5.03</w:t>
            </w:r>
          </w:p>
        </w:tc>
        <w:tc>
          <w:tcPr>
            <w:tcW w:w="64" w:type="dxa"/>
            <w:tcBorders>
              <w:top w:val="nil"/>
              <w:left w:val="nil"/>
              <w:bottom w:val="nil"/>
              <w:right w:val="nil"/>
            </w:tcBorders>
            <w:vAlign w:val="bottom"/>
          </w:tcPr>
          <w:p w14:paraId="1CD4202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0E26484" w14:textId="77777777" w:rsidR="00B41C21" w:rsidRDefault="00B572E7">
            <w:pPr>
              <w:spacing w:line="220" w:lineRule="exact"/>
              <w:jc w:val="right"/>
              <w:rPr>
                <w:rFonts w:ascii="Arial" w:hAnsi="Arial"/>
                <w:sz w:val="12"/>
              </w:rPr>
            </w:pPr>
            <w:r>
              <w:rPr>
                <w:rFonts w:ascii="Arial" w:hAnsi="Arial"/>
                <w:sz w:val="12"/>
              </w:rPr>
              <w:t>5.18</w:t>
            </w:r>
          </w:p>
        </w:tc>
        <w:tc>
          <w:tcPr>
            <w:tcW w:w="64" w:type="dxa"/>
            <w:tcBorders>
              <w:top w:val="nil"/>
              <w:left w:val="nil"/>
              <w:bottom w:val="nil"/>
              <w:right w:val="nil"/>
            </w:tcBorders>
            <w:vAlign w:val="bottom"/>
          </w:tcPr>
          <w:p w14:paraId="5836E87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D809570" w14:textId="77777777" w:rsidR="00B41C21" w:rsidRDefault="00B572E7">
            <w:pPr>
              <w:spacing w:line="220" w:lineRule="exact"/>
              <w:jc w:val="right"/>
              <w:rPr>
                <w:rFonts w:ascii="Arial" w:hAnsi="Arial"/>
                <w:sz w:val="12"/>
              </w:rPr>
            </w:pPr>
            <w:r>
              <w:rPr>
                <w:rFonts w:ascii="Arial" w:hAnsi="Arial"/>
                <w:sz w:val="12"/>
              </w:rPr>
              <w:t>5.33</w:t>
            </w:r>
          </w:p>
        </w:tc>
        <w:tc>
          <w:tcPr>
            <w:tcW w:w="64" w:type="dxa"/>
            <w:tcBorders>
              <w:top w:val="nil"/>
              <w:left w:val="nil"/>
              <w:bottom w:val="nil"/>
              <w:right w:val="nil"/>
            </w:tcBorders>
            <w:vAlign w:val="bottom"/>
          </w:tcPr>
          <w:p w14:paraId="58F1C7B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E87DC79" w14:textId="77777777" w:rsidR="00B41C21" w:rsidRDefault="00B572E7">
            <w:pPr>
              <w:spacing w:line="220" w:lineRule="exact"/>
              <w:jc w:val="right"/>
              <w:rPr>
                <w:rFonts w:ascii="Arial" w:hAnsi="Arial"/>
                <w:sz w:val="12"/>
              </w:rPr>
            </w:pPr>
            <w:r>
              <w:rPr>
                <w:rFonts w:ascii="Arial" w:hAnsi="Arial"/>
                <w:sz w:val="12"/>
              </w:rPr>
              <w:t>5.48</w:t>
            </w:r>
          </w:p>
        </w:tc>
        <w:tc>
          <w:tcPr>
            <w:tcW w:w="64" w:type="dxa"/>
            <w:tcBorders>
              <w:top w:val="nil"/>
              <w:left w:val="nil"/>
              <w:bottom w:val="nil"/>
              <w:right w:val="nil"/>
            </w:tcBorders>
            <w:vAlign w:val="bottom"/>
          </w:tcPr>
          <w:p w14:paraId="4D21E6B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89E1098" w14:textId="77777777" w:rsidR="00B41C21" w:rsidRDefault="00B572E7">
            <w:pPr>
              <w:spacing w:line="220" w:lineRule="exact"/>
              <w:jc w:val="right"/>
              <w:rPr>
                <w:rFonts w:ascii="Arial" w:hAnsi="Arial"/>
                <w:sz w:val="12"/>
              </w:rPr>
            </w:pPr>
            <w:r>
              <w:rPr>
                <w:rFonts w:ascii="Arial" w:hAnsi="Arial"/>
                <w:sz w:val="12"/>
              </w:rPr>
              <w:t>5.63</w:t>
            </w:r>
          </w:p>
        </w:tc>
        <w:tc>
          <w:tcPr>
            <w:tcW w:w="64" w:type="dxa"/>
            <w:tcBorders>
              <w:top w:val="nil"/>
              <w:left w:val="nil"/>
              <w:bottom w:val="nil"/>
              <w:right w:val="nil"/>
            </w:tcBorders>
            <w:vAlign w:val="bottom"/>
          </w:tcPr>
          <w:p w14:paraId="52EF5D9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3E5BFBF" w14:textId="77777777" w:rsidR="00B41C21" w:rsidRDefault="00B572E7">
            <w:pPr>
              <w:spacing w:line="220" w:lineRule="exact"/>
              <w:jc w:val="right"/>
              <w:rPr>
                <w:rFonts w:ascii="Arial" w:hAnsi="Arial"/>
                <w:sz w:val="12"/>
              </w:rPr>
            </w:pPr>
            <w:r>
              <w:rPr>
                <w:rFonts w:ascii="Arial" w:hAnsi="Arial"/>
                <w:sz w:val="12"/>
              </w:rPr>
              <w:t>5.78</w:t>
            </w:r>
          </w:p>
        </w:tc>
      </w:tr>
      <w:tr w:rsidR="00B41C21" w14:paraId="5E24F757" w14:textId="77777777">
        <w:trPr>
          <w:trHeight w:val="255"/>
        </w:trPr>
        <w:tc>
          <w:tcPr>
            <w:tcW w:w="597" w:type="dxa"/>
            <w:tcBorders>
              <w:top w:val="nil"/>
              <w:left w:val="nil"/>
              <w:bottom w:val="nil"/>
              <w:right w:val="single" w:sz="4" w:space="0" w:color="auto"/>
            </w:tcBorders>
            <w:vAlign w:val="bottom"/>
          </w:tcPr>
          <w:p w14:paraId="0F09B42D" w14:textId="77777777" w:rsidR="00B41C21" w:rsidRDefault="00B572E7">
            <w:pPr>
              <w:spacing w:line="220" w:lineRule="exact"/>
              <w:jc w:val="center"/>
              <w:rPr>
                <w:rFonts w:ascii="Arial" w:hAnsi="Arial"/>
                <w:sz w:val="12"/>
              </w:rPr>
            </w:pPr>
            <w:r>
              <w:rPr>
                <w:rFonts w:ascii="Arial" w:hAnsi="Arial"/>
                <w:sz w:val="12"/>
              </w:rPr>
              <w:t>14</w:t>
            </w:r>
          </w:p>
        </w:tc>
        <w:tc>
          <w:tcPr>
            <w:tcW w:w="371" w:type="dxa"/>
            <w:tcBorders>
              <w:top w:val="nil"/>
              <w:left w:val="nil"/>
              <w:bottom w:val="nil"/>
              <w:right w:val="nil"/>
            </w:tcBorders>
            <w:vAlign w:val="bottom"/>
          </w:tcPr>
          <w:p w14:paraId="0251E902" w14:textId="77777777" w:rsidR="00B41C21" w:rsidRDefault="00B572E7">
            <w:pPr>
              <w:spacing w:line="220" w:lineRule="exact"/>
              <w:jc w:val="right"/>
              <w:rPr>
                <w:rFonts w:ascii="Arial" w:hAnsi="Arial"/>
                <w:sz w:val="12"/>
              </w:rPr>
            </w:pPr>
            <w:r>
              <w:rPr>
                <w:rFonts w:ascii="Arial" w:hAnsi="Arial"/>
                <w:sz w:val="12"/>
              </w:rPr>
              <w:t>3.79</w:t>
            </w:r>
          </w:p>
        </w:tc>
        <w:tc>
          <w:tcPr>
            <w:tcW w:w="64" w:type="dxa"/>
            <w:tcBorders>
              <w:top w:val="nil"/>
              <w:left w:val="nil"/>
              <w:bottom w:val="nil"/>
              <w:right w:val="nil"/>
            </w:tcBorders>
            <w:vAlign w:val="bottom"/>
          </w:tcPr>
          <w:p w14:paraId="1B64B03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0C91A8F" w14:textId="77777777" w:rsidR="00B41C21" w:rsidRDefault="00B572E7">
            <w:pPr>
              <w:spacing w:line="220" w:lineRule="exact"/>
              <w:jc w:val="right"/>
              <w:rPr>
                <w:rFonts w:ascii="Arial" w:hAnsi="Arial"/>
                <w:sz w:val="12"/>
              </w:rPr>
            </w:pPr>
            <w:r>
              <w:rPr>
                <w:rFonts w:ascii="Arial" w:hAnsi="Arial"/>
                <w:sz w:val="12"/>
              </w:rPr>
              <w:t>3.95</w:t>
            </w:r>
          </w:p>
        </w:tc>
        <w:tc>
          <w:tcPr>
            <w:tcW w:w="64" w:type="dxa"/>
            <w:tcBorders>
              <w:top w:val="nil"/>
              <w:left w:val="nil"/>
              <w:bottom w:val="nil"/>
              <w:right w:val="nil"/>
            </w:tcBorders>
            <w:vAlign w:val="bottom"/>
          </w:tcPr>
          <w:p w14:paraId="3E0C8BA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2559BBA" w14:textId="77777777" w:rsidR="00B41C21" w:rsidRDefault="00B572E7">
            <w:pPr>
              <w:spacing w:line="220" w:lineRule="exact"/>
              <w:jc w:val="right"/>
              <w:rPr>
                <w:rFonts w:ascii="Arial" w:hAnsi="Arial"/>
                <w:sz w:val="12"/>
              </w:rPr>
            </w:pPr>
            <w:r>
              <w:rPr>
                <w:rFonts w:ascii="Arial" w:hAnsi="Arial"/>
                <w:sz w:val="12"/>
              </w:rPr>
              <w:t>4.11</w:t>
            </w:r>
          </w:p>
        </w:tc>
        <w:tc>
          <w:tcPr>
            <w:tcW w:w="64" w:type="dxa"/>
            <w:tcBorders>
              <w:top w:val="nil"/>
              <w:left w:val="nil"/>
              <w:bottom w:val="nil"/>
              <w:right w:val="nil"/>
            </w:tcBorders>
            <w:vAlign w:val="bottom"/>
          </w:tcPr>
          <w:p w14:paraId="2943CD4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9277BDC" w14:textId="77777777" w:rsidR="00B41C21" w:rsidRDefault="00B572E7">
            <w:pPr>
              <w:spacing w:line="220" w:lineRule="exact"/>
              <w:jc w:val="right"/>
              <w:rPr>
                <w:rFonts w:ascii="Arial" w:hAnsi="Arial"/>
                <w:sz w:val="12"/>
              </w:rPr>
            </w:pPr>
            <w:r>
              <w:rPr>
                <w:rFonts w:ascii="Arial" w:hAnsi="Arial"/>
                <w:sz w:val="12"/>
              </w:rPr>
              <w:t>4.27</w:t>
            </w:r>
          </w:p>
        </w:tc>
        <w:tc>
          <w:tcPr>
            <w:tcW w:w="64" w:type="dxa"/>
            <w:tcBorders>
              <w:top w:val="nil"/>
              <w:left w:val="nil"/>
              <w:bottom w:val="nil"/>
              <w:right w:val="nil"/>
            </w:tcBorders>
            <w:vAlign w:val="bottom"/>
          </w:tcPr>
          <w:p w14:paraId="6AC7679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EDDB5F6" w14:textId="77777777" w:rsidR="00B41C21" w:rsidRDefault="00B572E7">
            <w:pPr>
              <w:spacing w:line="220" w:lineRule="exact"/>
              <w:jc w:val="right"/>
              <w:rPr>
                <w:rFonts w:ascii="Arial" w:hAnsi="Arial"/>
                <w:sz w:val="12"/>
              </w:rPr>
            </w:pPr>
            <w:r>
              <w:rPr>
                <w:rFonts w:ascii="Arial" w:hAnsi="Arial"/>
                <w:sz w:val="12"/>
              </w:rPr>
              <w:t>4.43</w:t>
            </w:r>
          </w:p>
        </w:tc>
        <w:tc>
          <w:tcPr>
            <w:tcW w:w="64" w:type="dxa"/>
            <w:tcBorders>
              <w:top w:val="nil"/>
              <w:left w:val="nil"/>
              <w:bottom w:val="nil"/>
              <w:right w:val="nil"/>
            </w:tcBorders>
            <w:vAlign w:val="bottom"/>
          </w:tcPr>
          <w:p w14:paraId="1A9AA1D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9409319" w14:textId="77777777" w:rsidR="00B41C21" w:rsidRDefault="00B572E7">
            <w:pPr>
              <w:spacing w:line="220" w:lineRule="exact"/>
              <w:jc w:val="right"/>
              <w:rPr>
                <w:rFonts w:ascii="Arial" w:hAnsi="Arial"/>
                <w:sz w:val="12"/>
              </w:rPr>
            </w:pPr>
            <w:r>
              <w:rPr>
                <w:rFonts w:ascii="Arial" w:hAnsi="Arial"/>
                <w:sz w:val="12"/>
              </w:rPr>
              <w:t>4.59</w:t>
            </w:r>
          </w:p>
        </w:tc>
        <w:tc>
          <w:tcPr>
            <w:tcW w:w="64" w:type="dxa"/>
            <w:tcBorders>
              <w:top w:val="nil"/>
              <w:left w:val="nil"/>
              <w:bottom w:val="nil"/>
              <w:right w:val="nil"/>
            </w:tcBorders>
            <w:vAlign w:val="bottom"/>
          </w:tcPr>
          <w:p w14:paraId="7D57EA9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0CE9744" w14:textId="77777777" w:rsidR="00B41C21" w:rsidRDefault="00B572E7">
            <w:pPr>
              <w:spacing w:line="220" w:lineRule="exact"/>
              <w:jc w:val="right"/>
              <w:rPr>
                <w:rFonts w:ascii="Arial" w:hAnsi="Arial"/>
                <w:sz w:val="12"/>
              </w:rPr>
            </w:pPr>
            <w:r>
              <w:rPr>
                <w:rFonts w:ascii="Arial" w:hAnsi="Arial"/>
                <w:sz w:val="12"/>
              </w:rPr>
              <w:t>4.75</w:t>
            </w:r>
          </w:p>
        </w:tc>
        <w:tc>
          <w:tcPr>
            <w:tcW w:w="64" w:type="dxa"/>
            <w:tcBorders>
              <w:top w:val="nil"/>
              <w:left w:val="nil"/>
              <w:bottom w:val="nil"/>
              <w:right w:val="nil"/>
            </w:tcBorders>
            <w:vAlign w:val="bottom"/>
          </w:tcPr>
          <w:p w14:paraId="008DD66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C67314A" w14:textId="77777777" w:rsidR="00B41C21" w:rsidRDefault="00B572E7">
            <w:pPr>
              <w:spacing w:line="220" w:lineRule="exact"/>
              <w:jc w:val="right"/>
              <w:rPr>
                <w:rFonts w:ascii="Arial" w:hAnsi="Arial"/>
                <w:sz w:val="12"/>
              </w:rPr>
            </w:pPr>
            <w:r>
              <w:rPr>
                <w:rFonts w:ascii="Arial" w:hAnsi="Arial"/>
                <w:sz w:val="12"/>
              </w:rPr>
              <w:t>4.91</w:t>
            </w:r>
          </w:p>
        </w:tc>
        <w:tc>
          <w:tcPr>
            <w:tcW w:w="64" w:type="dxa"/>
            <w:tcBorders>
              <w:top w:val="nil"/>
              <w:left w:val="nil"/>
              <w:bottom w:val="nil"/>
              <w:right w:val="nil"/>
            </w:tcBorders>
            <w:vAlign w:val="bottom"/>
          </w:tcPr>
          <w:p w14:paraId="7DDAD81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A111D2" w14:textId="77777777" w:rsidR="00B41C21" w:rsidRDefault="00B572E7">
            <w:pPr>
              <w:spacing w:line="220" w:lineRule="exact"/>
              <w:jc w:val="right"/>
              <w:rPr>
                <w:rFonts w:ascii="Arial" w:hAnsi="Arial"/>
                <w:sz w:val="12"/>
              </w:rPr>
            </w:pPr>
            <w:r>
              <w:rPr>
                <w:rFonts w:ascii="Arial" w:hAnsi="Arial"/>
                <w:sz w:val="12"/>
              </w:rPr>
              <w:t>5.07</w:t>
            </w:r>
          </w:p>
        </w:tc>
        <w:tc>
          <w:tcPr>
            <w:tcW w:w="64" w:type="dxa"/>
            <w:tcBorders>
              <w:top w:val="nil"/>
              <w:left w:val="nil"/>
              <w:bottom w:val="nil"/>
              <w:right w:val="nil"/>
            </w:tcBorders>
            <w:vAlign w:val="bottom"/>
          </w:tcPr>
          <w:p w14:paraId="71357DE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C2CE8BB" w14:textId="77777777" w:rsidR="00B41C21" w:rsidRDefault="00B572E7">
            <w:pPr>
              <w:spacing w:line="220" w:lineRule="exact"/>
              <w:jc w:val="right"/>
              <w:rPr>
                <w:rFonts w:ascii="Arial" w:hAnsi="Arial"/>
                <w:sz w:val="12"/>
              </w:rPr>
            </w:pPr>
            <w:r>
              <w:rPr>
                <w:rFonts w:ascii="Arial" w:hAnsi="Arial"/>
                <w:sz w:val="12"/>
              </w:rPr>
              <w:t>5.23</w:t>
            </w:r>
          </w:p>
        </w:tc>
        <w:tc>
          <w:tcPr>
            <w:tcW w:w="64" w:type="dxa"/>
            <w:tcBorders>
              <w:top w:val="nil"/>
              <w:left w:val="nil"/>
              <w:bottom w:val="nil"/>
              <w:right w:val="nil"/>
            </w:tcBorders>
            <w:vAlign w:val="bottom"/>
          </w:tcPr>
          <w:p w14:paraId="51E91CA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6FE3BBD" w14:textId="77777777" w:rsidR="00B41C21" w:rsidRDefault="00B572E7">
            <w:pPr>
              <w:spacing w:line="220" w:lineRule="exact"/>
              <w:jc w:val="right"/>
              <w:rPr>
                <w:rFonts w:ascii="Arial" w:hAnsi="Arial"/>
                <w:sz w:val="12"/>
              </w:rPr>
            </w:pPr>
            <w:r>
              <w:rPr>
                <w:rFonts w:ascii="Arial" w:hAnsi="Arial"/>
                <w:sz w:val="12"/>
              </w:rPr>
              <w:t>5.39</w:t>
            </w:r>
          </w:p>
        </w:tc>
        <w:tc>
          <w:tcPr>
            <w:tcW w:w="64" w:type="dxa"/>
            <w:tcBorders>
              <w:top w:val="nil"/>
              <w:left w:val="nil"/>
              <w:bottom w:val="nil"/>
              <w:right w:val="nil"/>
            </w:tcBorders>
            <w:vAlign w:val="bottom"/>
          </w:tcPr>
          <w:p w14:paraId="1246BD8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EE15489" w14:textId="77777777" w:rsidR="00B41C21" w:rsidRDefault="00B572E7">
            <w:pPr>
              <w:spacing w:line="220" w:lineRule="exact"/>
              <w:jc w:val="right"/>
              <w:rPr>
                <w:rFonts w:ascii="Arial" w:hAnsi="Arial"/>
                <w:sz w:val="12"/>
              </w:rPr>
            </w:pPr>
            <w:r>
              <w:rPr>
                <w:rFonts w:ascii="Arial" w:hAnsi="Arial"/>
                <w:sz w:val="12"/>
              </w:rPr>
              <w:t>5.55</w:t>
            </w:r>
          </w:p>
        </w:tc>
        <w:tc>
          <w:tcPr>
            <w:tcW w:w="64" w:type="dxa"/>
            <w:tcBorders>
              <w:top w:val="nil"/>
              <w:left w:val="nil"/>
              <w:bottom w:val="nil"/>
              <w:right w:val="nil"/>
            </w:tcBorders>
            <w:vAlign w:val="bottom"/>
          </w:tcPr>
          <w:p w14:paraId="6574CE9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D26EB0C" w14:textId="77777777" w:rsidR="00B41C21" w:rsidRDefault="00B572E7">
            <w:pPr>
              <w:spacing w:line="220" w:lineRule="exact"/>
              <w:jc w:val="right"/>
              <w:rPr>
                <w:rFonts w:ascii="Arial" w:hAnsi="Arial"/>
                <w:sz w:val="12"/>
              </w:rPr>
            </w:pPr>
            <w:r>
              <w:rPr>
                <w:rFonts w:ascii="Arial" w:hAnsi="Arial"/>
                <w:sz w:val="12"/>
              </w:rPr>
              <w:t>5.72</w:t>
            </w:r>
          </w:p>
        </w:tc>
        <w:tc>
          <w:tcPr>
            <w:tcW w:w="64" w:type="dxa"/>
            <w:tcBorders>
              <w:top w:val="nil"/>
              <w:left w:val="nil"/>
              <w:bottom w:val="nil"/>
              <w:right w:val="nil"/>
            </w:tcBorders>
            <w:vAlign w:val="bottom"/>
          </w:tcPr>
          <w:p w14:paraId="691403E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FE76966" w14:textId="77777777" w:rsidR="00B41C21" w:rsidRDefault="00B572E7">
            <w:pPr>
              <w:spacing w:line="220" w:lineRule="exact"/>
              <w:jc w:val="right"/>
              <w:rPr>
                <w:rFonts w:ascii="Arial" w:hAnsi="Arial"/>
                <w:sz w:val="12"/>
              </w:rPr>
            </w:pPr>
            <w:r>
              <w:rPr>
                <w:rFonts w:ascii="Arial" w:hAnsi="Arial"/>
                <w:sz w:val="12"/>
              </w:rPr>
              <w:t>5.88</w:t>
            </w:r>
          </w:p>
        </w:tc>
        <w:tc>
          <w:tcPr>
            <w:tcW w:w="64" w:type="dxa"/>
            <w:tcBorders>
              <w:top w:val="nil"/>
              <w:left w:val="nil"/>
              <w:bottom w:val="nil"/>
              <w:right w:val="nil"/>
            </w:tcBorders>
            <w:vAlign w:val="bottom"/>
          </w:tcPr>
          <w:p w14:paraId="2BC340C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C98DA25" w14:textId="77777777" w:rsidR="00B41C21" w:rsidRDefault="00B572E7">
            <w:pPr>
              <w:spacing w:line="220" w:lineRule="exact"/>
              <w:jc w:val="right"/>
              <w:rPr>
                <w:rFonts w:ascii="Arial" w:hAnsi="Arial"/>
                <w:sz w:val="12"/>
              </w:rPr>
            </w:pPr>
            <w:r>
              <w:rPr>
                <w:rFonts w:ascii="Arial" w:hAnsi="Arial"/>
                <w:sz w:val="12"/>
              </w:rPr>
              <w:t>6.04</w:t>
            </w:r>
          </w:p>
        </w:tc>
        <w:tc>
          <w:tcPr>
            <w:tcW w:w="64" w:type="dxa"/>
            <w:tcBorders>
              <w:top w:val="nil"/>
              <w:left w:val="nil"/>
              <w:bottom w:val="nil"/>
              <w:right w:val="nil"/>
            </w:tcBorders>
            <w:vAlign w:val="bottom"/>
          </w:tcPr>
          <w:p w14:paraId="0EF5C51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595C7F7" w14:textId="77777777" w:rsidR="00B41C21" w:rsidRDefault="00B572E7">
            <w:pPr>
              <w:spacing w:line="220" w:lineRule="exact"/>
              <w:jc w:val="right"/>
              <w:rPr>
                <w:rFonts w:ascii="Arial" w:hAnsi="Arial"/>
                <w:sz w:val="12"/>
              </w:rPr>
            </w:pPr>
            <w:r>
              <w:rPr>
                <w:rFonts w:ascii="Arial" w:hAnsi="Arial"/>
                <w:sz w:val="12"/>
              </w:rPr>
              <w:t>6.20</w:t>
            </w:r>
          </w:p>
        </w:tc>
      </w:tr>
      <w:tr w:rsidR="00B41C21" w14:paraId="0222D6C0" w14:textId="77777777">
        <w:trPr>
          <w:trHeight w:val="255"/>
        </w:trPr>
        <w:tc>
          <w:tcPr>
            <w:tcW w:w="597" w:type="dxa"/>
            <w:tcBorders>
              <w:top w:val="nil"/>
              <w:left w:val="nil"/>
              <w:bottom w:val="nil"/>
              <w:right w:val="single" w:sz="4" w:space="0" w:color="auto"/>
            </w:tcBorders>
            <w:vAlign w:val="bottom"/>
          </w:tcPr>
          <w:p w14:paraId="4B31AFAD" w14:textId="77777777" w:rsidR="00B41C21" w:rsidRDefault="00B572E7">
            <w:pPr>
              <w:spacing w:line="220" w:lineRule="exact"/>
              <w:jc w:val="center"/>
              <w:rPr>
                <w:rFonts w:ascii="Arial" w:hAnsi="Arial"/>
                <w:sz w:val="12"/>
              </w:rPr>
            </w:pPr>
            <w:r>
              <w:rPr>
                <w:rFonts w:ascii="Arial" w:hAnsi="Arial"/>
                <w:sz w:val="12"/>
              </w:rPr>
              <w:t>15</w:t>
            </w:r>
          </w:p>
        </w:tc>
        <w:tc>
          <w:tcPr>
            <w:tcW w:w="371" w:type="dxa"/>
            <w:tcBorders>
              <w:top w:val="nil"/>
              <w:left w:val="nil"/>
              <w:bottom w:val="nil"/>
              <w:right w:val="nil"/>
            </w:tcBorders>
            <w:vAlign w:val="bottom"/>
          </w:tcPr>
          <w:p w14:paraId="4C2D6F57" w14:textId="77777777" w:rsidR="00B41C21" w:rsidRDefault="00B572E7">
            <w:pPr>
              <w:spacing w:line="220" w:lineRule="exact"/>
              <w:jc w:val="right"/>
              <w:rPr>
                <w:rFonts w:ascii="Arial" w:hAnsi="Arial"/>
                <w:sz w:val="12"/>
              </w:rPr>
            </w:pPr>
            <w:r>
              <w:rPr>
                <w:rFonts w:ascii="Arial" w:hAnsi="Arial"/>
                <w:sz w:val="12"/>
              </w:rPr>
              <w:t>4.05</w:t>
            </w:r>
          </w:p>
        </w:tc>
        <w:tc>
          <w:tcPr>
            <w:tcW w:w="64" w:type="dxa"/>
            <w:tcBorders>
              <w:top w:val="nil"/>
              <w:left w:val="nil"/>
              <w:bottom w:val="nil"/>
              <w:right w:val="nil"/>
            </w:tcBorders>
            <w:vAlign w:val="bottom"/>
          </w:tcPr>
          <w:p w14:paraId="0615413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8747276" w14:textId="77777777" w:rsidR="00B41C21" w:rsidRDefault="00B572E7">
            <w:pPr>
              <w:spacing w:line="220" w:lineRule="exact"/>
              <w:jc w:val="right"/>
              <w:rPr>
                <w:rFonts w:ascii="Arial" w:hAnsi="Arial"/>
                <w:sz w:val="12"/>
              </w:rPr>
            </w:pPr>
            <w:r>
              <w:rPr>
                <w:rFonts w:ascii="Arial" w:hAnsi="Arial"/>
                <w:sz w:val="12"/>
              </w:rPr>
              <w:t>4.22</w:t>
            </w:r>
          </w:p>
        </w:tc>
        <w:tc>
          <w:tcPr>
            <w:tcW w:w="64" w:type="dxa"/>
            <w:tcBorders>
              <w:top w:val="nil"/>
              <w:left w:val="nil"/>
              <w:bottom w:val="nil"/>
              <w:right w:val="nil"/>
            </w:tcBorders>
            <w:vAlign w:val="bottom"/>
          </w:tcPr>
          <w:p w14:paraId="265806A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A03791A" w14:textId="77777777" w:rsidR="00B41C21" w:rsidRDefault="00B572E7">
            <w:pPr>
              <w:spacing w:line="220" w:lineRule="exact"/>
              <w:jc w:val="right"/>
              <w:rPr>
                <w:rFonts w:ascii="Arial" w:hAnsi="Arial"/>
                <w:sz w:val="12"/>
              </w:rPr>
            </w:pPr>
            <w:r>
              <w:rPr>
                <w:rFonts w:ascii="Arial" w:hAnsi="Arial"/>
                <w:sz w:val="12"/>
              </w:rPr>
              <w:t>4.39</w:t>
            </w:r>
          </w:p>
        </w:tc>
        <w:tc>
          <w:tcPr>
            <w:tcW w:w="64" w:type="dxa"/>
            <w:tcBorders>
              <w:top w:val="nil"/>
              <w:left w:val="nil"/>
              <w:bottom w:val="nil"/>
              <w:right w:val="nil"/>
            </w:tcBorders>
            <w:vAlign w:val="bottom"/>
          </w:tcPr>
          <w:p w14:paraId="1249A4C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4320F7" w14:textId="77777777" w:rsidR="00B41C21" w:rsidRDefault="00B572E7">
            <w:pPr>
              <w:spacing w:line="220" w:lineRule="exact"/>
              <w:jc w:val="right"/>
              <w:rPr>
                <w:rFonts w:ascii="Arial" w:hAnsi="Arial"/>
                <w:sz w:val="12"/>
              </w:rPr>
            </w:pPr>
            <w:r>
              <w:rPr>
                <w:rFonts w:ascii="Arial" w:hAnsi="Arial"/>
                <w:sz w:val="12"/>
              </w:rPr>
              <w:t>4.56</w:t>
            </w:r>
          </w:p>
        </w:tc>
        <w:tc>
          <w:tcPr>
            <w:tcW w:w="64" w:type="dxa"/>
            <w:tcBorders>
              <w:top w:val="nil"/>
              <w:left w:val="nil"/>
              <w:bottom w:val="nil"/>
              <w:right w:val="nil"/>
            </w:tcBorders>
            <w:vAlign w:val="bottom"/>
          </w:tcPr>
          <w:p w14:paraId="60545FD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FECEF0E" w14:textId="77777777" w:rsidR="00B41C21" w:rsidRDefault="00B572E7">
            <w:pPr>
              <w:spacing w:line="220" w:lineRule="exact"/>
              <w:jc w:val="right"/>
              <w:rPr>
                <w:rFonts w:ascii="Arial" w:hAnsi="Arial"/>
                <w:sz w:val="12"/>
              </w:rPr>
            </w:pPr>
            <w:r>
              <w:rPr>
                <w:rFonts w:ascii="Arial" w:hAnsi="Arial"/>
                <w:sz w:val="12"/>
              </w:rPr>
              <w:t>4.73</w:t>
            </w:r>
          </w:p>
        </w:tc>
        <w:tc>
          <w:tcPr>
            <w:tcW w:w="64" w:type="dxa"/>
            <w:tcBorders>
              <w:top w:val="nil"/>
              <w:left w:val="nil"/>
              <w:bottom w:val="nil"/>
              <w:right w:val="nil"/>
            </w:tcBorders>
            <w:vAlign w:val="bottom"/>
          </w:tcPr>
          <w:p w14:paraId="5F9BB7E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3EB5EF3" w14:textId="77777777" w:rsidR="00B41C21" w:rsidRDefault="00B572E7">
            <w:pPr>
              <w:spacing w:line="220" w:lineRule="exact"/>
              <w:jc w:val="right"/>
              <w:rPr>
                <w:rFonts w:ascii="Arial" w:hAnsi="Arial"/>
                <w:sz w:val="12"/>
              </w:rPr>
            </w:pPr>
            <w:r>
              <w:rPr>
                <w:rFonts w:ascii="Arial" w:hAnsi="Arial"/>
                <w:sz w:val="12"/>
              </w:rPr>
              <w:t>4.90</w:t>
            </w:r>
          </w:p>
        </w:tc>
        <w:tc>
          <w:tcPr>
            <w:tcW w:w="64" w:type="dxa"/>
            <w:tcBorders>
              <w:top w:val="nil"/>
              <w:left w:val="nil"/>
              <w:bottom w:val="nil"/>
              <w:right w:val="nil"/>
            </w:tcBorders>
            <w:vAlign w:val="bottom"/>
          </w:tcPr>
          <w:p w14:paraId="27A6936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C71AB76" w14:textId="77777777" w:rsidR="00B41C21" w:rsidRDefault="00B572E7">
            <w:pPr>
              <w:spacing w:line="220" w:lineRule="exact"/>
              <w:jc w:val="right"/>
              <w:rPr>
                <w:rFonts w:ascii="Arial" w:hAnsi="Arial"/>
                <w:sz w:val="12"/>
              </w:rPr>
            </w:pPr>
            <w:r>
              <w:rPr>
                <w:rFonts w:ascii="Arial" w:hAnsi="Arial"/>
                <w:sz w:val="12"/>
              </w:rPr>
              <w:t>5.07</w:t>
            </w:r>
          </w:p>
        </w:tc>
        <w:tc>
          <w:tcPr>
            <w:tcW w:w="64" w:type="dxa"/>
            <w:tcBorders>
              <w:top w:val="nil"/>
              <w:left w:val="nil"/>
              <w:bottom w:val="nil"/>
              <w:right w:val="nil"/>
            </w:tcBorders>
            <w:vAlign w:val="bottom"/>
          </w:tcPr>
          <w:p w14:paraId="6FCBADE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3DC31B0" w14:textId="77777777" w:rsidR="00B41C21" w:rsidRDefault="00B572E7">
            <w:pPr>
              <w:spacing w:line="220" w:lineRule="exact"/>
              <w:jc w:val="right"/>
              <w:rPr>
                <w:rFonts w:ascii="Arial" w:hAnsi="Arial"/>
                <w:sz w:val="12"/>
              </w:rPr>
            </w:pPr>
            <w:r>
              <w:rPr>
                <w:rFonts w:ascii="Arial" w:hAnsi="Arial"/>
                <w:sz w:val="12"/>
              </w:rPr>
              <w:t>5.24</w:t>
            </w:r>
          </w:p>
        </w:tc>
        <w:tc>
          <w:tcPr>
            <w:tcW w:w="64" w:type="dxa"/>
            <w:tcBorders>
              <w:top w:val="nil"/>
              <w:left w:val="nil"/>
              <w:bottom w:val="nil"/>
              <w:right w:val="nil"/>
            </w:tcBorders>
            <w:vAlign w:val="bottom"/>
          </w:tcPr>
          <w:p w14:paraId="616B2FF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81CCAE9" w14:textId="77777777" w:rsidR="00B41C21" w:rsidRDefault="00B572E7">
            <w:pPr>
              <w:spacing w:line="220" w:lineRule="exact"/>
              <w:jc w:val="right"/>
              <w:rPr>
                <w:rFonts w:ascii="Arial" w:hAnsi="Arial"/>
                <w:sz w:val="12"/>
              </w:rPr>
            </w:pPr>
            <w:r>
              <w:rPr>
                <w:rFonts w:ascii="Arial" w:hAnsi="Arial"/>
                <w:sz w:val="12"/>
              </w:rPr>
              <w:t>5.42</w:t>
            </w:r>
          </w:p>
        </w:tc>
        <w:tc>
          <w:tcPr>
            <w:tcW w:w="64" w:type="dxa"/>
            <w:tcBorders>
              <w:top w:val="nil"/>
              <w:left w:val="nil"/>
              <w:bottom w:val="nil"/>
              <w:right w:val="nil"/>
            </w:tcBorders>
            <w:vAlign w:val="bottom"/>
          </w:tcPr>
          <w:p w14:paraId="33A129D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8CF8EE6" w14:textId="77777777" w:rsidR="00B41C21" w:rsidRDefault="00B572E7">
            <w:pPr>
              <w:spacing w:line="220" w:lineRule="exact"/>
              <w:jc w:val="right"/>
              <w:rPr>
                <w:rFonts w:ascii="Arial" w:hAnsi="Arial"/>
                <w:sz w:val="12"/>
              </w:rPr>
            </w:pPr>
            <w:r>
              <w:rPr>
                <w:rFonts w:ascii="Arial" w:hAnsi="Arial"/>
                <w:sz w:val="12"/>
              </w:rPr>
              <w:t>5.59</w:t>
            </w:r>
          </w:p>
        </w:tc>
        <w:tc>
          <w:tcPr>
            <w:tcW w:w="64" w:type="dxa"/>
            <w:tcBorders>
              <w:top w:val="nil"/>
              <w:left w:val="nil"/>
              <w:bottom w:val="nil"/>
              <w:right w:val="nil"/>
            </w:tcBorders>
            <w:vAlign w:val="bottom"/>
          </w:tcPr>
          <w:p w14:paraId="5DA9ED5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B01F525" w14:textId="77777777" w:rsidR="00B41C21" w:rsidRDefault="00B572E7">
            <w:pPr>
              <w:spacing w:line="220" w:lineRule="exact"/>
              <w:jc w:val="right"/>
              <w:rPr>
                <w:rFonts w:ascii="Arial" w:hAnsi="Arial"/>
                <w:sz w:val="12"/>
              </w:rPr>
            </w:pPr>
            <w:r>
              <w:rPr>
                <w:rFonts w:ascii="Arial" w:hAnsi="Arial"/>
                <w:sz w:val="12"/>
              </w:rPr>
              <w:t>5.76</w:t>
            </w:r>
          </w:p>
        </w:tc>
        <w:tc>
          <w:tcPr>
            <w:tcW w:w="64" w:type="dxa"/>
            <w:tcBorders>
              <w:top w:val="nil"/>
              <w:left w:val="nil"/>
              <w:bottom w:val="nil"/>
              <w:right w:val="nil"/>
            </w:tcBorders>
            <w:vAlign w:val="bottom"/>
          </w:tcPr>
          <w:p w14:paraId="7526798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0116897" w14:textId="77777777" w:rsidR="00B41C21" w:rsidRDefault="00B572E7">
            <w:pPr>
              <w:spacing w:line="220" w:lineRule="exact"/>
              <w:jc w:val="right"/>
              <w:rPr>
                <w:rFonts w:ascii="Arial" w:hAnsi="Arial"/>
                <w:sz w:val="12"/>
              </w:rPr>
            </w:pPr>
            <w:r>
              <w:rPr>
                <w:rFonts w:ascii="Arial" w:hAnsi="Arial"/>
                <w:sz w:val="12"/>
              </w:rPr>
              <w:t>5.93</w:t>
            </w:r>
          </w:p>
        </w:tc>
        <w:tc>
          <w:tcPr>
            <w:tcW w:w="64" w:type="dxa"/>
            <w:tcBorders>
              <w:top w:val="nil"/>
              <w:left w:val="nil"/>
              <w:bottom w:val="nil"/>
              <w:right w:val="nil"/>
            </w:tcBorders>
            <w:vAlign w:val="bottom"/>
          </w:tcPr>
          <w:p w14:paraId="16E6516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CCCDEFE" w14:textId="77777777" w:rsidR="00B41C21" w:rsidRDefault="00B572E7">
            <w:pPr>
              <w:spacing w:line="220" w:lineRule="exact"/>
              <w:jc w:val="right"/>
              <w:rPr>
                <w:rFonts w:ascii="Arial" w:hAnsi="Arial"/>
                <w:sz w:val="12"/>
              </w:rPr>
            </w:pPr>
            <w:r>
              <w:rPr>
                <w:rFonts w:ascii="Arial" w:hAnsi="Arial"/>
                <w:sz w:val="12"/>
              </w:rPr>
              <w:t>6.10</w:t>
            </w:r>
          </w:p>
        </w:tc>
        <w:tc>
          <w:tcPr>
            <w:tcW w:w="64" w:type="dxa"/>
            <w:tcBorders>
              <w:top w:val="nil"/>
              <w:left w:val="nil"/>
              <w:bottom w:val="nil"/>
              <w:right w:val="nil"/>
            </w:tcBorders>
            <w:vAlign w:val="bottom"/>
          </w:tcPr>
          <w:p w14:paraId="7A93673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3EB00D3" w14:textId="77777777" w:rsidR="00B41C21" w:rsidRDefault="00B572E7">
            <w:pPr>
              <w:spacing w:line="220" w:lineRule="exact"/>
              <w:jc w:val="right"/>
              <w:rPr>
                <w:rFonts w:ascii="Arial" w:hAnsi="Arial"/>
                <w:sz w:val="12"/>
              </w:rPr>
            </w:pPr>
            <w:r>
              <w:rPr>
                <w:rFonts w:ascii="Arial" w:hAnsi="Arial"/>
                <w:sz w:val="12"/>
              </w:rPr>
              <w:t>6.28</w:t>
            </w:r>
          </w:p>
        </w:tc>
        <w:tc>
          <w:tcPr>
            <w:tcW w:w="64" w:type="dxa"/>
            <w:tcBorders>
              <w:top w:val="nil"/>
              <w:left w:val="nil"/>
              <w:bottom w:val="nil"/>
              <w:right w:val="nil"/>
            </w:tcBorders>
            <w:vAlign w:val="bottom"/>
          </w:tcPr>
          <w:p w14:paraId="698B445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EC9A575" w14:textId="77777777" w:rsidR="00B41C21" w:rsidRDefault="00B572E7">
            <w:pPr>
              <w:spacing w:line="220" w:lineRule="exact"/>
              <w:jc w:val="right"/>
              <w:rPr>
                <w:rFonts w:ascii="Arial" w:hAnsi="Arial"/>
                <w:sz w:val="12"/>
              </w:rPr>
            </w:pPr>
            <w:r>
              <w:rPr>
                <w:rFonts w:ascii="Arial" w:hAnsi="Arial"/>
                <w:sz w:val="12"/>
              </w:rPr>
              <w:t>6.45</w:t>
            </w:r>
          </w:p>
        </w:tc>
        <w:tc>
          <w:tcPr>
            <w:tcW w:w="64" w:type="dxa"/>
            <w:tcBorders>
              <w:top w:val="nil"/>
              <w:left w:val="nil"/>
              <w:bottom w:val="nil"/>
              <w:right w:val="nil"/>
            </w:tcBorders>
            <w:vAlign w:val="bottom"/>
          </w:tcPr>
          <w:p w14:paraId="38DD49E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C68F8F0" w14:textId="77777777" w:rsidR="00B41C21" w:rsidRDefault="00B572E7">
            <w:pPr>
              <w:spacing w:line="220" w:lineRule="exact"/>
              <w:jc w:val="right"/>
              <w:rPr>
                <w:rFonts w:ascii="Arial" w:hAnsi="Arial"/>
                <w:sz w:val="12"/>
              </w:rPr>
            </w:pPr>
            <w:r>
              <w:rPr>
                <w:rFonts w:ascii="Arial" w:hAnsi="Arial"/>
                <w:sz w:val="12"/>
              </w:rPr>
              <w:t>6.62</w:t>
            </w:r>
          </w:p>
        </w:tc>
      </w:tr>
      <w:tr w:rsidR="00B41C21" w14:paraId="5F00B3C3" w14:textId="77777777">
        <w:trPr>
          <w:trHeight w:val="165"/>
        </w:trPr>
        <w:tc>
          <w:tcPr>
            <w:tcW w:w="597" w:type="dxa"/>
            <w:tcBorders>
              <w:top w:val="nil"/>
              <w:left w:val="nil"/>
              <w:bottom w:val="nil"/>
              <w:right w:val="single" w:sz="4" w:space="0" w:color="auto"/>
            </w:tcBorders>
            <w:vAlign w:val="bottom"/>
          </w:tcPr>
          <w:p w14:paraId="0D9522C6" w14:textId="77777777" w:rsidR="00B41C21" w:rsidRDefault="00B572E7">
            <w:pPr>
              <w:spacing w:line="220" w:lineRule="exact"/>
              <w:jc w:val="center"/>
              <w:rPr>
                <w:rFonts w:ascii="Arial" w:hAnsi="Arial"/>
                <w:sz w:val="12"/>
              </w:rPr>
            </w:pPr>
            <w:r>
              <w:rPr>
                <w:rFonts w:ascii="Arial" w:hAnsi="Arial"/>
                <w:sz w:val="12"/>
              </w:rPr>
              <w:t> </w:t>
            </w:r>
          </w:p>
        </w:tc>
        <w:tc>
          <w:tcPr>
            <w:tcW w:w="371" w:type="dxa"/>
            <w:tcBorders>
              <w:top w:val="nil"/>
              <w:left w:val="nil"/>
              <w:bottom w:val="nil"/>
              <w:right w:val="nil"/>
            </w:tcBorders>
            <w:vAlign w:val="bottom"/>
          </w:tcPr>
          <w:p w14:paraId="2D63C10D"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6F1E64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91B90A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18A0BB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7F1827F"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727E90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1236F6F"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776D08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42A0D9A"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C58A8E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053BB12"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73C7AA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394B3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F06E62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6B74A78"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0B0A63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3E4CCBD"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B8F632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6DC7A3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3491A5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683982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171CEC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615F591"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37A96A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0F1D8AF"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91299F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9A8DA16"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DC383E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0A78C1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6B5DBB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9B9FBE1" w14:textId="77777777" w:rsidR="00B41C21" w:rsidRDefault="00B41C21">
            <w:pPr>
              <w:spacing w:line="220" w:lineRule="exact"/>
              <w:rPr>
                <w:rFonts w:ascii="Arial" w:hAnsi="Arial"/>
                <w:sz w:val="12"/>
              </w:rPr>
            </w:pPr>
          </w:p>
        </w:tc>
      </w:tr>
      <w:tr w:rsidR="00B41C21" w14:paraId="187FB425" w14:textId="77777777">
        <w:trPr>
          <w:trHeight w:val="255"/>
        </w:trPr>
        <w:tc>
          <w:tcPr>
            <w:tcW w:w="597" w:type="dxa"/>
            <w:tcBorders>
              <w:top w:val="nil"/>
              <w:left w:val="nil"/>
              <w:bottom w:val="nil"/>
              <w:right w:val="single" w:sz="4" w:space="0" w:color="auto"/>
            </w:tcBorders>
            <w:vAlign w:val="bottom"/>
          </w:tcPr>
          <w:p w14:paraId="38FD358E" w14:textId="77777777" w:rsidR="00B41C21" w:rsidRDefault="00B572E7">
            <w:pPr>
              <w:spacing w:line="220" w:lineRule="exact"/>
              <w:jc w:val="center"/>
              <w:rPr>
                <w:rFonts w:ascii="Arial" w:hAnsi="Arial"/>
                <w:sz w:val="12"/>
              </w:rPr>
            </w:pPr>
            <w:r>
              <w:rPr>
                <w:rFonts w:ascii="Arial" w:hAnsi="Arial"/>
                <w:sz w:val="12"/>
              </w:rPr>
              <w:t>16</w:t>
            </w:r>
          </w:p>
        </w:tc>
        <w:tc>
          <w:tcPr>
            <w:tcW w:w="371" w:type="dxa"/>
            <w:tcBorders>
              <w:top w:val="nil"/>
              <w:left w:val="nil"/>
              <w:bottom w:val="nil"/>
              <w:right w:val="nil"/>
            </w:tcBorders>
            <w:vAlign w:val="bottom"/>
          </w:tcPr>
          <w:p w14:paraId="64FC49C6" w14:textId="77777777" w:rsidR="00B41C21" w:rsidRDefault="00B572E7">
            <w:pPr>
              <w:spacing w:line="220" w:lineRule="exact"/>
              <w:jc w:val="right"/>
              <w:rPr>
                <w:rFonts w:ascii="Arial" w:hAnsi="Arial"/>
                <w:sz w:val="12"/>
              </w:rPr>
            </w:pPr>
            <w:r>
              <w:rPr>
                <w:rFonts w:ascii="Arial" w:hAnsi="Arial"/>
                <w:sz w:val="12"/>
              </w:rPr>
              <w:t>4.30</w:t>
            </w:r>
          </w:p>
        </w:tc>
        <w:tc>
          <w:tcPr>
            <w:tcW w:w="64" w:type="dxa"/>
            <w:tcBorders>
              <w:top w:val="nil"/>
              <w:left w:val="nil"/>
              <w:bottom w:val="nil"/>
              <w:right w:val="nil"/>
            </w:tcBorders>
            <w:vAlign w:val="bottom"/>
          </w:tcPr>
          <w:p w14:paraId="3DA70BD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C7D376D" w14:textId="77777777" w:rsidR="00B41C21" w:rsidRDefault="00B572E7">
            <w:pPr>
              <w:spacing w:line="220" w:lineRule="exact"/>
              <w:jc w:val="right"/>
              <w:rPr>
                <w:rFonts w:ascii="Arial" w:hAnsi="Arial"/>
                <w:sz w:val="12"/>
              </w:rPr>
            </w:pPr>
            <w:r>
              <w:rPr>
                <w:rFonts w:ascii="Arial" w:hAnsi="Arial"/>
                <w:sz w:val="12"/>
              </w:rPr>
              <w:t>4.48</w:t>
            </w:r>
          </w:p>
        </w:tc>
        <w:tc>
          <w:tcPr>
            <w:tcW w:w="64" w:type="dxa"/>
            <w:tcBorders>
              <w:top w:val="nil"/>
              <w:left w:val="nil"/>
              <w:bottom w:val="nil"/>
              <w:right w:val="nil"/>
            </w:tcBorders>
            <w:vAlign w:val="bottom"/>
          </w:tcPr>
          <w:p w14:paraId="7AC43D0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565BC49" w14:textId="77777777" w:rsidR="00B41C21" w:rsidRDefault="00B572E7">
            <w:pPr>
              <w:spacing w:line="220" w:lineRule="exact"/>
              <w:jc w:val="right"/>
              <w:rPr>
                <w:rFonts w:ascii="Arial" w:hAnsi="Arial"/>
                <w:sz w:val="12"/>
              </w:rPr>
            </w:pPr>
            <w:r>
              <w:rPr>
                <w:rFonts w:ascii="Arial" w:hAnsi="Arial"/>
                <w:sz w:val="12"/>
              </w:rPr>
              <w:t>4.67</w:t>
            </w:r>
          </w:p>
        </w:tc>
        <w:tc>
          <w:tcPr>
            <w:tcW w:w="64" w:type="dxa"/>
            <w:tcBorders>
              <w:top w:val="nil"/>
              <w:left w:val="nil"/>
              <w:bottom w:val="nil"/>
              <w:right w:val="nil"/>
            </w:tcBorders>
            <w:vAlign w:val="bottom"/>
          </w:tcPr>
          <w:p w14:paraId="3AF523D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96D01D0" w14:textId="77777777" w:rsidR="00B41C21" w:rsidRDefault="00B572E7">
            <w:pPr>
              <w:spacing w:line="220" w:lineRule="exact"/>
              <w:jc w:val="right"/>
              <w:rPr>
                <w:rFonts w:ascii="Arial" w:hAnsi="Arial"/>
                <w:sz w:val="12"/>
              </w:rPr>
            </w:pPr>
            <w:r>
              <w:rPr>
                <w:rFonts w:ascii="Arial" w:hAnsi="Arial"/>
                <w:sz w:val="12"/>
              </w:rPr>
              <w:t>4.85</w:t>
            </w:r>
          </w:p>
        </w:tc>
        <w:tc>
          <w:tcPr>
            <w:tcW w:w="64" w:type="dxa"/>
            <w:tcBorders>
              <w:top w:val="nil"/>
              <w:left w:val="nil"/>
              <w:bottom w:val="nil"/>
              <w:right w:val="nil"/>
            </w:tcBorders>
            <w:vAlign w:val="bottom"/>
          </w:tcPr>
          <w:p w14:paraId="15EB7B6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5EAEFE6" w14:textId="77777777" w:rsidR="00B41C21" w:rsidRDefault="00B572E7">
            <w:pPr>
              <w:spacing w:line="220" w:lineRule="exact"/>
              <w:jc w:val="right"/>
              <w:rPr>
                <w:rFonts w:ascii="Arial" w:hAnsi="Arial"/>
                <w:sz w:val="12"/>
              </w:rPr>
            </w:pPr>
            <w:r>
              <w:rPr>
                <w:rFonts w:ascii="Arial" w:hAnsi="Arial"/>
                <w:sz w:val="12"/>
              </w:rPr>
              <w:t>5.03</w:t>
            </w:r>
          </w:p>
        </w:tc>
        <w:tc>
          <w:tcPr>
            <w:tcW w:w="64" w:type="dxa"/>
            <w:tcBorders>
              <w:top w:val="nil"/>
              <w:left w:val="nil"/>
              <w:bottom w:val="nil"/>
              <w:right w:val="nil"/>
            </w:tcBorders>
            <w:vAlign w:val="bottom"/>
          </w:tcPr>
          <w:p w14:paraId="2102023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51C4355" w14:textId="77777777" w:rsidR="00B41C21" w:rsidRDefault="00B572E7">
            <w:pPr>
              <w:spacing w:line="220" w:lineRule="exact"/>
              <w:jc w:val="right"/>
              <w:rPr>
                <w:rFonts w:ascii="Arial" w:hAnsi="Arial"/>
                <w:sz w:val="12"/>
              </w:rPr>
            </w:pPr>
            <w:r>
              <w:rPr>
                <w:rFonts w:ascii="Arial" w:hAnsi="Arial"/>
                <w:sz w:val="12"/>
              </w:rPr>
              <w:t>5.21</w:t>
            </w:r>
          </w:p>
        </w:tc>
        <w:tc>
          <w:tcPr>
            <w:tcW w:w="64" w:type="dxa"/>
            <w:tcBorders>
              <w:top w:val="nil"/>
              <w:left w:val="nil"/>
              <w:bottom w:val="nil"/>
              <w:right w:val="nil"/>
            </w:tcBorders>
            <w:vAlign w:val="bottom"/>
          </w:tcPr>
          <w:p w14:paraId="0850130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2F6FD1E" w14:textId="77777777" w:rsidR="00B41C21" w:rsidRDefault="00B572E7">
            <w:pPr>
              <w:spacing w:line="220" w:lineRule="exact"/>
              <w:jc w:val="right"/>
              <w:rPr>
                <w:rFonts w:ascii="Arial" w:hAnsi="Arial"/>
                <w:sz w:val="12"/>
              </w:rPr>
            </w:pPr>
            <w:r>
              <w:rPr>
                <w:rFonts w:ascii="Arial" w:hAnsi="Arial"/>
                <w:sz w:val="12"/>
              </w:rPr>
              <w:t>5.40</w:t>
            </w:r>
          </w:p>
        </w:tc>
        <w:tc>
          <w:tcPr>
            <w:tcW w:w="64" w:type="dxa"/>
            <w:tcBorders>
              <w:top w:val="nil"/>
              <w:left w:val="nil"/>
              <w:bottom w:val="nil"/>
              <w:right w:val="nil"/>
            </w:tcBorders>
            <w:vAlign w:val="bottom"/>
          </w:tcPr>
          <w:p w14:paraId="585907E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A90A52C" w14:textId="77777777" w:rsidR="00B41C21" w:rsidRDefault="00B572E7">
            <w:pPr>
              <w:spacing w:line="220" w:lineRule="exact"/>
              <w:jc w:val="right"/>
              <w:rPr>
                <w:rFonts w:ascii="Arial" w:hAnsi="Arial"/>
                <w:sz w:val="12"/>
              </w:rPr>
            </w:pPr>
            <w:r>
              <w:rPr>
                <w:rFonts w:ascii="Arial" w:hAnsi="Arial"/>
                <w:sz w:val="12"/>
              </w:rPr>
              <w:t>5.58</w:t>
            </w:r>
          </w:p>
        </w:tc>
        <w:tc>
          <w:tcPr>
            <w:tcW w:w="64" w:type="dxa"/>
            <w:tcBorders>
              <w:top w:val="nil"/>
              <w:left w:val="nil"/>
              <w:bottom w:val="nil"/>
              <w:right w:val="nil"/>
            </w:tcBorders>
            <w:vAlign w:val="bottom"/>
          </w:tcPr>
          <w:p w14:paraId="4A1D76A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75EC80D" w14:textId="77777777" w:rsidR="00B41C21" w:rsidRDefault="00B572E7">
            <w:pPr>
              <w:spacing w:line="220" w:lineRule="exact"/>
              <w:jc w:val="right"/>
              <w:rPr>
                <w:rFonts w:ascii="Arial" w:hAnsi="Arial"/>
                <w:sz w:val="12"/>
              </w:rPr>
            </w:pPr>
            <w:r>
              <w:rPr>
                <w:rFonts w:ascii="Arial" w:hAnsi="Arial"/>
                <w:sz w:val="12"/>
              </w:rPr>
              <w:t>5.76</w:t>
            </w:r>
          </w:p>
        </w:tc>
        <w:tc>
          <w:tcPr>
            <w:tcW w:w="64" w:type="dxa"/>
            <w:tcBorders>
              <w:top w:val="nil"/>
              <w:left w:val="nil"/>
              <w:bottom w:val="nil"/>
              <w:right w:val="nil"/>
            </w:tcBorders>
            <w:vAlign w:val="bottom"/>
          </w:tcPr>
          <w:p w14:paraId="3A2D889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FDD0773" w14:textId="77777777" w:rsidR="00B41C21" w:rsidRDefault="00B572E7">
            <w:pPr>
              <w:spacing w:line="220" w:lineRule="exact"/>
              <w:jc w:val="right"/>
              <w:rPr>
                <w:rFonts w:ascii="Arial" w:hAnsi="Arial"/>
                <w:sz w:val="12"/>
              </w:rPr>
            </w:pPr>
            <w:r>
              <w:rPr>
                <w:rFonts w:ascii="Arial" w:hAnsi="Arial"/>
                <w:sz w:val="12"/>
              </w:rPr>
              <w:t>5.94</w:t>
            </w:r>
          </w:p>
        </w:tc>
        <w:tc>
          <w:tcPr>
            <w:tcW w:w="64" w:type="dxa"/>
            <w:tcBorders>
              <w:top w:val="nil"/>
              <w:left w:val="nil"/>
              <w:bottom w:val="nil"/>
              <w:right w:val="nil"/>
            </w:tcBorders>
            <w:vAlign w:val="bottom"/>
          </w:tcPr>
          <w:p w14:paraId="5D73D2B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F68A88D" w14:textId="77777777" w:rsidR="00B41C21" w:rsidRDefault="00B572E7">
            <w:pPr>
              <w:spacing w:line="220" w:lineRule="exact"/>
              <w:jc w:val="right"/>
              <w:rPr>
                <w:rFonts w:ascii="Arial" w:hAnsi="Arial"/>
                <w:sz w:val="12"/>
              </w:rPr>
            </w:pPr>
            <w:r>
              <w:rPr>
                <w:rFonts w:ascii="Arial" w:hAnsi="Arial"/>
                <w:sz w:val="12"/>
              </w:rPr>
              <w:t>6.13</w:t>
            </w:r>
          </w:p>
        </w:tc>
        <w:tc>
          <w:tcPr>
            <w:tcW w:w="64" w:type="dxa"/>
            <w:tcBorders>
              <w:top w:val="nil"/>
              <w:left w:val="nil"/>
              <w:bottom w:val="nil"/>
              <w:right w:val="nil"/>
            </w:tcBorders>
            <w:vAlign w:val="bottom"/>
          </w:tcPr>
          <w:p w14:paraId="2D1707C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7926656" w14:textId="77777777" w:rsidR="00B41C21" w:rsidRDefault="00B572E7">
            <w:pPr>
              <w:spacing w:line="220" w:lineRule="exact"/>
              <w:jc w:val="right"/>
              <w:rPr>
                <w:rFonts w:ascii="Arial" w:hAnsi="Arial"/>
                <w:sz w:val="12"/>
              </w:rPr>
            </w:pPr>
            <w:r>
              <w:rPr>
                <w:rFonts w:ascii="Arial" w:hAnsi="Arial"/>
                <w:sz w:val="12"/>
              </w:rPr>
              <w:t>6.31</w:t>
            </w:r>
          </w:p>
        </w:tc>
        <w:tc>
          <w:tcPr>
            <w:tcW w:w="64" w:type="dxa"/>
            <w:tcBorders>
              <w:top w:val="nil"/>
              <w:left w:val="nil"/>
              <w:bottom w:val="nil"/>
              <w:right w:val="nil"/>
            </w:tcBorders>
            <w:vAlign w:val="bottom"/>
          </w:tcPr>
          <w:p w14:paraId="766CD38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7FC87B0" w14:textId="77777777" w:rsidR="00B41C21" w:rsidRDefault="00B572E7">
            <w:pPr>
              <w:spacing w:line="220" w:lineRule="exact"/>
              <w:jc w:val="right"/>
              <w:rPr>
                <w:rFonts w:ascii="Arial" w:hAnsi="Arial"/>
                <w:sz w:val="12"/>
              </w:rPr>
            </w:pPr>
            <w:r>
              <w:rPr>
                <w:rFonts w:ascii="Arial" w:hAnsi="Arial"/>
                <w:sz w:val="12"/>
              </w:rPr>
              <w:t>6.49</w:t>
            </w:r>
          </w:p>
        </w:tc>
        <w:tc>
          <w:tcPr>
            <w:tcW w:w="64" w:type="dxa"/>
            <w:tcBorders>
              <w:top w:val="nil"/>
              <w:left w:val="nil"/>
              <w:bottom w:val="nil"/>
              <w:right w:val="nil"/>
            </w:tcBorders>
            <w:vAlign w:val="bottom"/>
          </w:tcPr>
          <w:p w14:paraId="3DEE3F1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7F6E1CA" w14:textId="77777777" w:rsidR="00B41C21" w:rsidRDefault="00B572E7">
            <w:pPr>
              <w:spacing w:line="220" w:lineRule="exact"/>
              <w:jc w:val="right"/>
              <w:rPr>
                <w:rFonts w:ascii="Arial" w:hAnsi="Arial"/>
                <w:sz w:val="12"/>
              </w:rPr>
            </w:pPr>
            <w:r>
              <w:rPr>
                <w:rFonts w:ascii="Arial" w:hAnsi="Arial"/>
                <w:sz w:val="12"/>
              </w:rPr>
              <w:t>6.68</w:t>
            </w:r>
          </w:p>
        </w:tc>
        <w:tc>
          <w:tcPr>
            <w:tcW w:w="64" w:type="dxa"/>
            <w:tcBorders>
              <w:top w:val="nil"/>
              <w:left w:val="nil"/>
              <w:bottom w:val="nil"/>
              <w:right w:val="nil"/>
            </w:tcBorders>
            <w:vAlign w:val="bottom"/>
          </w:tcPr>
          <w:p w14:paraId="5541086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AED3C27" w14:textId="77777777" w:rsidR="00B41C21" w:rsidRDefault="00B572E7">
            <w:pPr>
              <w:spacing w:line="220" w:lineRule="exact"/>
              <w:jc w:val="right"/>
              <w:rPr>
                <w:rFonts w:ascii="Arial" w:hAnsi="Arial"/>
                <w:sz w:val="12"/>
              </w:rPr>
            </w:pPr>
            <w:r>
              <w:rPr>
                <w:rFonts w:ascii="Arial" w:hAnsi="Arial"/>
                <w:sz w:val="12"/>
              </w:rPr>
              <w:t>6.86</w:t>
            </w:r>
          </w:p>
        </w:tc>
        <w:tc>
          <w:tcPr>
            <w:tcW w:w="64" w:type="dxa"/>
            <w:tcBorders>
              <w:top w:val="nil"/>
              <w:left w:val="nil"/>
              <w:bottom w:val="nil"/>
              <w:right w:val="nil"/>
            </w:tcBorders>
            <w:vAlign w:val="bottom"/>
          </w:tcPr>
          <w:p w14:paraId="3A2975F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3A0523C" w14:textId="77777777" w:rsidR="00B41C21" w:rsidRDefault="00B572E7">
            <w:pPr>
              <w:spacing w:line="220" w:lineRule="exact"/>
              <w:jc w:val="right"/>
              <w:rPr>
                <w:rFonts w:ascii="Arial" w:hAnsi="Arial"/>
                <w:sz w:val="12"/>
              </w:rPr>
            </w:pPr>
            <w:r>
              <w:rPr>
                <w:rFonts w:ascii="Arial" w:hAnsi="Arial"/>
                <w:sz w:val="12"/>
              </w:rPr>
              <w:t>7.05</w:t>
            </w:r>
          </w:p>
        </w:tc>
      </w:tr>
      <w:tr w:rsidR="00B41C21" w14:paraId="030324C2" w14:textId="77777777">
        <w:trPr>
          <w:trHeight w:val="255"/>
        </w:trPr>
        <w:tc>
          <w:tcPr>
            <w:tcW w:w="597" w:type="dxa"/>
            <w:tcBorders>
              <w:top w:val="nil"/>
              <w:left w:val="nil"/>
              <w:bottom w:val="nil"/>
              <w:right w:val="single" w:sz="4" w:space="0" w:color="auto"/>
            </w:tcBorders>
            <w:vAlign w:val="bottom"/>
          </w:tcPr>
          <w:p w14:paraId="762EBBF1" w14:textId="77777777" w:rsidR="00B41C21" w:rsidRDefault="00B572E7">
            <w:pPr>
              <w:spacing w:line="220" w:lineRule="exact"/>
              <w:jc w:val="center"/>
              <w:rPr>
                <w:rFonts w:ascii="Arial" w:hAnsi="Arial"/>
                <w:sz w:val="12"/>
              </w:rPr>
            </w:pPr>
            <w:r>
              <w:rPr>
                <w:rFonts w:ascii="Arial" w:hAnsi="Arial"/>
                <w:sz w:val="12"/>
              </w:rPr>
              <w:t>17</w:t>
            </w:r>
          </w:p>
        </w:tc>
        <w:tc>
          <w:tcPr>
            <w:tcW w:w="371" w:type="dxa"/>
            <w:tcBorders>
              <w:top w:val="nil"/>
              <w:left w:val="nil"/>
              <w:bottom w:val="nil"/>
              <w:right w:val="nil"/>
            </w:tcBorders>
            <w:vAlign w:val="bottom"/>
          </w:tcPr>
          <w:p w14:paraId="79ECF7D8" w14:textId="77777777" w:rsidR="00B41C21" w:rsidRDefault="00B572E7">
            <w:pPr>
              <w:spacing w:line="220" w:lineRule="exact"/>
              <w:jc w:val="right"/>
              <w:rPr>
                <w:rFonts w:ascii="Arial" w:hAnsi="Arial"/>
                <w:sz w:val="12"/>
              </w:rPr>
            </w:pPr>
            <w:r>
              <w:rPr>
                <w:rFonts w:ascii="Arial" w:hAnsi="Arial"/>
                <w:sz w:val="12"/>
              </w:rPr>
              <w:t>4.56</w:t>
            </w:r>
          </w:p>
        </w:tc>
        <w:tc>
          <w:tcPr>
            <w:tcW w:w="64" w:type="dxa"/>
            <w:tcBorders>
              <w:top w:val="nil"/>
              <w:left w:val="nil"/>
              <w:bottom w:val="nil"/>
              <w:right w:val="nil"/>
            </w:tcBorders>
            <w:vAlign w:val="bottom"/>
          </w:tcPr>
          <w:p w14:paraId="12ED1DD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D9FA5FE" w14:textId="77777777" w:rsidR="00B41C21" w:rsidRDefault="00B572E7">
            <w:pPr>
              <w:spacing w:line="220" w:lineRule="exact"/>
              <w:jc w:val="right"/>
              <w:rPr>
                <w:rFonts w:ascii="Arial" w:hAnsi="Arial"/>
                <w:sz w:val="12"/>
              </w:rPr>
            </w:pPr>
            <w:r>
              <w:rPr>
                <w:rFonts w:ascii="Arial" w:hAnsi="Arial"/>
                <w:sz w:val="12"/>
              </w:rPr>
              <w:t>4.75</w:t>
            </w:r>
          </w:p>
        </w:tc>
        <w:tc>
          <w:tcPr>
            <w:tcW w:w="64" w:type="dxa"/>
            <w:tcBorders>
              <w:top w:val="nil"/>
              <w:left w:val="nil"/>
              <w:bottom w:val="nil"/>
              <w:right w:val="nil"/>
            </w:tcBorders>
            <w:vAlign w:val="bottom"/>
          </w:tcPr>
          <w:p w14:paraId="60AFBAA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991134" w14:textId="77777777" w:rsidR="00B41C21" w:rsidRDefault="00B572E7">
            <w:pPr>
              <w:spacing w:line="220" w:lineRule="exact"/>
              <w:jc w:val="right"/>
              <w:rPr>
                <w:rFonts w:ascii="Arial" w:hAnsi="Arial"/>
                <w:sz w:val="12"/>
              </w:rPr>
            </w:pPr>
            <w:r>
              <w:rPr>
                <w:rFonts w:ascii="Arial" w:hAnsi="Arial"/>
                <w:sz w:val="12"/>
              </w:rPr>
              <w:t>4.95</w:t>
            </w:r>
          </w:p>
        </w:tc>
        <w:tc>
          <w:tcPr>
            <w:tcW w:w="64" w:type="dxa"/>
            <w:tcBorders>
              <w:top w:val="nil"/>
              <w:left w:val="nil"/>
              <w:bottom w:val="nil"/>
              <w:right w:val="nil"/>
            </w:tcBorders>
            <w:vAlign w:val="bottom"/>
          </w:tcPr>
          <w:p w14:paraId="1B35E4F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9E835E" w14:textId="77777777" w:rsidR="00B41C21" w:rsidRDefault="00B572E7">
            <w:pPr>
              <w:spacing w:line="220" w:lineRule="exact"/>
              <w:jc w:val="right"/>
              <w:rPr>
                <w:rFonts w:ascii="Arial" w:hAnsi="Arial"/>
                <w:sz w:val="12"/>
              </w:rPr>
            </w:pPr>
            <w:r>
              <w:rPr>
                <w:rFonts w:ascii="Arial" w:hAnsi="Arial"/>
                <w:sz w:val="12"/>
              </w:rPr>
              <w:t>5.14</w:t>
            </w:r>
          </w:p>
        </w:tc>
        <w:tc>
          <w:tcPr>
            <w:tcW w:w="64" w:type="dxa"/>
            <w:tcBorders>
              <w:top w:val="nil"/>
              <w:left w:val="nil"/>
              <w:bottom w:val="nil"/>
              <w:right w:val="nil"/>
            </w:tcBorders>
            <w:vAlign w:val="bottom"/>
          </w:tcPr>
          <w:p w14:paraId="4522959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AD1F083" w14:textId="77777777" w:rsidR="00B41C21" w:rsidRDefault="00B572E7">
            <w:pPr>
              <w:spacing w:line="220" w:lineRule="exact"/>
              <w:jc w:val="right"/>
              <w:rPr>
                <w:rFonts w:ascii="Arial" w:hAnsi="Arial"/>
                <w:sz w:val="12"/>
              </w:rPr>
            </w:pPr>
            <w:r>
              <w:rPr>
                <w:rFonts w:ascii="Arial" w:hAnsi="Arial"/>
                <w:sz w:val="12"/>
              </w:rPr>
              <w:t>5.33</w:t>
            </w:r>
          </w:p>
        </w:tc>
        <w:tc>
          <w:tcPr>
            <w:tcW w:w="64" w:type="dxa"/>
            <w:tcBorders>
              <w:top w:val="nil"/>
              <w:left w:val="nil"/>
              <w:bottom w:val="nil"/>
              <w:right w:val="nil"/>
            </w:tcBorders>
            <w:vAlign w:val="bottom"/>
          </w:tcPr>
          <w:p w14:paraId="4304BAF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78471DD" w14:textId="77777777" w:rsidR="00B41C21" w:rsidRDefault="00B572E7">
            <w:pPr>
              <w:spacing w:line="220" w:lineRule="exact"/>
              <w:jc w:val="right"/>
              <w:rPr>
                <w:rFonts w:ascii="Arial" w:hAnsi="Arial"/>
                <w:sz w:val="12"/>
              </w:rPr>
            </w:pPr>
            <w:r>
              <w:rPr>
                <w:rFonts w:ascii="Arial" w:hAnsi="Arial"/>
                <w:sz w:val="12"/>
              </w:rPr>
              <w:t>5.52</w:t>
            </w:r>
          </w:p>
        </w:tc>
        <w:tc>
          <w:tcPr>
            <w:tcW w:w="64" w:type="dxa"/>
            <w:tcBorders>
              <w:top w:val="nil"/>
              <w:left w:val="nil"/>
              <w:bottom w:val="nil"/>
              <w:right w:val="nil"/>
            </w:tcBorders>
            <w:vAlign w:val="bottom"/>
          </w:tcPr>
          <w:p w14:paraId="1F10FB9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9915EB8" w14:textId="77777777" w:rsidR="00B41C21" w:rsidRDefault="00B572E7">
            <w:pPr>
              <w:spacing w:line="220" w:lineRule="exact"/>
              <w:jc w:val="right"/>
              <w:rPr>
                <w:rFonts w:ascii="Arial" w:hAnsi="Arial"/>
                <w:sz w:val="12"/>
              </w:rPr>
            </w:pPr>
            <w:r>
              <w:rPr>
                <w:rFonts w:ascii="Arial" w:hAnsi="Arial"/>
                <w:sz w:val="12"/>
              </w:rPr>
              <w:t>5.72</w:t>
            </w:r>
          </w:p>
        </w:tc>
        <w:tc>
          <w:tcPr>
            <w:tcW w:w="64" w:type="dxa"/>
            <w:tcBorders>
              <w:top w:val="nil"/>
              <w:left w:val="nil"/>
              <w:bottom w:val="nil"/>
              <w:right w:val="nil"/>
            </w:tcBorders>
            <w:vAlign w:val="bottom"/>
          </w:tcPr>
          <w:p w14:paraId="08EBAAE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4078B79" w14:textId="77777777" w:rsidR="00B41C21" w:rsidRDefault="00B572E7">
            <w:pPr>
              <w:spacing w:line="220" w:lineRule="exact"/>
              <w:jc w:val="right"/>
              <w:rPr>
                <w:rFonts w:ascii="Arial" w:hAnsi="Arial"/>
                <w:sz w:val="12"/>
              </w:rPr>
            </w:pPr>
            <w:r>
              <w:rPr>
                <w:rFonts w:ascii="Arial" w:hAnsi="Arial"/>
                <w:sz w:val="12"/>
              </w:rPr>
              <w:t>5.91</w:t>
            </w:r>
          </w:p>
        </w:tc>
        <w:tc>
          <w:tcPr>
            <w:tcW w:w="64" w:type="dxa"/>
            <w:tcBorders>
              <w:top w:val="nil"/>
              <w:left w:val="nil"/>
              <w:bottom w:val="nil"/>
              <w:right w:val="nil"/>
            </w:tcBorders>
            <w:vAlign w:val="bottom"/>
          </w:tcPr>
          <w:p w14:paraId="407E85F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E60283" w14:textId="77777777" w:rsidR="00B41C21" w:rsidRDefault="00B572E7">
            <w:pPr>
              <w:spacing w:line="220" w:lineRule="exact"/>
              <w:jc w:val="right"/>
              <w:rPr>
                <w:rFonts w:ascii="Arial" w:hAnsi="Arial"/>
                <w:sz w:val="12"/>
              </w:rPr>
            </w:pPr>
            <w:r>
              <w:rPr>
                <w:rFonts w:ascii="Arial" w:hAnsi="Arial"/>
                <w:sz w:val="12"/>
              </w:rPr>
              <w:t>6.11</w:t>
            </w:r>
          </w:p>
        </w:tc>
        <w:tc>
          <w:tcPr>
            <w:tcW w:w="64" w:type="dxa"/>
            <w:tcBorders>
              <w:top w:val="nil"/>
              <w:left w:val="nil"/>
              <w:bottom w:val="nil"/>
              <w:right w:val="nil"/>
            </w:tcBorders>
            <w:vAlign w:val="bottom"/>
          </w:tcPr>
          <w:p w14:paraId="22FB34C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A23AFCD" w14:textId="77777777" w:rsidR="00B41C21" w:rsidRDefault="00B572E7">
            <w:pPr>
              <w:spacing w:line="220" w:lineRule="exact"/>
              <w:jc w:val="right"/>
              <w:rPr>
                <w:rFonts w:ascii="Arial" w:hAnsi="Arial"/>
                <w:sz w:val="12"/>
              </w:rPr>
            </w:pPr>
            <w:r>
              <w:rPr>
                <w:rFonts w:ascii="Arial" w:hAnsi="Arial"/>
                <w:sz w:val="12"/>
              </w:rPr>
              <w:t>6.30</w:t>
            </w:r>
          </w:p>
        </w:tc>
        <w:tc>
          <w:tcPr>
            <w:tcW w:w="64" w:type="dxa"/>
            <w:tcBorders>
              <w:top w:val="nil"/>
              <w:left w:val="nil"/>
              <w:bottom w:val="nil"/>
              <w:right w:val="nil"/>
            </w:tcBorders>
            <w:vAlign w:val="bottom"/>
          </w:tcPr>
          <w:p w14:paraId="661BFD3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ACE64EC" w14:textId="77777777" w:rsidR="00B41C21" w:rsidRDefault="00B572E7">
            <w:pPr>
              <w:spacing w:line="220" w:lineRule="exact"/>
              <w:jc w:val="right"/>
              <w:rPr>
                <w:rFonts w:ascii="Arial" w:hAnsi="Arial"/>
                <w:sz w:val="12"/>
              </w:rPr>
            </w:pPr>
            <w:r>
              <w:rPr>
                <w:rFonts w:ascii="Arial" w:hAnsi="Arial"/>
                <w:sz w:val="12"/>
              </w:rPr>
              <w:t>6.49</w:t>
            </w:r>
          </w:p>
        </w:tc>
        <w:tc>
          <w:tcPr>
            <w:tcW w:w="64" w:type="dxa"/>
            <w:tcBorders>
              <w:top w:val="nil"/>
              <w:left w:val="nil"/>
              <w:bottom w:val="nil"/>
              <w:right w:val="nil"/>
            </w:tcBorders>
            <w:vAlign w:val="bottom"/>
          </w:tcPr>
          <w:p w14:paraId="3B029D2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E54D9AE" w14:textId="77777777" w:rsidR="00B41C21" w:rsidRDefault="00B572E7">
            <w:pPr>
              <w:spacing w:line="220" w:lineRule="exact"/>
              <w:jc w:val="right"/>
              <w:rPr>
                <w:rFonts w:ascii="Arial" w:hAnsi="Arial"/>
                <w:sz w:val="12"/>
              </w:rPr>
            </w:pPr>
            <w:r>
              <w:rPr>
                <w:rFonts w:ascii="Arial" w:hAnsi="Arial"/>
                <w:sz w:val="12"/>
              </w:rPr>
              <w:t>6.69</w:t>
            </w:r>
          </w:p>
        </w:tc>
        <w:tc>
          <w:tcPr>
            <w:tcW w:w="64" w:type="dxa"/>
            <w:tcBorders>
              <w:top w:val="nil"/>
              <w:left w:val="nil"/>
              <w:bottom w:val="nil"/>
              <w:right w:val="nil"/>
            </w:tcBorders>
            <w:vAlign w:val="bottom"/>
          </w:tcPr>
          <w:p w14:paraId="482FDE9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F7B6D1E" w14:textId="77777777" w:rsidR="00B41C21" w:rsidRDefault="00B572E7">
            <w:pPr>
              <w:spacing w:line="220" w:lineRule="exact"/>
              <w:jc w:val="right"/>
              <w:rPr>
                <w:rFonts w:ascii="Arial" w:hAnsi="Arial"/>
                <w:sz w:val="12"/>
              </w:rPr>
            </w:pPr>
            <w:r>
              <w:rPr>
                <w:rFonts w:ascii="Arial" w:hAnsi="Arial"/>
                <w:sz w:val="12"/>
              </w:rPr>
              <w:t>6.88</w:t>
            </w:r>
          </w:p>
        </w:tc>
        <w:tc>
          <w:tcPr>
            <w:tcW w:w="64" w:type="dxa"/>
            <w:tcBorders>
              <w:top w:val="nil"/>
              <w:left w:val="nil"/>
              <w:bottom w:val="nil"/>
              <w:right w:val="nil"/>
            </w:tcBorders>
            <w:vAlign w:val="bottom"/>
          </w:tcPr>
          <w:p w14:paraId="6D161A6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4008B43" w14:textId="77777777" w:rsidR="00B41C21" w:rsidRDefault="00B572E7">
            <w:pPr>
              <w:spacing w:line="220" w:lineRule="exact"/>
              <w:jc w:val="right"/>
              <w:rPr>
                <w:rFonts w:ascii="Arial" w:hAnsi="Arial"/>
                <w:sz w:val="12"/>
              </w:rPr>
            </w:pPr>
            <w:r>
              <w:rPr>
                <w:rFonts w:ascii="Arial" w:hAnsi="Arial"/>
                <w:sz w:val="12"/>
              </w:rPr>
              <w:t>7.08</w:t>
            </w:r>
          </w:p>
        </w:tc>
        <w:tc>
          <w:tcPr>
            <w:tcW w:w="64" w:type="dxa"/>
            <w:tcBorders>
              <w:top w:val="nil"/>
              <w:left w:val="nil"/>
              <w:bottom w:val="nil"/>
              <w:right w:val="nil"/>
            </w:tcBorders>
            <w:vAlign w:val="bottom"/>
          </w:tcPr>
          <w:p w14:paraId="23EB3DB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2AB6E0C" w14:textId="77777777" w:rsidR="00B41C21" w:rsidRDefault="00B572E7">
            <w:pPr>
              <w:spacing w:line="220" w:lineRule="exact"/>
              <w:jc w:val="right"/>
              <w:rPr>
                <w:rFonts w:ascii="Arial" w:hAnsi="Arial"/>
                <w:sz w:val="12"/>
              </w:rPr>
            </w:pPr>
            <w:r>
              <w:rPr>
                <w:rFonts w:ascii="Arial" w:hAnsi="Arial"/>
                <w:sz w:val="12"/>
              </w:rPr>
              <w:t>7.27</w:t>
            </w:r>
          </w:p>
        </w:tc>
        <w:tc>
          <w:tcPr>
            <w:tcW w:w="64" w:type="dxa"/>
            <w:tcBorders>
              <w:top w:val="nil"/>
              <w:left w:val="nil"/>
              <w:bottom w:val="nil"/>
              <w:right w:val="nil"/>
            </w:tcBorders>
            <w:vAlign w:val="bottom"/>
          </w:tcPr>
          <w:p w14:paraId="55A990A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51F761D" w14:textId="77777777" w:rsidR="00B41C21" w:rsidRDefault="00B572E7">
            <w:pPr>
              <w:spacing w:line="220" w:lineRule="exact"/>
              <w:jc w:val="right"/>
              <w:rPr>
                <w:rFonts w:ascii="Arial" w:hAnsi="Arial"/>
                <w:sz w:val="12"/>
              </w:rPr>
            </w:pPr>
            <w:r>
              <w:rPr>
                <w:rFonts w:ascii="Arial" w:hAnsi="Arial"/>
                <w:sz w:val="12"/>
              </w:rPr>
              <w:t>7.47</w:t>
            </w:r>
          </w:p>
        </w:tc>
      </w:tr>
      <w:tr w:rsidR="00B41C21" w14:paraId="1617FB86" w14:textId="77777777">
        <w:trPr>
          <w:trHeight w:val="255"/>
        </w:trPr>
        <w:tc>
          <w:tcPr>
            <w:tcW w:w="597" w:type="dxa"/>
            <w:tcBorders>
              <w:top w:val="nil"/>
              <w:left w:val="nil"/>
              <w:bottom w:val="nil"/>
              <w:right w:val="single" w:sz="4" w:space="0" w:color="auto"/>
            </w:tcBorders>
            <w:vAlign w:val="bottom"/>
          </w:tcPr>
          <w:p w14:paraId="2AA5E15F" w14:textId="77777777" w:rsidR="00B41C21" w:rsidRDefault="00B572E7">
            <w:pPr>
              <w:spacing w:line="220" w:lineRule="exact"/>
              <w:jc w:val="center"/>
              <w:rPr>
                <w:rFonts w:ascii="Arial" w:hAnsi="Arial"/>
                <w:sz w:val="12"/>
              </w:rPr>
            </w:pPr>
            <w:r>
              <w:rPr>
                <w:rFonts w:ascii="Arial" w:hAnsi="Arial"/>
                <w:sz w:val="12"/>
              </w:rPr>
              <w:t>18</w:t>
            </w:r>
          </w:p>
        </w:tc>
        <w:tc>
          <w:tcPr>
            <w:tcW w:w="371" w:type="dxa"/>
            <w:tcBorders>
              <w:top w:val="nil"/>
              <w:left w:val="nil"/>
              <w:bottom w:val="nil"/>
              <w:right w:val="nil"/>
            </w:tcBorders>
            <w:vAlign w:val="bottom"/>
          </w:tcPr>
          <w:p w14:paraId="38C3CA83" w14:textId="77777777" w:rsidR="00B41C21" w:rsidRDefault="00B572E7">
            <w:pPr>
              <w:spacing w:line="220" w:lineRule="exact"/>
              <w:jc w:val="right"/>
              <w:rPr>
                <w:rFonts w:ascii="Arial" w:hAnsi="Arial"/>
                <w:sz w:val="12"/>
              </w:rPr>
            </w:pPr>
            <w:r>
              <w:rPr>
                <w:rFonts w:ascii="Arial" w:hAnsi="Arial"/>
                <w:sz w:val="12"/>
              </w:rPr>
              <w:t>4.82</w:t>
            </w:r>
          </w:p>
        </w:tc>
        <w:tc>
          <w:tcPr>
            <w:tcW w:w="64" w:type="dxa"/>
            <w:tcBorders>
              <w:top w:val="nil"/>
              <w:left w:val="nil"/>
              <w:bottom w:val="nil"/>
              <w:right w:val="nil"/>
            </w:tcBorders>
            <w:vAlign w:val="bottom"/>
          </w:tcPr>
          <w:p w14:paraId="4A3CDBA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BC299BD" w14:textId="77777777" w:rsidR="00B41C21" w:rsidRDefault="00B572E7">
            <w:pPr>
              <w:spacing w:line="220" w:lineRule="exact"/>
              <w:jc w:val="right"/>
              <w:rPr>
                <w:rFonts w:ascii="Arial" w:hAnsi="Arial"/>
                <w:sz w:val="12"/>
              </w:rPr>
            </w:pPr>
            <w:r>
              <w:rPr>
                <w:rFonts w:ascii="Arial" w:hAnsi="Arial"/>
                <w:sz w:val="12"/>
              </w:rPr>
              <w:t>5.02</w:t>
            </w:r>
          </w:p>
        </w:tc>
        <w:tc>
          <w:tcPr>
            <w:tcW w:w="64" w:type="dxa"/>
            <w:tcBorders>
              <w:top w:val="nil"/>
              <w:left w:val="nil"/>
              <w:bottom w:val="nil"/>
              <w:right w:val="nil"/>
            </w:tcBorders>
            <w:vAlign w:val="bottom"/>
          </w:tcPr>
          <w:p w14:paraId="1390B0D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0DDF9E2" w14:textId="77777777" w:rsidR="00B41C21" w:rsidRDefault="00B572E7">
            <w:pPr>
              <w:spacing w:line="220" w:lineRule="exact"/>
              <w:jc w:val="right"/>
              <w:rPr>
                <w:rFonts w:ascii="Arial" w:hAnsi="Arial"/>
                <w:sz w:val="12"/>
              </w:rPr>
            </w:pPr>
            <w:r>
              <w:rPr>
                <w:rFonts w:ascii="Arial" w:hAnsi="Arial"/>
                <w:sz w:val="12"/>
              </w:rPr>
              <w:t>5.22</w:t>
            </w:r>
          </w:p>
        </w:tc>
        <w:tc>
          <w:tcPr>
            <w:tcW w:w="64" w:type="dxa"/>
            <w:tcBorders>
              <w:top w:val="nil"/>
              <w:left w:val="nil"/>
              <w:bottom w:val="nil"/>
              <w:right w:val="nil"/>
            </w:tcBorders>
            <w:vAlign w:val="bottom"/>
          </w:tcPr>
          <w:p w14:paraId="4EC826A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F7F7615" w14:textId="77777777" w:rsidR="00B41C21" w:rsidRDefault="00B572E7">
            <w:pPr>
              <w:spacing w:line="220" w:lineRule="exact"/>
              <w:jc w:val="right"/>
              <w:rPr>
                <w:rFonts w:ascii="Arial" w:hAnsi="Arial"/>
                <w:sz w:val="12"/>
              </w:rPr>
            </w:pPr>
            <w:r>
              <w:rPr>
                <w:rFonts w:ascii="Arial" w:hAnsi="Arial"/>
                <w:sz w:val="12"/>
              </w:rPr>
              <w:t>5.43</w:t>
            </w:r>
          </w:p>
        </w:tc>
        <w:tc>
          <w:tcPr>
            <w:tcW w:w="64" w:type="dxa"/>
            <w:tcBorders>
              <w:top w:val="nil"/>
              <w:left w:val="nil"/>
              <w:bottom w:val="nil"/>
              <w:right w:val="nil"/>
            </w:tcBorders>
            <w:vAlign w:val="bottom"/>
          </w:tcPr>
          <w:p w14:paraId="07E2044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4CB135B" w14:textId="77777777" w:rsidR="00B41C21" w:rsidRDefault="00B572E7">
            <w:pPr>
              <w:spacing w:line="220" w:lineRule="exact"/>
              <w:jc w:val="right"/>
              <w:rPr>
                <w:rFonts w:ascii="Arial" w:hAnsi="Arial"/>
                <w:sz w:val="12"/>
              </w:rPr>
            </w:pPr>
            <w:r>
              <w:rPr>
                <w:rFonts w:ascii="Arial" w:hAnsi="Arial"/>
                <w:sz w:val="12"/>
              </w:rPr>
              <w:t>5.63</w:t>
            </w:r>
          </w:p>
        </w:tc>
        <w:tc>
          <w:tcPr>
            <w:tcW w:w="64" w:type="dxa"/>
            <w:tcBorders>
              <w:top w:val="nil"/>
              <w:left w:val="nil"/>
              <w:bottom w:val="nil"/>
              <w:right w:val="nil"/>
            </w:tcBorders>
            <w:vAlign w:val="bottom"/>
          </w:tcPr>
          <w:p w14:paraId="7DB22B5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73501DE" w14:textId="77777777" w:rsidR="00B41C21" w:rsidRDefault="00B572E7">
            <w:pPr>
              <w:spacing w:line="220" w:lineRule="exact"/>
              <w:jc w:val="right"/>
              <w:rPr>
                <w:rFonts w:ascii="Arial" w:hAnsi="Arial"/>
                <w:sz w:val="12"/>
              </w:rPr>
            </w:pPr>
            <w:r>
              <w:rPr>
                <w:rFonts w:ascii="Arial" w:hAnsi="Arial"/>
                <w:sz w:val="12"/>
              </w:rPr>
              <w:t>5.84</w:t>
            </w:r>
          </w:p>
        </w:tc>
        <w:tc>
          <w:tcPr>
            <w:tcW w:w="64" w:type="dxa"/>
            <w:tcBorders>
              <w:top w:val="nil"/>
              <w:left w:val="nil"/>
              <w:bottom w:val="nil"/>
              <w:right w:val="nil"/>
            </w:tcBorders>
            <w:vAlign w:val="bottom"/>
          </w:tcPr>
          <w:p w14:paraId="07957F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D3935E1" w14:textId="77777777" w:rsidR="00B41C21" w:rsidRDefault="00B572E7">
            <w:pPr>
              <w:spacing w:line="220" w:lineRule="exact"/>
              <w:jc w:val="right"/>
              <w:rPr>
                <w:rFonts w:ascii="Arial" w:hAnsi="Arial"/>
                <w:sz w:val="12"/>
              </w:rPr>
            </w:pPr>
            <w:r>
              <w:rPr>
                <w:rFonts w:ascii="Arial" w:hAnsi="Arial"/>
                <w:sz w:val="12"/>
              </w:rPr>
              <w:t>6.04</w:t>
            </w:r>
          </w:p>
        </w:tc>
        <w:tc>
          <w:tcPr>
            <w:tcW w:w="64" w:type="dxa"/>
            <w:tcBorders>
              <w:top w:val="nil"/>
              <w:left w:val="nil"/>
              <w:bottom w:val="nil"/>
              <w:right w:val="nil"/>
            </w:tcBorders>
            <w:vAlign w:val="bottom"/>
          </w:tcPr>
          <w:p w14:paraId="66D4A5C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E856C7" w14:textId="77777777" w:rsidR="00B41C21" w:rsidRDefault="00B572E7">
            <w:pPr>
              <w:spacing w:line="220" w:lineRule="exact"/>
              <w:jc w:val="right"/>
              <w:rPr>
                <w:rFonts w:ascii="Arial" w:hAnsi="Arial"/>
                <w:sz w:val="12"/>
              </w:rPr>
            </w:pPr>
            <w:r>
              <w:rPr>
                <w:rFonts w:ascii="Arial" w:hAnsi="Arial"/>
                <w:sz w:val="12"/>
              </w:rPr>
              <w:t>6.25</w:t>
            </w:r>
          </w:p>
        </w:tc>
        <w:tc>
          <w:tcPr>
            <w:tcW w:w="64" w:type="dxa"/>
            <w:tcBorders>
              <w:top w:val="nil"/>
              <w:left w:val="nil"/>
              <w:bottom w:val="nil"/>
              <w:right w:val="nil"/>
            </w:tcBorders>
            <w:vAlign w:val="bottom"/>
          </w:tcPr>
          <w:p w14:paraId="1A55CC7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8919F3C" w14:textId="77777777" w:rsidR="00B41C21" w:rsidRDefault="00B572E7">
            <w:pPr>
              <w:spacing w:line="220" w:lineRule="exact"/>
              <w:jc w:val="right"/>
              <w:rPr>
                <w:rFonts w:ascii="Arial" w:hAnsi="Arial"/>
                <w:sz w:val="12"/>
              </w:rPr>
            </w:pPr>
            <w:r>
              <w:rPr>
                <w:rFonts w:ascii="Arial" w:hAnsi="Arial"/>
                <w:sz w:val="12"/>
              </w:rPr>
              <w:t>6.45</w:t>
            </w:r>
          </w:p>
        </w:tc>
        <w:tc>
          <w:tcPr>
            <w:tcW w:w="64" w:type="dxa"/>
            <w:tcBorders>
              <w:top w:val="nil"/>
              <w:left w:val="nil"/>
              <w:bottom w:val="nil"/>
              <w:right w:val="nil"/>
            </w:tcBorders>
            <w:vAlign w:val="bottom"/>
          </w:tcPr>
          <w:p w14:paraId="3596AED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0BF4DF7" w14:textId="77777777" w:rsidR="00B41C21" w:rsidRDefault="00B572E7">
            <w:pPr>
              <w:spacing w:line="220" w:lineRule="exact"/>
              <w:jc w:val="right"/>
              <w:rPr>
                <w:rFonts w:ascii="Arial" w:hAnsi="Arial"/>
                <w:sz w:val="12"/>
              </w:rPr>
            </w:pPr>
            <w:r>
              <w:rPr>
                <w:rFonts w:ascii="Arial" w:hAnsi="Arial"/>
                <w:sz w:val="12"/>
              </w:rPr>
              <w:t>6.66</w:t>
            </w:r>
          </w:p>
        </w:tc>
        <w:tc>
          <w:tcPr>
            <w:tcW w:w="64" w:type="dxa"/>
            <w:tcBorders>
              <w:top w:val="nil"/>
              <w:left w:val="nil"/>
              <w:bottom w:val="nil"/>
              <w:right w:val="nil"/>
            </w:tcBorders>
            <w:vAlign w:val="bottom"/>
          </w:tcPr>
          <w:p w14:paraId="761EFC5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DC32F9C" w14:textId="77777777" w:rsidR="00B41C21" w:rsidRDefault="00B572E7">
            <w:pPr>
              <w:spacing w:line="220" w:lineRule="exact"/>
              <w:jc w:val="right"/>
              <w:rPr>
                <w:rFonts w:ascii="Arial" w:hAnsi="Arial"/>
                <w:sz w:val="12"/>
              </w:rPr>
            </w:pPr>
            <w:r>
              <w:rPr>
                <w:rFonts w:ascii="Arial" w:hAnsi="Arial"/>
                <w:sz w:val="12"/>
              </w:rPr>
              <w:t>6.86</w:t>
            </w:r>
          </w:p>
        </w:tc>
        <w:tc>
          <w:tcPr>
            <w:tcW w:w="64" w:type="dxa"/>
            <w:tcBorders>
              <w:top w:val="nil"/>
              <w:left w:val="nil"/>
              <w:bottom w:val="nil"/>
              <w:right w:val="nil"/>
            </w:tcBorders>
            <w:vAlign w:val="bottom"/>
          </w:tcPr>
          <w:p w14:paraId="6406285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B46AC68" w14:textId="77777777" w:rsidR="00B41C21" w:rsidRDefault="00B572E7">
            <w:pPr>
              <w:spacing w:line="220" w:lineRule="exact"/>
              <w:jc w:val="right"/>
              <w:rPr>
                <w:rFonts w:ascii="Arial" w:hAnsi="Arial"/>
                <w:sz w:val="12"/>
              </w:rPr>
            </w:pPr>
            <w:r>
              <w:rPr>
                <w:rFonts w:ascii="Arial" w:hAnsi="Arial"/>
                <w:sz w:val="12"/>
              </w:rPr>
              <w:t>7.07</w:t>
            </w:r>
          </w:p>
        </w:tc>
        <w:tc>
          <w:tcPr>
            <w:tcW w:w="64" w:type="dxa"/>
            <w:tcBorders>
              <w:top w:val="nil"/>
              <w:left w:val="nil"/>
              <w:bottom w:val="nil"/>
              <w:right w:val="nil"/>
            </w:tcBorders>
            <w:vAlign w:val="bottom"/>
          </w:tcPr>
          <w:p w14:paraId="4150F5F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9F8B296" w14:textId="77777777" w:rsidR="00B41C21" w:rsidRDefault="00B572E7">
            <w:pPr>
              <w:spacing w:line="220" w:lineRule="exact"/>
              <w:jc w:val="right"/>
              <w:rPr>
                <w:rFonts w:ascii="Arial" w:hAnsi="Arial"/>
                <w:sz w:val="12"/>
              </w:rPr>
            </w:pPr>
            <w:r>
              <w:rPr>
                <w:rFonts w:ascii="Arial" w:hAnsi="Arial"/>
                <w:sz w:val="12"/>
              </w:rPr>
              <w:t>7.28</w:t>
            </w:r>
          </w:p>
        </w:tc>
        <w:tc>
          <w:tcPr>
            <w:tcW w:w="64" w:type="dxa"/>
            <w:tcBorders>
              <w:top w:val="nil"/>
              <w:left w:val="nil"/>
              <w:bottom w:val="nil"/>
              <w:right w:val="nil"/>
            </w:tcBorders>
            <w:vAlign w:val="bottom"/>
          </w:tcPr>
          <w:p w14:paraId="34E804A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40649B0" w14:textId="77777777" w:rsidR="00B41C21" w:rsidRDefault="00B572E7">
            <w:pPr>
              <w:spacing w:line="220" w:lineRule="exact"/>
              <w:jc w:val="right"/>
              <w:rPr>
                <w:rFonts w:ascii="Arial" w:hAnsi="Arial"/>
                <w:sz w:val="12"/>
              </w:rPr>
            </w:pPr>
            <w:r>
              <w:rPr>
                <w:rFonts w:ascii="Arial" w:hAnsi="Arial"/>
                <w:sz w:val="12"/>
              </w:rPr>
              <w:t>7.48</w:t>
            </w:r>
          </w:p>
        </w:tc>
        <w:tc>
          <w:tcPr>
            <w:tcW w:w="64" w:type="dxa"/>
            <w:tcBorders>
              <w:top w:val="nil"/>
              <w:left w:val="nil"/>
              <w:bottom w:val="nil"/>
              <w:right w:val="nil"/>
            </w:tcBorders>
            <w:vAlign w:val="bottom"/>
          </w:tcPr>
          <w:p w14:paraId="4045BD6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E80EC4B" w14:textId="77777777" w:rsidR="00B41C21" w:rsidRDefault="00B572E7">
            <w:pPr>
              <w:spacing w:line="220" w:lineRule="exact"/>
              <w:jc w:val="right"/>
              <w:rPr>
                <w:rFonts w:ascii="Arial" w:hAnsi="Arial"/>
                <w:sz w:val="12"/>
              </w:rPr>
            </w:pPr>
            <w:r>
              <w:rPr>
                <w:rFonts w:ascii="Arial" w:hAnsi="Arial"/>
                <w:sz w:val="12"/>
              </w:rPr>
              <w:t>7.69</w:t>
            </w:r>
          </w:p>
        </w:tc>
        <w:tc>
          <w:tcPr>
            <w:tcW w:w="64" w:type="dxa"/>
            <w:tcBorders>
              <w:top w:val="nil"/>
              <w:left w:val="nil"/>
              <w:bottom w:val="nil"/>
              <w:right w:val="nil"/>
            </w:tcBorders>
            <w:vAlign w:val="bottom"/>
          </w:tcPr>
          <w:p w14:paraId="42F5D01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B3CC9D6" w14:textId="77777777" w:rsidR="00B41C21" w:rsidRDefault="00B572E7">
            <w:pPr>
              <w:spacing w:line="220" w:lineRule="exact"/>
              <w:jc w:val="right"/>
              <w:rPr>
                <w:rFonts w:ascii="Arial" w:hAnsi="Arial"/>
                <w:sz w:val="12"/>
              </w:rPr>
            </w:pPr>
            <w:r>
              <w:rPr>
                <w:rFonts w:ascii="Arial" w:hAnsi="Arial"/>
                <w:sz w:val="12"/>
              </w:rPr>
              <w:t>7.90</w:t>
            </w:r>
          </w:p>
        </w:tc>
      </w:tr>
      <w:tr w:rsidR="00B41C21" w14:paraId="109411E5" w14:textId="77777777">
        <w:trPr>
          <w:trHeight w:val="255"/>
        </w:trPr>
        <w:tc>
          <w:tcPr>
            <w:tcW w:w="597" w:type="dxa"/>
            <w:tcBorders>
              <w:top w:val="nil"/>
              <w:left w:val="nil"/>
              <w:bottom w:val="nil"/>
              <w:right w:val="single" w:sz="4" w:space="0" w:color="auto"/>
            </w:tcBorders>
            <w:vAlign w:val="bottom"/>
          </w:tcPr>
          <w:p w14:paraId="311902FF" w14:textId="77777777" w:rsidR="00B41C21" w:rsidRDefault="00B572E7">
            <w:pPr>
              <w:spacing w:line="220" w:lineRule="exact"/>
              <w:jc w:val="center"/>
              <w:rPr>
                <w:rFonts w:ascii="Arial" w:hAnsi="Arial"/>
                <w:sz w:val="12"/>
              </w:rPr>
            </w:pPr>
            <w:r>
              <w:rPr>
                <w:rFonts w:ascii="Arial" w:hAnsi="Arial"/>
                <w:sz w:val="12"/>
              </w:rPr>
              <w:t>19</w:t>
            </w:r>
          </w:p>
        </w:tc>
        <w:tc>
          <w:tcPr>
            <w:tcW w:w="371" w:type="dxa"/>
            <w:tcBorders>
              <w:top w:val="nil"/>
              <w:left w:val="nil"/>
              <w:bottom w:val="nil"/>
              <w:right w:val="nil"/>
            </w:tcBorders>
            <w:vAlign w:val="bottom"/>
          </w:tcPr>
          <w:p w14:paraId="2794B6C5" w14:textId="77777777" w:rsidR="00B41C21" w:rsidRDefault="00B572E7">
            <w:pPr>
              <w:spacing w:line="220" w:lineRule="exact"/>
              <w:jc w:val="right"/>
              <w:rPr>
                <w:rFonts w:ascii="Arial" w:hAnsi="Arial"/>
                <w:sz w:val="12"/>
              </w:rPr>
            </w:pPr>
            <w:r>
              <w:rPr>
                <w:rFonts w:ascii="Arial" w:hAnsi="Arial"/>
                <w:sz w:val="12"/>
              </w:rPr>
              <w:t>5.07</w:t>
            </w:r>
          </w:p>
        </w:tc>
        <w:tc>
          <w:tcPr>
            <w:tcW w:w="64" w:type="dxa"/>
            <w:tcBorders>
              <w:top w:val="nil"/>
              <w:left w:val="nil"/>
              <w:bottom w:val="nil"/>
              <w:right w:val="nil"/>
            </w:tcBorders>
            <w:vAlign w:val="bottom"/>
          </w:tcPr>
          <w:p w14:paraId="0F347E0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BD2CF6B" w14:textId="77777777" w:rsidR="00B41C21" w:rsidRDefault="00B572E7">
            <w:pPr>
              <w:spacing w:line="220" w:lineRule="exact"/>
              <w:jc w:val="right"/>
              <w:rPr>
                <w:rFonts w:ascii="Arial" w:hAnsi="Arial"/>
                <w:sz w:val="12"/>
              </w:rPr>
            </w:pPr>
            <w:r>
              <w:rPr>
                <w:rFonts w:ascii="Arial" w:hAnsi="Arial"/>
                <w:sz w:val="12"/>
              </w:rPr>
              <w:t>5.29</w:t>
            </w:r>
          </w:p>
        </w:tc>
        <w:tc>
          <w:tcPr>
            <w:tcW w:w="64" w:type="dxa"/>
            <w:tcBorders>
              <w:top w:val="nil"/>
              <w:left w:val="nil"/>
              <w:bottom w:val="nil"/>
              <w:right w:val="nil"/>
            </w:tcBorders>
            <w:vAlign w:val="bottom"/>
          </w:tcPr>
          <w:p w14:paraId="116C1AA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B477053" w14:textId="77777777" w:rsidR="00B41C21" w:rsidRDefault="00B572E7">
            <w:pPr>
              <w:spacing w:line="220" w:lineRule="exact"/>
              <w:jc w:val="right"/>
              <w:rPr>
                <w:rFonts w:ascii="Arial" w:hAnsi="Arial"/>
                <w:sz w:val="12"/>
              </w:rPr>
            </w:pPr>
            <w:r>
              <w:rPr>
                <w:rFonts w:ascii="Arial" w:hAnsi="Arial"/>
                <w:sz w:val="12"/>
              </w:rPr>
              <w:t>5.50</w:t>
            </w:r>
          </w:p>
        </w:tc>
        <w:tc>
          <w:tcPr>
            <w:tcW w:w="64" w:type="dxa"/>
            <w:tcBorders>
              <w:top w:val="nil"/>
              <w:left w:val="nil"/>
              <w:bottom w:val="nil"/>
              <w:right w:val="nil"/>
            </w:tcBorders>
            <w:vAlign w:val="bottom"/>
          </w:tcPr>
          <w:p w14:paraId="7EAD236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334EF6D" w14:textId="77777777" w:rsidR="00B41C21" w:rsidRDefault="00B572E7">
            <w:pPr>
              <w:spacing w:line="220" w:lineRule="exact"/>
              <w:jc w:val="right"/>
              <w:rPr>
                <w:rFonts w:ascii="Arial" w:hAnsi="Arial"/>
                <w:sz w:val="12"/>
              </w:rPr>
            </w:pPr>
            <w:r>
              <w:rPr>
                <w:rFonts w:ascii="Arial" w:hAnsi="Arial"/>
                <w:sz w:val="12"/>
              </w:rPr>
              <w:t>5.72</w:t>
            </w:r>
          </w:p>
        </w:tc>
        <w:tc>
          <w:tcPr>
            <w:tcW w:w="64" w:type="dxa"/>
            <w:tcBorders>
              <w:top w:val="nil"/>
              <w:left w:val="nil"/>
              <w:bottom w:val="nil"/>
              <w:right w:val="nil"/>
            </w:tcBorders>
            <w:vAlign w:val="bottom"/>
          </w:tcPr>
          <w:p w14:paraId="30D218E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712AD91" w14:textId="77777777" w:rsidR="00B41C21" w:rsidRDefault="00B572E7">
            <w:pPr>
              <w:spacing w:line="220" w:lineRule="exact"/>
              <w:jc w:val="right"/>
              <w:rPr>
                <w:rFonts w:ascii="Arial" w:hAnsi="Arial"/>
                <w:sz w:val="12"/>
              </w:rPr>
            </w:pPr>
            <w:r>
              <w:rPr>
                <w:rFonts w:ascii="Arial" w:hAnsi="Arial"/>
                <w:sz w:val="12"/>
              </w:rPr>
              <w:t>5.94</w:t>
            </w:r>
          </w:p>
        </w:tc>
        <w:tc>
          <w:tcPr>
            <w:tcW w:w="64" w:type="dxa"/>
            <w:tcBorders>
              <w:top w:val="nil"/>
              <w:left w:val="nil"/>
              <w:bottom w:val="nil"/>
              <w:right w:val="nil"/>
            </w:tcBorders>
            <w:vAlign w:val="bottom"/>
          </w:tcPr>
          <w:p w14:paraId="72993E0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BECC49D" w14:textId="77777777" w:rsidR="00B41C21" w:rsidRDefault="00B572E7">
            <w:pPr>
              <w:spacing w:line="220" w:lineRule="exact"/>
              <w:jc w:val="right"/>
              <w:rPr>
                <w:rFonts w:ascii="Arial" w:hAnsi="Arial"/>
                <w:sz w:val="12"/>
              </w:rPr>
            </w:pPr>
            <w:r>
              <w:rPr>
                <w:rFonts w:ascii="Arial" w:hAnsi="Arial"/>
                <w:sz w:val="12"/>
              </w:rPr>
              <w:t>6.15</w:t>
            </w:r>
          </w:p>
        </w:tc>
        <w:tc>
          <w:tcPr>
            <w:tcW w:w="64" w:type="dxa"/>
            <w:tcBorders>
              <w:top w:val="nil"/>
              <w:left w:val="nil"/>
              <w:bottom w:val="nil"/>
              <w:right w:val="nil"/>
            </w:tcBorders>
            <w:vAlign w:val="bottom"/>
          </w:tcPr>
          <w:p w14:paraId="453FBED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988DEB3" w14:textId="77777777" w:rsidR="00B41C21" w:rsidRDefault="00B572E7">
            <w:pPr>
              <w:spacing w:line="220" w:lineRule="exact"/>
              <w:jc w:val="right"/>
              <w:rPr>
                <w:rFonts w:ascii="Arial" w:hAnsi="Arial"/>
                <w:sz w:val="12"/>
              </w:rPr>
            </w:pPr>
            <w:r>
              <w:rPr>
                <w:rFonts w:ascii="Arial" w:hAnsi="Arial"/>
                <w:sz w:val="12"/>
              </w:rPr>
              <w:t>6.37</w:t>
            </w:r>
          </w:p>
        </w:tc>
        <w:tc>
          <w:tcPr>
            <w:tcW w:w="64" w:type="dxa"/>
            <w:tcBorders>
              <w:top w:val="nil"/>
              <w:left w:val="nil"/>
              <w:bottom w:val="nil"/>
              <w:right w:val="nil"/>
            </w:tcBorders>
            <w:vAlign w:val="bottom"/>
          </w:tcPr>
          <w:p w14:paraId="52D4536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68FFF6A" w14:textId="77777777" w:rsidR="00B41C21" w:rsidRDefault="00B572E7">
            <w:pPr>
              <w:spacing w:line="220" w:lineRule="exact"/>
              <w:jc w:val="right"/>
              <w:rPr>
                <w:rFonts w:ascii="Arial" w:hAnsi="Arial"/>
                <w:sz w:val="12"/>
              </w:rPr>
            </w:pPr>
            <w:r>
              <w:rPr>
                <w:rFonts w:ascii="Arial" w:hAnsi="Arial"/>
                <w:sz w:val="12"/>
              </w:rPr>
              <w:t>6.58</w:t>
            </w:r>
          </w:p>
        </w:tc>
        <w:tc>
          <w:tcPr>
            <w:tcW w:w="64" w:type="dxa"/>
            <w:tcBorders>
              <w:top w:val="nil"/>
              <w:left w:val="nil"/>
              <w:bottom w:val="nil"/>
              <w:right w:val="nil"/>
            </w:tcBorders>
            <w:vAlign w:val="bottom"/>
          </w:tcPr>
          <w:p w14:paraId="4D46686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1207B5C" w14:textId="77777777" w:rsidR="00B41C21" w:rsidRDefault="00B572E7">
            <w:pPr>
              <w:spacing w:line="220" w:lineRule="exact"/>
              <w:jc w:val="right"/>
              <w:rPr>
                <w:rFonts w:ascii="Arial" w:hAnsi="Arial"/>
                <w:sz w:val="12"/>
              </w:rPr>
            </w:pPr>
            <w:r>
              <w:rPr>
                <w:rFonts w:ascii="Arial" w:hAnsi="Arial"/>
                <w:sz w:val="12"/>
              </w:rPr>
              <w:t>6.80</w:t>
            </w:r>
          </w:p>
        </w:tc>
        <w:tc>
          <w:tcPr>
            <w:tcW w:w="64" w:type="dxa"/>
            <w:tcBorders>
              <w:top w:val="nil"/>
              <w:left w:val="nil"/>
              <w:bottom w:val="nil"/>
              <w:right w:val="nil"/>
            </w:tcBorders>
            <w:vAlign w:val="bottom"/>
          </w:tcPr>
          <w:p w14:paraId="76292B8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47788E0" w14:textId="77777777" w:rsidR="00B41C21" w:rsidRDefault="00B572E7">
            <w:pPr>
              <w:spacing w:line="220" w:lineRule="exact"/>
              <w:jc w:val="right"/>
              <w:rPr>
                <w:rFonts w:ascii="Arial" w:hAnsi="Arial"/>
                <w:sz w:val="12"/>
              </w:rPr>
            </w:pPr>
            <w:r>
              <w:rPr>
                <w:rFonts w:ascii="Arial" w:hAnsi="Arial"/>
                <w:sz w:val="12"/>
              </w:rPr>
              <w:t>7.00</w:t>
            </w:r>
          </w:p>
        </w:tc>
        <w:tc>
          <w:tcPr>
            <w:tcW w:w="64" w:type="dxa"/>
            <w:tcBorders>
              <w:top w:val="nil"/>
              <w:left w:val="nil"/>
              <w:bottom w:val="nil"/>
              <w:right w:val="nil"/>
            </w:tcBorders>
            <w:vAlign w:val="bottom"/>
          </w:tcPr>
          <w:p w14:paraId="18CAC1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55E15F3" w14:textId="77777777" w:rsidR="00B41C21" w:rsidRDefault="00B572E7">
            <w:pPr>
              <w:spacing w:line="220" w:lineRule="exact"/>
              <w:jc w:val="right"/>
              <w:rPr>
                <w:rFonts w:ascii="Arial" w:hAnsi="Arial"/>
                <w:sz w:val="12"/>
              </w:rPr>
            </w:pPr>
            <w:r>
              <w:rPr>
                <w:rFonts w:ascii="Arial" w:hAnsi="Arial"/>
                <w:sz w:val="12"/>
              </w:rPr>
              <w:t>7.23</w:t>
            </w:r>
          </w:p>
        </w:tc>
        <w:tc>
          <w:tcPr>
            <w:tcW w:w="64" w:type="dxa"/>
            <w:tcBorders>
              <w:top w:val="nil"/>
              <w:left w:val="nil"/>
              <w:bottom w:val="nil"/>
              <w:right w:val="nil"/>
            </w:tcBorders>
            <w:vAlign w:val="bottom"/>
          </w:tcPr>
          <w:p w14:paraId="757CE48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357829B" w14:textId="77777777" w:rsidR="00B41C21" w:rsidRDefault="00B572E7">
            <w:pPr>
              <w:spacing w:line="220" w:lineRule="exact"/>
              <w:jc w:val="right"/>
              <w:rPr>
                <w:rFonts w:ascii="Arial" w:hAnsi="Arial"/>
                <w:sz w:val="12"/>
              </w:rPr>
            </w:pPr>
            <w:r>
              <w:rPr>
                <w:rFonts w:ascii="Arial" w:hAnsi="Arial"/>
                <w:sz w:val="12"/>
              </w:rPr>
              <w:t>7.45</w:t>
            </w:r>
          </w:p>
        </w:tc>
        <w:tc>
          <w:tcPr>
            <w:tcW w:w="64" w:type="dxa"/>
            <w:tcBorders>
              <w:top w:val="nil"/>
              <w:left w:val="nil"/>
              <w:bottom w:val="nil"/>
              <w:right w:val="nil"/>
            </w:tcBorders>
            <w:vAlign w:val="bottom"/>
          </w:tcPr>
          <w:p w14:paraId="5F3A487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9FA634E" w14:textId="77777777" w:rsidR="00B41C21" w:rsidRDefault="00B572E7">
            <w:pPr>
              <w:spacing w:line="220" w:lineRule="exact"/>
              <w:jc w:val="right"/>
              <w:rPr>
                <w:rFonts w:ascii="Arial" w:hAnsi="Arial"/>
                <w:sz w:val="12"/>
              </w:rPr>
            </w:pPr>
            <w:r>
              <w:rPr>
                <w:rFonts w:ascii="Arial" w:hAnsi="Arial"/>
                <w:sz w:val="12"/>
              </w:rPr>
              <w:t>7.67</w:t>
            </w:r>
          </w:p>
        </w:tc>
        <w:tc>
          <w:tcPr>
            <w:tcW w:w="64" w:type="dxa"/>
            <w:tcBorders>
              <w:top w:val="nil"/>
              <w:left w:val="nil"/>
              <w:bottom w:val="nil"/>
              <w:right w:val="nil"/>
            </w:tcBorders>
            <w:vAlign w:val="bottom"/>
          </w:tcPr>
          <w:p w14:paraId="75C0870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608A2EE" w14:textId="77777777" w:rsidR="00B41C21" w:rsidRDefault="00B572E7">
            <w:pPr>
              <w:spacing w:line="220" w:lineRule="exact"/>
              <w:jc w:val="right"/>
              <w:rPr>
                <w:rFonts w:ascii="Arial" w:hAnsi="Arial"/>
                <w:sz w:val="12"/>
              </w:rPr>
            </w:pPr>
            <w:r>
              <w:rPr>
                <w:rFonts w:ascii="Arial" w:hAnsi="Arial"/>
                <w:sz w:val="12"/>
              </w:rPr>
              <w:t>7.89</w:t>
            </w:r>
          </w:p>
        </w:tc>
        <w:tc>
          <w:tcPr>
            <w:tcW w:w="64" w:type="dxa"/>
            <w:tcBorders>
              <w:top w:val="nil"/>
              <w:left w:val="nil"/>
              <w:bottom w:val="nil"/>
              <w:right w:val="nil"/>
            </w:tcBorders>
            <w:vAlign w:val="bottom"/>
          </w:tcPr>
          <w:p w14:paraId="445F75A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D32595F" w14:textId="77777777" w:rsidR="00B41C21" w:rsidRDefault="00B572E7">
            <w:pPr>
              <w:spacing w:line="220" w:lineRule="exact"/>
              <w:jc w:val="right"/>
              <w:rPr>
                <w:rFonts w:ascii="Arial" w:hAnsi="Arial"/>
                <w:sz w:val="12"/>
              </w:rPr>
            </w:pPr>
            <w:r>
              <w:rPr>
                <w:rFonts w:ascii="Arial" w:hAnsi="Arial"/>
                <w:sz w:val="12"/>
              </w:rPr>
              <w:t>8.10</w:t>
            </w:r>
          </w:p>
        </w:tc>
        <w:tc>
          <w:tcPr>
            <w:tcW w:w="64" w:type="dxa"/>
            <w:tcBorders>
              <w:top w:val="nil"/>
              <w:left w:val="nil"/>
              <w:bottom w:val="nil"/>
              <w:right w:val="nil"/>
            </w:tcBorders>
            <w:vAlign w:val="bottom"/>
          </w:tcPr>
          <w:p w14:paraId="2F9B5E1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6756441" w14:textId="77777777" w:rsidR="00B41C21" w:rsidRDefault="00B572E7">
            <w:pPr>
              <w:spacing w:line="220" w:lineRule="exact"/>
              <w:jc w:val="right"/>
              <w:rPr>
                <w:rFonts w:ascii="Arial" w:hAnsi="Arial"/>
                <w:sz w:val="12"/>
              </w:rPr>
            </w:pPr>
            <w:r>
              <w:rPr>
                <w:rFonts w:ascii="Arial" w:hAnsi="Arial"/>
                <w:sz w:val="12"/>
              </w:rPr>
              <w:t>8.32</w:t>
            </w:r>
          </w:p>
        </w:tc>
      </w:tr>
      <w:tr w:rsidR="00B41C21" w14:paraId="0323BD49" w14:textId="77777777">
        <w:trPr>
          <w:trHeight w:val="255"/>
        </w:trPr>
        <w:tc>
          <w:tcPr>
            <w:tcW w:w="597" w:type="dxa"/>
            <w:tcBorders>
              <w:top w:val="nil"/>
              <w:left w:val="nil"/>
              <w:bottom w:val="nil"/>
              <w:right w:val="single" w:sz="4" w:space="0" w:color="auto"/>
            </w:tcBorders>
            <w:vAlign w:val="bottom"/>
          </w:tcPr>
          <w:p w14:paraId="1B7F3079" w14:textId="77777777" w:rsidR="00B41C21" w:rsidRDefault="00B572E7">
            <w:pPr>
              <w:spacing w:line="220" w:lineRule="exact"/>
              <w:jc w:val="center"/>
              <w:rPr>
                <w:rFonts w:ascii="Arial" w:hAnsi="Arial"/>
                <w:sz w:val="12"/>
              </w:rPr>
            </w:pPr>
            <w:r>
              <w:rPr>
                <w:rFonts w:ascii="Arial" w:hAnsi="Arial"/>
                <w:sz w:val="12"/>
              </w:rPr>
              <w:t>20</w:t>
            </w:r>
          </w:p>
        </w:tc>
        <w:tc>
          <w:tcPr>
            <w:tcW w:w="371" w:type="dxa"/>
            <w:tcBorders>
              <w:top w:val="nil"/>
              <w:left w:val="nil"/>
              <w:bottom w:val="nil"/>
              <w:right w:val="nil"/>
            </w:tcBorders>
            <w:vAlign w:val="bottom"/>
          </w:tcPr>
          <w:p w14:paraId="797340DC" w14:textId="77777777" w:rsidR="00B41C21" w:rsidRDefault="00B572E7">
            <w:pPr>
              <w:spacing w:line="220" w:lineRule="exact"/>
              <w:jc w:val="right"/>
              <w:rPr>
                <w:rFonts w:ascii="Arial" w:hAnsi="Arial"/>
                <w:sz w:val="12"/>
              </w:rPr>
            </w:pPr>
            <w:r>
              <w:rPr>
                <w:rFonts w:ascii="Arial" w:hAnsi="Arial"/>
                <w:sz w:val="12"/>
              </w:rPr>
              <w:t>5.33</w:t>
            </w:r>
          </w:p>
        </w:tc>
        <w:tc>
          <w:tcPr>
            <w:tcW w:w="64" w:type="dxa"/>
            <w:tcBorders>
              <w:top w:val="nil"/>
              <w:left w:val="nil"/>
              <w:bottom w:val="nil"/>
              <w:right w:val="nil"/>
            </w:tcBorders>
            <w:vAlign w:val="bottom"/>
          </w:tcPr>
          <w:p w14:paraId="558C2CE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A2C8C4" w14:textId="77777777" w:rsidR="00B41C21" w:rsidRDefault="00B572E7">
            <w:pPr>
              <w:spacing w:line="220" w:lineRule="exact"/>
              <w:jc w:val="right"/>
              <w:rPr>
                <w:rFonts w:ascii="Arial" w:hAnsi="Arial"/>
                <w:sz w:val="12"/>
              </w:rPr>
            </w:pPr>
            <w:r>
              <w:rPr>
                <w:rFonts w:ascii="Arial" w:hAnsi="Arial"/>
                <w:sz w:val="12"/>
              </w:rPr>
              <w:t>5.56</w:t>
            </w:r>
          </w:p>
        </w:tc>
        <w:tc>
          <w:tcPr>
            <w:tcW w:w="64" w:type="dxa"/>
            <w:tcBorders>
              <w:top w:val="nil"/>
              <w:left w:val="nil"/>
              <w:bottom w:val="nil"/>
              <w:right w:val="nil"/>
            </w:tcBorders>
            <w:vAlign w:val="bottom"/>
          </w:tcPr>
          <w:p w14:paraId="68FD124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B2BFB3" w14:textId="77777777" w:rsidR="00B41C21" w:rsidRDefault="00B572E7">
            <w:pPr>
              <w:spacing w:line="220" w:lineRule="exact"/>
              <w:jc w:val="right"/>
              <w:rPr>
                <w:rFonts w:ascii="Arial" w:hAnsi="Arial"/>
                <w:sz w:val="12"/>
              </w:rPr>
            </w:pPr>
            <w:r>
              <w:rPr>
                <w:rFonts w:ascii="Arial" w:hAnsi="Arial"/>
                <w:sz w:val="12"/>
              </w:rPr>
              <w:t>5.78</w:t>
            </w:r>
          </w:p>
        </w:tc>
        <w:tc>
          <w:tcPr>
            <w:tcW w:w="64" w:type="dxa"/>
            <w:tcBorders>
              <w:top w:val="nil"/>
              <w:left w:val="nil"/>
              <w:bottom w:val="nil"/>
              <w:right w:val="nil"/>
            </w:tcBorders>
            <w:vAlign w:val="bottom"/>
          </w:tcPr>
          <w:p w14:paraId="17711FA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9D90E08" w14:textId="77777777" w:rsidR="00B41C21" w:rsidRDefault="00B572E7">
            <w:pPr>
              <w:spacing w:line="220" w:lineRule="exact"/>
              <w:jc w:val="right"/>
              <w:rPr>
                <w:rFonts w:ascii="Arial" w:hAnsi="Arial"/>
                <w:sz w:val="12"/>
              </w:rPr>
            </w:pPr>
            <w:r>
              <w:rPr>
                <w:rFonts w:ascii="Arial" w:hAnsi="Arial"/>
                <w:sz w:val="12"/>
              </w:rPr>
              <w:t>6.01</w:t>
            </w:r>
          </w:p>
        </w:tc>
        <w:tc>
          <w:tcPr>
            <w:tcW w:w="64" w:type="dxa"/>
            <w:tcBorders>
              <w:top w:val="nil"/>
              <w:left w:val="nil"/>
              <w:bottom w:val="nil"/>
              <w:right w:val="nil"/>
            </w:tcBorders>
            <w:vAlign w:val="bottom"/>
          </w:tcPr>
          <w:p w14:paraId="46FC2F1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3A815B8" w14:textId="77777777" w:rsidR="00B41C21" w:rsidRDefault="00B572E7">
            <w:pPr>
              <w:spacing w:line="220" w:lineRule="exact"/>
              <w:jc w:val="right"/>
              <w:rPr>
                <w:rFonts w:ascii="Arial" w:hAnsi="Arial"/>
                <w:sz w:val="12"/>
              </w:rPr>
            </w:pPr>
            <w:r>
              <w:rPr>
                <w:rFonts w:ascii="Arial" w:hAnsi="Arial"/>
                <w:sz w:val="12"/>
              </w:rPr>
              <w:t>6.24</w:t>
            </w:r>
          </w:p>
        </w:tc>
        <w:tc>
          <w:tcPr>
            <w:tcW w:w="64" w:type="dxa"/>
            <w:tcBorders>
              <w:top w:val="nil"/>
              <w:left w:val="nil"/>
              <w:bottom w:val="nil"/>
              <w:right w:val="nil"/>
            </w:tcBorders>
            <w:vAlign w:val="bottom"/>
          </w:tcPr>
          <w:p w14:paraId="725617C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BDBD2C9" w14:textId="77777777" w:rsidR="00B41C21" w:rsidRDefault="00B572E7">
            <w:pPr>
              <w:spacing w:line="220" w:lineRule="exact"/>
              <w:jc w:val="right"/>
              <w:rPr>
                <w:rFonts w:ascii="Arial" w:hAnsi="Arial"/>
                <w:sz w:val="12"/>
              </w:rPr>
            </w:pPr>
            <w:r>
              <w:rPr>
                <w:rFonts w:ascii="Arial" w:hAnsi="Arial"/>
                <w:sz w:val="12"/>
              </w:rPr>
              <w:t>6.46</w:t>
            </w:r>
          </w:p>
        </w:tc>
        <w:tc>
          <w:tcPr>
            <w:tcW w:w="64" w:type="dxa"/>
            <w:tcBorders>
              <w:top w:val="nil"/>
              <w:left w:val="nil"/>
              <w:bottom w:val="nil"/>
              <w:right w:val="nil"/>
            </w:tcBorders>
            <w:vAlign w:val="bottom"/>
          </w:tcPr>
          <w:p w14:paraId="6B32559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50A6357" w14:textId="77777777" w:rsidR="00B41C21" w:rsidRDefault="00B572E7">
            <w:pPr>
              <w:spacing w:line="220" w:lineRule="exact"/>
              <w:jc w:val="right"/>
              <w:rPr>
                <w:rFonts w:ascii="Arial" w:hAnsi="Arial"/>
                <w:sz w:val="12"/>
              </w:rPr>
            </w:pPr>
            <w:r>
              <w:rPr>
                <w:rFonts w:ascii="Arial" w:hAnsi="Arial"/>
                <w:sz w:val="12"/>
              </w:rPr>
              <w:t>6.69</w:t>
            </w:r>
          </w:p>
        </w:tc>
        <w:tc>
          <w:tcPr>
            <w:tcW w:w="64" w:type="dxa"/>
            <w:tcBorders>
              <w:top w:val="nil"/>
              <w:left w:val="nil"/>
              <w:bottom w:val="nil"/>
              <w:right w:val="nil"/>
            </w:tcBorders>
            <w:vAlign w:val="bottom"/>
          </w:tcPr>
          <w:p w14:paraId="7A91C03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488065A" w14:textId="77777777" w:rsidR="00B41C21" w:rsidRDefault="00B572E7">
            <w:pPr>
              <w:spacing w:line="220" w:lineRule="exact"/>
              <w:jc w:val="right"/>
              <w:rPr>
                <w:rFonts w:ascii="Arial" w:hAnsi="Arial"/>
                <w:sz w:val="12"/>
              </w:rPr>
            </w:pPr>
            <w:r>
              <w:rPr>
                <w:rFonts w:ascii="Arial" w:hAnsi="Arial"/>
                <w:sz w:val="12"/>
              </w:rPr>
              <w:t>6.92</w:t>
            </w:r>
          </w:p>
        </w:tc>
        <w:tc>
          <w:tcPr>
            <w:tcW w:w="64" w:type="dxa"/>
            <w:tcBorders>
              <w:top w:val="nil"/>
              <w:left w:val="nil"/>
              <w:bottom w:val="nil"/>
              <w:right w:val="nil"/>
            </w:tcBorders>
            <w:vAlign w:val="bottom"/>
          </w:tcPr>
          <w:p w14:paraId="316874A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F4FE8DD" w14:textId="77777777" w:rsidR="00B41C21" w:rsidRDefault="00B572E7">
            <w:pPr>
              <w:spacing w:line="220" w:lineRule="exact"/>
              <w:jc w:val="right"/>
              <w:rPr>
                <w:rFonts w:ascii="Arial" w:hAnsi="Arial"/>
                <w:sz w:val="12"/>
              </w:rPr>
            </w:pPr>
            <w:r>
              <w:rPr>
                <w:rFonts w:ascii="Arial" w:hAnsi="Arial"/>
                <w:sz w:val="12"/>
              </w:rPr>
              <w:t>7.15</w:t>
            </w:r>
          </w:p>
        </w:tc>
        <w:tc>
          <w:tcPr>
            <w:tcW w:w="64" w:type="dxa"/>
            <w:tcBorders>
              <w:top w:val="nil"/>
              <w:left w:val="nil"/>
              <w:bottom w:val="nil"/>
              <w:right w:val="nil"/>
            </w:tcBorders>
            <w:vAlign w:val="bottom"/>
          </w:tcPr>
          <w:p w14:paraId="07A510A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27B6F4A" w14:textId="77777777" w:rsidR="00B41C21" w:rsidRDefault="00B572E7">
            <w:pPr>
              <w:spacing w:line="220" w:lineRule="exact"/>
              <w:jc w:val="right"/>
              <w:rPr>
                <w:rFonts w:ascii="Arial" w:hAnsi="Arial"/>
                <w:sz w:val="12"/>
              </w:rPr>
            </w:pPr>
            <w:r>
              <w:rPr>
                <w:rFonts w:ascii="Arial" w:hAnsi="Arial"/>
                <w:sz w:val="12"/>
              </w:rPr>
              <w:t>7.38</w:t>
            </w:r>
          </w:p>
        </w:tc>
        <w:tc>
          <w:tcPr>
            <w:tcW w:w="64" w:type="dxa"/>
            <w:tcBorders>
              <w:top w:val="nil"/>
              <w:left w:val="nil"/>
              <w:bottom w:val="nil"/>
              <w:right w:val="nil"/>
            </w:tcBorders>
            <w:vAlign w:val="bottom"/>
          </w:tcPr>
          <w:p w14:paraId="3469475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5E1DBAC" w14:textId="77777777" w:rsidR="00B41C21" w:rsidRDefault="00B572E7">
            <w:pPr>
              <w:spacing w:line="220" w:lineRule="exact"/>
              <w:jc w:val="right"/>
              <w:rPr>
                <w:rFonts w:ascii="Arial" w:hAnsi="Arial"/>
                <w:sz w:val="12"/>
              </w:rPr>
            </w:pPr>
            <w:r>
              <w:rPr>
                <w:rFonts w:ascii="Arial" w:hAnsi="Arial"/>
                <w:sz w:val="12"/>
              </w:rPr>
              <w:t>7.60</w:t>
            </w:r>
          </w:p>
        </w:tc>
        <w:tc>
          <w:tcPr>
            <w:tcW w:w="64" w:type="dxa"/>
            <w:tcBorders>
              <w:top w:val="nil"/>
              <w:left w:val="nil"/>
              <w:bottom w:val="nil"/>
              <w:right w:val="nil"/>
            </w:tcBorders>
            <w:vAlign w:val="bottom"/>
          </w:tcPr>
          <w:p w14:paraId="04B528E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4EE1FF2" w14:textId="77777777" w:rsidR="00B41C21" w:rsidRDefault="00B572E7">
            <w:pPr>
              <w:spacing w:line="220" w:lineRule="exact"/>
              <w:jc w:val="right"/>
              <w:rPr>
                <w:rFonts w:ascii="Arial" w:hAnsi="Arial"/>
                <w:sz w:val="12"/>
              </w:rPr>
            </w:pPr>
            <w:r>
              <w:rPr>
                <w:rFonts w:ascii="Arial" w:hAnsi="Arial"/>
                <w:sz w:val="12"/>
              </w:rPr>
              <w:t>7.83</w:t>
            </w:r>
          </w:p>
        </w:tc>
        <w:tc>
          <w:tcPr>
            <w:tcW w:w="64" w:type="dxa"/>
            <w:tcBorders>
              <w:top w:val="nil"/>
              <w:left w:val="nil"/>
              <w:bottom w:val="nil"/>
              <w:right w:val="nil"/>
            </w:tcBorders>
            <w:vAlign w:val="bottom"/>
          </w:tcPr>
          <w:p w14:paraId="2E4C697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4760EC9" w14:textId="77777777" w:rsidR="00B41C21" w:rsidRDefault="00B572E7">
            <w:pPr>
              <w:spacing w:line="220" w:lineRule="exact"/>
              <w:jc w:val="right"/>
              <w:rPr>
                <w:rFonts w:ascii="Arial" w:hAnsi="Arial"/>
                <w:sz w:val="12"/>
              </w:rPr>
            </w:pPr>
            <w:r>
              <w:rPr>
                <w:rFonts w:ascii="Arial" w:hAnsi="Arial"/>
                <w:sz w:val="12"/>
              </w:rPr>
              <w:t>8.06</w:t>
            </w:r>
          </w:p>
        </w:tc>
        <w:tc>
          <w:tcPr>
            <w:tcW w:w="64" w:type="dxa"/>
            <w:tcBorders>
              <w:top w:val="nil"/>
              <w:left w:val="nil"/>
              <w:bottom w:val="nil"/>
              <w:right w:val="nil"/>
            </w:tcBorders>
            <w:vAlign w:val="bottom"/>
          </w:tcPr>
          <w:p w14:paraId="0021FCB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2E93EE4" w14:textId="77777777" w:rsidR="00B41C21" w:rsidRDefault="00B572E7">
            <w:pPr>
              <w:spacing w:line="220" w:lineRule="exact"/>
              <w:jc w:val="right"/>
              <w:rPr>
                <w:rFonts w:ascii="Arial" w:hAnsi="Arial"/>
                <w:sz w:val="12"/>
              </w:rPr>
            </w:pPr>
            <w:r>
              <w:rPr>
                <w:rFonts w:ascii="Arial" w:hAnsi="Arial"/>
                <w:sz w:val="12"/>
              </w:rPr>
              <w:t>8.29</w:t>
            </w:r>
          </w:p>
        </w:tc>
        <w:tc>
          <w:tcPr>
            <w:tcW w:w="64" w:type="dxa"/>
            <w:tcBorders>
              <w:top w:val="nil"/>
              <w:left w:val="nil"/>
              <w:bottom w:val="nil"/>
              <w:right w:val="nil"/>
            </w:tcBorders>
            <w:vAlign w:val="bottom"/>
          </w:tcPr>
          <w:p w14:paraId="391E8A1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3A3A336" w14:textId="77777777" w:rsidR="00B41C21" w:rsidRDefault="00B572E7">
            <w:pPr>
              <w:spacing w:line="220" w:lineRule="exact"/>
              <w:jc w:val="right"/>
              <w:rPr>
                <w:rFonts w:ascii="Arial" w:hAnsi="Arial"/>
                <w:sz w:val="12"/>
              </w:rPr>
            </w:pPr>
            <w:r>
              <w:rPr>
                <w:rFonts w:ascii="Arial" w:hAnsi="Arial"/>
                <w:sz w:val="12"/>
              </w:rPr>
              <w:t>8.52</w:t>
            </w:r>
          </w:p>
        </w:tc>
        <w:tc>
          <w:tcPr>
            <w:tcW w:w="64" w:type="dxa"/>
            <w:tcBorders>
              <w:top w:val="nil"/>
              <w:left w:val="nil"/>
              <w:bottom w:val="nil"/>
              <w:right w:val="nil"/>
            </w:tcBorders>
            <w:vAlign w:val="bottom"/>
          </w:tcPr>
          <w:p w14:paraId="17B9442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9797253" w14:textId="77777777" w:rsidR="00B41C21" w:rsidRDefault="00B572E7">
            <w:pPr>
              <w:spacing w:line="220" w:lineRule="exact"/>
              <w:jc w:val="right"/>
              <w:rPr>
                <w:rFonts w:ascii="Arial" w:hAnsi="Arial"/>
                <w:sz w:val="12"/>
              </w:rPr>
            </w:pPr>
            <w:r>
              <w:rPr>
                <w:rFonts w:ascii="Arial" w:hAnsi="Arial"/>
                <w:sz w:val="12"/>
              </w:rPr>
              <w:t>8.75</w:t>
            </w:r>
          </w:p>
        </w:tc>
      </w:tr>
      <w:tr w:rsidR="00B41C21" w14:paraId="02B0BE11" w14:textId="77777777">
        <w:trPr>
          <w:trHeight w:val="165"/>
        </w:trPr>
        <w:tc>
          <w:tcPr>
            <w:tcW w:w="597" w:type="dxa"/>
            <w:tcBorders>
              <w:top w:val="nil"/>
              <w:left w:val="nil"/>
              <w:bottom w:val="nil"/>
              <w:right w:val="single" w:sz="4" w:space="0" w:color="auto"/>
            </w:tcBorders>
            <w:vAlign w:val="bottom"/>
          </w:tcPr>
          <w:p w14:paraId="0D2158EA" w14:textId="77777777" w:rsidR="00B41C21" w:rsidRDefault="00B572E7">
            <w:pPr>
              <w:spacing w:line="220" w:lineRule="exact"/>
              <w:jc w:val="center"/>
              <w:rPr>
                <w:rFonts w:ascii="Arial" w:hAnsi="Arial"/>
                <w:sz w:val="12"/>
              </w:rPr>
            </w:pPr>
            <w:r>
              <w:rPr>
                <w:rFonts w:ascii="Arial" w:hAnsi="Arial"/>
                <w:sz w:val="12"/>
              </w:rPr>
              <w:t> </w:t>
            </w:r>
          </w:p>
        </w:tc>
        <w:tc>
          <w:tcPr>
            <w:tcW w:w="371" w:type="dxa"/>
            <w:tcBorders>
              <w:top w:val="nil"/>
              <w:left w:val="nil"/>
              <w:bottom w:val="nil"/>
              <w:right w:val="nil"/>
            </w:tcBorders>
            <w:vAlign w:val="bottom"/>
          </w:tcPr>
          <w:p w14:paraId="535CAFBF"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5CF1FB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5FFE11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46BA2C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0514BB9"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9D2A2F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0C3B940"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FA69F5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63BDDAB"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1B3B5C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6513FCD"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609714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34B16B9"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2B3629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6DA1B36"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852D7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D123333"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E42D49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4E26D03"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D7CE2D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B17D26F"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BF0D54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133B0E2"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71593A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1CD9D46"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8173DB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EA7E45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9F07B7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9BD0FC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512D15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DF67343" w14:textId="77777777" w:rsidR="00B41C21" w:rsidRDefault="00B41C21">
            <w:pPr>
              <w:spacing w:line="220" w:lineRule="exact"/>
              <w:rPr>
                <w:rFonts w:ascii="Arial" w:hAnsi="Arial"/>
                <w:sz w:val="12"/>
              </w:rPr>
            </w:pPr>
          </w:p>
        </w:tc>
      </w:tr>
      <w:tr w:rsidR="00B41C21" w14:paraId="74F23E01" w14:textId="77777777">
        <w:trPr>
          <w:trHeight w:val="255"/>
        </w:trPr>
        <w:tc>
          <w:tcPr>
            <w:tcW w:w="597" w:type="dxa"/>
            <w:tcBorders>
              <w:top w:val="nil"/>
              <w:left w:val="nil"/>
              <w:bottom w:val="nil"/>
              <w:right w:val="single" w:sz="4" w:space="0" w:color="auto"/>
            </w:tcBorders>
            <w:vAlign w:val="bottom"/>
          </w:tcPr>
          <w:p w14:paraId="517834CB" w14:textId="77777777" w:rsidR="00B41C21" w:rsidRDefault="00B572E7">
            <w:pPr>
              <w:spacing w:line="220" w:lineRule="exact"/>
              <w:jc w:val="center"/>
              <w:rPr>
                <w:rFonts w:ascii="Arial" w:hAnsi="Arial"/>
                <w:sz w:val="12"/>
              </w:rPr>
            </w:pPr>
            <w:r>
              <w:rPr>
                <w:rFonts w:ascii="Arial" w:hAnsi="Arial"/>
                <w:sz w:val="12"/>
              </w:rPr>
              <w:t>21</w:t>
            </w:r>
          </w:p>
        </w:tc>
        <w:tc>
          <w:tcPr>
            <w:tcW w:w="371" w:type="dxa"/>
            <w:tcBorders>
              <w:top w:val="nil"/>
              <w:left w:val="nil"/>
              <w:bottom w:val="nil"/>
              <w:right w:val="nil"/>
            </w:tcBorders>
            <w:vAlign w:val="bottom"/>
          </w:tcPr>
          <w:p w14:paraId="0B8E2672" w14:textId="77777777" w:rsidR="00B41C21" w:rsidRDefault="00B572E7">
            <w:pPr>
              <w:spacing w:line="220" w:lineRule="exact"/>
              <w:jc w:val="right"/>
              <w:rPr>
                <w:rFonts w:ascii="Arial" w:hAnsi="Arial"/>
                <w:sz w:val="12"/>
              </w:rPr>
            </w:pPr>
            <w:r>
              <w:rPr>
                <w:rFonts w:ascii="Arial" w:hAnsi="Arial"/>
                <w:sz w:val="12"/>
              </w:rPr>
              <w:t>5.59</w:t>
            </w:r>
          </w:p>
        </w:tc>
        <w:tc>
          <w:tcPr>
            <w:tcW w:w="64" w:type="dxa"/>
            <w:tcBorders>
              <w:top w:val="nil"/>
              <w:left w:val="nil"/>
              <w:bottom w:val="nil"/>
              <w:right w:val="nil"/>
            </w:tcBorders>
            <w:vAlign w:val="bottom"/>
          </w:tcPr>
          <w:p w14:paraId="67658D9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DF60A89" w14:textId="77777777" w:rsidR="00B41C21" w:rsidRDefault="00B572E7">
            <w:pPr>
              <w:spacing w:line="220" w:lineRule="exact"/>
              <w:jc w:val="right"/>
              <w:rPr>
                <w:rFonts w:ascii="Arial" w:hAnsi="Arial"/>
                <w:sz w:val="12"/>
              </w:rPr>
            </w:pPr>
            <w:r>
              <w:rPr>
                <w:rFonts w:ascii="Arial" w:hAnsi="Arial"/>
                <w:sz w:val="12"/>
              </w:rPr>
              <w:t>5.83</w:t>
            </w:r>
          </w:p>
        </w:tc>
        <w:tc>
          <w:tcPr>
            <w:tcW w:w="64" w:type="dxa"/>
            <w:tcBorders>
              <w:top w:val="nil"/>
              <w:left w:val="nil"/>
              <w:bottom w:val="nil"/>
              <w:right w:val="nil"/>
            </w:tcBorders>
            <w:vAlign w:val="bottom"/>
          </w:tcPr>
          <w:p w14:paraId="22FF0F7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0074E9" w14:textId="77777777" w:rsidR="00B41C21" w:rsidRDefault="00B572E7">
            <w:pPr>
              <w:spacing w:line="220" w:lineRule="exact"/>
              <w:jc w:val="right"/>
              <w:rPr>
                <w:rFonts w:ascii="Arial" w:hAnsi="Arial"/>
                <w:sz w:val="12"/>
              </w:rPr>
            </w:pPr>
            <w:r>
              <w:rPr>
                <w:rFonts w:ascii="Arial" w:hAnsi="Arial"/>
                <w:sz w:val="12"/>
              </w:rPr>
              <w:t>6.07</w:t>
            </w:r>
          </w:p>
        </w:tc>
        <w:tc>
          <w:tcPr>
            <w:tcW w:w="64" w:type="dxa"/>
            <w:tcBorders>
              <w:top w:val="nil"/>
              <w:left w:val="nil"/>
              <w:bottom w:val="nil"/>
              <w:right w:val="nil"/>
            </w:tcBorders>
            <w:vAlign w:val="bottom"/>
          </w:tcPr>
          <w:p w14:paraId="6291E91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2A7ADB0" w14:textId="77777777" w:rsidR="00B41C21" w:rsidRDefault="00B572E7">
            <w:pPr>
              <w:spacing w:line="220" w:lineRule="exact"/>
              <w:jc w:val="right"/>
              <w:rPr>
                <w:rFonts w:ascii="Arial" w:hAnsi="Arial"/>
                <w:sz w:val="12"/>
              </w:rPr>
            </w:pPr>
            <w:r>
              <w:rPr>
                <w:rFonts w:ascii="Arial" w:hAnsi="Arial"/>
                <w:sz w:val="12"/>
              </w:rPr>
              <w:t>6.30</w:t>
            </w:r>
          </w:p>
        </w:tc>
        <w:tc>
          <w:tcPr>
            <w:tcW w:w="64" w:type="dxa"/>
            <w:tcBorders>
              <w:top w:val="nil"/>
              <w:left w:val="nil"/>
              <w:bottom w:val="nil"/>
              <w:right w:val="nil"/>
            </w:tcBorders>
            <w:vAlign w:val="bottom"/>
          </w:tcPr>
          <w:p w14:paraId="45BEF15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93E27A5" w14:textId="77777777" w:rsidR="00B41C21" w:rsidRDefault="00B572E7">
            <w:pPr>
              <w:spacing w:line="220" w:lineRule="exact"/>
              <w:jc w:val="right"/>
              <w:rPr>
                <w:rFonts w:ascii="Arial" w:hAnsi="Arial"/>
                <w:sz w:val="12"/>
              </w:rPr>
            </w:pPr>
            <w:r>
              <w:rPr>
                <w:rFonts w:ascii="Arial" w:hAnsi="Arial"/>
                <w:sz w:val="12"/>
              </w:rPr>
              <w:t>6.54</w:t>
            </w:r>
          </w:p>
        </w:tc>
        <w:tc>
          <w:tcPr>
            <w:tcW w:w="64" w:type="dxa"/>
            <w:tcBorders>
              <w:top w:val="nil"/>
              <w:left w:val="nil"/>
              <w:bottom w:val="nil"/>
              <w:right w:val="nil"/>
            </w:tcBorders>
            <w:vAlign w:val="bottom"/>
          </w:tcPr>
          <w:p w14:paraId="7083BAE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8A5570F" w14:textId="77777777" w:rsidR="00B41C21" w:rsidRDefault="00B572E7">
            <w:pPr>
              <w:spacing w:line="220" w:lineRule="exact"/>
              <w:jc w:val="right"/>
              <w:rPr>
                <w:rFonts w:ascii="Arial" w:hAnsi="Arial"/>
                <w:sz w:val="12"/>
              </w:rPr>
            </w:pPr>
            <w:r>
              <w:rPr>
                <w:rFonts w:ascii="Arial" w:hAnsi="Arial"/>
                <w:sz w:val="12"/>
              </w:rPr>
              <w:t>6.78</w:t>
            </w:r>
          </w:p>
        </w:tc>
        <w:tc>
          <w:tcPr>
            <w:tcW w:w="64" w:type="dxa"/>
            <w:tcBorders>
              <w:top w:val="nil"/>
              <w:left w:val="nil"/>
              <w:bottom w:val="nil"/>
              <w:right w:val="nil"/>
            </w:tcBorders>
            <w:vAlign w:val="bottom"/>
          </w:tcPr>
          <w:p w14:paraId="4A097DB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929AAB4" w14:textId="77777777" w:rsidR="00B41C21" w:rsidRDefault="00B572E7">
            <w:pPr>
              <w:spacing w:line="220" w:lineRule="exact"/>
              <w:jc w:val="right"/>
              <w:rPr>
                <w:rFonts w:ascii="Arial" w:hAnsi="Arial"/>
                <w:sz w:val="12"/>
              </w:rPr>
            </w:pPr>
            <w:r>
              <w:rPr>
                <w:rFonts w:ascii="Arial" w:hAnsi="Arial"/>
                <w:sz w:val="12"/>
              </w:rPr>
              <w:t>7.02</w:t>
            </w:r>
          </w:p>
        </w:tc>
        <w:tc>
          <w:tcPr>
            <w:tcW w:w="64" w:type="dxa"/>
            <w:tcBorders>
              <w:top w:val="nil"/>
              <w:left w:val="nil"/>
              <w:bottom w:val="nil"/>
              <w:right w:val="nil"/>
            </w:tcBorders>
            <w:vAlign w:val="bottom"/>
          </w:tcPr>
          <w:p w14:paraId="7E869C9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D317D6F" w14:textId="77777777" w:rsidR="00B41C21" w:rsidRDefault="00B572E7">
            <w:pPr>
              <w:spacing w:line="220" w:lineRule="exact"/>
              <w:jc w:val="right"/>
              <w:rPr>
                <w:rFonts w:ascii="Arial" w:hAnsi="Arial"/>
                <w:sz w:val="12"/>
              </w:rPr>
            </w:pPr>
            <w:r>
              <w:rPr>
                <w:rFonts w:ascii="Arial" w:hAnsi="Arial"/>
                <w:sz w:val="12"/>
              </w:rPr>
              <w:t>7.26</w:t>
            </w:r>
          </w:p>
        </w:tc>
        <w:tc>
          <w:tcPr>
            <w:tcW w:w="64" w:type="dxa"/>
            <w:tcBorders>
              <w:top w:val="nil"/>
              <w:left w:val="nil"/>
              <w:bottom w:val="nil"/>
              <w:right w:val="nil"/>
            </w:tcBorders>
            <w:vAlign w:val="bottom"/>
          </w:tcPr>
          <w:p w14:paraId="3EA5D07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A3BF19F" w14:textId="77777777" w:rsidR="00B41C21" w:rsidRDefault="00B572E7">
            <w:pPr>
              <w:spacing w:line="220" w:lineRule="exact"/>
              <w:jc w:val="right"/>
              <w:rPr>
                <w:rFonts w:ascii="Arial" w:hAnsi="Arial"/>
                <w:sz w:val="12"/>
              </w:rPr>
            </w:pPr>
            <w:r>
              <w:rPr>
                <w:rFonts w:ascii="Arial" w:hAnsi="Arial"/>
                <w:sz w:val="12"/>
              </w:rPr>
              <w:t>7.50</w:t>
            </w:r>
          </w:p>
        </w:tc>
        <w:tc>
          <w:tcPr>
            <w:tcW w:w="64" w:type="dxa"/>
            <w:tcBorders>
              <w:top w:val="nil"/>
              <w:left w:val="nil"/>
              <w:bottom w:val="nil"/>
              <w:right w:val="nil"/>
            </w:tcBorders>
            <w:vAlign w:val="bottom"/>
          </w:tcPr>
          <w:p w14:paraId="68B1530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5CB0D87" w14:textId="77777777" w:rsidR="00B41C21" w:rsidRDefault="00B572E7">
            <w:pPr>
              <w:spacing w:line="220" w:lineRule="exact"/>
              <w:jc w:val="right"/>
              <w:rPr>
                <w:rFonts w:ascii="Arial" w:hAnsi="Arial"/>
                <w:sz w:val="12"/>
              </w:rPr>
            </w:pPr>
            <w:r>
              <w:rPr>
                <w:rFonts w:ascii="Arial" w:hAnsi="Arial"/>
                <w:sz w:val="12"/>
              </w:rPr>
              <w:t>7.74</w:t>
            </w:r>
          </w:p>
        </w:tc>
        <w:tc>
          <w:tcPr>
            <w:tcW w:w="64" w:type="dxa"/>
            <w:tcBorders>
              <w:top w:val="nil"/>
              <w:left w:val="nil"/>
              <w:bottom w:val="nil"/>
              <w:right w:val="nil"/>
            </w:tcBorders>
            <w:vAlign w:val="bottom"/>
          </w:tcPr>
          <w:p w14:paraId="09D2FA0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CE3C99" w14:textId="77777777" w:rsidR="00B41C21" w:rsidRDefault="00B572E7">
            <w:pPr>
              <w:spacing w:line="220" w:lineRule="exact"/>
              <w:jc w:val="right"/>
              <w:rPr>
                <w:rFonts w:ascii="Arial" w:hAnsi="Arial"/>
                <w:sz w:val="12"/>
              </w:rPr>
            </w:pPr>
            <w:r>
              <w:rPr>
                <w:rFonts w:ascii="Arial" w:hAnsi="Arial"/>
                <w:sz w:val="12"/>
              </w:rPr>
              <w:t>7.97</w:t>
            </w:r>
          </w:p>
        </w:tc>
        <w:tc>
          <w:tcPr>
            <w:tcW w:w="64" w:type="dxa"/>
            <w:tcBorders>
              <w:top w:val="nil"/>
              <w:left w:val="nil"/>
              <w:bottom w:val="nil"/>
              <w:right w:val="nil"/>
            </w:tcBorders>
            <w:vAlign w:val="bottom"/>
          </w:tcPr>
          <w:p w14:paraId="6BF7AEE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7FE5899" w14:textId="77777777" w:rsidR="00B41C21" w:rsidRDefault="00B572E7">
            <w:pPr>
              <w:spacing w:line="220" w:lineRule="exact"/>
              <w:jc w:val="right"/>
              <w:rPr>
                <w:rFonts w:ascii="Arial" w:hAnsi="Arial"/>
                <w:sz w:val="12"/>
              </w:rPr>
            </w:pPr>
            <w:r>
              <w:rPr>
                <w:rFonts w:ascii="Arial" w:hAnsi="Arial"/>
                <w:sz w:val="12"/>
              </w:rPr>
              <w:t>8.21</w:t>
            </w:r>
          </w:p>
        </w:tc>
        <w:tc>
          <w:tcPr>
            <w:tcW w:w="64" w:type="dxa"/>
            <w:tcBorders>
              <w:top w:val="nil"/>
              <w:left w:val="nil"/>
              <w:bottom w:val="nil"/>
              <w:right w:val="nil"/>
            </w:tcBorders>
            <w:vAlign w:val="bottom"/>
          </w:tcPr>
          <w:p w14:paraId="1399965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2A2AC8" w14:textId="77777777" w:rsidR="00B41C21" w:rsidRDefault="00B572E7">
            <w:pPr>
              <w:spacing w:line="220" w:lineRule="exact"/>
              <w:jc w:val="right"/>
              <w:rPr>
                <w:rFonts w:ascii="Arial" w:hAnsi="Arial"/>
                <w:sz w:val="12"/>
              </w:rPr>
            </w:pPr>
            <w:r>
              <w:rPr>
                <w:rFonts w:ascii="Arial" w:hAnsi="Arial"/>
                <w:sz w:val="12"/>
              </w:rPr>
              <w:t>8.46</w:t>
            </w:r>
          </w:p>
        </w:tc>
        <w:tc>
          <w:tcPr>
            <w:tcW w:w="64" w:type="dxa"/>
            <w:tcBorders>
              <w:top w:val="nil"/>
              <w:left w:val="nil"/>
              <w:bottom w:val="nil"/>
              <w:right w:val="nil"/>
            </w:tcBorders>
            <w:vAlign w:val="bottom"/>
          </w:tcPr>
          <w:p w14:paraId="1AB7E89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C62A999" w14:textId="77777777" w:rsidR="00B41C21" w:rsidRDefault="00B572E7">
            <w:pPr>
              <w:spacing w:line="220" w:lineRule="exact"/>
              <w:jc w:val="right"/>
              <w:rPr>
                <w:rFonts w:ascii="Arial" w:hAnsi="Arial"/>
                <w:sz w:val="12"/>
              </w:rPr>
            </w:pPr>
            <w:r>
              <w:rPr>
                <w:rFonts w:ascii="Arial" w:hAnsi="Arial"/>
                <w:sz w:val="12"/>
              </w:rPr>
              <w:t>8.70</w:t>
            </w:r>
          </w:p>
        </w:tc>
        <w:tc>
          <w:tcPr>
            <w:tcW w:w="64" w:type="dxa"/>
            <w:tcBorders>
              <w:top w:val="nil"/>
              <w:left w:val="nil"/>
              <w:bottom w:val="nil"/>
              <w:right w:val="nil"/>
            </w:tcBorders>
            <w:vAlign w:val="bottom"/>
          </w:tcPr>
          <w:p w14:paraId="101103A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7C64342" w14:textId="77777777" w:rsidR="00B41C21" w:rsidRDefault="00B572E7">
            <w:pPr>
              <w:spacing w:line="220" w:lineRule="exact"/>
              <w:jc w:val="right"/>
              <w:rPr>
                <w:rFonts w:ascii="Arial" w:hAnsi="Arial"/>
                <w:sz w:val="12"/>
              </w:rPr>
            </w:pPr>
            <w:r>
              <w:rPr>
                <w:rFonts w:ascii="Arial" w:hAnsi="Arial"/>
                <w:sz w:val="12"/>
              </w:rPr>
              <w:t>8.94</w:t>
            </w:r>
          </w:p>
        </w:tc>
        <w:tc>
          <w:tcPr>
            <w:tcW w:w="64" w:type="dxa"/>
            <w:tcBorders>
              <w:top w:val="nil"/>
              <w:left w:val="nil"/>
              <w:bottom w:val="nil"/>
              <w:right w:val="nil"/>
            </w:tcBorders>
            <w:vAlign w:val="bottom"/>
          </w:tcPr>
          <w:p w14:paraId="0C0F252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C110B7B" w14:textId="77777777" w:rsidR="00B41C21" w:rsidRDefault="00B572E7">
            <w:pPr>
              <w:spacing w:line="220" w:lineRule="exact"/>
              <w:jc w:val="right"/>
              <w:rPr>
                <w:rFonts w:ascii="Arial" w:hAnsi="Arial"/>
                <w:sz w:val="12"/>
              </w:rPr>
            </w:pPr>
            <w:r>
              <w:rPr>
                <w:rFonts w:ascii="Arial" w:hAnsi="Arial"/>
                <w:sz w:val="12"/>
              </w:rPr>
              <w:t>9.18</w:t>
            </w:r>
          </w:p>
        </w:tc>
      </w:tr>
      <w:tr w:rsidR="00B41C21" w14:paraId="7275DD9F" w14:textId="77777777">
        <w:trPr>
          <w:trHeight w:val="255"/>
        </w:trPr>
        <w:tc>
          <w:tcPr>
            <w:tcW w:w="597" w:type="dxa"/>
            <w:tcBorders>
              <w:top w:val="nil"/>
              <w:left w:val="nil"/>
              <w:bottom w:val="nil"/>
              <w:right w:val="single" w:sz="4" w:space="0" w:color="auto"/>
            </w:tcBorders>
            <w:vAlign w:val="bottom"/>
          </w:tcPr>
          <w:p w14:paraId="0C41A1C8" w14:textId="77777777" w:rsidR="00B41C21" w:rsidRDefault="00B572E7">
            <w:pPr>
              <w:spacing w:line="220" w:lineRule="exact"/>
              <w:jc w:val="center"/>
              <w:rPr>
                <w:rFonts w:ascii="Arial" w:hAnsi="Arial"/>
                <w:sz w:val="12"/>
              </w:rPr>
            </w:pPr>
            <w:r>
              <w:rPr>
                <w:rFonts w:ascii="Arial" w:hAnsi="Arial"/>
                <w:sz w:val="12"/>
              </w:rPr>
              <w:t>22</w:t>
            </w:r>
          </w:p>
        </w:tc>
        <w:tc>
          <w:tcPr>
            <w:tcW w:w="371" w:type="dxa"/>
            <w:tcBorders>
              <w:top w:val="nil"/>
              <w:left w:val="nil"/>
              <w:bottom w:val="nil"/>
              <w:right w:val="nil"/>
            </w:tcBorders>
            <w:vAlign w:val="bottom"/>
          </w:tcPr>
          <w:p w14:paraId="4CE81B0C" w14:textId="77777777" w:rsidR="00B41C21" w:rsidRDefault="00B572E7">
            <w:pPr>
              <w:spacing w:line="220" w:lineRule="exact"/>
              <w:jc w:val="right"/>
              <w:rPr>
                <w:rFonts w:ascii="Arial" w:hAnsi="Arial"/>
                <w:sz w:val="12"/>
              </w:rPr>
            </w:pPr>
            <w:r>
              <w:rPr>
                <w:rFonts w:ascii="Arial" w:hAnsi="Arial"/>
                <w:sz w:val="12"/>
              </w:rPr>
              <w:t>5.85</w:t>
            </w:r>
          </w:p>
        </w:tc>
        <w:tc>
          <w:tcPr>
            <w:tcW w:w="64" w:type="dxa"/>
            <w:tcBorders>
              <w:top w:val="nil"/>
              <w:left w:val="nil"/>
              <w:bottom w:val="nil"/>
              <w:right w:val="nil"/>
            </w:tcBorders>
            <w:vAlign w:val="bottom"/>
          </w:tcPr>
          <w:p w14:paraId="7F62675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232F1F" w14:textId="77777777" w:rsidR="00B41C21" w:rsidRDefault="00B572E7">
            <w:pPr>
              <w:spacing w:line="220" w:lineRule="exact"/>
              <w:jc w:val="right"/>
              <w:rPr>
                <w:rFonts w:ascii="Arial" w:hAnsi="Arial"/>
                <w:sz w:val="12"/>
              </w:rPr>
            </w:pPr>
            <w:r>
              <w:rPr>
                <w:rFonts w:ascii="Arial" w:hAnsi="Arial"/>
                <w:sz w:val="12"/>
              </w:rPr>
              <w:t>6.10</w:t>
            </w:r>
          </w:p>
        </w:tc>
        <w:tc>
          <w:tcPr>
            <w:tcW w:w="64" w:type="dxa"/>
            <w:tcBorders>
              <w:top w:val="nil"/>
              <w:left w:val="nil"/>
              <w:bottom w:val="nil"/>
              <w:right w:val="nil"/>
            </w:tcBorders>
            <w:vAlign w:val="bottom"/>
          </w:tcPr>
          <w:p w14:paraId="49D3B33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98F4807" w14:textId="77777777" w:rsidR="00B41C21" w:rsidRDefault="00B572E7">
            <w:pPr>
              <w:spacing w:line="220" w:lineRule="exact"/>
              <w:jc w:val="right"/>
              <w:rPr>
                <w:rFonts w:ascii="Arial" w:hAnsi="Arial"/>
                <w:sz w:val="12"/>
              </w:rPr>
            </w:pPr>
            <w:r>
              <w:rPr>
                <w:rFonts w:ascii="Arial" w:hAnsi="Arial"/>
                <w:sz w:val="12"/>
              </w:rPr>
              <w:t>6.35</w:t>
            </w:r>
          </w:p>
        </w:tc>
        <w:tc>
          <w:tcPr>
            <w:tcW w:w="64" w:type="dxa"/>
            <w:tcBorders>
              <w:top w:val="nil"/>
              <w:left w:val="nil"/>
              <w:bottom w:val="nil"/>
              <w:right w:val="nil"/>
            </w:tcBorders>
            <w:vAlign w:val="bottom"/>
          </w:tcPr>
          <w:p w14:paraId="68CB28D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4EA499F" w14:textId="77777777" w:rsidR="00B41C21" w:rsidRDefault="00B572E7">
            <w:pPr>
              <w:spacing w:line="220" w:lineRule="exact"/>
              <w:jc w:val="right"/>
              <w:rPr>
                <w:rFonts w:ascii="Arial" w:hAnsi="Arial"/>
                <w:sz w:val="12"/>
              </w:rPr>
            </w:pPr>
            <w:r>
              <w:rPr>
                <w:rFonts w:ascii="Arial" w:hAnsi="Arial"/>
                <w:sz w:val="12"/>
              </w:rPr>
              <w:t>6.60</w:t>
            </w:r>
          </w:p>
        </w:tc>
        <w:tc>
          <w:tcPr>
            <w:tcW w:w="64" w:type="dxa"/>
            <w:tcBorders>
              <w:top w:val="nil"/>
              <w:left w:val="nil"/>
              <w:bottom w:val="nil"/>
              <w:right w:val="nil"/>
            </w:tcBorders>
            <w:vAlign w:val="bottom"/>
          </w:tcPr>
          <w:p w14:paraId="3B17353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461AB18" w14:textId="77777777" w:rsidR="00B41C21" w:rsidRDefault="00B572E7">
            <w:pPr>
              <w:spacing w:line="220" w:lineRule="exact"/>
              <w:jc w:val="right"/>
              <w:rPr>
                <w:rFonts w:ascii="Arial" w:hAnsi="Arial"/>
                <w:sz w:val="12"/>
              </w:rPr>
            </w:pPr>
            <w:r>
              <w:rPr>
                <w:rFonts w:ascii="Arial" w:hAnsi="Arial"/>
                <w:sz w:val="12"/>
              </w:rPr>
              <w:t>6.84</w:t>
            </w:r>
          </w:p>
        </w:tc>
        <w:tc>
          <w:tcPr>
            <w:tcW w:w="64" w:type="dxa"/>
            <w:tcBorders>
              <w:top w:val="nil"/>
              <w:left w:val="nil"/>
              <w:bottom w:val="nil"/>
              <w:right w:val="nil"/>
            </w:tcBorders>
            <w:vAlign w:val="bottom"/>
          </w:tcPr>
          <w:p w14:paraId="31ED73F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867FB4" w14:textId="77777777" w:rsidR="00B41C21" w:rsidRDefault="00B572E7">
            <w:pPr>
              <w:spacing w:line="220" w:lineRule="exact"/>
              <w:jc w:val="right"/>
              <w:rPr>
                <w:rFonts w:ascii="Arial" w:hAnsi="Arial"/>
                <w:sz w:val="12"/>
              </w:rPr>
            </w:pPr>
            <w:r>
              <w:rPr>
                <w:rFonts w:ascii="Arial" w:hAnsi="Arial"/>
                <w:sz w:val="12"/>
              </w:rPr>
              <w:t>7.09</w:t>
            </w:r>
          </w:p>
        </w:tc>
        <w:tc>
          <w:tcPr>
            <w:tcW w:w="64" w:type="dxa"/>
            <w:tcBorders>
              <w:top w:val="nil"/>
              <w:left w:val="nil"/>
              <w:bottom w:val="nil"/>
              <w:right w:val="nil"/>
            </w:tcBorders>
            <w:vAlign w:val="bottom"/>
          </w:tcPr>
          <w:p w14:paraId="2BDE065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FA60B72" w14:textId="77777777" w:rsidR="00B41C21" w:rsidRDefault="00B572E7">
            <w:pPr>
              <w:spacing w:line="220" w:lineRule="exact"/>
              <w:jc w:val="right"/>
              <w:rPr>
                <w:rFonts w:ascii="Arial" w:hAnsi="Arial"/>
                <w:sz w:val="12"/>
              </w:rPr>
            </w:pPr>
            <w:r>
              <w:rPr>
                <w:rFonts w:ascii="Arial" w:hAnsi="Arial"/>
                <w:sz w:val="12"/>
              </w:rPr>
              <w:t>7.34</w:t>
            </w:r>
          </w:p>
        </w:tc>
        <w:tc>
          <w:tcPr>
            <w:tcW w:w="64" w:type="dxa"/>
            <w:tcBorders>
              <w:top w:val="nil"/>
              <w:left w:val="nil"/>
              <w:bottom w:val="nil"/>
              <w:right w:val="nil"/>
            </w:tcBorders>
            <w:vAlign w:val="bottom"/>
          </w:tcPr>
          <w:p w14:paraId="20121E6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2265247" w14:textId="77777777" w:rsidR="00B41C21" w:rsidRDefault="00B572E7">
            <w:pPr>
              <w:spacing w:line="220" w:lineRule="exact"/>
              <w:jc w:val="right"/>
              <w:rPr>
                <w:rFonts w:ascii="Arial" w:hAnsi="Arial"/>
                <w:sz w:val="12"/>
              </w:rPr>
            </w:pPr>
            <w:r>
              <w:rPr>
                <w:rFonts w:ascii="Arial" w:hAnsi="Arial"/>
                <w:sz w:val="12"/>
              </w:rPr>
              <w:t>7.59</w:t>
            </w:r>
          </w:p>
        </w:tc>
        <w:tc>
          <w:tcPr>
            <w:tcW w:w="64" w:type="dxa"/>
            <w:tcBorders>
              <w:top w:val="nil"/>
              <w:left w:val="nil"/>
              <w:bottom w:val="nil"/>
              <w:right w:val="nil"/>
            </w:tcBorders>
            <w:vAlign w:val="bottom"/>
          </w:tcPr>
          <w:p w14:paraId="432F525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976F12F" w14:textId="77777777" w:rsidR="00B41C21" w:rsidRDefault="00B572E7">
            <w:pPr>
              <w:spacing w:line="220" w:lineRule="exact"/>
              <w:jc w:val="right"/>
              <w:rPr>
                <w:rFonts w:ascii="Arial" w:hAnsi="Arial"/>
                <w:sz w:val="12"/>
              </w:rPr>
            </w:pPr>
            <w:r>
              <w:rPr>
                <w:rFonts w:ascii="Arial" w:hAnsi="Arial"/>
                <w:sz w:val="12"/>
              </w:rPr>
              <w:t>7.84</w:t>
            </w:r>
          </w:p>
        </w:tc>
        <w:tc>
          <w:tcPr>
            <w:tcW w:w="64" w:type="dxa"/>
            <w:tcBorders>
              <w:top w:val="nil"/>
              <w:left w:val="nil"/>
              <w:bottom w:val="nil"/>
              <w:right w:val="nil"/>
            </w:tcBorders>
            <w:vAlign w:val="bottom"/>
          </w:tcPr>
          <w:p w14:paraId="330F4B2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CC3D28A" w14:textId="77777777" w:rsidR="00B41C21" w:rsidRDefault="00B572E7">
            <w:pPr>
              <w:spacing w:line="220" w:lineRule="exact"/>
              <w:jc w:val="right"/>
              <w:rPr>
                <w:rFonts w:ascii="Arial" w:hAnsi="Arial"/>
                <w:sz w:val="12"/>
              </w:rPr>
            </w:pPr>
            <w:r>
              <w:rPr>
                <w:rFonts w:ascii="Arial" w:hAnsi="Arial"/>
                <w:sz w:val="12"/>
              </w:rPr>
              <w:t>8.10</w:t>
            </w:r>
          </w:p>
        </w:tc>
        <w:tc>
          <w:tcPr>
            <w:tcW w:w="64" w:type="dxa"/>
            <w:tcBorders>
              <w:top w:val="nil"/>
              <w:left w:val="nil"/>
              <w:bottom w:val="nil"/>
              <w:right w:val="nil"/>
            </w:tcBorders>
            <w:vAlign w:val="bottom"/>
          </w:tcPr>
          <w:p w14:paraId="2F70E62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9394C58" w14:textId="77777777" w:rsidR="00B41C21" w:rsidRDefault="00B572E7">
            <w:pPr>
              <w:spacing w:line="220" w:lineRule="exact"/>
              <w:jc w:val="right"/>
              <w:rPr>
                <w:rFonts w:ascii="Arial" w:hAnsi="Arial"/>
                <w:sz w:val="12"/>
              </w:rPr>
            </w:pPr>
            <w:r>
              <w:rPr>
                <w:rFonts w:ascii="Arial" w:hAnsi="Arial"/>
                <w:sz w:val="12"/>
              </w:rPr>
              <w:t>8.35</w:t>
            </w:r>
          </w:p>
        </w:tc>
        <w:tc>
          <w:tcPr>
            <w:tcW w:w="64" w:type="dxa"/>
            <w:tcBorders>
              <w:top w:val="nil"/>
              <w:left w:val="nil"/>
              <w:bottom w:val="nil"/>
              <w:right w:val="nil"/>
            </w:tcBorders>
            <w:vAlign w:val="bottom"/>
          </w:tcPr>
          <w:p w14:paraId="463282F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AD72403" w14:textId="77777777" w:rsidR="00B41C21" w:rsidRDefault="00B572E7">
            <w:pPr>
              <w:spacing w:line="220" w:lineRule="exact"/>
              <w:jc w:val="right"/>
              <w:rPr>
                <w:rFonts w:ascii="Arial" w:hAnsi="Arial"/>
                <w:sz w:val="12"/>
              </w:rPr>
            </w:pPr>
            <w:r>
              <w:rPr>
                <w:rFonts w:ascii="Arial" w:hAnsi="Arial"/>
                <w:sz w:val="12"/>
              </w:rPr>
              <w:t>8.60</w:t>
            </w:r>
          </w:p>
        </w:tc>
        <w:tc>
          <w:tcPr>
            <w:tcW w:w="64" w:type="dxa"/>
            <w:tcBorders>
              <w:top w:val="nil"/>
              <w:left w:val="nil"/>
              <w:bottom w:val="nil"/>
              <w:right w:val="nil"/>
            </w:tcBorders>
            <w:vAlign w:val="bottom"/>
          </w:tcPr>
          <w:p w14:paraId="4A8D383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6B3825C" w14:textId="77777777" w:rsidR="00B41C21" w:rsidRDefault="00B572E7">
            <w:pPr>
              <w:spacing w:line="220" w:lineRule="exact"/>
              <w:jc w:val="right"/>
              <w:rPr>
                <w:rFonts w:ascii="Arial" w:hAnsi="Arial"/>
                <w:sz w:val="12"/>
              </w:rPr>
            </w:pPr>
            <w:r>
              <w:rPr>
                <w:rFonts w:ascii="Arial" w:hAnsi="Arial"/>
                <w:sz w:val="12"/>
              </w:rPr>
              <w:t>8.85</w:t>
            </w:r>
          </w:p>
        </w:tc>
        <w:tc>
          <w:tcPr>
            <w:tcW w:w="64" w:type="dxa"/>
            <w:tcBorders>
              <w:top w:val="nil"/>
              <w:left w:val="nil"/>
              <w:bottom w:val="nil"/>
              <w:right w:val="nil"/>
            </w:tcBorders>
            <w:vAlign w:val="bottom"/>
          </w:tcPr>
          <w:p w14:paraId="4F9CC31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BF5F225" w14:textId="77777777" w:rsidR="00B41C21" w:rsidRDefault="00B572E7">
            <w:pPr>
              <w:spacing w:line="220" w:lineRule="exact"/>
              <w:jc w:val="right"/>
              <w:rPr>
                <w:rFonts w:ascii="Arial" w:hAnsi="Arial"/>
                <w:sz w:val="12"/>
              </w:rPr>
            </w:pPr>
            <w:r>
              <w:rPr>
                <w:rFonts w:ascii="Arial" w:hAnsi="Arial"/>
                <w:sz w:val="12"/>
              </w:rPr>
              <w:t>9.10</w:t>
            </w:r>
          </w:p>
        </w:tc>
        <w:tc>
          <w:tcPr>
            <w:tcW w:w="64" w:type="dxa"/>
            <w:tcBorders>
              <w:top w:val="nil"/>
              <w:left w:val="nil"/>
              <w:bottom w:val="nil"/>
              <w:right w:val="nil"/>
            </w:tcBorders>
            <w:vAlign w:val="bottom"/>
          </w:tcPr>
          <w:p w14:paraId="355761A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4498F24" w14:textId="77777777" w:rsidR="00B41C21" w:rsidRDefault="00B572E7">
            <w:pPr>
              <w:spacing w:line="220" w:lineRule="exact"/>
              <w:jc w:val="right"/>
              <w:rPr>
                <w:rFonts w:ascii="Arial" w:hAnsi="Arial"/>
                <w:sz w:val="12"/>
              </w:rPr>
            </w:pPr>
            <w:r>
              <w:rPr>
                <w:rFonts w:ascii="Arial" w:hAnsi="Arial"/>
                <w:sz w:val="12"/>
              </w:rPr>
              <w:t>9.36</w:t>
            </w:r>
          </w:p>
        </w:tc>
        <w:tc>
          <w:tcPr>
            <w:tcW w:w="64" w:type="dxa"/>
            <w:tcBorders>
              <w:top w:val="nil"/>
              <w:left w:val="nil"/>
              <w:bottom w:val="nil"/>
              <w:right w:val="nil"/>
            </w:tcBorders>
            <w:vAlign w:val="bottom"/>
          </w:tcPr>
          <w:p w14:paraId="45054B9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732C9D5" w14:textId="77777777" w:rsidR="00B41C21" w:rsidRDefault="00B572E7">
            <w:pPr>
              <w:spacing w:line="220" w:lineRule="exact"/>
              <w:jc w:val="right"/>
              <w:rPr>
                <w:rFonts w:ascii="Arial" w:hAnsi="Arial"/>
                <w:sz w:val="12"/>
              </w:rPr>
            </w:pPr>
            <w:r>
              <w:rPr>
                <w:rFonts w:ascii="Arial" w:hAnsi="Arial"/>
                <w:sz w:val="12"/>
              </w:rPr>
              <w:t>9.61</w:t>
            </w:r>
          </w:p>
        </w:tc>
      </w:tr>
      <w:tr w:rsidR="00B41C21" w14:paraId="37B5F73E" w14:textId="77777777">
        <w:trPr>
          <w:trHeight w:val="255"/>
        </w:trPr>
        <w:tc>
          <w:tcPr>
            <w:tcW w:w="597" w:type="dxa"/>
            <w:tcBorders>
              <w:top w:val="nil"/>
              <w:left w:val="nil"/>
              <w:bottom w:val="nil"/>
              <w:right w:val="single" w:sz="4" w:space="0" w:color="auto"/>
            </w:tcBorders>
            <w:vAlign w:val="bottom"/>
          </w:tcPr>
          <w:p w14:paraId="2EC416AC" w14:textId="77777777" w:rsidR="00B41C21" w:rsidRDefault="00B572E7">
            <w:pPr>
              <w:spacing w:line="220" w:lineRule="exact"/>
              <w:jc w:val="center"/>
              <w:rPr>
                <w:rFonts w:ascii="Arial" w:hAnsi="Arial"/>
                <w:sz w:val="12"/>
              </w:rPr>
            </w:pPr>
            <w:r>
              <w:rPr>
                <w:rFonts w:ascii="Arial" w:hAnsi="Arial"/>
                <w:sz w:val="12"/>
              </w:rPr>
              <w:t>23</w:t>
            </w:r>
          </w:p>
        </w:tc>
        <w:tc>
          <w:tcPr>
            <w:tcW w:w="371" w:type="dxa"/>
            <w:tcBorders>
              <w:top w:val="nil"/>
              <w:left w:val="nil"/>
              <w:bottom w:val="nil"/>
              <w:right w:val="nil"/>
            </w:tcBorders>
            <w:vAlign w:val="bottom"/>
          </w:tcPr>
          <w:p w14:paraId="33A68C57" w14:textId="77777777" w:rsidR="00B41C21" w:rsidRDefault="00B572E7">
            <w:pPr>
              <w:spacing w:line="220" w:lineRule="exact"/>
              <w:jc w:val="right"/>
              <w:rPr>
                <w:rFonts w:ascii="Arial" w:hAnsi="Arial"/>
                <w:sz w:val="12"/>
              </w:rPr>
            </w:pPr>
            <w:r>
              <w:rPr>
                <w:rFonts w:ascii="Arial" w:hAnsi="Arial"/>
                <w:sz w:val="12"/>
              </w:rPr>
              <w:t>6.11</w:t>
            </w:r>
          </w:p>
        </w:tc>
        <w:tc>
          <w:tcPr>
            <w:tcW w:w="64" w:type="dxa"/>
            <w:tcBorders>
              <w:top w:val="nil"/>
              <w:left w:val="nil"/>
              <w:bottom w:val="nil"/>
              <w:right w:val="nil"/>
            </w:tcBorders>
            <w:vAlign w:val="bottom"/>
          </w:tcPr>
          <w:p w14:paraId="1762C6D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373DD48" w14:textId="77777777" w:rsidR="00B41C21" w:rsidRDefault="00B572E7">
            <w:pPr>
              <w:spacing w:line="220" w:lineRule="exact"/>
              <w:jc w:val="right"/>
              <w:rPr>
                <w:rFonts w:ascii="Arial" w:hAnsi="Arial"/>
                <w:sz w:val="12"/>
              </w:rPr>
            </w:pPr>
            <w:r>
              <w:rPr>
                <w:rFonts w:ascii="Arial" w:hAnsi="Arial"/>
                <w:sz w:val="12"/>
              </w:rPr>
              <w:t>6.37</w:t>
            </w:r>
          </w:p>
        </w:tc>
        <w:tc>
          <w:tcPr>
            <w:tcW w:w="64" w:type="dxa"/>
            <w:tcBorders>
              <w:top w:val="nil"/>
              <w:left w:val="nil"/>
              <w:bottom w:val="nil"/>
              <w:right w:val="nil"/>
            </w:tcBorders>
            <w:vAlign w:val="bottom"/>
          </w:tcPr>
          <w:p w14:paraId="4EFCFA8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A250CE6" w14:textId="77777777" w:rsidR="00B41C21" w:rsidRDefault="00B572E7">
            <w:pPr>
              <w:spacing w:line="220" w:lineRule="exact"/>
              <w:jc w:val="right"/>
              <w:rPr>
                <w:rFonts w:ascii="Arial" w:hAnsi="Arial"/>
                <w:sz w:val="12"/>
              </w:rPr>
            </w:pPr>
            <w:r>
              <w:rPr>
                <w:rFonts w:ascii="Arial" w:hAnsi="Arial"/>
                <w:sz w:val="12"/>
              </w:rPr>
              <w:t>6.63</w:t>
            </w:r>
          </w:p>
        </w:tc>
        <w:tc>
          <w:tcPr>
            <w:tcW w:w="64" w:type="dxa"/>
            <w:tcBorders>
              <w:top w:val="nil"/>
              <w:left w:val="nil"/>
              <w:bottom w:val="nil"/>
              <w:right w:val="nil"/>
            </w:tcBorders>
            <w:vAlign w:val="bottom"/>
          </w:tcPr>
          <w:p w14:paraId="5A6CC24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966C949" w14:textId="77777777" w:rsidR="00B41C21" w:rsidRDefault="00B572E7">
            <w:pPr>
              <w:spacing w:line="220" w:lineRule="exact"/>
              <w:jc w:val="right"/>
              <w:rPr>
                <w:rFonts w:ascii="Arial" w:hAnsi="Arial"/>
                <w:sz w:val="12"/>
              </w:rPr>
            </w:pPr>
            <w:r>
              <w:rPr>
                <w:rFonts w:ascii="Arial" w:hAnsi="Arial"/>
                <w:sz w:val="12"/>
              </w:rPr>
              <w:t>6.89</w:t>
            </w:r>
          </w:p>
        </w:tc>
        <w:tc>
          <w:tcPr>
            <w:tcW w:w="64" w:type="dxa"/>
            <w:tcBorders>
              <w:top w:val="nil"/>
              <w:left w:val="nil"/>
              <w:bottom w:val="nil"/>
              <w:right w:val="nil"/>
            </w:tcBorders>
            <w:vAlign w:val="bottom"/>
          </w:tcPr>
          <w:p w14:paraId="1744A9A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02DEF25" w14:textId="77777777" w:rsidR="00B41C21" w:rsidRDefault="00B572E7">
            <w:pPr>
              <w:spacing w:line="220" w:lineRule="exact"/>
              <w:jc w:val="right"/>
              <w:rPr>
                <w:rFonts w:ascii="Arial" w:hAnsi="Arial"/>
                <w:sz w:val="12"/>
              </w:rPr>
            </w:pPr>
            <w:r>
              <w:rPr>
                <w:rFonts w:ascii="Arial" w:hAnsi="Arial"/>
                <w:sz w:val="12"/>
              </w:rPr>
              <w:t>7.15</w:t>
            </w:r>
          </w:p>
        </w:tc>
        <w:tc>
          <w:tcPr>
            <w:tcW w:w="64" w:type="dxa"/>
            <w:tcBorders>
              <w:top w:val="nil"/>
              <w:left w:val="nil"/>
              <w:bottom w:val="nil"/>
              <w:right w:val="nil"/>
            </w:tcBorders>
            <w:vAlign w:val="bottom"/>
          </w:tcPr>
          <w:p w14:paraId="3D3C391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A679268" w14:textId="77777777" w:rsidR="00B41C21" w:rsidRDefault="00B572E7">
            <w:pPr>
              <w:spacing w:line="220" w:lineRule="exact"/>
              <w:jc w:val="right"/>
              <w:rPr>
                <w:rFonts w:ascii="Arial" w:hAnsi="Arial"/>
                <w:sz w:val="12"/>
              </w:rPr>
            </w:pPr>
            <w:r>
              <w:rPr>
                <w:rFonts w:ascii="Arial" w:hAnsi="Arial"/>
                <w:sz w:val="12"/>
              </w:rPr>
              <w:t>7.41</w:t>
            </w:r>
          </w:p>
        </w:tc>
        <w:tc>
          <w:tcPr>
            <w:tcW w:w="64" w:type="dxa"/>
            <w:tcBorders>
              <w:top w:val="nil"/>
              <w:left w:val="nil"/>
              <w:bottom w:val="nil"/>
              <w:right w:val="nil"/>
            </w:tcBorders>
            <w:vAlign w:val="bottom"/>
          </w:tcPr>
          <w:p w14:paraId="0268723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BF2073C" w14:textId="77777777" w:rsidR="00B41C21" w:rsidRDefault="00B572E7">
            <w:pPr>
              <w:spacing w:line="220" w:lineRule="exact"/>
              <w:jc w:val="right"/>
              <w:rPr>
                <w:rFonts w:ascii="Arial" w:hAnsi="Arial"/>
                <w:sz w:val="12"/>
              </w:rPr>
            </w:pPr>
            <w:r>
              <w:rPr>
                <w:rFonts w:ascii="Arial" w:hAnsi="Arial"/>
                <w:sz w:val="12"/>
              </w:rPr>
              <w:t>7.67</w:t>
            </w:r>
          </w:p>
        </w:tc>
        <w:tc>
          <w:tcPr>
            <w:tcW w:w="64" w:type="dxa"/>
            <w:tcBorders>
              <w:top w:val="nil"/>
              <w:left w:val="nil"/>
              <w:bottom w:val="nil"/>
              <w:right w:val="nil"/>
            </w:tcBorders>
            <w:vAlign w:val="bottom"/>
          </w:tcPr>
          <w:p w14:paraId="0F0C7A8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CC5E6B5" w14:textId="77777777" w:rsidR="00B41C21" w:rsidRDefault="00B572E7">
            <w:pPr>
              <w:spacing w:line="220" w:lineRule="exact"/>
              <w:jc w:val="right"/>
              <w:rPr>
                <w:rFonts w:ascii="Arial" w:hAnsi="Arial"/>
                <w:sz w:val="12"/>
              </w:rPr>
            </w:pPr>
            <w:r>
              <w:rPr>
                <w:rFonts w:ascii="Arial" w:hAnsi="Arial"/>
                <w:sz w:val="12"/>
              </w:rPr>
              <w:t>7.93</w:t>
            </w:r>
          </w:p>
        </w:tc>
        <w:tc>
          <w:tcPr>
            <w:tcW w:w="64" w:type="dxa"/>
            <w:tcBorders>
              <w:top w:val="nil"/>
              <w:left w:val="nil"/>
              <w:bottom w:val="nil"/>
              <w:right w:val="nil"/>
            </w:tcBorders>
            <w:vAlign w:val="bottom"/>
          </w:tcPr>
          <w:p w14:paraId="7F30A12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7A2D7CB" w14:textId="77777777" w:rsidR="00B41C21" w:rsidRDefault="00B572E7">
            <w:pPr>
              <w:spacing w:line="220" w:lineRule="exact"/>
              <w:jc w:val="right"/>
              <w:rPr>
                <w:rFonts w:ascii="Arial" w:hAnsi="Arial"/>
                <w:sz w:val="12"/>
              </w:rPr>
            </w:pPr>
            <w:r>
              <w:rPr>
                <w:rFonts w:ascii="Arial" w:hAnsi="Arial"/>
                <w:sz w:val="12"/>
              </w:rPr>
              <w:t>8.19</w:t>
            </w:r>
          </w:p>
        </w:tc>
        <w:tc>
          <w:tcPr>
            <w:tcW w:w="64" w:type="dxa"/>
            <w:tcBorders>
              <w:top w:val="nil"/>
              <w:left w:val="nil"/>
              <w:bottom w:val="nil"/>
              <w:right w:val="nil"/>
            </w:tcBorders>
            <w:vAlign w:val="bottom"/>
          </w:tcPr>
          <w:p w14:paraId="0D3D480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3005696" w14:textId="77777777" w:rsidR="00B41C21" w:rsidRDefault="00B572E7">
            <w:pPr>
              <w:spacing w:line="220" w:lineRule="exact"/>
              <w:jc w:val="right"/>
              <w:rPr>
                <w:rFonts w:ascii="Arial" w:hAnsi="Arial"/>
                <w:sz w:val="12"/>
              </w:rPr>
            </w:pPr>
            <w:r>
              <w:rPr>
                <w:rFonts w:ascii="Arial" w:hAnsi="Arial"/>
                <w:sz w:val="12"/>
              </w:rPr>
              <w:t>8.46</w:t>
            </w:r>
          </w:p>
        </w:tc>
        <w:tc>
          <w:tcPr>
            <w:tcW w:w="64" w:type="dxa"/>
            <w:tcBorders>
              <w:top w:val="nil"/>
              <w:left w:val="nil"/>
              <w:bottom w:val="nil"/>
              <w:right w:val="nil"/>
            </w:tcBorders>
            <w:vAlign w:val="bottom"/>
          </w:tcPr>
          <w:p w14:paraId="3F06748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5B08C06" w14:textId="77777777" w:rsidR="00B41C21" w:rsidRDefault="00B572E7">
            <w:pPr>
              <w:spacing w:line="220" w:lineRule="exact"/>
              <w:jc w:val="right"/>
              <w:rPr>
                <w:rFonts w:ascii="Arial" w:hAnsi="Arial"/>
                <w:sz w:val="12"/>
              </w:rPr>
            </w:pPr>
            <w:r>
              <w:rPr>
                <w:rFonts w:ascii="Arial" w:hAnsi="Arial"/>
                <w:sz w:val="12"/>
              </w:rPr>
              <w:t>8.72</w:t>
            </w:r>
          </w:p>
        </w:tc>
        <w:tc>
          <w:tcPr>
            <w:tcW w:w="64" w:type="dxa"/>
            <w:tcBorders>
              <w:top w:val="nil"/>
              <w:left w:val="nil"/>
              <w:bottom w:val="nil"/>
              <w:right w:val="nil"/>
            </w:tcBorders>
            <w:vAlign w:val="bottom"/>
          </w:tcPr>
          <w:p w14:paraId="10F8A92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7D4702" w14:textId="77777777" w:rsidR="00B41C21" w:rsidRDefault="00B572E7">
            <w:pPr>
              <w:spacing w:line="220" w:lineRule="exact"/>
              <w:jc w:val="right"/>
              <w:rPr>
                <w:rFonts w:ascii="Arial" w:hAnsi="Arial"/>
                <w:sz w:val="12"/>
              </w:rPr>
            </w:pPr>
            <w:r>
              <w:rPr>
                <w:rFonts w:ascii="Arial" w:hAnsi="Arial"/>
                <w:sz w:val="12"/>
              </w:rPr>
              <w:t>8.98</w:t>
            </w:r>
          </w:p>
        </w:tc>
        <w:tc>
          <w:tcPr>
            <w:tcW w:w="64" w:type="dxa"/>
            <w:tcBorders>
              <w:top w:val="nil"/>
              <w:left w:val="nil"/>
              <w:bottom w:val="nil"/>
              <w:right w:val="nil"/>
            </w:tcBorders>
            <w:vAlign w:val="bottom"/>
          </w:tcPr>
          <w:p w14:paraId="1719E06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6C2D6F6" w14:textId="77777777" w:rsidR="00B41C21" w:rsidRDefault="00B572E7">
            <w:pPr>
              <w:spacing w:line="220" w:lineRule="exact"/>
              <w:jc w:val="right"/>
              <w:rPr>
                <w:rFonts w:ascii="Arial" w:hAnsi="Arial"/>
                <w:sz w:val="12"/>
              </w:rPr>
            </w:pPr>
            <w:r>
              <w:rPr>
                <w:rFonts w:ascii="Arial" w:hAnsi="Arial"/>
                <w:sz w:val="12"/>
              </w:rPr>
              <w:t>9.25</w:t>
            </w:r>
          </w:p>
        </w:tc>
        <w:tc>
          <w:tcPr>
            <w:tcW w:w="64" w:type="dxa"/>
            <w:tcBorders>
              <w:top w:val="nil"/>
              <w:left w:val="nil"/>
              <w:bottom w:val="nil"/>
              <w:right w:val="nil"/>
            </w:tcBorders>
            <w:vAlign w:val="bottom"/>
          </w:tcPr>
          <w:p w14:paraId="0BBD8BC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1A77D01" w14:textId="77777777" w:rsidR="00B41C21" w:rsidRDefault="00B572E7">
            <w:pPr>
              <w:spacing w:line="220" w:lineRule="exact"/>
              <w:jc w:val="right"/>
              <w:rPr>
                <w:rFonts w:ascii="Arial" w:hAnsi="Arial"/>
                <w:sz w:val="12"/>
              </w:rPr>
            </w:pPr>
            <w:r>
              <w:rPr>
                <w:rFonts w:ascii="Arial" w:hAnsi="Arial"/>
                <w:sz w:val="12"/>
              </w:rPr>
              <w:t>9.51</w:t>
            </w:r>
          </w:p>
        </w:tc>
        <w:tc>
          <w:tcPr>
            <w:tcW w:w="64" w:type="dxa"/>
            <w:tcBorders>
              <w:top w:val="nil"/>
              <w:left w:val="nil"/>
              <w:bottom w:val="nil"/>
              <w:right w:val="nil"/>
            </w:tcBorders>
            <w:vAlign w:val="bottom"/>
          </w:tcPr>
          <w:p w14:paraId="1173359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BDB3AAC" w14:textId="77777777" w:rsidR="00B41C21" w:rsidRDefault="00B572E7">
            <w:pPr>
              <w:spacing w:line="220" w:lineRule="exact"/>
              <w:jc w:val="right"/>
              <w:rPr>
                <w:rFonts w:ascii="Arial" w:hAnsi="Arial"/>
                <w:sz w:val="12"/>
              </w:rPr>
            </w:pPr>
            <w:r>
              <w:rPr>
                <w:rFonts w:ascii="Arial" w:hAnsi="Arial"/>
                <w:sz w:val="12"/>
              </w:rPr>
              <w:t>9.77</w:t>
            </w:r>
          </w:p>
        </w:tc>
        <w:tc>
          <w:tcPr>
            <w:tcW w:w="64" w:type="dxa"/>
            <w:tcBorders>
              <w:top w:val="nil"/>
              <w:left w:val="nil"/>
              <w:bottom w:val="nil"/>
              <w:right w:val="nil"/>
            </w:tcBorders>
            <w:vAlign w:val="bottom"/>
          </w:tcPr>
          <w:p w14:paraId="7466978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ED04A0F" w14:textId="77777777" w:rsidR="00B41C21" w:rsidRDefault="00B572E7">
            <w:pPr>
              <w:spacing w:line="220" w:lineRule="exact"/>
              <w:jc w:val="right"/>
              <w:rPr>
                <w:rFonts w:ascii="Arial" w:hAnsi="Arial"/>
                <w:sz w:val="12"/>
              </w:rPr>
            </w:pPr>
            <w:r>
              <w:rPr>
                <w:rFonts w:ascii="Arial" w:hAnsi="Arial"/>
                <w:sz w:val="12"/>
              </w:rPr>
              <w:t>10.04</w:t>
            </w:r>
          </w:p>
        </w:tc>
      </w:tr>
      <w:tr w:rsidR="00B41C21" w14:paraId="6388E632" w14:textId="77777777">
        <w:trPr>
          <w:trHeight w:val="255"/>
        </w:trPr>
        <w:tc>
          <w:tcPr>
            <w:tcW w:w="597" w:type="dxa"/>
            <w:tcBorders>
              <w:top w:val="nil"/>
              <w:left w:val="nil"/>
              <w:bottom w:val="nil"/>
              <w:right w:val="single" w:sz="4" w:space="0" w:color="auto"/>
            </w:tcBorders>
            <w:vAlign w:val="bottom"/>
          </w:tcPr>
          <w:p w14:paraId="5ADADE89" w14:textId="77777777" w:rsidR="00B41C21" w:rsidRDefault="00B572E7">
            <w:pPr>
              <w:spacing w:line="220" w:lineRule="exact"/>
              <w:jc w:val="center"/>
              <w:rPr>
                <w:rFonts w:ascii="Arial" w:hAnsi="Arial"/>
                <w:sz w:val="12"/>
              </w:rPr>
            </w:pPr>
            <w:r>
              <w:rPr>
                <w:rFonts w:ascii="Arial" w:hAnsi="Arial"/>
                <w:sz w:val="12"/>
              </w:rPr>
              <w:t>24</w:t>
            </w:r>
          </w:p>
        </w:tc>
        <w:tc>
          <w:tcPr>
            <w:tcW w:w="371" w:type="dxa"/>
            <w:tcBorders>
              <w:top w:val="nil"/>
              <w:left w:val="nil"/>
              <w:bottom w:val="nil"/>
              <w:right w:val="nil"/>
            </w:tcBorders>
            <w:vAlign w:val="bottom"/>
          </w:tcPr>
          <w:p w14:paraId="199825E2" w14:textId="77777777" w:rsidR="00B41C21" w:rsidRDefault="00B572E7">
            <w:pPr>
              <w:spacing w:line="220" w:lineRule="exact"/>
              <w:jc w:val="right"/>
              <w:rPr>
                <w:rFonts w:ascii="Arial" w:hAnsi="Arial"/>
                <w:sz w:val="12"/>
              </w:rPr>
            </w:pPr>
            <w:r>
              <w:rPr>
                <w:rFonts w:ascii="Arial" w:hAnsi="Arial"/>
                <w:sz w:val="12"/>
              </w:rPr>
              <w:t>6.37</w:t>
            </w:r>
          </w:p>
        </w:tc>
        <w:tc>
          <w:tcPr>
            <w:tcW w:w="64" w:type="dxa"/>
            <w:tcBorders>
              <w:top w:val="nil"/>
              <w:left w:val="nil"/>
              <w:bottom w:val="nil"/>
              <w:right w:val="nil"/>
            </w:tcBorders>
            <w:vAlign w:val="bottom"/>
          </w:tcPr>
          <w:p w14:paraId="7CF2091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C53CE2F" w14:textId="77777777" w:rsidR="00B41C21" w:rsidRDefault="00B572E7">
            <w:pPr>
              <w:spacing w:line="220" w:lineRule="exact"/>
              <w:jc w:val="right"/>
              <w:rPr>
                <w:rFonts w:ascii="Arial" w:hAnsi="Arial"/>
                <w:sz w:val="12"/>
              </w:rPr>
            </w:pPr>
            <w:r>
              <w:rPr>
                <w:rFonts w:ascii="Arial" w:hAnsi="Arial"/>
                <w:sz w:val="12"/>
              </w:rPr>
              <w:t>6.64</w:t>
            </w:r>
          </w:p>
        </w:tc>
        <w:tc>
          <w:tcPr>
            <w:tcW w:w="64" w:type="dxa"/>
            <w:tcBorders>
              <w:top w:val="nil"/>
              <w:left w:val="nil"/>
              <w:bottom w:val="nil"/>
              <w:right w:val="nil"/>
            </w:tcBorders>
            <w:vAlign w:val="bottom"/>
          </w:tcPr>
          <w:p w14:paraId="6619D3A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7D90A15" w14:textId="77777777" w:rsidR="00B41C21" w:rsidRDefault="00B572E7">
            <w:pPr>
              <w:spacing w:line="220" w:lineRule="exact"/>
              <w:jc w:val="right"/>
              <w:rPr>
                <w:rFonts w:ascii="Arial" w:hAnsi="Arial"/>
                <w:sz w:val="12"/>
              </w:rPr>
            </w:pPr>
            <w:r>
              <w:rPr>
                <w:rFonts w:ascii="Arial" w:hAnsi="Arial"/>
                <w:sz w:val="12"/>
              </w:rPr>
              <w:t>6.91</w:t>
            </w:r>
          </w:p>
        </w:tc>
        <w:tc>
          <w:tcPr>
            <w:tcW w:w="64" w:type="dxa"/>
            <w:tcBorders>
              <w:top w:val="nil"/>
              <w:left w:val="nil"/>
              <w:bottom w:val="nil"/>
              <w:right w:val="nil"/>
            </w:tcBorders>
            <w:vAlign w:val="bottom"/>
          </w:tcPr>
          <w:p w14:paraId="2C64706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4387EFA" w14:textId="77777777" w:rsidR="00B41C21" w:rsidRDefault="00B572E7">
            <w:pPr>
              <w:spacing w:line="220" w:lineRule="exact"/>
              <w:jc w:val="right"/>
              <w:rPr>
                <w:rFonts w:ascii="Arial" w:hAnsi="Arial"/>
                <w:sz w:val="12"/>
              </w:rPr>
            </w:pPr>
            <w:r>
              <w:rPr>
                <w:rFonts w:ascii="Arial" w:hAnsi="Arial"/>
                <w:sz w:val="12"/>
              </w:rPr>
              <w:t>7.18</w:t>
            </w:r>
          </w:p>
        </w:tc>
        <w:tc>
          <w:tcPr>
            <w:tcW w:w="64" w:type="dxa"/>
            <w:tcBorders>
              <w:top w:val="nil"/>
              <w:left w:val="nil"/>
              <w:bottom w:val="nil"/>
              <w:right w:val="nil"/>
            </w:tcBorders>
            <w:vAlign w:val="bottom"/>
          </w:tcPr>
          <w:p w14:paraId="266BFDB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7F0EE22" w14:textId="77777777" w:rsidR="00B41C21" w:rsidRDefault="00B572E7">
            <w:pPr>
              <w:spacing w:line="220" w:lineRule="exact"/>
              <w:jc w:val="right"/>
              <w:rPr>
                <w:rFonts w:ascii="Arial" w:hAnsi="Arial"/>
                <w:sz w:val="12"/>
              </w:rPr>
            </w:pPr>
            <w:r>
              <w:rPr>
                <w:rFonts w:ascii="Arial" w:hAnsi="Arial"/>
                <w:sz w:val="12"/>
              </w:rPr>
              <w:t>7.45</w:t>
            </w:r>
          </w:p>
        </w:tc>
        <w:tc>
          <w:tcPr>
            <w:tcW w:w="64" w:type="dxa"/>
            <w:tcBorders>
              <w:top w:val="nil"/>
              <w:left w:val="nil"/>
              <w:bottom w:val="nil"/>
              <w:right w:val="nil"/>
            </w:tcBorders>
            <w:vAlign w:val="bottom"/>
          </w:tcPr>
          <w:p w14:paraId="10EC5EF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7046161" w14:textId="77777777" w:rsidR="00B41C21" w:rsidRDefault="00B572E7">
            <w:pPr>
              <w:spacing w:line="220" w:lineRule="exact"/>
              <w:jc w:val="right"/>
              <w:rPr>
                <w:rFonts w:ascii="Arial" w:hAnsi="Arial"/>
                <w:sz w:val="12"/>
              </w:rPr>
            </w:pPr>
            <w:r>
              <w:rPr>
                <w:rFonts w:ascii="Arial" w:hAnsi="Arial"/>
                <w:sz w:val="12"/>
              </w:rPr>
              <w:t>7.73</w:t>
            </w:r>
          </w:p>
        </w:tc>
        <w:tc>
          <w:tcPr>
            <w:tcW w:w="64" w:type="dxa"/>
            <w:tcBorders>
              <w:top w:val="nil"/>
              <w:left w:val="nil"/>
              <w:bottom w:val="nil"/>
              <w:right w:val="nil"/>
            </w:tcBorders>
            <w:vAlign w:val="bottom"/>
          </w:tcPr>
          <w:p w14:paraId="5E18A7C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2EA039D" w14:textId="77777777" w:rsidR="00B41C21" w:rsidRDefault="00B572E7">
            <w:pPr>
              <w:spacing w:line="220" w:lineRule="exact"/>
              <w:jc w:val="right"/>
              <w:rPr>
                <w:rFonts w:ascii="Arial" w:hAnsi="Arial"/>
                <w:sz w:val="12"/>
              </w:rPr>
            </w:pPr>
            <w:r>
              <w:rPr>
                <w:rFonts w:ascii="Arial" w:hAnsi="Arial"/>
                <w:sz w:val="12"/>
              </w:rPr>
              <w:t>8.00</w:t>
            </w:r>
          </w:p>
        </w:tc>
        <w:tc>
          <w:tcPr>
            <w:tcW w:w="64" w:type="dxa"/>
            <w:tcBorders>
              <w:top w:val="nil"/>
              <w:left w:val="nil"/>
              <w:bottom w:val="nil"/>
              <w:right w:val="nil"/>
            </w:tcBorders>
            <w:vAlign w:val="bottom"/>
          </w:tcPr>
          <w:p w14:paraId="16999B5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DE840E1" w14:textId="77777777" w:rsidR="00B41C21" w:rsidRDefault="00B572E7">
            <w:pPr>
              <w:spacing w:line="220" w:lineRule="exact"/>
              <w:jc w:val="right"/>
              <w:rPr>
                <w:rFonts w:ascii="Arial" w:hAnsi="Arial"/>
                <w:sz w:val="12"/>
              </w:rPr>
            </w:pPr>
            <w:r>
              <w:rPr>
                <w:rFonts w:ascii="Arial" w:hAnsi="Arial"/>
                <w:sz w:val="12"/>
              </w:rPr>
              <w:t>8.27</w:t>
            </w:r>
          </w:p>
        </w:tc>
        <w:tc>
          <w:tcPr>
            <w:tcW w:w="64" w:type="dxa"/>
            <w:tcBorders>
              <w:top w:val="nil"/>
              <w:left w:val="nil"/>
              <w:bottom w:val="nil"/>
              <w:right w:val="nil"/>
            </w:tcBorders>
            <w:vAlign w:val="bottom"/>
          </w:tcPr>
          <w:p w14:paraId="720DB20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273C2E3" w14:textId="77777777" w:rsidR="00B41C21" w:rsidRDefault="00B572E7">
            <w:pPr>
              <w:spacing w:line="220" w:lineRule="exact"/>
              <w:jc w:val="right"/>
              <w:rPr>
                <w:rFonts w:ascii="Arial" w:hAnsi="Arial"/>
                <w:sz w:val="12"/>
              </w:rPr>
            </w:pPr>
            <w:r>
              <w:rPr>
                <w:rFonts w:ascii="Arial" w:hAnsi="Arial"/>
                <w:sz w:val="12"/>
              </w:rPr>
              <w:t>8.55</w:t>
            </w:r>
          </w:p>
        </w:tc>
        <w:tc>
          <w:tcPr>
            <w:tcW w:w="64" w:type="dxa"/>
            <w:tcBorders>
              <w:top w:val="nil"/>
              <w:left w:val="nil"/>
              <w:bottom w:val="nil"/>
              <w:right w:val="nil"/>
            </w:tcBorders>
            <w:vAlign w:val="bottom"/>
          </w:tcPr>
          <w:p w14:paraId="7E083A2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CACEE00" w14:textId="77777777" w:rsidR="00B41C21" w:rsidRDefault="00B572E7">
            <w:pPr>
              <w:spacing w:line="220" w:lineRule="exact"/>
              <w:jc w:val="right"/>
              <w:rPr>
                <w:rFonts w:ascii="Arial" w:hAnsi="Arial"/>
                <w:sz w:val="12"/>
              </w:rPr>
            </w:pPr>
            <w:r>
              <w:rPr>
                <w:rFonts w:ascii="Arial" w:hAnsi="Arial"/>
                <w:sz w:val="12"/>
              </w:rPr>
              <w:t>8.82</w:t>
            </w:r>
          </w:p>
        </w:tc>
        <w:tc>
          <w:tcPr>
            <w:tcW w:w="64" w:type="dxa"/>
            <w:tcBorders>
              <w:top w:val="nil"/>
              <w:left w:val="nil"/>
              <w:bottom w:val="nil"/>
              <w:right w:val="nil"/>
            </w:tcBorders>
            <w:vAlign w:val="bottom"/>
          </w:tcPr>
          <w:p w14:paraId="3133301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3C7F39D" w14:textId="77777777" w:rsidR="00B41C21" w:rsidRDefault="00B572E7">
            <w:pPr>
              <w:spacing w:line="220" w:lineRule="exact"/>
              <w:jc w:val="right"/>
              <w:rPr>
                <w:rFonts w:ascii="Arial" w:hAnsi="Arial"/>
                <w:sz w:val="12"/>
              </w:rPr>
            </w:pPr>
            <w:r>
              <w:rPr>
                <w:rFonts w:ascii="Arial" w:hAnsi="Arial"/>
                <w:sz w:val="12"/>
              </w:rPr>
              <w:t>9.09</w:t>
            </w:r>
          </w:p>
        </w:tc>
        <w:tc>
          <w:tcPr>
            <w:tcW w:w="64" w:type="dxa"/>
            <w:tcBorders>
              <w:top w:val="nil"/>
              <w:left w:val="nil"/>
              <w:bottom w:val="nil"/>
              <w:right w:val="nil"/>
            </w:tcBorders>
            <w:vAlign w:val="bottom"/>
          </w:tcPr>
          <w:p w14:paraId="78D9960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E5DECD3" w14:textId="77777777" w:rsidR="00B41C21" w:rsidRDefault="00B572E7">
            <w:pPr>
              <w:spacing w:line="220" w:lineRule="exact"/>
              <w:jc w:val="right"/>
              <w:rPr>
                <w:rFonts w:ascii="Arial" w:hAnsi="Arial"/>
                <w:sz w:val="12"/>
              </w:rPr>
            </w:pPr>
            <w:r>
              <w:rPr>
                <w:rFonts w:ascii="Arial" w:hAnsi="Arial"/>
                <w:sz w:val="12"/>
              </w:rPr>
              <w:t>9.37</w:t>
            </w:r>
          </w:p>
        </w:tc>
        <w:tc>
          <w:tcPr>
            <w:tcW w:w="64" w:type="dxa"/>
            <w:tcBorders>
              <w:top w:val="nil"/>
              <w:left w:val="nil"/>
              <w:bottom w:val="nil"/>
              <w:right w:val="nil"/>
            </w:tcBorders>
            <w:vAlign w:val="bottom"/>
          </w:tcPr>
          <w:p w14:paraId="045349C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A41F2B8" w14:textId="77777777" w:rsidR="00B41C21" w:rsidRDefault="00B572E7">
            <w:pPr>
              <w:spacing w:line="220" w:lineRule="exact"/>
              <w:jc w:val="right"/>
              <w:rPr>
                <w:rFonts w:ascii="Arial" w:hAnsi="Arial"/>
                <w:sz w:val="12"/>
              </w:rPr>
            </w:pPr>
            <w:r>
              <w:rPr>
                <w:rFonts w:ascii="Arial" w:hAnsi="Arial"/>
                <w:sz w:val="12"/>
              </w:rPr>
              <w:t>9.64</w:t>
            </w:r>
          </w:p>
        </w:tc>
        <w:tc>
          <w:tcPr>
            <w:tcW w:w="64" w:type="dxa"/>
            <w:tcBorders>
              <w:top w:val="nil"/>
              <w:left w:val="nil"/>
              <w:bottom w:val="nil"/>
              <w:right w:val="nil"/>
            </w:tcBorders>
            <w:vAlign w:val="bottom"/>
          </w:tcPr>
          <w:p w14:paraId="1F0942C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152ABA6" w14:textId="77777777" w:rsidR="00B41C21" w:rsidRDefault="00B572E7">
            <w:pPr>
              <w:spacing w:line="220" w:lineRule="exact"/>
              <w:jc w:val="right"/>
              <w:rPr>
                <w:rFonts w:ascii="Arial" w:hAnsi="Arial"/>
                <w:sz w:val="12"/>
              </w:rPr>
            </w:pPr>
            <w:r>
              <w:rPr>
                <w:rFonts w:ascii="Arial" w:hAnsi="Arial"/>
                <w:sz w:val="12"/>
              </w:rPr>
              <w:t>9.92</w:t>
            </w:r>
          </w:p>
        </w:tc>
        <w:tc>
          <w:tcPr>
            <w:tcW w:w="64" w:type="dxa"/>
            <w:tcBorders>
              <w:top w:val="nil"/>
              <w:left w:val="nil"/>
              <w:bottom w:val="nil"/>
              <w:right w:val="nil"/>
            </w:tcBorders>
            <w:vAlign w:val="bottom"/>
          </w:tcPr>
          <w:p w14:paraId="1B8FC85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6064F14" w14:textId="77777777" w:rsidR="00B41C21" w:rsidRDefault="00B572E7">
            <w:pPr>
              <w:spacing w:line="220" w:lineRule="exact"/>
              <w:jc w:val="right"/>
              <w:rPr>
                <w:rFonts w:ascii="Arial" w:hAnsi="Arial"/>
                <w:sz w:val="12"/>
              </w:rPr>
            </w:pPr>
            <w:r>
              <w:rPr>
                <w:rFonts w:ascii="Arial" w:hAnsi="Arial"/>
                <w:sz w:val="12"/>
              </w:rPr>
              <w:t>10.19</w:t>
            </w:r>
          </w:p>
        </w:tc>
        <w:tc>
          <w:tcPr>
            <w:tcW w:w="64" w:type="dxa"/>
            <w:tcBorders>
              <w:top w:val="nil"/>
              <w:left w:val="nil"/>
              <w:bottom w:val="nil"/>
              <w:right w:val="nil"/>
            </w:tcBorders>
            <w:vAlign w:val="bottom"/>
          </w:tcPr>
          <w:p w14:paraId="6B14B46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45A33FB" w14:textId="77777777" w:rsidR="00B41C21" w:rsidRDefault="00B572E7">
            <w:pPr>
              <w:spacing w:line="220" w:lineRule="exact"/>
              <w:jc w:val="right"/>
              <w:rPr>
                <w:rFonts w:ascii="Arial" w:hAnsi="Arial"/>
                <w:sz w:val="12"/>
              </w:rPr>
            </w:pPr>
            <w:r>
              <w:rPr>
                <w:rFonts w:ascii="Arial" w:hAnsi="Arial"/>
                <w:sz w:val="12"/>
              </w:rPr>
              <w:t>10.47</w:t>
            </w:r>
          </w:p>
        </w:tc>
      </w:tr>
      <w:tr w:rsidR="00B41C21" w14:paraId="76D60579" w14:textId="77777777">
        <w:trPr>
          <w:trHeight w:val="255"/>
        </w:trPr>
        <w:tc>
          <w:tcPr>
            <w:tcW w:w="597" w:type="dxa"/>
            <w:tcBorders>
              <w:top w:val="nil"/>
              <w:left w:val="nil"/>
              <w:bottom w:val="nil"/>
              <w:right w:val="single" w:sz="4" w:space="0" w:color="auto"/>
            </w:tcBorders>
            <w:vAlign w:val="bottom"/>
          </w:tcPr>
          <w:p w14:paraId="15F3E6FB" w14:textId="77777777" w:rsidR="00B41C21" w:rsidRDefault="00B572E7">
            <w:pPr>
              <w:spacing w:line="220" w:lineRule="exact"/>
              <w:jc w:val="center"/>
              <w:rPr>
                <w:rFonts w:ascii="Arial" w:hAnsi="Arial"/>
                <w:sz w:val="12"/>
              </w:rPr>
            </w:pPr>
            <w:r>
              <w:rPr>
                <w:rFonts w:ascii="Arial" w:hAnsi="Arial"/>
                <w:sz w:val="12"/>
              </w:rPr>
              <w:t>25</w:t>
            </w:r>
          </w:p>
        </w:tc>
        <w:tc>
          <w:tcPr>
            <w:tcW w:w="371" w:type="dxa"/>
            <w:tcBorders>
              <w:top w:val="nil"/>
              <w:left w:val="nil"/>
              <w:bottom w:val="nil"/>
              <w:right w:val="nil"/>
            </w:tcBorders>
            <w:vAlign w:val="bottom"/>
          </w:tcPr>
          <w:p w14:paraId="48F0E45B" w14:textId="77777777" w:rsidR="00B41C21" w:rsidRDefault="00B572E7">
            <w:pPr>
              <w:spacing w:line="220" w:lineRule="exact"/>
              <w:jc w:val="right"/>
              <w:rPr>
                <w:rFonts w:ascii="Arial" w:hAnsi="Arial"/>
                <w:sz w:val="12"/>
              </w:rPr>
            </w:pPr>
            <w:r>
              <w:rPr>
                <w:rFonts w:ascii="Arial" w:hAnsi="Arial"/>
                <w:sz w:val="12"/>
              </w:rPr>
              <w:t>6.63</w:t>
            </w:r>
          </w:p>
        </w:tc>
        <w:tc>
          <w:tcPr>
            <w:tcW w:w="64" w:type="dxa"/>
            <w:tcBorders>
              <w:top w:val="nil"/>
              <w:left w:val="nil"/>
              <w:bottom w:val="nil"/>
              <w:right w:val="nil"/>
            </w:tcBorders>
            <w:vAlign w:val="bottom"/>
          </w:tcPr>
          <w:p w14:paraId="5C75413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9549442" w14:textId="77777777" w:rsidR="00B41C21" w:rsidRDefault="00B572E7">
            <w:pPr>
              <w:spacing w:line="220" w:lineRule="exact"/>
              <w:jc w:val="right"/>
              <w:rPr>
                <w:rFonts w:ascii="Arial" w:hAnsi="Arial"/>
                <w:sz w:val="12"/>
              </w:rPr>
            </w:pPr>
            <w:r>
              <w:rPr>
                <w:rFonts w:ascii="Arial" w:hAnsi="Arial"/>
                <w:sz w:val="12"/>
              </w:rPr>
              <w:t>6.91</w:t>
            </w:r>
          </w:p>
        </w:tc>
        <w:tc>
          <w:tcPr>
            <w:tcW w:w="64" w:type="dxa"/>
            <w:tcBorders>
              <w:top w:val="nil"/>
              <w:left w:val="nil"/>
              <w:bottom w:val="nil"/>
              <w:right w:val="nil"/>
            </w:tcBorders>
            <w:vAlign w:val="bottom"/>
          </w:tcPr>
          <w:p w14:paraId="5CC86C4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FF005B8" w14:textId="77777777" w:rsidR="00B41C21" w:rsidRDefault="00B572E7">
            <w:pPr>
              <w:spacing w:line="220" w:lineRule="exact"/>
              <w:jc w:val="right"/>
              <w:rPr>
                <w:rFonts w:ascii="Arial" w:hAnsi="Arial"/>
                <w:sz w:val="12"/>
              </w:rPr>
            </w:pPr>
            <w:r>
              <w:rPr>
                <w:rFonts w:ascii="Arial" w:hAnsi="Arial"/>
                <w:sz w:val="12"/>
              </w:rPr>
              <w:t>7.19</w:t>
            </w:r>
          </w:p>
        </w:tc>
        <w:tc>
          <w:tcPr>
            <w:tcW w:w="64" w:type="dxa"/>
            <w:tcBorders>
              <w:top w:val="nil"/>
              <w:left w:val="nil"/>
              <w:bottom w:val="nil"/>
              <w:right w:val="nil"/>
            </w:tcBorders>
            <w:vAlign w:val="bottom"/>
          </w:tcPr>
          <w:p w14:paraId="0618105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438227C" w14:textId="77777777" w:rsidR="00B41C21" w:rsidRDefault="00B572E7">
            <w:pPr>
              <w:spacing w:line="220" w:lineRule="exact"/>
              <w:jc w:val="right"/>
              <w:rPr>
                <w:rFonts w:ascii="Arial" w:hAnsi="Arial"/>
                <w:sz w:val="12"/>
              </w:rPr>
            </w:pPr>
            <w:r>
              <w:rPr>
                <w:rFonts w:ascii="Arial" w:hAnsi="Arial"/>
                <w:sz w:val="12"/>
              </w:rPr>
              <w:t>7.48</w:t>
            </w:r>
          </w:p>
        </w:tc>
        <w:tc>
          <w:tcPr>
            <w:tcW w:w="64" w:type="dxa"/>
            <w:tcBorders>
              <w:top w:val="nil"/>
              <w:left w:val="nil"/>
              <w:bottom w:val="nil"/>
              <w:right w:val="nil"/>
            </w:tcBorders>
            <w:vAlign w:val="bottom"/>
          </w:tcPr>
          <w:p w14:paraId="588FEE6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4BA9D59" w14:textId="77777777" w:rsidR="00B41C21" w:rsidRDefault="00B572E7">
            <w:pPr>
              <w:spacing w:line="220" w:lineRule="exact"/>
              <w:jc w:val="right"/>
              <w:rPr>
                <w:rFonts w:ascii="Arial" w:hAnsi="Arial"/>
                <w:sz w:val="12"/>
              </w:rPr>
            </w:pPr>
            <w:r>
              <w:rPr>
                <w:rFonts w:ascii="Arial" w:hAnsi="Arial"/>
                <w:sz w:val="12"/>
              </w:rPr>
              <w:t>7.76</w:t>
            </w:r>
          </w:p>
        </w:tc>
        <w:tc>
          <w:tcPr>
            <w:tcW w:w="64" w:type="dxa"/>
            <w:tcBorders>
              <w:top w:val="nil"/>
              <w:left w:val="nil"/>
              <w:bottom w:val="nil"/>
              <w:right w:val="nil"/>
            </w:tcBorders>
            <w:vAlign w:val="bottom"/>
          </w:tcPr>
          <w:p w14:paraId="2633195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15F759F" w14:textId="77777777" w:rsidR="00B41C21" w:rsidRDefault="00B572E7">
            <w:pPr>
              <w:spacing w:line="220" w:lineRule="exact"/>
              <w:jc w:val="right"/>
              <w:rPr>
                <w:rFonts w:ascii="Arial" w:hAnsi="Arial"/>
                <w:sz w:val="12"/>
              </w:rPr>
            </w:pPr>
            <w:r>
              <w:rPr>
                <w:rFonts w:ascii="Arial" w:hAnsi="Arial"/>
                <w:sz w:val="12"/>
              </w:rPr>
              <w:t>8.04</w:t>
            </w:r>
          </w:p>
        </w:tc>
        <w:tc>
          <w:tcPr>
            <w:tcW w:w="64" w:type="dxa"/>
            <w:tcBorders>
              <w:top w:val="nil"/>
              <w:left w:val="nil"/>
              <w:bottom w:val="nil"/>
              <w:right w:val="nil"/>
            </w:tcBorders>
            <w:vAlign w:val="bottom"/>
          </w:tcPr>
          <w:p w14:paraId="163020E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6A9348" w14:textId="77777777" w:rsidR="00B41C21" w:rsidRDefault="00B572E7">
            <w:pPr>
              <w:spacing w:line="220" w:lineRule="exact"/>
              <w:jc w:val="right"/>
              <w:rPr>
                <w:rFonts w:ascii="Arial" w:hAnsi="Arial"/>
                <w:sz w:val="12"/>
              </w:rPr>
            </w:pPr>
            <w:r>
              <w:rPr>
                <w:rFonts w:ascii="Arial" w:hAnsi="Arial"/>
                <w:sz w:val="12"/>
              </w:rPr>
              <w:t>8.33</w:t>
            </w:r>
          </w:p>
        </w:tc>
        <w:tc>
          <w:tcPr>
            <w:tcW w:w="64" w:type="dxa"/>
            <w:tcBorders>
              <w:top w:val="nil"/>
              <w:left w:val="nil"/>
              <w:bottom w:val="nil"/>
              <w:right w:val="nil"/>
            </w:tcBorders>
            <w:vAlign w:val="bottom"/>
          </w:tcPr>
          <w:p w14:paraId="46A123C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E71F81" w14:textId="77777777" w:rsidR="00B41C21" w:rsidRDefault="00B572E7">
            <w:pPr>
              <w:spacing w:line="220" w:lineRule="exact"/>
              <w:jc w:val="right"/>
              <w:rPr>
                <w:rFonts w:ascii="Arial" w:hAnsi="Arial"/>
                <w:sz w:val="12"/>
              </w:rPr>
            </w:pPr>
            <w:r>
              <w:rPr>
                <w:rFonts w:ascii="Arial" w:hAnsi="Arial"/>
                <w:sz w:val="12"/>
              </w:rPr>
              <w:t>8.61</w:t>
            </w:r>
          </w:p>
        </w:tc>
        <w:tc>
          <w:tcPr>
            <w:tcW w:w="64" w:type="dxa"/>
            <w:tcBorders>
              <w:top w:val="nil"/>
              <w:left w:val="nil"/>
              <w:bottom w:val="nil"/>
              <w:right w:val="nil"/>
            </w:tcBorders>
            <w:vAlign w:val="bottom"/>
          </w:tcPr>
          <w:p w14:paraId="73B05BE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C25DB2" w14:textId="77777777" w:rsidR="00B41C21" w:rsidRDefault="00B572E7">
            <w:pPr>
              <w:spacing w:line="220" w:lineRule="exact"/>
              <w:jc w:val="right"/>
              <w:rPr>
                <w:rFonts w:ascii="Arial" w:hAnsi="Arial"/>
                <w:sz w:val="12"/>
              </w:rPr>
            </w:pPr>
            <w:r>
              <w:rPr>
                <w:rFonts w:ascii="Arial" w:hAnsi="Arial"/>
                <w:sz w:val="12"/>
              </w:rPr>
              <w:t>8.90</w:t>
            </w:r>
          </w:p>
        </w:tc>
        <w:tc>
          <w:tcPr>
            <w:tcW w:w="64" w:type="dxa"/>
            <w:tcBorders>
              <w:top w:val="nil"/>
              <w:left w:val="nil"/>
              <w:bottom w:val="nil"/>
              <w:right w:val="nil"/>
            </w:tcBorders>
            <w:vAlign w:val="bottom"/>
          </w:tcPr>
          <w:p w14:paraId="6E91591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913C8FB" w14:textId="77777777" w:rsidR="00B41C21" w:rsidRDefault="00B572E7">
            <w:pPr>
              <w:spacing w:line="220" w:lineRule="exact"/>
              <w:jc w:val="right"/>
              <w:rPr>
                <w:rFonts w:ascii="Arial" w:hAnsi="Arial"/>
                <w:sz w:val="12"/>
              </w:rPr>
            </w:pPr>
            <w:r>
              <w:rPr>
                <w:rFonts w:ascii="Arial" w:hAnsi="Arial"/>
                <w:sz w:val="12"/>
              </w:rPr>
              <w:t>9.18</w:t>
            </w:r>
          </w:p>
        </w:tc>
        <w:tc>
          <w:tcPr>
            <w:tcW w:w="64" w:type="dxa"/>
            <w:tcBorders>
              <w:top w:val="nil"/>
              <w:left w:val="nil"/>
              <w:bottom w:val="nil"/>
              <w:right w:val="nil"/>
            </w:tcBorders>
            <w:vAlign w:val="bottom"/>
          </w:tcPr>
          <w:p w14:paraId="6712285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EA16AD1" w14:textId="77777777" w:rsidR="00B41C21" w:rsidRDefault="00B572E7">
            <w:pPr>
              <w:spacing w:line="220" w:lineRule="exact"/>
              <w:jc w:val="right"/>
              <w:rPr>
                <w:rFonts w:ascii="Arial" w:hAnsi="Arial"/>
                <w:sz w:val="12"/>
              </w:rPr>
            </w:pPr>
            <w:r>
              <w:rPr>
                <w:rFonts w:ascii="Arial" w:hAnsi="Arial"/>
                <w:sz w:val="12"/>
              </w:rPr>
              <w:t>9.47</w:t>
            </w:r>
          </w:p>
        </w:tc>
        <w:tc>
          <w:tcPr>
            <w:tcW w:w="64" w:type="dxa"/>
            <w:tcBorders>
              <w:top w:val="nil"/>
              <w:left w:val="nil"/>
              <w:bottom w:val="nil"/>
              <w:right w:val="nil"/>
            </w:tcBorders>
            <w:vAlign w:val="bottom"/>
          </w:tcPr>
          <w:p w14:paraId="518BA10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4AD5FDC" w14:textId="77777777" w:rsidR="00B41C21" w:rsidRDefault="00B572E7">
            <w:pPr>
              <w:spacing w:line="220" w:lineRule="exact"/>
              <w:jc w:val="right"/>
              <w:rPr>
                <w:rFonts w:ascii="Arial" w:hAnsi="Arial"/>
                <w:sz w:val="12"/>
              </w:rPr>
            </w:pPr>
            <w:r>
              <w:rPr>
                <w:rFonts w:ascii="Arial" w:hAnsi="Arial"/>
                <w:sz w:val="12"/>
              </w:rPr>
              <w:t>9.75</w:t>
            </w:r>
          </w:p>
        </w:tc>
        <w:tc>
          <w:tcPr>
            <w:tcW w:w="64" w:type="dxa"/>
            <w:tcBorders>
              <w:top w:val="nil"/>
              <w:left w:val="nil"/>
              <w:bottom w:val="nil"/>
              <w:right w:val="nil"/>
            </w:tcBorders>
            <w:vAlign w:val="bottom"/>
          </w:tcPr>
          <w:p w14:paraId="3A435E5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5877E08" w14:textId="77777777" w:rsidR="00B41C21" w:rsidRDefault="00B572E7">
            <w:pPr>
              <w:spacing w:line="220" w:lineRule="exact"/>
              <w:jc w:val="right"/>
              <w:rPr>
                <w:rFonts w:ascii="Arial" w:hAnsi="Arial"/>
                <w:sz w:val="12"/>
              </w:rPr>
            </w:pPr>
            <w:r>
              <w:rPr>
                <w:rFonts w:ascii="Arial" w:hAnsi="Arial"/>
                <w:sz w:val="12"/>
              </w:rPr>
              <w:t>10.04</w:t>
            </w:r>
          </w:p>
        </w:tc>
        <w:tc>
          <w:tcPr>
            <w:tcW w:w="64" w:type="dxa"/>
            <w:tcBorders>
              <w:top w:val="nil"/>
              <w:left w:val="nil"/>
              <w:bottom w:val="nil"/>
              <w:right w:val="nil"/>
            </w:tcBorders>
            <w:vAlign w:val="bottom"/>
          </w:tcPr>
          <w:p w14:paraId="79FAE2D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8DDBF41" w14:textId="77777777" w:rsidR="00B41C21" w:rsidRDefault="00B572E7">
            <w:pPr>
              <w:spacing w:line="220" w:lineRule="exact"/>
              <w:jc w:val="right"/>
              <w:rPr>
                <w:rFonts w:ascii="Arial" w:hAnsi="Arial"/>
                <w:sz w:val="12"/>
              </w:rPr>
            </w:pPr>
            <w:r>
              <w:rPr>
                <w:rFonts w:ascii="Arial" w:hAnsi="Arial"/>
                <w:sz w:val="12"/>
              </w:rPr>
              <w:t>10.33</w:t>
            </w:r>
          </w:p>
        </w:tc>
        <w:tc>
          <w:tcPr>
            <w:tcW w:w="64" w:type="dxa"/>
            <w:tcBorders>
              <w:top w:val="nil"/>
              <w:left w:val="nil"/>
              <w:bottom w:val="nil"/>
              <w:right w:val="nil"/>
            </w:tcBorders>
            <w:vAlign w:val="bottom"/>
          </w:tcPr>
          <w:p w14:paraId="5DFEF66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93FCCCC" w14:textId="77777777" w:rsidR="00B41C21" w:rsidRDefault="00B572E7">
            <w:pPr>
              <w:spacing w:line="220" w:lineRule="exact"/>
              <w:jc w:val="right"/>
              <w:rPr>
                <w:rFonts w:ascii="Arial" w:hAnsi="Arial"/>
                <w:sz w:val="12"/>
              </w:rPr>
            </w:pPr>
            <w:r>
              <w:rPr>
                <w:rFonts w:ascii="Arial" w:hAnsi="Arial"/>
                <w:sz w:val="12"/>
              </w:rPr>
              <w:t>10.62</w:t>
            </w:r>
          </w:p>
        </w:tc>
        <w:tc>
          <w:tcPr>
            <w:tcW w:w="64" w:type="dxa"/>
            <w:tcBorders>
              <w:top w:val="nil"/>
              <w:left w:val="nil"/>
              <w:bottom w:val="nil"/>
              <w:right w:val="nil"/>
            </w:tcBorders>
            <w:vAlign w:val="bottom"/>
          </w:tcPr>
          <w:p w14:paraId="3FA07FD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B55D4EB" w14:textId="77777777" w:rsidR="00B41C21" w:rsidRDefault="00B572E7">
            <w:pPr>
              <w:spacing w:line="220" w:lineRule="exact"/>
              <w:jc w:val="right"/>
              <w:rPr>
                <w:rFonts w:ascii="Arial" w:hAnsi="Arial"/>
                <w:sz w:val="12"/>
              </w:rPr>
            </w:pPr>
            <w:r>
              <w:rPr>
                <w:rFonts w:ascii="Arial" w:hAnsi="Arial"/>
                <w:sz w:val="12"/>
              </w:rPr>
              <w:t>10.90</w:t>
            </w:r>
          </w:p>
        </w:tc>
      </w:tr>
      <w:tr w:rsidR="00B41C21" w14:paraId="335D1950" w14:textId="77777777">
        <w:trPr>
          <w:trHeight w:val="165"/>
        </w:trPr>
        <w:tc>
          <w:tcPr>
            <w:tcW w:w="597" w:type="dxa"/>
            <w:tcBorders>
              <w:top w:val="nil"/>
              <w:left w:val="nil"/>
              <w:bottom w:val="nil"/>
              <w:right w:val="single" w:sz="4" w:space="0" w:color="auto"/>
            </w:tcBorders>
            <w:vAlign w:val="bottom"/>
          </w:tcPr>
          <w:p w14:paraId="0B9CE573" w14:textId="77777777" w:rsidR="00B41C21" w:rsidRDefault="00B572E7">
            <w:pPr>
              <w:spacing w:line="220" w:lineRule="exact"/>
              <w:jc w:val="center"/>
              <w:rPr>
                <w:rFonts w:ascii="Arial" w:hAnsi="Arial"/>
                <w:sz w:val="12"/>
              </w:rPr>
            </w:pPr>
            <w:r>
              <w:rPr>
                <w:rFonts w:ascii="Arial" w:hAnsi="Arial"/>
                <w:sz w:val="12"/>
              </w:rPr>
              <w:t> </w:t>
            </w:r>
          </w:p>
        </w:tc>
        <w:tc>
          <w:tcPr>
            <w:tcW w:w="371" w:type="dxa"/>
            <w:tcBorders>
              <w:top w:val="nil"/>
              <w:left w:val="nil"/>
              <w:bottom w:val="nil"/>
              <w:right w:val="nil"/>
            </w:tcBorders>
            <w:vAlign w:val="bottom"/>
          </w:tcPr>
          <w:p w14:paraId="1D1B353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7D60B1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973AE4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5F25DA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DFF5A1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82FBAF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A2529D8"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EC3043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A853CB2"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476518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A229238"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B50309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E648D7B"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294A14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AFC8C98"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5AA6EA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6492F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B6665A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2563DF7"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193EA1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28891DB"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C50680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3B4D7B3"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BC3B61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E2E1FF8"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A8D582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B7C32BF"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6B3D46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BE764FB"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719BF9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1D6AAA3" w14:textId="77777777" w:rsidR="00B41C21" w:rsidRDefault="00B41C21">
            <w:pPr>
              <w:spacing w:line="220" w:lineRule="exact"/>
              <w:rPr>
                <w:rFonts w:ascii="Arial" w:hAnsi="Arial"/>
                <w:sz w:val="12"/>
              </w:rPr>
            </w:pPr>
          </w:p>
        </w:tc>
      </w:tr>
      <w:tr w:rsidR="00B41C21" w14:paraId="1130F22B" w14:textId="77777777">
        <w:trPr>
          <w:trHeight w:val="255"/>
        </w:trPr>
        <w:tc>
          <w:tcPr>
            <w:tcW w:w="597" w:type="dxa"/>
            <w:tcBorders>
              <w:top w:val="nil"/>
              <w:left w:val="nil"/>
              <w:bottom w:val="nil"/>
              <w:right w:val="single" w:sz="4" w:space="0" w:color="auto"/>
            </w:tcBorders>
            <w:vAlign w:val="bottom"/>
          </w:tcPr>
          <w:p w14:paraId="15A0F3B2" w14:textId="77777777" w:rsidR="00B41C21" w:rsidRDefault="00B572E7">
            <w:pPr>
              <w:spacing w:line="220" w:lineRule="exact"/>
              <w:jc w:val="center"/>
              <w:rPr>
                <w:rFonts w:ascii="Arial" w:hAnsi="Arial"/>
                <w:sz w:val="12"/>
              </w:rPr>
            </w:pPr>
            <w:r>
              <w:rPr>
                <w:rFonts w:ascii="Arial" w:hAnsi="Arial"/>
                <w:sz w:val="12"/>
              </w:rPr>
              <w:t>26</w:t>
            </w:r>
          </w:p>
        </w:tc>
        <w:tc>
          <w:tcPr>
            <w:tcW w:w="371" w:type="dxa"/>
            <w:tcBorders>
              <w:top w:val="nil"/>
              <w:left w:val="nil"/>
              <w:bottom w:val="nil"/>
              <w:right w:val="nil"/>
            </w:tcBorders>
            <w:vAlign w:val="bottom"/>
          </w:tcPr>
          <w:p w14:paraId="5AB1C123" w14:textId="77777777" w:rsidR="00B41C21" w:rsidRDefault="00B572E7">
            <w:pPr>
              <w:spacing w:line="220" w:lineRule="exact"/>
              <w:jc w:val="right"/>
              <w:rPr>
                <w:rFonts w:ascii="Arial" w:hAnsi="Arial"/>
                <w:sz w:val="12"/>
              </w:rPr>
            </w:pPr>
            <w:r>
              <w:rPr>
                <w:rFonts w:ascii="Arial" w:hAnsi="Arial"/>
                <w:sz w:val="12"/>
              </w:rPr>
              <w:t>6.89</w:t>
            </w:r>
          </w:p>
        </w:tc>
        <w:tc>
          <w:tcPr>
            <w:tcW w:w="64" w:type="dxa"/>
            <w:tcBorders>
              <w:top w:val="nil"/>
              <w:left w:val="nil"/>
              <w:bottom w:val="nil"/>
              <w:right w:val="nil"/>
            </w:tcBorders>
            <w:vAlign w:val="bottom"/>
          </w:tcPr>
          <w:p w14:paraId="704B54D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503E434" w14:textId="77777777" w:rsidR="00B41C21" w:rsidRDefault="00B572E7">
            <w:pPr>
              <w:spacing w:line="220" w:lineRule="exact"/>
              <w:jc w:val="right"/>
              <w:rPr>
                <w:rFonts w:ascii="Arial" w:hAnsi="Arial"/>
                <w:sz w:val="12"/>
              </w:rPr>
            </w:pPr>
            <w:r>
              <w:rPr>
                <w:rFonts w:ascii="Arial" w:hAnsi="Arial"/>
                <w:sz w:val="12"/>
              </w:rPr>
              <w:t>7.18</w:t>
            </w:r>
          </w:p>
        </w:tc>
        <w:tc>
          <w:tcPr>
            <w:tcW w:w="64" w:type="dxa"/>
            <w:tcBorders>
              <w:top w:val="nil"/>
              <w:left w:val="nil"/>
              <w:bottom w:val="nil"/>
              <w:right w:val="nil"/>
            </w:tcBorders>
            <w:vAlign w:val="bottom"/>
          </w:tcPr>
          <w:p w14:paraId="515655A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8212C20" w14:textId="77777777" w:rsidR="00B41C21" w:rsidRDefault="00B572E7">
            <w:pPr>
              <w:spacing w:line="220" w:lineRule="exact"/>
              <w:jc w:val="right"/>
              <w:rPr>
                <w:rFonts w:ascii="Arial" w:hAnsi="Arial"/>
                <w:sz w:val="12"/>
              </w:rPr>
            </w:pPr>
            <w:r>
              <w:rPr>
                <w:rFonts w:ascii="Arial" w:hAnsi="Arial"/>
                <w:sz w:val="12"/>
              </w:rPr>
              <w:t>7.48</w:t>
            </w:r>
          </w:p>
        </w:tc>
        <w:tc>
          <w:tcPr>
            <w:tcW w:w="64" w:type="dxa"/>
            <w:tcBorders>
              <w:top w:val="nil"/>
              <w:left w:val="nil"/>
              <w:bottom w:val="nil"/>
              <w:right w:val="nil"/>
            </w:tcBorders>
            <w:vAlign w:val="bottom"/>
          </w:tcPr>
          <w:p w14:paraId="2BA6D1D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9CE106F" w14:textId="77777777" w:rsidR="00B41C21" w:rsidRDefault="00B572E7">
            <w:pPr>
              <w:spacing w:line="220" w:lineRule="exact"/>
              <w:jc w:val="right"/>
              <w:rPr>
                <w:rFonts w:ascii="Arial" w:hAnsi="Arial"/>
                <w:sz w:val="12"/>
              </w:rPr>
            </w:pPr>
            <w:r>
              <w:rPr>
                <w:rFonts w:ascii="Arial" w:hAnsi="Arial"/>
                <w:sz w:val="12"/>
              </w:rPr>
              <w:t>7.77</w:t>
            </w:r>
          </w:p>
        </w:tc>
        <w:tc>
          <w:tcPr>
            <w:tcW w:w="64" w:type="dxa"/>
            <w:tcBorders>
              <w:top w:val="nil"/>
              <w:left w:val="nil"/>
              <w:bottom w:val="nil"/>
              <w:right w:val="nil"/>
            </w:tcBorders>
            <w:vAlign w:val="bottom"/>
          </w:tcPr>
          <w:p w14:paraId="3159438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88127CD" w14:textId="77777777" w:rsidR="00B41C21" w:rsidRDefault="00B572E7">
            <w:pPr>
              <w:spacing w:line="220" w:lineRule="exact"/>
              <w:jc w:val="right"/>
              <w:rPr>
                <w:rFonts w:ascii="Arial" w:hAnsi="Arial"/>
                <w:sz w:val="12"/>
              </w:rPr>
            </w:pPr>
            <w:r>
              <w:rPr>
                <w:rFonts w:ascii="Arial" w:hAnsi="Arial"/>
                <w:sz w:val="12"/>
              </w:rPr>
              <w:t>8.07</w:t>
            </w:r>
          </w:p>
        </w:tc>
        <w:tc>
          <w:tcPr>
            <w:tcW w:w="64" w:type="dxa"/>
            <w:tcBorders>
              <w:top w:val="nil"/>
              <w:left w:val="nil"/>
              <w:bottom w:val="nil"/>
              <w:right w:val="nil"/>
            </w:tcBorders>
            <w:vAlign w:val="bottom"/>
          </w:tcPr>
          <w:p w14:paraId="1DE0CA6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3C2811A" w14:textId="77777777" w:rsidR="00B41C21" w:rsidRDefault="00B572E7">
            <w:pPr>
              <w:spacing w:line="220" w:lineRule="exact"/>
              <w:jc w:val="right"/>
              <w:rPr>
                <w:rFonts w:ascii="Arial" w:hAnsi="Arial"/>
                <w:sz w:val="12"/>
              </w:rPr>
            </w:pPr>
            <w:r>
              <w:rPr>
                <w:rFonts w:ascii="Arial" w:hAnsi="Arial"/>
                <w:sz w:val="12"/>
              </w:rPr>
              <w:t>8.36</w:t>
            </w:r>
          </w:p>
        </w:tc>
        <w:tc>
          <w:tcPr>
            <w:tcW w:w="64" w:type="dxa"/>
            <w:tcBorders>
              <w:top w:val="nil"/>
              <w:left w:val="nil"/>
              <w:bottom w:val="nil"/>
              <w:right w:val="nil"/>
            </w:tcBorders>
            <w:vAlign w:val="bottom"/>
          </w:tcPr>
          <w:p w14:paraId="67DFA38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99241A7" w14:textId="77777777" w:rsidR="00B41C21" w:rsidRDefault="00B572E7">
            <w:pPr>
              <w:spacing w:line="220" w:lineRule="exact"/>
              <w:jc w:val="right"/>
              <w:rPr>
                <w:rFonts w:ascii="Arial" w:hAnsi="Arial"/>
                <w:sz w:val="12"/>
              </w:rPr>
            </w:pPr>
            <w:r>
              <w:rPr>
                <w:rFonts w:ascii="Arial" w:hAnsi="Arial"/>
                <w:sz w:val="12"/>
              </w:rPr>
              <w:t>8.66</w:t>
            </w:r>
          </w:p>
        </w:tc>
        <w:tc>
          <w:tcPr>
            <w:tcW w:w="64" w:type="dxa"/>
            <w:tcBorders>
              <w:top w:val="nil"/>
              <w:left w:val="nil"/>
              <w:bottom w:val="nil"/>
              <w:right w:val="nil"/>
            </w:tcBorders>
            <w:vAlign w:val="bottom"/>
          </w:tcPr>
          <w:p w14:paraId="4AED469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BB9B4B3" w14:textId="77777777" w:rsidR="00B41C21" w:rsidRDefault="00B572E7">
            <w:pPr>
              <w:spacing w:line="220" w:lineRule="exact"/>
              <w:jc w:val="right"/>
              <w:rPr>
                <w:rFonts w:ascii="Arial" w:hAnsi="Arial"/>
                <w:sz w:val="12"/>
              </w:rPr>
            </w:pPr>
            <w:r>
              <w:rPr>
                <w:rFonts w:ascii="Arial" w:hAnsi="Arial"/>
                <w:sz w:val="12"/>
              </w:rPr>
              <w:t>8.95</w:t>
            </w:r>
          </w:p>
        </w:tc>
        <w:tc>
          <w:tcPr>
            <w:tcW w:w="64" w:type="dxa"/>
            <w:tcBorders>
              <w:top w:val="nil"/>
              <w:left w:val="nil"/>
              <w:bottom w:val="nil"/>
              <w:right w:val="nil"/>
            </w:tcBorders>
            <w:vAlign w:val="bottom"/>
          </w:tcPr>
          <w:p w14:paraId="6E55E0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F829A82" w14:textId="77777777" w:rsidR="00B41C21" w:rsidRDefault="00B572E7">
            <w:pPr>
              <w:spacing w:line="220" w:lineRule="exact"/>
              <w:jc w:val="right"/>
              <w:rPr>
                <w:rFonts w:ascii="Arial" w:hAnsi="Arial"/>
                <w:sz w:val="12"/>
              </w:rPr>
            </w:pPr>
            <w:r>
              <w:rPr>
                <w:rFonts w:ascii="Arial" w:hAnsi="Arial"/>
                <w:sz w:val="12"/>
              </w:rPr>
              <w:t>9.25</w:t>
            </w:r>
          </w:p>
        </w:tc>
        <w:tc>
          <w:tcPr>
            <w:tcW w:w="64" w:type="dxa"/>
            <w:tcBorders>
              <w:top w:val="nil"/>
              <w:left w:val="nil"/>
              <w:bottom w:val="nil"/>
              <w:right w:val="nil"/>
            </w:tcBorders>
            <w:vAlign w:val="bottom"/>
          </w:tcPr>
          <w:p w14:paraId="006E6A7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6F5EBE2" w14:textId="77777777" w:rsidR="00B41C21" w:rsidRDefault="00B572E7">
            <w:pPr>
              <w:spacing w:line="220" w:lineRule="exact"/>
              <w:jc w:val="right"/>
              <w:rPr>
                <w:rFonts w:ascii="Arial" w:hAnsi="Arial"/>
                <w:sz w:val="12"/>
              </w:rPr>
            </w:pPr>
            <w:r>
              <w:rPr>
                <w:rFonts w:ascii="Arial" w:hAnsi="Arial"/>
                <w:sz w:val="12"/>
              </w:rPr>
              <w:t>9.55</w:t>
            </w:r>
          </w:p>
        </w:tc>
        <w:tc>
          <w:tcPr>
            <w:tcW w:w="64" w:type="dxa"/>
            <w:tcBorders>
              <w:top w:val="nil"/>
              <w:left w:val="nil"/>
              <w:bottom w:val="nil"/>
              <w:right w:val="nil"/>
            </w:tcBorders>
            <w:vAlign w:val="bottom"/>
          </w:tcPr>
          <w:p w14:paraId="4367027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1D73C07" w14:textId="77777777" w:rsidR="00B41C21" w:rsidRDefault="00B572E7">
            <w:pPr>
              <w:spacing w:line="220" w:lineRule="exact"/>
              <w:jc w:val="right"/>
              <w:rPr>
                <w:rFonts w:ascii="Arial" w:hAnsi="Arial"/>
                <w:sz w:val="12"/>
              </w:rPr>
            </w:pPr>
            <w:r>
              <w:rPr>
                <w:rFonts w:ascii="Arial" w:hAnsi="Arial"/>
                <w:sz w:val="12"/>
              </w:rPr>
              <w:t>9.84</w:t>
            </w:r>
          </w:p>
        </w:tc>
        <w:tc>
          <w:tcPr>
            <w:tcW w:w="64" w:type="dxa"/>
            <w:tcBorders>
              <w:top w:val="nil"/>
              <w:left w:val="nil"/>
              <w:bottom w:val="nil"/>
              <w:right w:val="nil"/>
            </w:tcBorders>
            <w:vAlign w:val="bottom"/>
          </w:tcPr>
          <w:p w14:paraId="1926CD2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0985D1C" w14:textId="77777777" w:rsidR="00B41C21" w:rsidRDefault="00B572E7">
            <w:pPr>
              <w:spacing w:line="220" w:lineRule="exact"/>
              <w:jc w:val="right"/>
              <w:rPr>
                <w:rFonts w:ascii="Arial" w:hAnsi="Arial"/>
                <w:sz w:val="12"/>
              </w:rPr>
            </w:pPr>
            <w:r>
              <w:rPr>
                <w:rFonts w:ascii="Arial" w:hAnsi="Arial"/>
                <w:sz w:val="12"/>
              </w:rPr>
              <w:t>10.14</w:t>
            </w:r>
          </w:p>
        </w:tc>
        <w:tc>
          <w:tcPr>
            <w:tcW w:w="64" w:type="dxa"/>
            <w:tcBorders>
              <w:top w:val="nil"/>
              <w:left w:val="nil"/>
              <w:bottom w:val="nil"/>
              <w:right w:val="nil"/>
            </w:tcBorders>
            <w:vAlign w:val="bottom"/>
          </w:tcPr>
          <w:p w14:paraId="7038A0C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77D1FE7" w14:textId="77777777" w:rsidR="00B41C21" w:rsidRDefault="00B572E7">
            <w:pPr>
              <w:spacing w:line="220" w:lineRule="exact"/>
              <w:jc w:val="right"/>
              <w:rPr>
                <w:rFonts w:ascii="Arial" w:hAnsi="Arial"/>
                <w:sz w:val="12"/>
              </w:rPr>
            </w:pPr>
            <w:r>
              <w:rPr>
                <w:rFonts w:ascii="Arial" w:hAnsi="Arial"/>
                <w:sz w:val="12"/>
              </w:rPr>
              <w:t>10.44</w:t>
            </w:r>
          </w:p>
        </w:tc>
        <w:tc>
          <w:tcPr>
            <w:tcW w:w="64" w:type="dxa"/>
            <w:tcBorders>
              <w:top w:val="nil"/>
              <w:left w:val="nil"/>
              <w:bottom w:val="nil"/>
              <w:right w:val="nil"/>
            </w:tcBorders>
            <w:vAlign w:val="bottom"/>
          </w:tcPr>
          <w:p w14:paraId="263DC10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A23EB49" w14:textId="77777777" w:rsidR="00B41C21" w:rsidRDefault="00B572E7">
            <w:pPr>
              <w:spacing w:line="220" w:lineRule="exact"/>
              <w:jc w:val="right"/>
              <w:rPr>
                <w:rFonts w:ascii="Arial" w:hAnsi="Arial"/>
                <w:sz w:val="12"/>
              </w:rPr>
            </w:pPr>
            <w:r>
              <w:rPr>
                <w:rFonts w:ascii="Arial" w:hAnsi="Arial"/>
                <w:sz w:val="12"/>
              </w:rPr>
              <w:t>10.74</w:t>
            </w:r>
          </w:p>
        </w:tc>
        <w:tc>
          <w:tcPr>
            <w:tcW w:w="64" w:type="dxa"/>
            <w:tcBorders>
              <w:top w:val="nil"/>
              <w:left w:val="nil"/>
              <w:bottom w:val="nil"/>
              <w:right w:val="nil"/>
            </w:tcBorders>
            <w:vAlign w:val="bottom"/>
          </w:tcPr>
          <w:p w14:paraId="3F06280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A39C26B" w14:textId="77777777" w:rsidR="00B41C21" w:rsidRDefault="00B572E7">
            <w:pPr>
              <w:spacing w:line="220" w:lineRule="exact"/>
              <w:jc w:val="right"/>
              <w:rPr>
                <w:rFonts w:ascii="Arial" w:hAnsi="Arial"/>
                <w:sz w:val="12"/>
              </w:rPr>
            </w:pPr>
            <w:r>
              <w:rPr>
                <w:rFonts w:ascii="Arial" w:hAnsi="Arial"/>
                <w:sz w:val="12"/>
              </w:rPr>
              <w:t>11.04</w:t>
            </w:r>
          </w:p>
        </w:tc>
        <w:tc>
          <w:tcPr>
            <w:tcW w:w="64" w:type="dxa"/>
            <w:tcBorders>
              <w:top w:val="nil"/>
              <w:left w:val="nil"/>
              <w:bottom w:val="nil"/>
              <w:right w:val="nil"/>
            </w:tcBorders>
            <w:vAlign w:val="bottom"/>
          </w:tcPr>
          <w:p w14:paraId="44E4801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D1246C0" w14:textId="77777777" w:rsidR="00B41C21" w:rsidRDefault="00B572E7">
            <w:pPr>
              <w:spacing w:line="220" w:lineRule="exact"/>
              <w:jc w:val="right"/>
              <w:rPr>
                <w:rFonts w:ascii="Arial" w:hAnsi="Arial"/>
                <w:sz w:val="12"/>
              </w:rPr>
            </w:pPr>
            <w:r>
              <w:rPr>
                <w:rFonts w:ascii="Arial" w:hAnsi="Arial"/>
                <w:sz w:val="12"/>
              </w:rPr>
              <w:t>11.34</w:t>
            </w:r>
          </w:p>
        </w:tc>
      </w:tr>
      <w:tr w:rsidR="00B41C21" w14:paraId="48210636" w14:textId="77777777">
        <w:trPr>
          <w:trHeight w:val="255"/>
        </w:trPr>
        <w:tc>
          <w:tcPr>
            <w:tcW w:w="597" w:type="dxa"/>
            <w:tcBorders>
              <w:top w:val="nil"/>
              <w:left w:val="nil"/>
              <w:bottom w:val="nil"/>
              <w:right w:val="single" w:sz="4" w:space="0" w:color="auto"/>
            </w:tcBorders>
            <w:vAlign w:val="bottom"/>
          </w:tcPr>
          <w:p w14:paraId="1DC71ADD" w14:textId="77777777" w:rsidR="00B41C21" w:rsidRDefault="00B572E7">
            <w:pPr>
              <w:spacing w:line="220" w:lineRule="exact"/>
              <w:jc w:val="center"/>
              <w:rPr>
                <w:rFonts w:ascii="Arial" w:hAnsi="Arial"/>
                <w:sz w:val="12"/>
              </w:rPr>
            </w:pPr>
            <w:r>
              <w:rPr>
                <w:rFonts w:ascii="Arial" w:hAnsi="Arial"/>
                <w:sz w:val="12"/>
              </w:rPr>
              <w:t>27</w:t>
            </w:r>
          </w:p>
        </w:tc>
        <w:tc>
          <w:tcPr>
            <w:tcW w:w="371" w:type="dxa"/>
            <w:tcBorders>
              <w:top w:val="nil"/>
              <w:left w:val="nil"/>
              <w:bottom w:val="nil"/>
              <w:right w:val="nil"/>
            </w:tcBorders>
            <w:vAlign w:val="bottom"/>
          </w:tcPr>
          <w:p w14:paraId="7A5E4F72" w14:textId="77777777" w:rsidR="00B41C21" w:rsidRDefault="00B572E7">
            <w:pPr>
              <w:spacing w:line="220" w:lineRule="exact"/>
              <w:jc w:val="right"/>
              <w:rPr>
                <w:rFonts w:ascii="Arial" w:hAnsi="Arial"/>
                <w:sz w:val="12"/>
              </w:rPr>
            </w:pPr>
            <w:r>
              <w:rPr>
                <w:rFonts w:ascii="Arial" w:hAnsi="Arial"/>
                <w:sz w:val="12"/>
              </w:rPr>
              <w:t>7.15</w:t>
            </w:r>
          </w:p>
        </w:tc>
        <w:tc>
          <w:tcPr>
            <w:tcW w:w="64" w:type="dxa"/>
            <w:tcBorders>
              <w:top w:val="nil"/>
              <w:left w:val="nil"/>
              <w:bottom w:val="nil"/>
              <w:right w:val="nil"/>
            </w:tcBorders>
            <w:vAlign w:val="bottom"/>
          </w:tcPr>
          <w:p w14:paraId="0F1ACD5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2443F13" w14:textId="77777777" w:rsidR="00B41C21" w:rsidRDefault="00B572E7">
            <w:pPr>
              <w:spacing w:line="220" w:lineRule="exact"/>
              <w:jc w:val="right"/>
              <w:rPr>
                <w:rFonts w:ascii="Arial" w:hAnsi="Arial"/>
                <w:sz w:val="12"/>
              </w:rPr>
            </w:pPr>
            <w:r>
              <w:rPr>
                <w:rFonts w:ascii="Arial" w:hAnsi="Arial"/>
                <w:sz w:val="12"/>
              </w:rPr>
              <w:t>7.46</w:t>
            </w:r>
          </w:p>
        </w:tc>
        <w:tc>
          <w:tcPr>
            <w:tcW w:w="64" w:type="dxa"/>
            <w:tcBorders>
              <w:top w:val="nil"/>
              <w:left w:val="nil"/>
              <w:bottom w:val="nil"/>
              <w:right w:val="nil"/>
            </w:tcBorders>
            <w:vAlign w:val="bottom"/>
          </w:tcPr>
          <w:p w14:paraId="5F3485C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CFD273D" w14:textId="77777777" w:rsidR="00B41C21" w:rsidRDefault="00B572E7">
            <w:pPr>
              <w:spacing w:line="220" w:lineRule="exact"/>
              <w:jc w:val="right"/>
              <w:rPr>
                <w:rFonts w:ascii="Arial" w:hAnsi="Arial"/>
                <w:sz w:val="12"/>
              </w:rPr>
            </w:pPr>
            <w:r>
              <w:rPr>
                <w:rFonts w:ascii="Arial" w:hAnsi="Arial"/>
                <w:sz w:val="12"/>
              </w:rPr>
              <w:t>7.76</w:t>
            </w:r>
          </w:p>
        </w:tc>
        <w:tc>
          <w:tcPr>
            <w:tcW w:w="64" w:type="dxa"/>
            <w:tcBorders>
              <w:top w:val="nil"/>
              <w:left w:val="nil"/>
              <w:bottom w:val="nil"/>
              <w:right w:val="nil"/>
            </w:tcBorders>
            <w:vAlign w:val="bottom"/>
          </w:tcPr>
          <w:p w14:paraId="16D74A5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C4BDD1F" w14:textId="77777777" w:rsidR="00B41C21" w:rsidRDefault="00B572E7">
            <w:pPr>
              <w:spacing w:line="220" w:lineRule="exact"/>
              <w:jc w:val="right"/>
              <w:rPr>
                <w:rFonts w:ascii="Arial" w:hAnsi="Arial"/>
                <w:sz w:val="12"/>
              </w:rPr>
            </w:pPr>
            <w:r>
              <w:rPr>
                <w:rFonts w:ascii="Arial" w:hAnsi="Arial"/>
                <w:sz w:val="12"/>
              </w:rPr>
              <w:t>8.07</w:t>
            </w:r>
          </w:p>
        </w:tc>
        <w:tc>
          <w:tcPr>
            <w:tcW w:w="64" w:type="dxa"/>
            <w:tcBorders>
              <w:top w:val="nil"/>
              <w:left w:val="nil"/>
              <w:bottom w:val="nil"/>
              <w:right w:val="nil"/>
            </w:tcBorders>
            <w:vAlign w:val="bottom"/>
          </w:tcPr>
          <w:p w14:paraId="656ECF3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71072D4" w14:textId="77777777" w:rsidR="00B41C21" w:rsidRDefault="00B572E7">
            <w:pPr>
              <w:spacing w:line="220" w:lineRule="exact"/>
              <w:jc w:val="right"/>
              <w:rPr>
                <w:rFonts w:ascii="Arial" w:hAnsi="Arial"/>
                <w:sz w:val="12"/>
              </w:rPr>
            </w:pPr>
            <w:r>
              <w:rPr>
                <w:rFonts w:ascii="Arial" w:hAnsi="Arial"/>
                <w:sz w:val="12"/>
              </w:rPr>
              <w:t>8.37</w:t>
            </w:r>
          </w:p>
        </w:tc>
        <w:tc>
          <w:tcPr>
            <w:tcW w:w="64" w:type="dxa"/>
            <w:tcBorders>
              <w:top w:val="nil"/>
              <w:left w:val="nil"/>
              <w:bottom w:val="nil"/>
              <w:right w:val="nil"/>
            </w:tcBorders>
            <w:vAlign w:val="bottom"/>
          </w:tcPr>
          <w:p w14:paraId="7D1226E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C6B375F" w14:textId="77777777" w:rsidR="00B41C21" w:rsidRDefault="00B572E7">
            <w:pPr>
              <w:spacing w:line="220" w:lineRule="exact"/>
              <w:jc w:val="right"/>
              <w:rPr>
                <w:rFonts w:ascii="Arial" w:hAnsi="Arial"/>
                <w:sz w:val="12"/>
              </w:rPr>
            </w:pPr>
            <w:r>
              <w:rPr>
                <w:rFonts w:ascii="Arial" w:hAnsi="Arial"/>
                <w:sz w:val="12"/>
              </w:rPr>
              <w:t>8.68</w:t>
            </w:r>
          </w:p>
        </w:tc>
        <w:tc>
          <w:tcPr>
            <w:tcW w:w="64" w:type="dxa"/>
            <w:tcBorders>
              <w:top w:val="nil"/>
              <w:left w:val="nil"/>
              <w:bottom w:val="nil"/>
              <w:right w:val="nil"/>
            </w:tcBorders>
            <w:vAlign w:val="bottom"/>
          </w:tcPr>
          <w:p w14:paraId="78380E0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980010F" w14:textId="77777777" w:rsidR="00B41C21" w:rsidRDefault="00B572E7">
            <w:pPr>
              <w:spacing w:line="220" w:lineRule="exact"/>
              <w:jc w:val="right"/>
              <w:rPr>
                <w:rFonts w:ascii="Arial" w:hAnsi="Arial"/>
                <w:sz w:val="12"/>
              </w:rPr>
            </w:pPr>
            <w:r>
              <w:rPr>
                <w:rFonts w:ascii="Arial" w:hAnsi="Arial"/>
                <w:sz w:val="12"/>
              </w:rPr>
              <w:t>8.99</w:t>
            </w:r>
          </w:p>
        </w:tc>
        <w:tc>
          <w:tcPr>
            <w:tcW w:w="64" w:type="dxa"/>
            <w:tcBorders>
              <w:top w:val="nil"/>
              <w:left w:val="nil"/>
              <w:bottom w:val="nil"/>
              <w:right w:val="nil"/>
            </w:tcBorders>
            <w:vAlign w:val="bottom"/>
          </w:tcPr>
          <w:p w14:paraId="5EB56B7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0E9D92D" w14:textId="77777777" w:rsidR="00B41C21" w:rsidRDefault="00B572E7">
            <w:pPr>
              <w:spacing w:line="220" w:lineRule="exact"/>
              <w:jc w:val="right"/>
              <w:rPr>
                <w:rFonts w:ascii="Arial" w:hAnsi="Arial"/>
                <w:sz w:val="12"/>
              </w:rPr>
            </w:pPr>
            <w:r>
              <w:rPr>
                <w:rFonts w:ascii="Arial" w:hAnsi="Arial"/>
                <w:sz w:val="12"/>
              </w:rPr>
              <w:t>9.29</w:t>
            </w:r>
          </w:p>
        </w:tc>
        <w:tc>
          <w:tcPr>
            <w:tcW w:w="64" w:type="dxa"/>
            <w:tcBorders>
              <w:top w:val="nil"/>
              <w:left w:val="nil"/>
              <w:bottom w:val="nil"/>
              <w:right w:val="nil"/>
            </w:tcBorders>
            <w:vAlign w:val="bottom"/>
          </w:tcPr>
          <w:p w14:paraId="563D7EB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0333DED" w14:textId="77777777" w:rsidR="00B41C21" w:rsidRDefault="00B572E7">
            <w:pPr>
              <w:spacing w:line="220" w:lineRule="exact"/>
              <w:jc w:val="right"/>
              <w:rPr>
                <w:rFonts w:ascii="Arial" w:hAnsi="Arial"/>
                <w:sz w:val="12"/>
              </w:rPr>
            </w:pPr>
            <w:r>
              <w:rPr>
                <w:rFonts w:ascii="Arial" w:hAnsi="Arial"/>
                <w:sz w:val="12"/>
              </w:rPr>
              <w:t>9.60</w:t>
            </w:r>
          </w:p>
        </w:tc>
        <w:tc>
          <w:tcPr>
            <w:tcW w:w="64" w:type="dxa"/>
            <w:tcBorders>
              <w:top w:val="nil"/>
              <w:left w:val="nil"/>
              <w:bottom w:val="nil"/>
              <w:right w:val="nil"/>
            </w:tcBorders>
            <w:vAlign w:val="bottom"/>
          </w:tcPr>
          <w:p w14:paraId="18DB61D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34596E0" w14:textId="77777777" w:rsidR="00B41C21" w:rsidRDefault="00B572E7">
            <w:pPr>
              <w:spacing w:line="220" w:lineRule="exact"/>
              <w:jc w:val="right"/>
              <w:rPr>
                <w:rFonts w:ascii="Arial" w:hAnsi="Arial"/>
                <w:sz w:val="12"/>
              </w:rPr>
            </w:pPr>
            <w:r>
              <w:rPr>
                <w:rFonts w:ascii="Arial" w:hAnsi="Arial"/>
                <w:sz w:val="12"/>
              </w:rPr>
              <w:t>9.91</w:t>
            </w:r>
          </w:p>
        </w:tc>
        <w:tc>
          <w:tcPr>
            <w:tcW w:w="64" w:type="dxa"/>
            <w:tcBorders>
              <w:top w:val="nil"/>
              <w:left w:val="nil"/>
              <w:bottom w:val="nil"/>
              <w:right w:val="nil"/>
            </w:tcBorders>
            <w:vAlign w:val="bottom"/>
          </w:tcPr>
          <w:p w14:paraId="0FB9EF7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B2349EA" w14:textId="77777777" w:rsidR="00B41C21" w:rsidRDefault="00B572E7">
            <w:pPr>
              <w:spacing w:line="220" w:lineRule="exact"/>
              <w:jc w:val="right"/>
              <w:rPr>
                <w:rFonts w:ascii="Arial" w:hAnsi="Arial"/>
                <w:sz w:val="12"/>
              </w:rPr>
            </w:pPr>
            <w:r>
              <w:rPr>
                <w:rFonts w:ascii="Arial" w:hAnsi="Arial"/>
                <w:sz w:val="12"/>
              </w:rPr>
              <w:t>10.22</w:t>
            </w:r>
          </w:p>
        </w:tc>
        <w:tc>
          <w:tcPr>
            <w:tcW w:w="64" w:type="dxa"/>
            <w:tcBorders>
              <w:top w:val="nil"/>
              <w:left w:val="nil"/>
              <w:bottom w:val="nil"/>
              <w:right w:val="nil"/>
            </w:tcBorders>
            <w:vAlign w:val="bottom"/>
          </w:tcPr>
          <w:p w14:paraId="43D798F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114C281" w14:textId="77777777" w:rsidR="00B41C21" w:rsidRDefault="00B572E7">
            <w:pPr>
              <w:spacing w:line="220" w:lineRule="exact"/>
              <w:jc w:val="right"/>
              <w:rPr>
                <w:rFonts w:ascii="Arial" w:hAnsi="Arial"/>
                <w:sz w:val="12"/>
              </w:rPr>
            </w:pPr>
            <w:r>
              <w:rPr>
                <w:rFonts w:ascii="Arial" w:hAnsi="Arial"/>
                <w:sz w:val="12"/>
              </w:rPr>
              <w:t>10.53</w:t>
            </w:r>
          </w:p>
        </w:tc>
        <w:tc>
          <w:tcPr>
            <w:tcW w:w="64" w:type="dxa"/>
            <w:tcBorders>
              <w:top w:val="nil"/>
              <w:left w:val="nil"/>
              <w:bottom w:val="nil"/>
              <w:right w:val="nil"/>
            </w:tcBorders>
            <w:vAlign w:val="bottom"/>
          </w:tcPr>
          <w:p w14:paraId="5476A93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746F228" w14:textId="77777777" w:rsidR="00B41C21" w:rsidRDefault="00B572E7">
            <w:pPr>
              <w:spacing w:line="220" w:lineRule="exact"/>
              <w:jc w:val="right"/>
              <w:rPr>
                <w:rFonts w:ascii="Arial" w:hAnsi="Arial"/>
                <w:sz w:val="12"/>
              </w:rPr>
            </w:pPr>
            <w:r>
              <w:rPr>
                <w:rFonts w:ascii="Arial" w:hAnsi="Arial"/>
                <w:sz w:val="12"/>
              </w:rPr>
              <w:t>10.84</w:t>
            </w:r>
          </w:p>
        </w:tc>
        <w:tc>
          <w:tcPr>
            <w:tcW w:w="64" w:type="dxa"/>
            <w:tcBorders>
              <w:top w:val="nil"/>
              <w:left w:val="nil"/>
              <w:bottom w:val="nil"/>
              <w:right w:val="nil"/>
            </w:tcBorders>
            <w:vAlign w:val="bottom"/>
          </w:tcPr>
          <w:p w14:paraId="27C4CB7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3BD5889" w14:textId="77777777" w:rsidR="00B41C21" w:rsidRDefault="00B572E7">
            <w:pPr>
              <w:spacing w:line="220" w:lineRule="exact"/>
              <w:jc w:val="right"/>
              <w:rPr>
                <w:rFonts w:ascii="Arial" w:hAnsi="Arial"/>
                <w:sz w:val="12"/>
              </w:rPr>
            </w:pPr>
            <w:r>
              <w:rPr>
                <w:rFonts w:ascii="Arial" w:hAnsi="Arial"/>
                <w:sz w:val="12"/>
              </w:rPr>
              <w:t>11.15</w:t>
            </w:r>
          </w:p>
        </w:tc>
        <w:tc>
          <w:tcPr>
            <w:tcW w:w="64" w:type="dxa"/>
            <w:tcBorders>
              <w:top w:val="nil"/>
              <w:left w:val="nil"/>
              <w:bottom w:val="nil"/>
              <w:right w:val="nil"/>
            </w:tcBorders>
            <w:vAlign w:val="bottom"/>
          </w:tcPr>
          <w:p w14:paraId="51FA593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C3E27FE" w14:textId="77777777" w:rsidR="00B41C21" w:rsidRDefault="00B572E7">
            <w:pPr>
              <w:spacing w:line="220" w:lineRule="exact"/>
              <w:jc w:val="right"/>
              <w:rPr>
                <w:rFonts w:ascii="Arial" w:hAnsi="Arial"/>
                <w:sz w:val="12"/>
              </w:rPr>
            </w:pPr>
            <w:r>
              <w:rPr>
                <w:rFonts w:ascii="Arial" w:hAnsi="Arial"/>
                <w:sz w:val="12"/>
              </w:rPr>
              <w:t>11.46</w:t>
            </w:r>
          </w:p>
        </w:tc>
        <w:tc>
          <w:tcPr>
            <w:tcW w:w="64" w:type="dxa"/>
            <w:tcBorders>
              <w:top w:val="nil"/>
              <w:left w:val="nil"/>
              <w:bottom w:val="nil"/>
              <w:right w:val="nil"/>
            </w:tcBorders>
            <w:vAlign w:val="bottom"/>
          </w:tcPr>
          <w:p w14:paraId="479102E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1294AA3" w14:textId="77777777" w:rsidR="00B41C21" w:rsidRDefault="00B572E7">
            <w:pPr>
              <w:spacing w:line="220" w:lineRule="exact"/>
              <w:jc w:val="right"/>
              <w:rPr>
                <w:rFonts w:ascii="Arial" w:hAnsi="Arial"/>
                <w:sz w:val="12"/>
              </w:rPr>
            </w:pPr>
            <w:r>
              <w:rPr>
                <w:rFonts w:ascii="Arial" w:hAnsi="Arial"/>
                <w:sz w:val="12"/>
              </w:rPr>
              <w:t>11.77</w:t>
            </w:r>
          </w:p>
        </w:tc>
      </w:tr>
      <w:tr w:rsidR="00B41C21" w14:paraId="2353351B" w14:textId="77777777">
        <w:trPr>
          <w:trHeight w:val="255"/>
        </w:trPr>
        <w:tc>
          <w:tcPr>
            <w:tcW w:w="597" w:type="dxa"/>
            <w:tcBorders>
              <w:top w:val="nil"/>
              <w:left w:val="nil"/>
              <w:bottom w:val="nil"/>
              <w:right w:val="single" w:sz="4" w:space="0" w:color="auto"/>
            </w:tcBorders>
            <w:vAlign w:val="bottom"/>
          </w:tcPr>
          <w:p w14:paraId="35F82BE5" w14:textId="77777777" w:rsidR="00B41C21" w:rsidRDefault="00B572E7">
            <w:pPr>
              <w:spacing w:line="220" w:lineRule="exact"/>
              <w:jc w:val="center"/>
              <w:rPr>
                <w:rFonts w:ascii="Arial" w:hAnsi="Arial"/>
                <w:sz w:val="12"/>
              </w:rPr>
            </w:pPr>
            <w:r>
              <w:rPr>
                <w:rFonts w:ascii="Arial" w:hAnsi="Arial"/>
                <w:sz w:val="12"/>
              </w:rPr>
              <w:t>28</w:t>
            </w:r>
          </w:p>
        </w:tc>
        <w:tc>
          <w:tcPr>
            <w:tcW w:w="371" w:type="dxa"/>
            <w:tcBorders>
              <w:top w:val="nil"/>
              <w:left w:val="nil"/>
              <w:bottom w:val="nil"/>
              <w:right w:val="nil"/>
            </w:tcBorders>
            <w:vAlign w:val="bottom"/>
          </w:tcPr>
          <w:p w14:paraId="0CB8C7B6" w14:textId="77777777" w:rsidR="00B41C21" w:rsidRDefault="00B572E7">
            <w:pPr>
              <w:spacing w:line="220" w:lineRule="exact"/>
              <w:jc w:val="right"/>
              <w:rPr>
                <w:rFonts w:ascii="Arial" w:hAnsi="Arial"/>
                <w:sz w:val="12"/>
              </w:rPr>
            </w:pPr>
            <w:r>
              <w:rPr>
                <w:rFonts w:ascii="Arial" w:hAnsi="Arial"/>
                <w:sz w:val="12"/>
              </w:rPr>
              <w:t>7.41</w:t>
            </w:r>
          </w:p>
        </w:tc>
        <w:tc>
          <w:tcPr>
            <w:tcW w:w="64" w:type="dxa"/>
            <w:tcBorders>
              <w:top w:val="nil"/>
              <w:left w:val="nil"/>
              <w:bottom w:val="nil"/>
              <w:right w:val="nil"/>
            </w:tcBorders>
            <w:vAlign w:val="bottom"/>
          </w:tcPr>
          <w:p w14:paraId="27D24A9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984428B" w14:textId="77777777" w:rsidR="00B41C21" w:rsidRDefault="00B572E7">
            <w:pPr>
              <w:spacing w:line="220" w:lineRule="exact"/>
              <w:jc w:val="right"/>
              <w:rPr>
                <w:rFonts w:ascii="Arial" w:hAnsi="Arial"/>
                <w:sz w:val="12"/>
              </w:rPr>
            </w:pPr>
            <w:r>
              <w:rPr>
                <w:rFonts w:ascii="Arial" w:hAnsi="Arial"/>
                <w:sz w:val="12"/>
              </w:rPr>
              <w:t>7.73</w:t>
            </w:r>
          </w:p>
        </w:tc>
        <w:tc>
          <w:tcPr>
            <w:tcW w:w="64" w:type="dxa"/>
            <w:tcBorders>
              <w:top w:val="nil"/>
              <w:left w:val="nil"/>
              <w:bottom w:val="nil"/>
              <w:right w:val="nil"/>
            </w:tcBorders>
            <w:vAlign w:val="bottom"/>
          </w:tcPr>
          <w:p w14:paraId="71F9B77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40062CB" w14:textId="77777777" w:rsidR="00B41C21" w:rsidRDefault="00B572E7">
            <w:pPr>
              <w:spacing w:line="220" w:lineRule="exact"/>
              <w:jc w:val="right"/>
              <w:rPr>
                <w:rFonts w:ascii="Arial" w:hAnsi="Arial"/>
                <w:sz w:val="12"/>
              </w:rPr>
            </w:pPr>
            <w:r>
              <w:rPr>
                <w:rFonts w:ascii="Arial" w:hAnsi="Arial"/>
                <w:sz w:val="12"/>
              </w:rPr>
              <w:t>8.05</w:t>
            </w:r>
          </w:p>
        </w:tc>
        <w:tc>
          <w:tcPr>
            <w:tcW w:w="64" w:type="dxa"/>
            <w:tcBorders>
              <w:top w:val="nil"/>
              <w:left w:val="nil"/>
              <w:bottom w:val="nil"/>
              <w:right w:val="nil"/>
            </w:tcBorders>
            <w:vAlign w:val="bottom"/>
          </w:tcPr>
          <w:p w14:paraId="6DDAC44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CA9FE3C" w14:textId="77777777" w:rsidR="00B41C21" w:rsidRDefault="00B572E7">
            <w:pPr>
              <w:spacing w:line="220" w:lineRule="exact"/>
              <w:jc w:val="right"/>
              <w:rPr>
                <w:rFonts w:ascii="Arial" w:hAnsi="Arial"/>
                <w:sz w:val="12"/>
              </w:rPr>
            </w:pPr>
            <w:r>
              <w:rPr>
                <w:rFonts w:ascii="Arial" w:hAnsi="Arial"/>
                <w:sz w:val="12"/>
              </w:rPr>
              <w:t>8.36</w:t>
            </w:r>
          </w:p>
        </w:tc>
        <w:tc>
          <w:tcPr>
            <w:tcW w:w="64" w:type="dxa"/>
            <w:tcBorders>
              <w:top w:val="nil"/>
              <w:left w:val="nil"/>
              <w:bottom w:val="nil"/>
              <w:right w:val="nil"/>
            </w:tcBorders>
            <w:vAlign w:val="bottom"/>
          </w:tcPr>
          <w:p w14:paraId="208B479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A467F8B" w14:textId="77777777" w:rsidR="00B41C21" w:rsidRDefault="00B572E7">
            <w:pPr>
              <w:spacing w:line="220" w:lineRule="exact"/>
              <w:jc w:val="right"/>
              <w:rPr>
                <w:rFonts w:ascii="Arial" w:hAnsi="Arial"/>
                <w:sz w:val="12"/>
              </w:rPr>
            </w:pPr>
            <w:r>
              <w:rPr>
                <w:rFonts w:ascii="Arial" w:hAnsi="Arial"/>
                <w:sz w:val="12"/>
              </w:rPr>
              <w:t>8.68</w:t>
            </w:r>
          </w:p>
        </w:tc>
        <w:tc>
          <w:tcPr>
            <w:tcW w:w="64" w:type="dxa"/>
            <w:tcBorders>
              <w:top w:val="nil"/>
              <w:left w:val="nil"/>
              <w:bottom w:val="nil"/>
              <w:right w:val="nil"/>
            </w:tcBorders>
            <w:vAlign w:val="bottom"/>
          </w:tcPr>
          <w:p w14:paraId="1D97AB8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E9B0339" w14:textId="77777777" w:rsidR="00B41C21" w:rsidRDefault="00B572E7">
            <w:pPr>
              <w:spacing w:line="220" w:lineRule="exact"/>
              <w:jc w:val="right"/>
              <w:rPr>
                <w:rFonts w:ascii="Arial" w:hAnsi="Arial"/>
                <w:sz w:val="12"/>
              </w:rPr>
            </w:pPr>
            <w:r>
              <w:rPr>
                <w:rFonts w:ascii="Arial" w:hAnsi="Arial"/>
                <w:sz w:val="12"/>
              </w:rPr>
              <w:t>9.00</w:t>
            </w:r>
          </w:p>
        </w:tc>
        <w:tc>
          <w:tcPr>
            <w:tcW w:w="64" w:type="dxa"/>
            <w:tcBorders>
              <w:top w:val="nil"/>
              <w:left w:val="nil"/>
              <w:bottom w:val="nil"/>
              <w:right w:val="nil"/>
            </w:tcBorders>
            <w:vAlign w:val="bottom"/>
          </w:tcPr>
          <w:p w14:paraId="7BD7849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6074BE3" w14:textId="77777777" w:rsidR="00B41C21" w:rsidRDefault="00B572E7">
            <w:pPr>
              <w:spacing w:line="220" w:lineRule="exact"/>
              <w:jc w:val="right"/>
              <w:rPr>
                <w:rFonts w:ascii="Arial" w:hAnsi="Arial"/>
                <w:sz w:val="12"/>
              </w:rPr>
            </w:pPr>
            <w:r>
              <w:rPr>
                <w:rFonts w:ascii="Arial" w:hAnsi="Arial"/>
                <w:sz w:val="12"/>
              </w:rPr>
              <w:t>9.32</w:t>
            </w:r>
          </w:p>
        </w:tc>
        <w:tc>
          <w:tcPr>
            <w:tcW w:w="64" w:type="dxa"/>
            <w:tcBorders>
              <w:top w:val="nil"/>
              <w:left w:val="nil"/>
              <w:bottom w:val="nil"/>
              <w:right w:val="nil"/>
            </w:tcBorders>
            <w:vAlign w:val="bottom"/>
          </w:tcPr>
          <w:p w14:paraId="30F6F6A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D60CDBE" w14:textId="77777777" w:rsidR="00B41C21" w:rsidRDefault="00B572E7">
            <w:pPr>
              <w:spacing w:line="220" w:lineRule="exact"/>
              <w:jc w:val="right"/>
              <w:rPr>
                <w:rFonts w:ascii="Arial" w:hAnsi="Arial"/>
                <w:sz w:val="12"/>
              </w:rPr>
            </w:pPr>
            <w:r>
              <w:rPr>
                <w:rFonts w:ascii="Arial" w:hAnsi="Arial"/>
                <w:sz w:val="12"/>
              </w:rPr>
              <w:t>9.64</w:t>
            </w:r>
          </w:p>
        </w:tc>
        <w:tc>
          <w:tcPr>
            <w:tcW w:w="64" w:type="dxa"/>
            <w:tcBorders>
              <w:top w:val="nil"/>
              <w:left w:val="nil"/>
              <w:bottom w:val="nil"/>
              <w:right w:val="nil"/>
            </w:tcBorders>
            <w:vAlign w:val="bottom"/>
          </w:tcPr>
          <w:p w14:paraId="55C1B58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35E1580" w14:textId="77777777" w:rsidR="00B41C21" w:rsidRDefault="00B572E7">
            <w:pPr>
              <w:spacing w:line="220" w:lineRule="exact"/>
              <w:jc w:val="right"/>
              <w:rPr>
                <w:rFonts w:ascii="Arial" w:hAnsi="Arial"/>
                <w:sz w:val="12"/>
              </w:rPr>
            </w:pPr>
            <w:r>
              <w:rPr>
                <w:rFonts w:ascii="Arial" w:hAnsi="Arial"/>
                <w:sz w:val="12"/>
              </w:rPr>
              <w:t>9.96</w:t>
            </w:r>
          </w:p>
        </w:tc>
        <w:tc>
          <w:tcPr>
            <w:tcW w:w="64" w:type="dxa"/>
            <w:tcBorders>
              <w:top w:val="nil"/>
              <w:left w:val="nil"/>
              <w:bottom w:val="nil"/>
              <w:right w:val="nil"/>
            </w:tcBorders>
            <w:vAlign w:val="bottom"/>
          </w:tcPr>
          <w:p w14:paraId="4B6B82F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68C827D" w14:textId="77777777" w:rsidR="00B41C21" w:rsidRDefault="00B572E7">
            <w:pPr>
              <w:spacing w:line="220" w:lineRule="exact"/>
              <w:jc w:val="right"/>
              <w:rPr>
                <w:rFonts w:ascii="Arial" w:hAnsi="Arial"/>
                <w:sz w:val="12"/>
              </w:rPr>
            </w:pPr>
            <w:r>
              <w:rPr>
                <w:rFonts w:ascii="Arial" w:hAnsi="Arial"/>
                <w:sz w:val="12"/>
              </w:rPr>
              <w:t>10.28</w:t>
            </w:r>
          </w:p>
        </w:tc>
        <w:tc>
          <w:tcPr>
            <w:tcW w:w="64" w:type="dxa"/>
            <w:tcBorders>
              <w:top w:val="nil"/>
              <w:left w:val="nil"/>
              <w:bottom w:val="nil"/>
              <w:right w:val="nil"/>
            </w:tcBorders>
            <w:vAlign w:val="bottom"/>
          </w:tcPr>
          <w:p w14:paraId="0776F52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9A81A8E" w14:textId="77777777" w:rsidR="00B41C21" w:rsidRDefault="00B572E7">
            <w:pPr>
              <w:spacing w:line="220" w:lineRule="exact"/>
              <w:jc w:val="right"/>
              <w:rPr>
                <w:rFonts w:ascii="Arial" w:hAnsi="Arial"/>
                <w:sz w:val="12"/>
              </w:rPr>
            </w:pPr>
            <w:r>
              <w:rPr>
                <w:rFonts w:ascii="Arial" w:hAnsi="Arial"/>
                <w:sz w:val="12"/>
              </w:rPr>
              <w:t>10.60</w:t>
            </w:r>
          </w:p>
        </w:tc>
        <w:tc>
          <w:tcPr>
            <w:tcW w:w="64" w:type="dxa"/>
            <w:tcBorders>
              <w:top w:val="nil"/>
              <w:left w:val="nil"/>
              <w:bottom w:val="nil"/>
              <w:right w:val="nil"/>
            </w:tcBorders>
            <w:vAlign w:val="bottom"/>
          </w:tcPr>
          <w:p w14:paraId="410FB2A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2463858" w14:textId="77777777" w:rsidR="00B41C21" w:rsidRDefault="00B572E7">
            <w:pPr>
              <w:spacing w:line="220" w:lineRule="exact"/>
              <w:jc w:val="right"/>
              <w:rPr>
                <w:rFonts w:ascii="Arial" w:hAnsi="Arial"/>
                <w:sz w:val="12"/>
              </w:rPr>
            </w:pPr>
            <w:r>
              <w:rPr>
                <w:rFonts w:ascii="Arial" w:hAnsi="Arial"/>
                <w:sz w:val="12"/>
              </w:rPr>
              <w:t>10.92</w:t>
            </w:r>
          </w:p>
        </w:tc>
        <w:tc>
          <w:tcPr>
            <w:tcW w:w="64" w:type="dxa"/>
            <w:tcBorders>
              <w:top w:val="nil"/>
              <w:left w:val="nil"/>
              <w:bottom w:val="nil"/>
              <w:right w:val="nil"/>
            </w:tcBorders>
            <w:vAlign w:val="bottom"/>
          </w:tcPr>
          <w:p w14:paraId="2AEC42D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4CDE948" w14:textId="77777777" w:rsidR="00B41C21" w:rsidRDefault="00B572E7">
            <w:pPr>
              <w:spacing w:line="220" w:lineRule="exact"/>
              <w:jc w:val="right"/>
              <w:rPr>
                <w:rFonts w:ascii="Arial" w:hAnsi="Arial"/>
                <w:sz w:val="12"/>
              </w:rPr>
            </w:pPr>
            <w:r>
              <w:rPr>
                <w:rFonts w:ascii="Arial" w:hAnsi="Arial"/>
                <w:sz w:val="12"/>
              </w:rPr>
              <w:t>11.24</w:t>
            </w:r>
          </w:p>
        </w:tc>
        <w:tc>
          <w:tcPr>
            <w:tcW w:w="64" w:type="dxa"/>
            <w:tcBorders>
              <w:top w:val="nil"/>
              <w:left w:val="nil"/>
              <w:bottom w:val="nil"/>
              <w:right w:val="nil"/>
            </w:tcBorders>
            <w:vAlign w:val="bottom"/>
          </w:tcPr>
          <w:p w14:paraId="2A7B568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8B478E6" w14:textId="77777777" w:rsidR="00B41C21" w:rsidRDefault="00B572E7">
            <w:pPr>
              <w:spacing w:line="220" w:lineRule="exact"/>
              <w:jc w:val="right"/>
              <w:rPr>
                <w:rFonts w:ascii="Arial" w:hAnsi="Arial"/>
                <w:sz w:val="12"/>
              </w:rPr>
            </w:pPr>
            <w:r>
              <w:rPr>
                <w:rFonts w:ascii="Arial" w:hAnsi="Arial"/>
                <w:sz w:val="12"/>
              </w:rPr>
              <w:t>11.56</w:t>
            </w:r>
          </w:p>
        </w:tc>
        <w:tc>
          <w:tcPr>
            <w:tcW w:w="64" w:type="dxa"/>
            <w:tcBorders>
              <w:top w:val="nil"/>
              <w:left w:val="nil"/>
              <w:bottom w:val="nil"/>
              <w:right w:val="nil"/>
            </w:tcBorders>
            <w:vAlign w:val="bottom"/>
          </w:tcPr>
          <w:p w14:paraId="1E8EFE4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EBE9547" w14:textId="77777777" w:rsidR="00B41C21" w:rsidRDefault="00B572E7">
            <w:pPr>
              <w:spacing w:line="220" w:lineRule="exact"/>
              <w:jc w:val="right"/>
              <w:rPr>
                <w:rFonts w:ascii="Arial" w:hAnsi="Arial"/>
                <w:sz w:val="12"/>
              </w:rPr>
            </w:pPr>
            <w:r>
              <w:rPr>
                <w:rFonts w:ascii="Arial" w:hAnsi="Arial"/>
                <w:sz w:val="12"/>
              </w:rPr>
              <w:t>11.89</w:t>
            </w:r>
          </w:p>
        </w:tc>
        <w:tc>
          <w:tcPr>
            <w:tcW w:w="64" w:type="dxa"/>
            <w:tcBorders>
              <w:top w:val="nil"/>
              <w:left w:val="nil"/>
              <w:bottom w:val="nil"/>
              <w:right w:val="nil"/>
            </w:tcBorders>
            <w:vAlign w:val="bottom"/>
          </w:tcPr>
          <w:p w14:paraId="2071C5A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7B91B25" w14:textId="77777777" w:rsidR="00B41C21" w:rsidRDefault="00B572E7">
            <w:pPr>
              <w:spacing w:line="220" w:lineRule="exact"/>
              <w:jc w:val="right"/>
              <w:rPr>
                <w:rFonts w:ascii="Arial" w:hAnsi="Arial"/>
                <w:sz w:val="12"/>
              </w:rPr>
            </w:pPr>
            <w:r>
              <w:rPr>
                <w:rFonts w:ascii="Arial" w:hAnsi="Arial"/>
                <w:sz w:val="12"/>
              </w:rPr>
              <w:t>12.21</w:t>
            </w:r>
          </w:p>
        </w:tc>
      </w:tr>
      <w:tr w:rsidR="00B41C21" w14:paraId="3DD62C02" w14:textId="77777777">
        <w:trPr>
          <w:trHeight w:val="255"/>
        </w:trPr>
        <w:tc>
          <w:tcPr>
            <w:tcW w:w="597" w:type="dxa"/>
            <w:tcBorders>
              <w:top w:val="nil"/>
              <w:left w:val="nil"/>
              <w:bottom w:val="nil"/>
              <w:right w:val="single" w:sz="4" w:space="0" w:color="auto"/>
            </w:tcBorders>
            <w:vAlign w:val="bottom"/>
          </w:tcPr>
          <w:p w14:paraId="4A291E68" w14:textId="77777777" w:rsidR="00B41C21" w:rsidRDefault="00B572E7">
            <w:pPr>
              <w:spacing w:line="220" w:lineRule="exact"/>
              <w:jc w:val="center"/>
              <w:rPr>
                <w:rFonts w:ascii="Arial" w:hAnsi="Arial"/>
                <w:sz w:val="12"/>
              </w:rPr>
            </w:pPr>
            <w:r>
              <w:rPr>
                <w:rFonts w:ascii="Arial" w:hAnsi="Arial"/>
                <w:sz w:val="12"/>
              </w:rPr>
              <w:t>29</w:t>
            </w:r>
          </w:p>
        </w:tc>
        <w:tc>
          <w:tcPr>
            <w:tcW w:w="371" w:type="dxa"/>
            <w:tcBorders>
              <w:top w:val="nil"/>
              <w:left w:val="nil"/>
              <w:bottom w:val="nil"/>
              <w:right w:val="nil"/>
            </w:tcBorders>
            <w:vAlign w:val="bottom"/>
          </w:tcPr>
          <w:p w14:paraId="26804E34" w14:textId="77777777" w:rsidR="00B41C21" w:rsidRDefault="00B572E7">
            <w:pPr>
              <w:spacing w:line="220" w:lineRule="exact"/>
              <w:jc w:val="right"/>
              <w:rPr>
                <w:rFonts w:ascii="Arial" w:hAnsi="Arial"/>
                <w:sz w:val="12"/>
              </w:rPr>
            </w:pPr>
            <w:r>
              <w:rPr>
                <w:rFonts w:ascii="Arial" w:hAnsi="Arial"/>
                <w:sz w:val="12"/>
              </w:rPr>
              <w:t>7.67</w:t>
            </w:r>
          </w:p>
        </w:tc>
        <w:tc>
          <w:tcPr>
            <w:tcW w:w="64" w:type="dxa"/>
            <w:tcBorders>
              <w:top w:val="nil"/>
              <w:left w:val="nil"/>
              <w:bottom w:val="nil"/>
              <w:right w:val="nil"/>
            </w:tcBorders>
            <w:vAlign w:val="bottom"/>
          </w:tcPr>
          <w:p w14:paraId="2344F33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734368A" w14:textId="77777777" w:rsidR="00B41C21" w:rsidRDefault="00B572E7">
            <w:pPr>
              <w:spacing w:line="220" w:lineRule="exact"/>
              <w:jc w:val="right"/>
              <w:rPr>
                <w:rFonts w:ascii="Arial" w:hAnsi="Arial"/>
                <w:sz w:val="12"/>
              </w:rPr>
            </w:pPr>
            <w:r>
              <w:rPr>
                <w:rFonts w:ascii="Arial" w:hAnsi="Arial"/>
                <w:sz w:val="12"/>
              </w:rPr>
              <w:t>8.00</w:t>
            </w:r>
          </w:p>
        </w:tc>
        <w:tc>
          <w:tcPr>
            <w:tcW w:w="64" w:type="dxa"/>
            <w:tcBorders>
              <w:top w:val="nil"/>
              <w:left w:val="nil"/>
              <w:bottom w:val="nil"/>
              <w:right w:val="nil"/>
            </w:tcBorders>
            <w:vAlign w:val="bottom"/>
          </w:tcPr>
          <w:p w14:paraId="191D1BA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CB9E4FB" w14:textId="77777777" w:rsidR="00B41C21" w:rsidRDefault="00B572E7">
            <w:pPr>
              <w:spacing w:line="220" w:lineRule="exact"/>
              <w:jc w:val="right"/>
              <w:rPr>
                <w:rFonts w:ascii="Arial" w:hAnsi="Arial"/>
                <w:sz w:val="12"/>
              </w:rPr>
            </w:pPr>
            <w:r>
              <w:rPr>
                <w:rFonts w:ascii="Arial" w:hAnsi="Arial"/>
                <w:sz w:val="12"/>
              </w:rPr>
              <w:t>8.33</w:t>
            </w:r>
          </w:p>
        </w:tc>
        <w:tc>
          <w:tcPr>
            <w:tcW w:w="64" w:type="dxa"/>
            <w:tcBorders>
              <w:top w:val="nil"/>
              <w:left w:val="nil"/>
              <w:bottom w:val="nil"/>
              <w:right w:val="nil"/>
            </w:tcBorders>
            <w:vAlign w:val="bottom"/>
          </w:tcPr>
          <w:p w14:paraId="52921D7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A81457B" w14:textId="77777777" w:rsidR="00B41C21" w:rsidRDefault="00B572E7">
            <w:pPr>
              <w:spacing w:line="220" w:lineRule="exact"/>
              <w:jc w:val="right"/>
              <w:rPr>
                <w:rFonts w:ascii="Arial" w:hAnsi="Arial"/>
                <w:sz w:val="12"/>
              </w:rPr>
            </w:pPr>
            <w:r>
              <w:rPr>
                <w:rFonts w:ascii="Arial" w:hAnsi="Arial"/>
                <w:sz w:val="12"/>
              </w:rPr>
              <w:t>8.66</w:t>
            </w:r>
          </w:p>
        </w:tc>
        <w:tc>
          <w:tcPr>
            <w:tcW w:w="64" w:type="dxa"/>
            <w:tcBorders>
              <w:top w:val="nil"/>
              <w:left w:val="nil"/>
              <w:bottom w:val="nil"/>
              <w:right w:val="nil"/>
            </w:tcBorders>
            <w:vAlign w:val="bottom"/>
          </w:tcPr>
          <w:p w14:paraId="5C53650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58E770" w14:textId="77777777" w:rsidR="00B41C21" w:rsidRDefault="00B572E7">
            <w:pPr>
              <w:spacing w:line="220" w:lineRule="exact"/>
              <w:jc w:val="right"/>
              <w:rPr>
                <w:rFonts w:ascii="Arial" w:hAnsi="Arial"/>
                <w:sz w:val="12"/>
              </w:rPr>
            </w:pPr>
            <w:r>
              <w:rPr>
                <w:rFonts w:ascii="Arial" w:hAnsi="Arial"/>
                <w:sz w:val="12"/>
              </w:rPr>
              <w:t>8.99</w:t>
            </w:r>
          </w:p>
        </w:tc>
        <w:tc>
          <w:tcPr>
            <w:tcW w:w="64" w:type="dxa"/>
            <w:tcBorders>
              <w:top w:val="nil"/>
              <w:left w:val="nil"/>
              <w:bottom w:val="nil"/>
              <w:right w:val="nil"/>
            </w:tcBorders>
            <w:vAlign w:val="bottom"/>
          </w:tcPr>
          <w:p w14:paraId="1BB3784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18EA71" w14:textId="77777777" w:rsidR="00B41C21" w:rsidRDefault="00B572E7">
            <w:pPr>
              <w:spacing w:line="220" w:lineRule="exact"/>
              <w:jc w:val="right"/>
              <w:rPr>
                <w:rFonts w:ascii="Arial" w:hAnsi="Arial"/>
                <w:sz w:val="12"/>
              </w:rPr>
            </w:pPr>
            <w:r>
              <w:rPr>
                <w:rFonts w:ascii="Arial" w:hAnsi="Arial"/>
                <w:sz w:val="12"/>
              </w:rPr>
              <w:t>9.32</w:t>
            </w:r>
          </w:p>
        </w:tc>
        <w:tc>
          <w:tcPr>
            <w:tcW w:w="64" w:type="dxa"/>
            <w:tcBorders>
              <w:top w:val="nil"/>
              <w:left w:val="nil"/>
              <w:bottom w:val="nil"/>
              <w:right w:val="nil"/>
            </w:tcBorders>
            <w:vAlign w:val="bottom"/>
          </w:tcPr>
          <w:p w14:paraId="09E6DDE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8DC7DA6" w14:textId="77777777" w:rsidR="00B41C21" w:rsidRDefault="00B572E7">
            <w:pPr>
              <w:spacing w:line="220" w:lineRule="exact"/>
              <w:jc w:val="right"/>
              <w:rPr>
                <w:rFonts w:ascii="Arial" w:hAnsi="Arial"/>
                <w:sz w:val="12"/>
              </w:rPr>
            </w:pPr>
            <w:r>
              <w:rPr>
                <w:rFonts w:ascii="Arial" w:hAnsi="Arial"/>
                <w:sz w:val="12"/>
              </w:rPr>
              <w:t>9.65</w:t>
            </w:r>
          </w:p>
        </w:tc>
        <w:tc>
          <w:tcPr>
            <w:tcW w:w="64" w:type="dxa"/>
            <w:tcBorders>
              <w:top w:val="nil"/>
              <w:left w:val="nil"/>
              <w:bottom w:val="nil"/>
              <w:right w:val="nil"/>
            </w:tcBorders>
            <w:vAlign w:val="bottom"/>
          </w:tcPr>
          <w:p w14:paraId="3DCD3E1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5D4E5A2" w14:textId="77777777" w:rsidR="00B41C21" w:rsidRDefault="00B572E7">
            <w:pPr>
              <w:spacing w:line="220" w:lineRule="exact"/>
              <w:jc w:val="right"/>
              <w:rPr>
                <w:rFonts w:ascii="Arial" w:hAnsi="Arial"/>
                <w:sz w:val="12"/>
              </w:rPr>
            </w:pPr>
            <w:r>
              <w:rPr>
                <w:rFonts w:ascii="Arial" w:hAnsi="Arial"/>
                <w:sz w:val="12"/>
              </w:rPr>
              <w:t>9.98</w:t>
            </w:r>
          </w:p>
        </w:tc>
        <w:tc>
          <w:tcPr>
            <w:tcW w:w="64" w:type="dxa"/>
            <w:tcBorders>
              <w:top w:val="nil"/>
              <w:left w:val="nil"/>
              <w:bottom w:val="nil"/>
              <w:right w:val="nil"/>
            </w:tcBorders>
            <w:vAlign w:val="bottom"/>
          </w:tcPr>
          <w:p w14:paraId="537A3E6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3BA0636" w14:textId="77777777" w:rsidR="00B41C21" w:rsidRDefault="00B572E7">
            <w:pPr>
              <w:spacing w:line="220" w:lineRule="exact"/>
              <w:jc w:val="right"/>
              <w:rPr>
                <w:rFonts w:ascii="Arial" w:hAnsi="Arial"/>
                <w:sz w:val="12"/>
              </w:rPr>
            </w:pPr>
            <w:r>
              <w:rPr>
                <w:rFonts w:ascii="Arial" w:hAnsi="Arial"/>
                <w:sz w:val="12"/>
              </w:rPr>
              <w:t>10.31</w:t>
            </w:r>
          </w:p>
        </w:tc>
        <w:tc>
          <w:tcPr>
            <w:tcW w:w="64" w:type="dxa"/>
            <w:tcBorders>
              <w:top w:val="nil"/>
              <w:left w:val="nil"/>
              <w:bottom w:val="nil"/>
              <w:right w:val="nil"/>
            </w:tcBorders>
            <w:vAlign w:val="bottom"/>
          </w:tcPr>
          <w:p w14:paraId="628D0FF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8A997F2" w14:textId="77777777" w:rsidR="00B41C21" w:rsidRDefault="00B572E7">
            <w:pPr>
              <w:spacing w:line="220" w:lineRule="exact"/>
              <w:jc w:val="right"/>
              <w:rPr>
                <w:rFonts w:ascii="Arial" w:hAnsi="Arial"/>
                <w:sz w:val="12"/>
              </w:rPr>
            </w:pPr>
            <w:r>
              <w:rPr>
                <w:rFonts w:ascii="Arial" w:hAnsi="Arial"/>
                <w:sz w:val="12"/>
              </w:rPr>
              <w:t>10.64</w:t>
            </w:r>
          </w:p>
        </w:tc>
        <w:tc>
          <w:tcPr>
            <w:tcW w:w="64" w:type="dxa"/>
            <w:tcBorders>
              <w:top w:val="nil"/>
              <w:left w:val="nil"/>
              <w:bottom w:val="nil"/>
              <w:right w:val="nil"/>
            </w:tcBorders>
            <w:vAlign w:val="bottom"/>
          </w:tcPr>
          <w:p w14:paraId="7D37015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23C66EA" w14:textId="77777777" w:rsidR="00B41C21" w:rsidRDefault="00B572E7">
            <w:pPr>
              <w:spacing w:line="220" w:lineRule="exact"/>
              <w:jc w:val="right"/>
              <w:rPr>
                <w:rFonts w:ascii="Arial" w:hAnsi="Arial"/>
                <w:sz w:val="12"/>
              </w:rPr>
            </w:pPr>
            <w:r>
              <w:rPr>
                <w:rFonts w:ascii="Arial" w:hAnsi="Arial"/>
                <w:sz w:val="12"/>
              </w:rPr>
              <w:t>10.97</w:t>
            </w:r>
          </w:p>
        </w:tc>
        <w:tc>
          <w:tcPr>
            <w:tcW w:w="64" w:type="dxa"/>
            <w:tcBorders>
              <w:top w:val="nil"/>
              <w:left w:val="nil"/>
              <w:bottom w:val="nil"/>
              <w:right w:val="nil"/>
            </w:tcBorders>
            <w:vAlign w:val="bottom"/>
          </w:tcPr>
          <w:p w14:paraId="2244EAE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8F4C68F" w14:textId="77777777" w:rsidR="00B41C21" w:rsidRDefault="00B572E7">
            <w:pPr>
              <w:spacing w:line="220" w:lineRule="exact"/>
              <w:jc w:val="right"/>
              <w:rPr>
                <w:rFonts w:ascii="Arial" w:hAnsi="Arial"/>
                <w:sz w:val="12"/>
              </w:rPr>
            </w:pPr>
            <w:r>
              <w:rPr>
                <w:rFonts w:ascii="Arial" w:hAnsi="Arial"/>
                <w:sz w:val="12"/>
              </w:rPr>
              <w:t>11.31</w:t>
            </w:r>
          </w:p>
        </w:tc>
        <w:tc>
          <w:tcPr>
            <w:tcW w:w="64" w:type="dxa"/>
            <w:tcBorders>
              <w:top w:val="nil"/>
              <w:left w:val="nil"/>
              <w:bottom w:val="nil"/>
              <w:right w:val="nil"/>
            </w:tcBorders>
            <w:vAlign w:val="bottom"/>
          </w:tcPr>
          <w:p w14:paraId="7172349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5585A20" w14:textId="77777777" w:rsidR="00B41C21" w:rsidRDefault="00B572E7">
            <w:pPr>
              <w:spacing w:line="220" w:lineRule="exact"/>
              <w:jc w:val="right"/>
              <w:rPr>
                <w:rFonts w:ascii="Arial" w:hAnsi="Arial"/>
                <w:sz w:val="12"/>
              </w:rPr>
            </w:pPr>
            <w:r>
              <w:rPr>
                <w:rFonts w:ascii="Arial" w:hAnsi="Arial"/>
                <w:sz w:val="12"/>
              </w:rPr>
              <w:t>11.64</w:t>
            </w:r>
          </w:p>
        </w:tc>
        <w:tc>
          <w:tcPr>
            <w:tcW w:w="64" w:type="dxa"/>
            <w:tcBorders>
              <w:top w:val="nil"/>
              <w:left w:val="nil"/>
              <w:bottom w:val="nil"/>
              <w:right w:val="nil"/>
            </w:tcBorders>
            <w:vAlign w:val="bottom"/>
          </w:tcPr>
          <w:p w14:paraId="69864C5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02CD50A" w14:textId="77777777" w:rsidR="00B41C21" w:rsidRDefault="00B572E7">
            <w:pPr>
              <w:spacing w:line="220" w:lineRule="exact"/>
              <w:jc w:val="right"/>
              <w:rPr>
                <w:rFonts w:ascii="Arial" w:hAnsi="Arial"/>
                <w:sz w:val="12"/>
              </w:rPr>
            </w:pPr>
            <w:r>
              <w:rPr>
                <w:rFonts w:ascii="Arial" w:hAnsi="Arial"/>
                <w:sz w:val="12"/>
              </w:rPr>
              <w:t>11.98</w:t>
            </w:r>
          </w:p>
        </w:tc>
        <w:tc>
          <w:tcPr>
            <w:tcW w:w="64" w:type="dxa"/>
            <w:tcBorders>
              <w:top w:val="nil"/>
              <w:left w:val="nil"/>
              <w:bottom w:val="nil"/>
              <w:right w:val="nil"/>
            </w:tcBorders>
            <w:vAlign w:val="bottom"/>
          </w:tcPr>
          <w:p w14:paraId="32F5DC7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D188AEB" w14:textId="77777777" w:rsidR="00B41C21" w:rsidRDefault="00B572E7">
            <w:pPr>
              <w:spacing w:line="220" w:lineRule="exact"/>
              <w:jc w:val="right"/>
              <w:rPr>
                <w:rFonts w:ascii="Arial" w:hAnsi="Arial"/>
                <w:sz w:val="12"/>
              </w:rPr>
            </w:pPr>
            <w:r>
              <w:rPr>
                <w:rFonts w:ascii="Arial" w:hAnsi="Arial"/>
                <w:sz w:val="12"/>
              </w:rPr>
              <w:t>12.31</w:t>
            </w:r>
          </w:p>
        </w:tc>
        <w:tc>
          <w:tcPr>
            <w:tcW w:w="64" w:type="dxa"/>
            <w:tcBorders>
              <w:top w:val="nil"/>
              <w:left w:val="nil"/>
              <w:bottom w:val="nil"/>
              <w:right w:val="nil"/>
            </w:tcBorders>
            <w:vAlign w:val="bottom"/>
          </w:tcPr>
          <w:p w14:paraId="5196153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5B9A406" w14:textId="77777777" w:rsidR="00B41C21" w:rsidRDefault="00B572E7">
            <w:pPr>
              <w:spacing w:line="220" w:lineRule="exact"/>
              <w:jc w:val="right"/>
              <w:rPr>
                <w:rFonts w:ascii="Arial" w:hAnsi="Arial"/>
                <w:sz w:val="12"/>
              </w:rPr>
            </w:pPr>
            <w:r>
              <w:rPr>
                <w:rFonts w:ascii="Arial" w:hAnsi="Arial"/>
                <w:sz w:val="12"/>
              </w:rPr>
              <w:t>12.65</w:t>
            </w:r>
          </w:p>
        </w:tc>
      </w:tr>
      <w:tr w:rsidR="00B41C21" w14:paraId="05E8E3F6" w14:textId="77777777">
        <w:trPr>
          <w:trHeight w:val="255"/>
        </w:trPr>
        <w:tc>
          <w:tcPr>
            <w:tcW w:w="597" w:type="dxa"/>
            <w:tcBorders>
              <w:top w:val="nil"/>
              <w:left w:val="nil"/>
              <w:bottom w:val="nil"/>
              <w:right w:val="single" w:sz="4" w:space="0" w:color="auto"/>
            </w:tcBorders>
            <w:vAlign w:val="bottom"/>
          </w:tcPr>
          <w:p w14:paraId="5C631A8C" w14:textId="77777777" w:rsidR="00B41C21" w:rsidRDefault="00B572E7">
            <w:pPr>
              <w:spacing w:line="220" w:lineRule="exact"/>
              <w:jc w:val="center"/>
              <w:rPr>
                <w:rFonts w:ascii="Arial" w:hAnsi="Arial"/>
                <w:sz w:val="12"/>
              </w:rPr>
            </w:pPr>
            <w:r>
              <w:rPr>
                <w:rFonts w:ascii="Arial" w:hAnsi="Arial"/>
                <w:sz w:val="12"/>
              </w:rPr>
              <w:t>30</w:t>
            </w:r>
          </w:p>
        </w:tc>
        <w:tc>
          <w:tcPr>
            <w:tcW w:w="371" w:type="dxa"/>
            <w:tcBorders>
              <w:top w:val="nil"/>
              <w:left w:val="nil"/>
              <w:bottom w:val="nil"/>
              <w:right w:val="nil"/>
            </w:tcBorders>
            <w:vAlign w:val="bottom"/>
          </w:tcPr>
          <w:p w14:paraId="60FE542F" w14:textId="77777777" w:rsidR="00B41C21" w:rsidRDefault="00B572E7">
            <w:pPr>
              <w:spacing w:line="220" w:lineRule="exact"/>
              <w:jc w:val="right"/>
              <w:rPr>
                <w:rFonts w:ascii="Arial" w:hAnsi="Arial"/>
                <w:sz w:val="12"/>
              </w:rPr>
            </w:pPr>
            <w:r>
              <w:rPr>
                <w:rFonts w:ascii="Arial" w:hAnsi="Arial"/>
                <w:sz w:val="12"/>
              </w:rPr>
              <w:t>7.94</w:t>
            </w:r>
          </w:p>
        </w:tc>
        <w:tc>
          <w:tcPr>
            <w:tcW w:w="64" w:type="dxa"/>
            <w:tcBorders>
              <w:top w:val="nil"/>
              <w:left w:val="nil"/>
              <w:bottom w:val="nil"/>
              <w:right w:val="nil"/>
            </w:tcBorders>
            <w:vAlign w:val="bottom"/>
          </w:tcPr>
          <w:p w14:paraId="17F07B6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FBBAABC" w14:textId="77777777" w:rsidR="00B41C21" w:rsidRDefault="00B572E7">
            <w:pPr>
              <w:spacing w:line="220" w:lineRule="exact"/>
              <w:jc w:val="right"/>
              <w:rPr>
                <w:rFonts w:ascii="Arial" w:hAnsi="Arial"/>
                <w:sz w:val="12"/>
              </w:rPr>
            </w:pPr>
            <w:r>
              <w:rPr>
                <w:rFonts w:ascii="Arial" w:hAnsi="Arial"/>
                <w:sz w:val="12"/>
              </w:rPr>
              <w:t>8.28</w:t>
            </w:r>
          </w:p>
        </w:tc>
        <w:tc>
          <w:tcPr>
            <w:tcW w:w="64" w:type="dxa"/>
            <w:tcBorders>
              <w:top w:val="nil"/>
              <w:left w:val="nil"/>
              <w:bottom w:val="nil"/>
              <w:right w:val="nil"/>
            </w:tcBorders>
            <w:vAlign w:val="bottom"/>
          </w:tcPr>
          <w:p w14:paraId="5D91D99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F557A41" w14:textId="77777777" w:rsidR="00B41C21" w:rsidRDefault="00B572E7">
            <w:pPr>
              <w:spacing w:line="220" w:lineRule="exact"/>
              <w:jc w:val="right"/>
              <w:rPr>
                <w:rFonts w:ascii="Arial" w:hAnsi="Arial"/>
                <w:sz w:val="12"/>
              </w:rPr>
            </w:pPr>
            <w:r>
              <w:rPr>
                <w:rFonts w:ascii="Arial" w:hAnsi="Arial"/>
                <w:sz w:val="12"/>
              </w:rPr>
              <w:t>8.61</w:t>
            </w:r>
          </w:p>
        </w:tc>
        <w:tc>
          <w:tcPr>
            <w:tcW w:w="64" w:type="dxa"/>
            <w:tcBorders>
              <w:top w:val="nil"/>
              <w:left w:val="nil"/>
              <w:bottom w:val="nil"/>
              <w:right w:val="nil"/>
            </w:tcBorders>
            <w:vAlign w:val="bottom"/>
          </w:tcPr>
          <w:p w14:paraId="4D3FE7E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7AF7B88" w14:textId="77777777" w:rsidR="00B41C21" w:rsidRDefault="00B572E7">
            <w:pPr>
              <w:spacing w:line="220" w:lineRule="exact"/>
              <w:jc w:val="right"/>
              <w:rPr>
                <w:rFonts w:ascii="Arial" w:hAnsi="Arial"/>
                <w:sz w:val="12"/>
              </w:rPr>
            </w:pPr>
            <w:r>
              <w:rPr>
                <w:rFonts w:ascii="Arial" w:hAnsi="Arial"/>
                <w:sz w:val="12"/>
              </w:rPr>
              <w:t>8.96</w:t>
            </w:r>
          </w:p>
        </w:tc>
        <w:tc>
          <w:tcPr>
            <w:tcW w:w="64" w:type="dxa"/>
            <w:tcBorders>
              <w:top w:val="nil"/>
              <w:left w:val="nil"/>
              <w:bottom w:val="nil"/>
              <w:right w:val="nil"/>
            </w:tcBorders>
            <w:vAlign w:val="bottom"/>
          </w:tcPr>
          <w:p w14:paraId="1222CD4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C28D69B" w14:textId="77777777" w:rsidR="00B41C21" w:rsidRDefault="00B572E7">
            <w:pPr>
              <w:spacing w:line="220" w:lineRule="exact"/>
              <w:jc w:val="right"/>
              <w:rPr>
                <w:rFonts w:ascii="Arial" w:hAnsi="Arial"/>
                <w:sz w:val="12"/>
              </w:rPr>
            </w:pPr>
            <w:r>
              <w:rPr>
                <w:rFonts w:ascii="Arial" w:hAnsi="Arial"/>
                <w:sz w:val="12"/>
              </w:rPr>
              <w:t>9.30</w:t>
            </w:r>
          </w:p>
        </w:tc>
        <w:tc>
          <w:tcPr>
            <w:tcW w:w="64" w:type="dxa"/>
            <w:tcBorders>
              <w:top w:val="nil"/>
              <w:left w:val="nil"/>
              <w:bottom w:val="nil"/>
              <w:right w:val="nil"/>
            </w:tcBorders>
            <w:vAlign w:val="bottom"/>
          </w:tcPr>
          <w:p w14:paraId="25BDE7A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16CC85D" w14:textId="77777777" w:rsidR="00B41C21" w:rsidRDefault="00B572E7">
            <w:pPr>
              <w:spacing w:line="220" w:lineRule="exact"/>
              <w:jc w:val="right"/>
              <w:rPr>
                <w:rFonts w:ascii="Arial" w:hAnsi="Arial"/>
                <w:sz w:val="12"/>
              </w:rPr>
            </w:pPr>
            <w:r>
              <w:rPr>
                <w:rFonts w:ascii="Arial" w:hAnsi="Arial"/>
                <w:sz w:val="12"/>
              </w:rPr>
              <w:t>9.64</w:t>
            </w:r>
          </w:p>
        </w:tc>
        <w:tc>
          <w:tcPr>
            <w:tcW w:w="64" w:type="dxa"/>
            <w:tcBorders>
              <w:top w:val="nil"/>
              <w:left w:val="nil"/>
              <w:bottom w:val="nil"/>
              <w:right w:val="nil"/>
            </w:tcBorders>
            <w:vAlign w:val="bottom"/>
          </w:tcPr>
          <w:p w14:paraId="454F515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EEFF08A" w14:textId="77777777" w:rsidR="00B41C21" w:rsidRDefault="00B572E7">
            <w:pPr>
              <w:spacing w:line="220" w:lineRule="exact"/>
              <w:jc w:val="right"/>
              <w:rPr>
                <w:rFonts w:ascii="Arial" w:hAnsi="Arial"/>
                <w:sz w:val="12"/>
              </w:rPr>
            </w:pPr>
            <w:r>
              <w:rPr>
                <w:rFonts w:ascii="Arial" w:hAnsi="Arial"/>
                <w:sz w:val="12"/>
              </w:rPr>
              <w:t>9.98</w:t>
            </w:r>
          </w:p>
        </w:tc>
        <w:tc>
          <w:tcPr>
            <w:tcW w:w="64" w:type="dxa"/>
            <w:tcBorders>
              <w:top w:val="nil"/>
              <w:left w:val="nil"/>
              <w:bottom w:val="nil"/>
              <w:right w:val="nil"/>
            </w:tcBorders>
            <w:vAlign w:val="bottom"/>
          </w:tcPr>
          <w:p w14:paraId="25EBA81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C9C388B" w14:textId="77777777" w:rsidR="00B41C21" w:rsidRDefault="00B572E7">
            <w:pPr>
              <w:spacing w:line="220" w:lineRule="exact"/>
              <w:jc w:val="right"/>
              <w:rPr>
                <w:rFonts w:ascii="Arial" w:hAnsi="Arial"/>
                <w:sz w:val="12"/>
              </w:rPr>
            </w:pPr>
            <w:r>
              <w:rPr>
                <w:rFonts w:ascii="Arial" w:hAnsi="Arial"/>
                <w:sz w:val="12"/>
              </w:rPr>
              <w:t>10.32</w:t>
            </w:r>
          </w:p>
        </w:tc>
        <w:tc>
          <w:tcPr>
            <w:tcW w:w="64" w:type="dxa"/>
            <w:tcBorders>
              <w:top w:val="nil"/>
              <w:left w:val="nil"/>
              <w:bottom w:val="nil"/>
              <w:right w:val="nil"/>
            </w:tcBorders>
            <w:vAlign w:val="bottom"/>
          </w:tcPr>
          <w:p w14:paraId="7032238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E8AF07A" w14:textId="77777777" w:rsidR="00B41C21" w:rsidRDefault="00B572E7">
            <w:pPr>
              <w:spacing w:line="220" w:lineRule="exact"/>
              <w:jc w:val="right"/>
              <w:rPr>
                <w:rFonts w:ascii="Arial" w:hAnsi="Arial"/>
                <w:sz w:val="12"/>
              </w:rPr>
            </w:pPr>
            <w:r>
              <w:rPr>
                <w:rFonts w:ascii="Arial" w:hAnsi="Arial"/>
                <w:sz w:val="12"/>
              </w:rPr>
              <w:t>10.66</w:t>
            </w:r>
          </w:p>
        </w:tc>
        <w:tc>
          <w:tcPr>
            <w:tcW w:w="64" w:type="dxa"/>
            <w:tcBorders>
              <w:top w:val="nil"/>
              <w:left w:val="nil"/>
              <w:bottom w:val="nil"/>
              <w:right w:val="nil"/>
            </w:tcBorders>
            <w:vAlign w:val="bottom"/>
          </w:tcPr>
          <w:p w14:paraId="433855C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33EBA5B" w14:textId="77777777" w:rsidR="00B41C21" w:rsidRDefault="00B572E7">
            <w:pPr>
              <w:spacing w:line="220" w:lineRule="exact"/>
              <w:jc w:val="right"/>
              <w:rPr>
                <w:rFonts w:ascii="Arial" w:hAnsi="Arial"/>
                <w:sz w:val="12"/>
              </w:rPr>
            </w:pPr>
            <w:r>
              <w:rPr>
                <w:rFonts w:ascii="Arial" w:hAnsi="Arial"/>
                <w:sz w:val="12"/>
              </w:rPr>
              <w:t>11.01</w:t>
            </w:r>
          </w:p>
        </w:tc>
        <w:tc>
          <w:tcPr>
            <w:tcW w:w="64" w:type="dxa"/>
            <w:tcBorders>
              <w:top w:val="nil"/>
              <w:left w:val="nil"/>
              <w:bottom w:val="nil"/>
              <w:right w:val="nil"/>
            </w:tcBorders>
            <w:vAlign w:val="bottom"/>
          </w:tcPr>
          <w:p w14:paraId="78802ED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890E822" w14:textId="77777777" w:rsidR="00B41C21" w:rsidRDefault="00B572E7">
            <w:pPr>
              <w:spacing w:line="220" w:lineRule="exact"/>
              <w:jc w:val="right"/>
              <w:rPr>
                <w:rFonts w:ascii="Arial" w:hAnsi="Arial"/>
                <w:sz w:val="12"/>
              </w:rPr>
            </w:pPr>
            <w:r>
              <w:rPr>
                <w:rFonts w:ascii="Arial" w:hAnsi="Arial"/>
                <w:sz w:val="12"/>
              </w:rPr>
              <w:t>11.35</w:t>
            </w:r>
          </w:p>
        </w:tc>
        <w:tc>
          <w:tcPr>
            <w:tcW w:w="64" w:type="dxa"/>
            <w:tcBorders>
              <w:top w:val="nil"/>
              <w:left w:val="nil"/>
              <w:bottom w:val="nil"/>
              <w:right w:val="nil"/>
            </w:tcBorders>
            <w:vAlign w:val="bottom"/>
          </w:tcPr>
          <w:p w14:paraId="1A2642E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8E0AC78" w14:textId="77777777" w:rsidR="00B41C21" w:rsidRDefault="00B572E7">
            <w:pPr>
              <w:spacing w:line="220" w:lineRule="exact"/>
              <w:jc w:val="right"/>
              <w:rPr>
                <w:rFonts w:ascii="Arial" w:hAnsi="Arial"/>
                <w:sz w:val="12"/>
              </w:rPr>
            </w:pPr>
            <w:r>
              <w:rPr>
                <w:rFonts w:ascii="Arial" w:hAnsi="Arial"/>
                <w:sz w:val="12"/>
              </w:rPr>
              <w:t>11.70</w:t>
            </w:r>
          </w:p>
        </w:tc>
        <w:tc>
          <w:tcPr>
            <w:tcW w:w="64" w:type="dxa"/>
            <w:tcBorders>
              <w:top w:val="nil"/>
              <w:left w:val="nil"/>
              <w:bottom w:val="nil"/>
              <w:right w:val="nil"/>
            </w:tcBorders>
            <w:vAlign w:val="bottom"/>
          </w:tcPr>
          <w:p w14:paraId="6E4565A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759FE13" w14:textId="77777777" w:rsidR="00B41C21" w:rsidRDefault="00B572E7">
            <w:pPr>
              <w:spacing w:line="220" w:lineRule="exact"/>
              <w:jc w:val="right"/>
              <w:rPr>
                <w:rFonts w:ascii="Arial" w:hAnsi="Arial"/>
                <w:sz w:val="12"/>
              </w:rPr>
            </w:pPr>
            <w:r>
              <w:rPr>
                <w:rFonts w:ascii="Arial" w:hAnsi="Arial"/>
                <w:sz w:val="12"/>
              </w:rPr>
              <w:t>12.04</w:t>
            </w:r>
          </w:p>
        </w:tc>
        <w:tc>
          <w:tcPr>
            <w:tcW w:w="64" w:type="dxa"/>
            <w:tcBorders>
              <w:top w:val="nil"/>
              <w:left w:val="nil"/>
              <w:bottom w:val="nil"/>
              <w:right w:val="nil"/>
            </w:tcBorders>
            <w:vAlign w:val="bottom"/>
          </w:tcPr>
          <w:p w14:paraId="52751E8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2202196" w14:textId="77777777" w:rsidR="00B41C21" w:rsidRDefault="00B572E7">
            <w:pPr>
              <w:spacing w:line="220" w:lineRule="exact"/>
              <w:jc w:val="right"/>
              <w:rPr>
                <w:rFonts w:ascii="Arial" w:hAnsi="Arial"/>
                <w:sz w:val="12"/>
              </w:rPr>
            </w:pPr>
            <w:r>
              <w:rPr>
                <w:rFonts w:ascii="Arial" w:hAnsi="Arial"/>
                <w:sz w:val="12"/>
              </w:rPr>
              <w:t>12.39</w:t>
            </w:r>
          </w:p>
        </w:tc>
        <w:tc>
          <w:tcPr>
            <w:tcW w:w="64" w:type="dxa"/>
            <w:tcBorders>
              <w:top w:val="nil"/>
              <w:left w:val="nil"/>
              <w:bottom w:val="nil"/>
              <w:right w:val="nil"/>
            </w:tcBorders>
            <w:vAlign w:val="bottom"/>
          </w:tcPr>
          <w:p w14:paraId="55B578D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DE8D78C" w14:textId="77777777" w:rsidR="00B41C21" w:rsidRDefault="00B572E7">
            <w:pPr>
              <w:spacing w:line="220" w:lineRule="exact"/>
              <w:jc w:val="right"/>
              <w:rPr>
                <w:rFonts w:ascii="Arial" w:hAnsi="Arial"/>
                <w:sz w:val="12"/>
              </w:rPr>
            </w:pPr>
            <w:r>
              <w:rPr>
                <w:rFonts w:ascii="Arial" w:hAnsi="Arial"/>
                <w:sz w:val="12"/>
              </w:rPr>
              <w:t>12.74</w:t>
            </w:r>
          </w:p>
        </w:tc>
        <w:tc>
          <w:tcPr>
            <w:tcW w:w="64" w:type="dxa"/>
            <w:tcBorders>
              <w:top w:val="nil"/>
              <w:left w:val="nil"/>
              <w:bottom w:val="nil"/>
              <w:right w:val="nil"/>
            </w:tcBorders>
            <w:vAlign w:val="bottom"/>
          </w:tcPr>
          <w:p w14:paraId="58A1E5B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5F728E6" w14:textId="77777777" w:rsidR="00B41C21" w:rsidRDefault="00B572E7">
            <w:pPr>
              <w:spacing w:line="220" w:lineRule="exact"/>
              <w:jc w:val="right"/>
              <w:rPr>
                <w:rFonts w:ascii="Arial" w:hAnsi="Arial"/>
                <w:sz w:val="12"/>
              </w:rPr>
            </w:pPr>
            <w:r>
              <w:rPr>
                <w:rFonts w:ascii="Arial" w:hAnsi="Arial"/>
                <w:sz w:val="12"/>
              </w:rPr>
              <w:t>13.09</w:t>
            </w:r>
          </w:p>
        </w:tc>
      </w:tr>
      <w:tr w:rsidR="00B41C21" w14:paraId="6B035623" w14:textId="77777777">
        <w:trPr>
          <w:trHeight w:val="165"/>
        </w:trPr>
        <w:tc>
          <w:tcPr>
            <w:tcW w:w="597" w:type="dxa"/>
            <w:tcBorders>
              <w:top w:val="nil"/>
              <w:left w:val="nil"/>
              <w:bottom w:val="nil"/>
              <w:right w:val="single" w:sz="4" w:space="0" w:color="auto"/>
            </w:tcBorders>
            <w:vAlign w:val="bottom"/>
          </w:tcPr>
          <w:p w14:paraId="527E1721" w14:textId="77777777" w:rsidR="00B41C21" w:rsidRDefault="00B572E7">
            <w:pPr>
              <w:spacing w:line="220" w:lineRule="exact"/>
              <w:jc w:val="center"/>
              <w:rPr>
                <w:rFonts w:ascii="Arial" w:hAnsi="Arial"/>
                <w:sz w:val="12"/>
              </w:rPr>
            </w:pPr>
            <w:r>
              <w:rPr>
                <w:rFonts w:ascii="Arial" w:hAnsi="Arial"/>
                <w:sz w:val="12"/>
              </w:rPr>
              <w:t> </w:t>
            </w:r>
          </w:p>
        </w:tc>
        <w:tc>
          <w:tcPr>
            <w:tcW w:w="371" w:type="dxa"/>
            <w:tcBorders>
              <w:top w:val="nil"/>
              <w:left w:val="nil"/>
              <w:bottom w:val="nil"/>
              <w:right w:val="nil"/>
            </w:tcBorders>
            <w:vAlign w:val="bottom"/>
          </w:tcPr>
          <w:p w14:paraId="4A4A20C2"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8D78F2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09C0C2F"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D8C3D5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81928E4"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8426BD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7304670"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20B120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DBF5A21"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0F177D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A8F0A08"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C80C51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315408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159074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F7839C1"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24C859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CADE20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5C4D6D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B7408FE"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D89EC4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F39A712"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1CB4A7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EF5551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4CDDEE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8ECCFFB"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FF3B36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335C9B0"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1872DE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9F96711"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FF3B0B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2CF6FDE" w14:textId="77777777" w:rsidR="00B41C21" w:rsidRDefault="00B41C21">
            <w:pPr>
              <w:spacing w:line="220" w:lineRule="exact"/>
              <w:rPr>
                <w:rFonts w:ascii="Arial" w:hAnsi="Arial"/>
                <w:sz w:val="12"/>
              </w:rPr>
            </w:pPr>
          </w:p>
        </w:tc>
      </w:tr>
      <w:tr w:rsidR="00B41C21" w14:paraId="5A938179" w14:textId="77777777">
        <w:trPr>
          <w:trHeight w:val="255"/>
        </w:trPr>
        <w:tc>
          <w:tcPr>
            <w:tcW w:w="597" w:type="dxa"/>
            <w:tcBorders>
              <w:top w:val="nil"/>
              <w:left w:val="nil"/>
              <w:bottom w:val="nil"/>
              <w:right w:val="single" w:sz="4" w:space="0" w:color="auto"/>
            </w:tcBorders>
            <w:vAlign w:val="bottom"/>
          </w:tcPr>
          <w:p w14:paraId="7A0C6949" w14:textId="77777777" w:rsidR="00B41C21" w:rsidRDefault="00B572E7">
            <w:pPr>
              <w:spacing w:line="220" w:lineRule="exact"/>
              <w:jc w:val="center"/>
              <w:rPr>
                <w:rFonts w:ascii="Arial" w:hAnsi="Arial"/>
                <w:sz w:val="12"/>
              </w:rPr>
            </w:pPr>
            <w:r>
              <w:rPr>
                <w:rFonts w:ascii="Arial" w:hAnsi="Arial"/>
                <w:sz w:val="12"/>
              </w:rPr>
              <w:t>31</w:t>
            </w:r>
          </w:p>
        </w:tc>
        <w:tc>
          <w:tcPr>
            <w:tcW w:w="371" w:type="dxa"/>
            <w:tcBorders>
              <w:top w:val="nil"/>
              <w:left w:val="nil"/>
              <w:bottom w:val="nil"/>
              <w:right w:val="nil"/>
            </w:tcBorders>
            <w:vAlign w:val="bottom"/>
          </w:tcPr>
          <w:p w14:paraId="49300DEE" w14:textId="77777777" w:rsidR="00B41C21" w:rsidRDefault="00B572E7">
            <w:pPr>
              <w:spacing w:line="220" w:lineRule="exact"/>
              <w:jc w:val="right"/>
              <w:rPr>
                <w:rFonts w:ascii="Arial" w:hAnsi="Arial"/>
                <w:sz w:val="12"/>
              </w:rPr>
            </w:pPr>
            <w:r>
              <w:rPr>
                <w:rFonts w:ascii="Arial" w:hAnsi="Arial"/>
                <w:sz w:val="12"/>
              </w:rPr>
              <w:t>8.20</w:t>
            </w:r>
          </w:p>
        </w:tc>
        <w:tc>
          <w:tcPr>
            <w:tcW w:w="64" w:type="dxa"/>
            <w:tcBorders>
              <w:top w:val="nil"/>
              <w:left w:val="nil"/>
              <w:bottom w:val="nil"/>
              <w:right w:val="nil"/>
            </w:tcBorders>
            <w:vAlign w:val="bottom"/>
          </w:tcPr>
          <w:p w14:paraId="5393396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20E0B5E" w14:textId="77777777" w:rsidR="00B41C21" w:rsidRDefault="00B572E7">
            <w:pPr>
              <w:spacing w:line="220" w:lineRule="exact"/>
              <w:jc w:val="right"/>
              <w:rPr>
                <w:rFonts w:ascii="Arial" w:hAnsi="Arial"/>
                <w:sz w:val="12"/>
              </w:rPr>
            </w:pPr>
            <w:r>
              <w:rPr>
                <w:rFonts w:ascii="Arial" w:hAnsi="Arial"/>
                <w:sz w:val="12"/>
              </w:rPr>
              <w:t>8.55</w:t>
            </w:r>
          </w:p>
        </w:tc>
        <w:tc>
          <w:tcPr>
            <w:tcW w:w="64" w:type="dxa"/>
            <w:tcBorders>
              <w:top w:val="nil"/>
              <w:left w:val="nil"/>
              <w:bottom w:val="nil"/>
              <w:right w:val="nil"/>
            </w:tcBorders>
            <w:vAlign w:val="bottom"/>
          </w:tcPr>
          <w:p w14:paraId="7FD7050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6E84B8F" w14:textId="77777777" w:rsidR="00B41C21" w:rsidRDefault="00B572E7">
            <w:pPr>
              <w:spacing w:line="220" w:lineRule="exact"/>
              <w:jc w:val="right"/>
              <w:rPr>
                <w:rFonts w:ascii="Arial" w:hAnsi="Arial"/>
                <w:sz w:val="12"/>
              </w:rPr>
            </w:pPr>
            <w:r>
              <w:rPr>
                <w:rFonts w:ascii="Arial" w:hAnsi="Arial"/>
                <w:sz w:val="12"/>
              </w:rPr>
              <w:t>8.90</w:t>
            </w:r>
          </w:p>
        </w:tc>
        <w:tc>
          <w:tcPr>
            <w:tcW w:w="64" w:type="dxa"/>
            <w:tcBorders>
              <w:top w:val="nil"/>
              <w:left w:val="nil"/>
              <w:bottom w:val="nil"/>
              <w:right w:val="nil"/>
            </w:tcBorders>
            <w:vAlign w:val="bottom"/>
          </w:tcPr>
          <w:p w14:paraId="48A7966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040AA3A" w14:textId="77777777" w:rsidR="00B41C21" w:rsidRDefault="00B572E7">
            <w:pPr>
              <w:spacing w:line="220" w:lineRule="exact"/>
              <w:jc w:val="right"/>
              <w:rPr>
                <w:rFonts w:ascii="Arial" w:hAnsi="Arial"/>
                <w:sz w:val="12"/>
              </w:rPr>
            </w:pPr>
            <w:r>
              <w:rPr>
                <w:rFonts w:ascii="Arial" w:hAnsi="Arial"/>
                <w:sz w:val="12"/>
              </w:rPr>
              <w:t>9.25</w:t>
            </w:r>
          </w:p>
        </w:tc>
        <w:tc>
          <w:tcPr>
            <w:tcW w:w="64" w:type="dxa"/>
            <w:tcBorders>
              <w:top w:val="nil"/>
              <w:left w:val="nil"/>
              <w:bottom w:val="nil"/>
              <w:right w:val="nil"/>
            </w:tcBorders>
            <w:vAlign w:val="bottom"/>
          </w:tcPr>
          <w:p w14:paraId="2BCF6C9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86419C" w14:textId="77777777" w:rsidR="00B41C21" w:rsidRDefault="00B572E7">
            <w:pPr>
              <w:spacing w:line="220" w:lineRule="exact"/>
              <w:jc w:val="right"/>
              <w:rPr>
                <w:rFonts w:ascii="Arial" w:hAnsi="Arial"/>
                <w:sz w:val="12"/>
              </w:rPr>
            </w:pPr>
            <w:r>
              <w:rPr>
                <w:rFonts w:ascii="Arial" w:hAnsi="Arial"/>
                <w:sz w:val="12"/>
              </w:rPr>
              <w:t>9.60</w:t>
            </w:r>
          </w:p>
        </w:tc>
        <w:tc>
          <w:tcPr>
            <w:tcW w:w="64" w:type="dxa"/>
            <w:tcBorders>
              <w:top w:val="nil"/>
              <w:left w:val="nil"/>
              <w:bottom w:val="nil"/>
              <w:right w:val="nil"/>
            </w:tcBorders>
            <w:vAlign w:val="bottom"/>
          </w:tcPr>
          <w:p w14:paraId="6C8FEC9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87349EB" w14:textId="77777777" w:rsidR="00B41C21" w:rsidRDefault="00B572E7">
            <w:pPr>
              <w:spacing w:line="220" w:lineRule="exact"/>
              <w:jc w:val="right"/>
              <w:rPr>
                <w:rFonts w:ascii="Arial" w:hAnsi="Arial"/>
                <w:sz w:val="12"/>
              </w:rPr>
            </w:pPr>
            <w:r>
              <w:rPr>
                <w:rFonts w:ascii="Arial" w:hAnsi="Arial"/>
                <w:sz w:val="12"/>
              </w:rPr>
              <w:t>9.96</w:t>
            </w:r>
          </w:p>
        </w:tc>
        <w:tc>
          <w:tcPr>
            <w:tcW w:w="64" w:type="dxa"/>
            <w:tcBorders>
              <w:top w:val="nil"/>
              <w:left w:val="nil"/>
              <w:bottom w:val="nil"/>
              <w:right w:val="nil"/>
            </w:tcBorders>
            <w:vAlign w:val="bottom"/>
          </w:tcPr>
          <w:p w14:paraId="29E7B51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91AB202" w14:textId="77777777" w:rsidR="00B41C21" w:rsidRDefault="00B572E7">
            <w:pPr>
              <w:spacing w:line="220" w:lineRule="exact"/>
              <w:jc w:val="right"/>
              <w:rPr>
                <w:rFonts w:ascii="Arial" w:hAnsi="Arial"/>
                <w:sz w:val="12"/>
              </w:rPr>
            </w:pPr>
            <w:r>
              <w:rPr>
                <w:rFonts w:ascii="Arial" w:hAnsi="Arial"/>
                <w:sz w:val="12"/>
              </w:rPr>
              <w:t>10.31</w:t>
            </w:r>
          </w:p>
        </w:tc>
        <w:tc>
          <w:tcPr>
            <w:tcW w:w="64" w:type="dxa"/>
            <w:tcBorders>
              <w:top w:val="nil"/>
              <w:left w:val="nil"/>
              <w:bottom w:val="nil"/>
              <w:right w:val="nil"/>
            </w:tcBorders>
            <w:vAlign w:val="bottom"/>
          </w:tcPr>
          <w:p w14:paraId="502BC63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A606E32" w14:textId="77777777" w:rsidR="00B41C21" w:rsidRDefault="00B572E7">
            <w:pPr>
              <w:spacing w:line="220" w:lineRule="exact"/>
              <w:jc w:val="right"/>
              <w:rPr>
                <w:rFonts w:ascii="Arial" w:hAnsi="Arial"/>
                <w:sz w:val="12"/>
              </w:rPr>
            </w:pPr>
            <w:r>
              <w:rPr>
                <w:rFonts w:ascii="Arial" w:hAnsi="Arial"/>
                <w:sz w:val="12"/>
              </w:rPr>
              <w:t>10.67</w:t>
            </w:r>
          </w:p>
        </w:tc>
        <w:tc>
          <w:tcPr>
            <w:tcW w:w="64" w:type="dxa"/>
            <w:tcBorders>
              <w:top w:val="nil"/>
              <w:left w:val="nil"/>
              <w:bottom w:val="nil"/>
              <w:right w:val="nil"/>
            </w:tcBorders>
            <w:vAlign w:val="bottom"/>
          </w:tcPr>
          <w:p w14:paraId="207046D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E595A74" w14:textId="77777777" w:rsidR="00B41C21" w:rsidRDefault="00B572E7">
            <w:pPr>
              <w:spacing w:line="220" w:lineRule="exact"/>
              <w:jc w:val="right"/>
              <w:rPr>
                <w:rFonts w:ascii="Arial" w:hAnsi="Arial"/>
                <w:sz w:val="12"/>
              </w:rPr>
            </w:pPr>
            <w:r>
              <w:rPr>
                <w:rFonts w:ascii="Arial" w:hAnsi="Arial"/>
                <w:sz w:val="12"/>
              </w:rPr>
              <w:t>11.02</w:t>
            </w:r>
          </w:p>
        </w:tc>
        <w:tc>
          <w:tcPr>
            <w:tcW w:w="64" w:type="dxa"/>
            <w:tcBorders>
              <w:top w:val="nil"/>
              <w:left w:val="nil"/>
              <w:bottom w:val="nil"/>
              <w:right w:val="nil"/>
            </w:tcBorders>
            <w:vAlign w:val="bottom"/>
          </w:tcPr>
          <w:p w14:paraId="14EFD32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847627" w14:textId="77777777" w:rsidR="00B41C21" w:rsidRDefault="00B572E7">
            <w:pPr>
              <w:spacing w:line="220" w:lineRule="exact"/>
              <w:jc w:val="right"/>
              <w:rPr>
                <w:rFonts w:ascii="Arial" w:hAnsi="Arial"/>
                <w:sz w:val="12"/>
              </w:rPr>
            </w:pPr>
            <w:r>
              <w:rPr>
                <w:rFonts w:ascii="Arial" w:hAnsi="Arial"/>
                <w:sz w:val="12"/>
              </w:rPr>
              <w:t>11.38</w:t>
            </w:r>
          </w:p>
        </w:tc>
        <w:tc>
          <w:tcPr>
            <w:tcW w:w="64" w:type="dxa"/>
            <w:tcBorders>
              <w:top w:val="nil"/>
              <w:left w:val="nil"/>
              <w:bottom w:val="nil"/>
              <w:right w:val="nil"/>
            </w:tcBorders>
            <w:vAlign w:val="bottom"/>
          </w:tcPr>
          <w:p w14:paraId="27B5A11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F1D0E9" w14:textId="77777777" w:rsidR="00B41C21" w:rsidRDefault="00B572E7">
            <w:pPr>
              <w:spacing w:line="220" w:lineRule="exact"/>
              <w:jc w:val="right"/>
              <w:rPr>
                <w:rFonts w:ascii="Arial" w:hAnsi="Arial"/>
                <w:sz w:val="12"/>
              </w:rPr>
            </w:pPr>
            <w:r>
              <w:rPr>
                <w:rFonts w:ascii="Arial" w:hAnsi="Arial"/>
                <w:sz w:val="12"/>
              </w:rPr>
              <w:t>11.73</w:t>
            </w:r>
          </w:p>
        </w:tc>
        <w:tc>
          <w:tcPr>
            <w:tcW w:w="64" w:type="dxa"/>
            <w:tcBorders>
              <w:top w:val="nil"/>
              <w:left w:val="nil"/>
              <w:bottom w:val="nil"/>
              <w:right w:val="nil"/>
            </w:tcBorders>
            <w:vAlign w:val="bottom"/>
          </w:tcPr>
          <w:p w14:paraId="40E8678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D809F2" w14:textId="77777777" w:rsidR="00B41C21" w:rsidRDefault="00B572E7">
            <w:pPr>
              <w:spacing w:line="220" w:lineRule="exact"/>
              <w:jc w:val="right"/>
              <w:rPr>
                <w:rFonts w:ascii="Arial" w:hAnsi="Arial"/>
                <w:sz w:val="12"/>
              </w:rPr>
            </w:pPr>
            <w:r>
              <w:rPr>
                <w:rFonts w:ascii="Arial" w:hAnsi="Arial"/>
                <w:sz w:val="12"/>
              </w:rPr>
              <w:t>12.09</w:t>
            </w:r>
          </w:p>
        </w:tc>
        <w:tc>
          <w:tcPr>
            <w:tcW w:w="64" w:type="dxa"/>
            <w:tcBorders>
              <w:top w:val="nil"/>
              <w:left w:val="nil"/>
              <w:bottom w:val="nil"/>
              <w:right w:val="nil"/>
            </w:tcBorders>
            <w:vAlign w:val="bottom"/>
          </w:tcPr>
          <w:p w14:paraId="31025E5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2E9BF6A" w14:textId="77777777" w:rsidR="00B41C21" w:rsidRDefault="00B572E7">
            <w:pPr>
              <w:spacing w:line="220" w:lineRule="exact"/>
              <w:jc w:val="right"/>
              <w:rPr>
                <w:rFonts w:ascii="Arial" w:hAnsi="Arial"/>
                <w:sz w:val="12"/>
              </w:rPr>
            </w:pPr>
            <w:r>
              <w:rPr>
                <w:rFonts w:ascii="Arial" w:hAnsi="Arial"/>
                <w:sz w:val="12"/>
              </w:rPr>
              <w:t>12.45</w:t>
            </w:r>
          </w:p>
        </w:tc>
        <w:tc>
          <w:tcPr>
            <w:tcW w:w="64" w:type="dxa"/>
            <w:tcBorders>
              <w:top w:val="nil"/>
              <w:left w:val="nil"/>
              <w:bottom w:val="nil"/>
              <w:right w:val="nil"/>
            </w:tcBorders>
            <w:vAlign w:val="bottom"/>
          </w:tcPr>
          <w:p w14:paraId="1C612BD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6DC7568" w14:textId="77777777" w:rsidR="00B41C21" w:rsidRDefault="00B572E7">
            <w:pPr>
              <w:spacing w:line="220" w:lineRule="exact"/>
              <w:jc w:val="right"/>
              <w:rPr>
                <w:rFonts w:ascii="Arial" w:hAnsi="Arial"/>
                <w:sz w:val="12"/>
              </w:rPr>
            </w:pPr>
            <w:r>
              <w:rPr>
                <w:rFonts w:ascii="Arial" w:hAnsi="Arial"/>
                <w:sz w:val="12"/>
              </w:rPr>
              <w:t>12.81</w:t>
            </w:r>
          </w:p>
        </w:tc>
        <w:tc>
          <w:tcPr>
            <w:tcW w:w="64" w:type="dxa"/>
            <w:tcBorders>
              <w:top w:val="nil"/>
              <w:left w:val="nil"/>
              <w:bottom w:val="nil"/>
              <w:right w:val="nil"/>
            </w:tcBorders>
            <w:vAlign w:val="bottom"/>
          </w:tcPr>
          <w:p w14:paraId="6290F27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DB3B233" w14:textId="77777777" w:rsidR="00B41C21" w:rsidRDefault="00B572E7">
            <w:pPr>
              <w:spacing w:line="220" w:lineRule="exact"/>
              <w:jc w:val="right"/>
              <w:rPr>
                <w:rFonts w:ascii="Arial" w:hAnsi="Arial"/>
                <w:sz w:val="12"/>
              </w:rPr>
            </w:pPr>
            <w:r>
              <w:rPr>
                <w:rFonts w:ascii="Arial" w:hAnsi="Arial"/>
                <w:sz w:val="12"/>
              </w:rPr>
              <w:t>13.17</w:t>
            </w:r>
          </w:p>
        </w:tc>
        <w:tc>
          <w:tcPr>
            <w:tcW w:w="64" w:type="dxa"/>
            <w:tcBorders>
              <w:top w:val="nil"/>
              <w:left w:val="nil"/>
              <w:bottom w:val="nil"/>
              <w:right w:val="nil"/>
            </w:tcBorders>
            <w:vAlign w:val="bottom"/>
          </w:tcPr>
          <w:p w14:paraId="21C833F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87EFBED" w14:textId="77777777" w:rsidR="00B41C21" w:rsidRDefault="00B572E7">
            <w:pPr>
              <w:spacing w:line="220" w:lineRule="exact"/>
              <w:jc w:val="right"/>
              <w:rPr>
                <w:rFonts w:ascii="Arial" w:hAnsi="Arial"/>
                <w:sz w:val="12"/>
              </w:rPr>
            </w:pPr>
            <w:r>
              <w:rPr>
                <w:rFonts w:ascii="Arial" w:hAnsi="Arial"/>
                <w:sz w:val="12"/>
              </w:rPr>
              <w:t>13.53</w:t>
            </w:r>
          </w:p>
        </w:tc>
      </w:tr>
      <w:tr w:rsidR="00B41C21" w14:paraId="3D8DA0A6" w14:textId="77777777">
        <w:trPr>
          <w:trHeight w:val="255"/>
        </w:trPr>
        <w:tc>
          <w:tcPr>
            <w:tcW w:w="597" w:type="dxa"/>
            <w:tcBorders>
              <w:top w:val="nil"/>
              <w:left w:val="nil"/>
              <w:bottom w:val="nil"/>
              <w:right w:val="single" w:sz="4" w:space="0" w:color="auto"/>
            </w:tcBorders>
            <w:vAlign w:val="bottom"/>
          </w:tcPr>
          <w:p w14:paraId="67DAD8A5" w14:textId="77777777" w:rsidR="00B41C21" w:rsidRDefault="00B572E7">
            <w:pPr>
              <w:spacing w:line="220" w:lineRule="exact"/>
              <w:jc w:val="center"/>
              <w:rPr>
                <w:rFonts w:ascii="Arial" w:hAnsi="Arial"/>
                <w:sz w:val="12"/>
              </w:rPr>
            </w:pPr>
            <w:r>
              <w:rPr>
                <w:rFonts w:ascii="Arial" w:hAnsi="Arial"/>
                <w:sz w:val="12"/>
              </w:rPr>
              <w:t>32</w:t>
            </w:r>
          </w:p>
        </w:tc>
        <w:tc>
          <w:tcPr>
            <w:tcW w:w="371" w:type="dxa"/>
            <w:tcBorders>
              <w:top w:val="nil"/>
              <w:left w:val="nil"/>
              <w:bottom w:val="nil"/>
              <w:right w:val="nil"/>
            </w:tcBorders>
            <w:vAlign w:val="bottom"/>
          </w:tcPr>
          <w:p w14:paraId="51B61C0A" w14:textId="77777777" w:rsidR="00B41C21" w:rsidRDefault="00B572E7">
            <w:pPr>
              <w:spacing w:line="220" w:lineRule="exact"/>
              <w:jc w:val="right"/>
              <w:rPr>
                <w:rFonts w:ascii="Arial" w:hAnsi="Arial"/>
                <w:sz w:val="12"/>
              </w:rPr>
            </w:pPr>
            <w:r>
              <w:rPr>
                <w:rFonts w:ascii="Arial" w:hAnsi="Arial"/>
                <w:sz w:val="12"/>
              </w:rPr>
              <w:t>8.46</w:t>
            </w:r>
          </w:p>
        </w:tc>
        <w:tc>
          <w:tcPr>
            <w:tcW w:w="64" w:type="dxa"/>
            <w:tcBorders>
              <w:top w:val="nil"/>
              <w:left w:val="nil"/>
              <w:bottom w:val="nil"/>
              <w:right w:val="nil"/>
            </w:tcBorders>
            <w:vAlign w:val="bottom"/>
          </w:tcPr>
          <w:p w14:paraId="525E8D4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05E372F" w14:textId="77777777" w:rsidR="00B41C21" w:rsidRDefault="00B572E7">
            <w:pPr>
              <w:spacing w:line="220" w:lineRule="exact"/>
              <w:jc w:val="right"/>
              <w:rPr>
                <w:rFonts w:ascii="Arial" w:hAnsi="Arial"/>
                <w:sz w:val="12"/>
              </w:rPr>
            </w:pPr>
            <w:r>
              <w:rPr>
                <w:rFonts w:ascii="Arial" w:hAnsi="Arial"/>
                <w:sz w:val="12"/>
              </w:rPr>
              <w:t>8.82</w:t>
            </w:r>
          </w:p>
        </w:tc>
        <w:tc>
          <w:tcPr>
            <w:tcW w:w="64" w:type="dxa"/>
            <w:tcBorders>
              <w:top w:val="nil"/>
              <w:left w:val="nil"/>
              <w:bottom w:val="nil"/>
              <w:right w:val="nil"/>
            </w:tcBorders>
            <w:vAlign w:val="bottom"/>
          </w:tcPr>
          <w:p w14:paraId="0977B28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07F40D" w14:textId="77777777" w:rsidR="00B41C21" w:rsidRDefault="00B572E7">
            <w:pPr>
              <w:spacing w:line="220" w:lineRule="exact"/>
              <w:jc w:val="right"/>
              <w:rPr>
                <w:rFonts w:ascii="Arial" w:hAnsi="Arial"/>
                <w:sz w:val="12"/>
              </w:rPr>
            </w:pPr>
            <w:r>
              <w:rPr>
                <w:rFonts w:ascii="Arial" w:hAnsi="Arial"/>
                <w:sz w:val="12"/>
              </w:rPr>
              <w:t>9.19</w:t>
            </w:r>
          </w:p>
        </w:tc>
        <w:tc>
          <w:tcPr>
            <w:tcW w:w="64" w:type="dxa"/>
            <w:tcBorders>
              <w:top w:val="nil"/>
              <w:left w:val="nil"/>
              <w:bottom w:val="nil"/>
              <w:right w:val="nil"/>
            </w:tcBorders>
            <w:vAlign w:val="bottom"/>
          </w:tcPr>
          <w:p w14:paraId="5C2A73D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3AB904B" w14:textId="77777777" w:rsidR="00B41C21" w:rsidRDefault="00B572E7">
            <w:pPr>
              <w:spacing w:line="220" w:lineRule="exact"/>
              <w:jc w:val="right"/>
              <w:rPr>
                <w:rFonts w:ascii="Arial" w:hAnsi="Arial"/>
                <w:sz w:val="12"/>
              </w:rPr>
            </w:pPr>
            <w:r>
              <w:rPr>
                <w:rFonts w:ascii="Arial" w:hAnsi="Arial"/>
                <w:sz w:val="12"/>
              </w:rPr>
              <w:t>9.55</w:t>
            </w:r>
          </w:p>
        </w:tc>
        <w:tc>
          <w:tcPr>
            <w:tcW w:w="64" w:type="dxa"/>
            <w:tcBorders>
              <w:top w:val="nil"/>
              <w:left w:val="nil"/>
              <w:bottom w:val="nil"/>
              <w:right w:val="nil"/>
            </w:tcBorders>
            <w:vAlign w:val="bottom"/>
          </w:tcPr>
          <w:p w14:paraId="47CB712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2BFB755" w14:textId="77777777" w:rsidR="00B41C21" w:rsidRDefault="00B572E7">
            <w:pPr>
              <w:spacing w:line="220" w:lineRule="exact"/>
              <w:jc w:val="right"/>
              <w:rPr>
                <w:rFonts w:ascii="Arial" w:hAnsi="Arial"/>
                <w:sz w:val="12"/>
              </w:rPr>
            </w:pPr>
            <w:r>
              <w:rPr>
                <w:rFonts w:ascii="Arial" w:hAnsi="Arial"/>
                <w:sz w:val="12"/>
              </w:rPr>
              <w:t>9.91</w:t>
            </w:r>
          </w:p>
        </w:tc>
        <w:tc>
          <w:tcPr>
            <w:tcW w:w="64" w:type="dxa"/>
            <w:tcBorders>
              <w:top w:val="nil"/>
              <w:left w:val="nil"/>
              <w:bottom w:val="nil"/>
              <w:right w:val="nil"/>
            </w:tcBorders>
            <w:vAlign w:val="bottom"/>
          </w:tcPr>
          <w:p w14:paraId="6FE9287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EC36A33" w14:textId="77777777" w:rsidR="00B41C21" w:rsidRDefault="00B572E7">
            <w:pPr>
              <w:spacing w:line="220" w:lineRule="exact"/>
              <w:jc w:val="right"/>
              <w:rPr>
                <w:rFonts w:ascii="Arial" w:hAnsi="Arial"/>
                <w:sz w:val="12"/>
              </w:rPr>
            </w:pPr>
            <w:r>
              <w:rPr>
                <w:rFonts w:ascii="Arial" w:hAnsi="Arial"/>
                <w:sz w:val="12"/>
              </w:rPr>
              <w:t>10.28</w:t>
            </w:r>
          </w:p>
        </w:tc>
        <w:tc>
          <w:tcPr>
            <w:tcW w:w="64" w:type="dxa"/>
            <w:tcBorders>
              <w:top w:val="nil"/>
              <w:left w:val="nil"/>
              <w:bottom w:val="nil"/>
              <w:right w:val="nil"/>
            </w:tcBorders>
            <w:vAlign w:val="bottom"/>
          </w:tcPr>
          <w:p w14:paraId="09CE0D4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0DF5194" w14:textId="77777777" w:rsidR="00B41C21" w:rsidRDefault="00B572E7">
            <w:pPr>
              <w:spacing w:line="220" w:lineRule="exact"/>
              <w:jc w:val="right"/>
              <w:rPr>
                <w:rFonts w:ascii="Arial" w:hAnsi="Arial"/>
                <w:sz w:val="12"/>
              </w:rPr>
            </w:pPr>
            <w:r>
              <w:rPr>
                <w:rFonts w:ascii="Arial" w:hAnsi="Arial"/>
                <w:sz w:val="12"/>
              </w:rPr>
              <w:t>10.64</w:t>
            </w:r>
          </w:p>
        </w:tc>
        <w:tc>
          <w:tcPr>
            <w:tcW w:w="64" w:type="dxa"/>
            <w:tcBorders>
              <w:top w:val="nil"/>
              <w:left w:val="nil"/>
              <w:bottom w:val="nil"/>
              <w:right w:val="nil"/>
            </w:tcBorders>
            <w:vAlign w:val="bottom"/>
          </w:tcPr>
          <w:p w14:paraId="524961D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43C904F" w14:textId="77777777" w:rsidR="00B41C21" w:rsidRDefault="00B572E7">
            <w:pPr>
              <w:spacing w:line="220" w:lineRule="exact"/>
              <w:jc w:val="right"/>
              <w:rPr>
                <w:rFonts w:ascii="Arial" w:hAnsi="Arial"/>
                <w:sz w:val="12"/>
              </w:rPr>
            </w:pPr>
            <w:r>
              <w:rPr>
                <w:rFonts w:ascii="Arial" w:hAnsi="Arial"/>
                <w:sz w:val="12"/>
              </w:rPr>
              <w:t>11.01</w:t>
            </w:r>
          </w:p>
        </w:tc>
        <w:tc>
          <w:tcPr>
            <w:tcW w:w="64" w:type="dxa"/>
            <w:tcBorders>
              <w:top w:val="nil"/>
              <w:left w:val="nil"/>
              <w:bottom w:val="nil"/>
              <w:right w:val="nil"/>
            </w:tcBorders>
            <w:vAlign w:val="bottom"/>
          </w:tcPr>
          <w:p w14:paraId="027920E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BF047EF" w14:textId="77777777" w:rsidR="00B41C21" w:rsidRDefault="00B572E7">
            <w:pPr>
              <w:spacing w:line="220" w:lineRule="exact"/>
              <w:jc w:val="right"/>
              <w:rPr>
                <w:rFonts w:ascii="Arial" w:hAnsi="Arial"/>
                <w:sz w:val="12"/>
              </w:rPr>
            </w:pPr>
            <w:r>
              <w:rPr>
                <w:rFonts w:ascii="Arial" w:hAnsi="Arial"/>
                <w:sz w:val="12"/>
              </w:rPr>
              <w:t>11.38</w:t>
            </w:r>
          </w:p>
        </w:tc>
        <w:tc>
          <w:tcPr>
            <w:tcW w:w="64" w:type="dxa"/>
            <w:tcBorders>
              <w:top w:val="nil"/>
              <w:left w:val="nil"/>
              <w:bottom w:val="nil"/>
              <w:right w:val="nil"/>
            </w:tcBorders>
            <w:vAlign w:val="bottom"/>
          </w:tcPr>
          <w:p w14:paraId="4C048BF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57B7CE4" w14:textId="77777777" w:rsidR="00B41C21" w:rsidRDefault="00B572E7">
            <w:pPr>
              <w:spacing w:line="220" w:lineRule="exact"/>
              <w:jc w:val="right"/>
              <w:rPr>
                <w:rFonts w:ascii="Arial" w:hAnsi="Arial"/>
                <w:sz w:val="12"/>
              </w:rPr>
            </w:pPr>
            <w:r>
              <w:rPr>
                <w:rFonts w:ascii="Arial" w:hAnsi="Arial"/>
                <w:sz w:val="12"/>
              </w:rPr>
              <w:t>11.74</w:t>
            </w:r>
          </w:p>
        </w:tc>
        <w:tc>
          <w:tcPr>
            <w:tcW w:w="64" w:type="dxa"/>
            <w:tcBorders>
              <w:top w:val="nil"/>
              <w:left w:val="nil"/>
              <w:bottom w:val="nil"/>
              <w:right w:val="nil"/>
            </w:tcBorders>
            <w:vAlign w:val="bottom"/>
          </w:tcPr>
          <w:p w14:paraId="4D732D1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694B0C7" w14:textId="77777777" w:rsidR="00B41C21" w:rsidRDefault="00B572E7">
            <w:pPr>
              <w:spacing w:line="220" w:lineRule="exact"/>
              <w:jc w:val="right"/>
              <w:rPr>
                <w:rFonts w:ascii="Arial" w:hAnsi="Arial"/>
                <w:sz w:val="12"/>
              </w:rPr>
            </w:pPr>
            <w:r>
              <w:rPr>
                <w:rFonts w:ascii="Arial" w:hAnsi="Arial"/>
                <w:sz w:val="12"/>
              </w:rPr>
              <w:t>12.11</w:t>
            </w:r>
          </w:p>
        </w:tc>
        <w:tc>
          <w:tcPr>
            <w:tcW w:w="64" w:type="dxa"/>
            <w:tcBorders>
              <w:top w:val="nil"/>
              <w:left w:val="nil"/>
              <w:bottom w:val="nil"/>
              <w:right w:val="nil"/>
            </w:tcBorders>
            <w:vAlign w:val="bottom"/>
          </w:tcPr>
          <w:p w14:paraId="214EA6B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15DE3C9" w14:textId="77777777" w:rsidR="00B41C21" w:rsidRDefault="00B572E7">
            <w:pPr>
              <w:spacing w:line="220" w:lineRule="exact"/>
              <w:jc w:val="right"/>
              <w:rPr>
                <w:rFonts w:ascii="Arial" w:hAnsi="Arial"/>
                <w:sz w:val="12"/>
              </w:rPr>
            </w:pPr>
            <w:r>
              <w:rPr>
                <w:rFonts w:ascii="Arial" w:hAnsi="Arial"/>
                <w:sz w:val="12"/>
              </w:rPr>
              <w:t>12.48</w:t>
            </w:r>
          </w:p>
        </w:tc>
        <w:tc>
          <w:tcPr>
            <w:tcW w:w="64" w:type="dxa"/>
            <w:tcBorders>
              <w:top w:val="nil"/>
              <w:left w:val="nil"/>
              <w:bottom w:val="nil"/>
              <w:right w:val="nil"/>
            </w:tcBorders>
            <w:vAlign w:val="bottom"/>
          </w:tcPr>
          <w:p w14:paraId="69F8902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FBF04DA" w14:textId="77777777" w:rsidR="00B41C21" w:rsidRDefault="00B572E7">
            <w:pPr>
              <w:spacing w:line="220" w:lineRule="exact"/>
              <w:jc w:val="right"/>
              <w:rPr>
                <w:rFonts w:ascii="Arial" w:hAnsi="Arial"/>
                <w:sz w:val="12"/>
              </w:rPr>
            </w:pPr>
            <w:r>
              <w:rPr>
                <w:rFonts w:ascii="Arial" w:hAnsi="Arial"/>
                <w:sz w:val="12"/>
              </w:rPr>
              <w:t>12.85</w:t>
            </w:r>
          </w:p>
        </w:tc>
        <w:tc>
          <w:tcPr>
            <w:tcW w:w="64" w:type="dxa"/>
            <w:tcBorders>
              <w:top w:val="nil"/>
              <w:left w:val="nil"/>
              <w:bottom w:val="nil"/>
              <w:right w:val="nil"/>
            </w:tcBorders>
            <w:vAlign w:val="bottom"/>
          </w:tcPr>
          <w:p w14:paraId="5E2A137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F3A524B" w14:textId="77777777" w:rsidR="00B41C21" w:rsidRDefault="00B572E7">
            <w:pPr>
              <w:spacing w:line="220" w:lineRule="exact"/>
              <w:jc w:val="right"/>
              <w:rPr>
                <w:rFonts w:ascii="Arial" w:hAnsi="Arial"/>
                <w:sz w:val="12"/>
              </w:rPr>
            </w:pPr>
            <w:r>
              <w:rPr>
                <w:rFonts w:ascii="Arial" w:hAnsi="Arial"/>
                <w:sz w:val="12"/>
              </w:rPr>
              <w:t>13.22</w:t>
            </w:r>
          </w:p>
        </w:tc>
        <w:tc>
          <w:tcPr>
            <w:tcW w:w="64" w:type="dxa"/>
            <w:tcBorders>
              <w:top w:val="nil"/>
              <w:left w:val="nil"/>
              <w:bottom w:val="nil"/>
              <w:right w:val="nil"/>
            </w:tcBorders>
            <w:vAlign w:val="bottom"/>
          </w:tcPr>
          <w:p w14:paraId="4B73BD5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233B85B" w14:textId="77777777" w:rsidR="00B41C21" w:rsidRDefault="00B572E7">
            <w:pPr>
              <w:spacing w:line="220" w:lineRule="exact"/>
              <w:jc w:val="right"/>
              <w:rPr>
                <w:rFonts w:ascii="Arial" w:hAnsi="Arial"/>
                <w:sz w:val="12"/>
              </w:rPr>
            </w:pPr>
            <w:r>
              <w:rPr>
                <w:rFonts w:ascii="Arial" w:hAnsi="Arial"/>
                <w:sz w:val="12"/>
              </w:rPr>
              <w:t>13.59</w:t>
            </w:r>
          </w:p>
        </w:tc>
        <w:tc>
          <w:tcPr>
            <w:tcW w:w="64" w:type="dxa"/>
            <w:tcBorders>
              <w:top w:val="nil"/>
              <w:left w:val="nil"/>
              <w:bottom w:val="nil"/>
              <w:right w:val="nil"/>
            </w:tcBorders>
            <w:vAlign w:val="bottom"/>
          </w:tcPr>
          <w:p w14:paraId="0534374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F3A6050" w14:textId="77777777" w:rsidR="00B41C21" w:rsidRDefault="00B572E7">
            <w:pPr>
              <w:spacing w:line="220" w:lineRule="exact"/>
              <w:jc w:val="right"/>
              <w:rPr>
                <w:rFonts w:ascii="Arial" w:hAnsi="Arial"/>
                <w:sz w:val="12"/>
              </w:rPr>
            </w:pPr>
            <w:r>
              <w:rPr>
                <w:rFonts w:ascii="Arial" w:hAnsi="Arial"/>
                <w:sz w:val="12"/>
              </w:rPr>
              <w:t>13.97</w:t>
            </w:r>
          </w:p>
        </w:tc>
      </w:tr>
      <w:tr w:rsidR="00B41C21" w14:paraId="40F6CF53" w14:textId="77777777">
        <w:trPr>
          <w:trHeight w:val="255"/>
        </w:trPr>
        <w:tc>
          <w:tcPr>
            <w:tcW w:w="597" w:type="dxa"/>
            <w:tcBorders>
              <w:top w:val="nil"/>
              <w:left w:val="nil"/>
              <w:bottom w:val="nil"/>
              <w:right w:val="single" w:sz="4" w:space="0" w:color="auto"/>
            </w:tcBorders>
            <w:vAlign w:val="bottom"/>
          </w:tcPr>
          <w:p w14:paraId="7D58D3FF" w14:textId="77777777" w:rsidR="00B41C21" w:rsidRDefault="00B572E7">
            <w:pPr>
              <w:spacing w:line="220" w:lineRule="exact"/>
              <w:jc w:val="center"/>
              <w:rPr>
                <w:rFonts w:ascii="Arial" w:hAnsi="Arial"/>
                <w:sz w:val="12"/>
              </w:rPr>
            </w:pPr>
            <w:r>
              <w:rPr>
                <w:rFonts w:ascii="Arial" w:hAnsi="Arial"/>
                <w:sz w:val="12"/>
              </w:rPr>
              <w:t>33</w:t>
            </w:r>
          </w:p>
        </w:tc>
        <w:tc>
          <w:tcPr>
            <w:tcW w:w="371" w:type="dxa"/>
            <w:tcBorders>
              <w:top w:val="nil"/>
              <w:left w:val="nil"/>
              <w:bottom w:val="nil"/>
              <w:right w:val="nil"/>
            </w:tcBorders>
            <w:vAlign w:val="bottom"/>
          </w:tcPr>
          <w:p w14:paraId="53C9D9B8" w14:textId="77777777" w:rsidR="00B41C21" w:rsidRDefault="00B572E7">
            <w:pPr>
              <w:spacing w:line="220" w:lineRule="exact"/>
              <w:jc w:val="right"/>
              <w:rPr>
                <w:rFonts w:ascii="Arial" w:hAnsi="Arial"/>
                <w:sz w:val="12"/>
              </w:rPr>
            </w:pPr>
            <w:r>
              <w:rPr>
                <w:rFonts w:ascii="Arial" w:hAnsi="Arial"/>
                <w:sz w:val="12"/>
              </w:rPr>
              <w:t>8.73</w:t>
            </w:r>
          </w:p>
        </w:tc>
        <w:tc>
          <w:tcPr>
            <w:tcW w:w="64" w:type="dxa"/>
            <w:tcBorders>
              <w:top w:val="nil"/>
              <w:left w:val="nil"/>
              <w:bottom w:val="nil"/>
              <w:right w:val="nil"/>
            </w:tcBorders>
            <w:vAlign w:val="bottom"/>
          </w:tcPr>
          <w:p w14:paraId="01B239E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D63B5B3" w14:textId="77777777" w:rsidR="00B41C21" w:rsidRDefault="00B572E7">
            <w:pPr>
              <w:spacing w:line="220" w:lineRule="exact"/>
              <w:jc w:val="right"/>
              <w:rPr>
                <w:rFonts w:ascii="Arial" w:hAnsi="Arial"/>
                <w:sz w:val="12"/>
              </w:rPr>
            </w:pPr>
            <w:r>
              <w:rPr>
                <w:rFonts w:ascii="Arial" w:hAnsi="Arial"/>
                <w:sz w:val="12"/>
              </w:rPr>
              <w:t>9.10</w:t>
            </w:r>
          </w:p>
        </w:tc>
        <w:tc>
          <w:tcPr>
            <w:tcW w:w="64" w:type="dxa"/>
            <w:tcBorders>
              <w:top w:val="nil"/>
              <w:left w:val="nil"/>
              <w:bottom w:val="nil"/>
              <w:right w:val="nil"/>
            </w:tcBorders>
            <w:vAlign w:val="bottom"/>
          </w:tcPr>
          <w:p w14:paraId="653E4DA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235BDEF" w14:textId="77777777" w:rsidR="00B41C21" w:rsidRDefault="00B572E7">
            <w:pPr>
              <w:spacing w:line="220" w:lineRule="exact"/>
              <w:jc w:val="right"/>
              <w:rPr>
                <w:rFonts w:ascii="Arial" w:hAnsi="Arial"/>
                <w:sz w:val="12"/>
              </w:rPr>
            </w:pPr>
            <w:r>
              <w:rPr>
                <w:rFonts w:ascii="Arial" w:hAnsi="Arial"/>
                <w:sz w:val="12"/>
              </w:rPr>
              <w:t>9.47</w:t>
            </w:r>
          </w:p>
        </w:tc>
        <w:tc>
          <w:tcPr>
            <w:tcW w:w="64" w:type="dxa"/>
            <w:tcBorders>
              <w:top w:val="nil"/>
              <w:left w:val="nil"/>
              <w:bottom w:val="nil"/>
              <w:right w:val="nil"/>
            </w:tcBorders>
            <w:vAlign w:val="bottom"/>
          </w:tcPr>
          <w:p w14:paraId="02C4517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077162E" w14:textId="77777777" w:rsidR="00B41C21" w:rsidRDefault="00B572E7">
            <w:pPr>
              <w:spacing w:line="220" w:lineRule="exact"/>
              <w:jc w:val="right"/>
              <w:rPr>
                <w:rFonts w:ascii="Arial" w:hAnsi="Arial"/>
                <w:sz w:val="12"/>
              </w:rPr>
            </w:pPr>
            <w:r>
              <w:rPr>
                <w:rFonts w:ascii="Arial" w:hAnsi="Arial"/>
                <w:sz w:val="12"/>
              </w:rPr>
              <w:t>9.85</w:t>
            </w:r>
          </w:p>
        </w:tc>
        <w:tc>
          <w:tcPr>
            <w:tcW w:w="64" w:type="dxa"/>
            <w:tcBorders>
              <w:top w:val="nil"/>
              <w:left w:val="nil"/>
              <w:bottom w:val="nil"/>
              <w:right w:val="nil"/>
            </w:tcBorders>
            <w:vAlign w:val="bottom"/>
          </w:tcPr>
          <w:p w14:paraId="339AC08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2D8AF0B" w14:textId="77777777" w:rsidR="00B41C21" w:rsidRDefault="00B572E7">
            <w:pPr>
              <w:spacing w:line="220" w:lineRule="exact"/>
              <w:jc w:val="right"/>
              <w:rPr>
                <w:rFonts w:ascii="Arial" w:hAnsi="Arial"/>
                <w:sz w:val="12"/>
              </w:rPr>
            </w:pPr>
            <w:r>
              <w:rPr>
                <w:rFonts w:ascii="Arial" w:hAnsi="Arial"/>
                <w:sz w:val="12"/>
              </w:rPr>
              <w:t>10.22</w:t>
            </w:r>
          </w:p>
        </w:tc>
        <w:tc>
          <w:tcPr>
            <w:tcW w:w="64" w:type="dxa"/>
            <w:tcBorders>
              <w:top w:val="nil"/>
              <w:left w:val="nil"/>
              <w:bottom w:val="nil"/>
              <w:right w:val="nil"/>
            </w:tcBorders>
            <w:vAlign w:val="bottom"/>
          </w:tcPr>
          <w:p w14:paraId="5DC0151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CF5A989" w14:textId="77777777" w:rsidR="00B41C21" w:rsidRDefault="00B572E7">
            <w:pPr>
              <w:spacing w:line="220" w:lineRule="exact"/>
              <w:jc w:val="right"/>
              <w:rPr>
                <w:rFonts w:ascii="Arial" w:hAnsi="Arial"/>
                <w:sz w:val="12"/>
              </w:rPr>
            </w:pPr>
            <w:r>
              <w:rPr>
                <w:rFonts w:ascii="Arial" w:hAnsi="Arial"/>
                <w:sz w:val="12"/>
              </w:rPr>
              <w:t>10.60</w:t>
            </w:r>
          </w:p>
        </w:tc>
        <w:tc>
          <w:tcPr>
            <w:tcW w:w="64" w:type="dxa"/>
            <w:tcBorders>
              <w:top w:val="nil"/>
              <w:left w:val="nil"/>
              <w:bottom w:val="nil"/>
              <w:right w:val="nil"/>
            </w:tcBorders>
            <w:vAlign w:val="bottom"/>
          </w:tcPr>
          <w:p w14:paraId="6775BD9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AF82FDD" w14:textId="77777777" w:rsidR="00B41C21" w:rsidRDefault="00B572E7">
            <w:pPr>
              <w:spacing w:line="220" w:lineRule="exact"/>
              <w:jc w:val="right"/>
              <w:rPr>
                <w:rFonts w:ascii="Arial" w:hAnsi="Arial"/>
                <w:sz w:val="12"/>
              </w:rPr>
            </w:pPr>
            <w:r>
              <w:rPr>
                <w:rFonts w:ascii="Arial" w:hAnsi="Arial"/>
                <w:sz w:val="12"/>
              </w:rPr>
              <w:t>10.98</w:t>
            </w:r>
          </w:p>
        </w:tc>
        <w:tc>
          <w:tcPr>
            <w:tcW w:w="64" w:type="dxa"/>
            <w:tcBorders>
              <w:top w:val="nil"/>
              <w:left w:val="nil"/>
              <w:bottom w:val="nil"/>
              <w:right w:val="nil"/>
            </w:tcBorders>
            <w:vAlign w:val="bottom"/>
          </w:tcPr>
          <w:p w14:paraId="0E51067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5726450" w14:textId="77777777" w:rsidR="00B41C21" w:rsidRDefault="00B572E7">
            <w:pPr>
              <w:spacing w:line="220" w:lineRule="exact"/>
              <w:jc w:val="right"/>
              <w:rPr>
                <w:rFonts w:ascii="Arial" w:hAnsi="Arial"/>
                <w:sz w:val="12"/>
              </w:rPr>
            </w:pPr>
            <w:r>
              <w:rPr>
                <w:rFonts w:ascii="Arial" w:hAnsi="Arial"/>
                <w:sz w:val="12"/>
              </w:rPr>
              <w:t>11.36</w:t>
            </w:r>
          </w:p>
        </w:tc>
        <w:tc>
          <w:tcPr>
            <w:tcW w:w="64" w:type="dxa"/>
            <w:tcBorders>
              <w:top w:val="nil"/>
              <w:left w:val="nil"/>
              <w:bottom w:val="nil"/>
              <w:right w:val="nil"/>
            </w:tcBorders>
            <w:vAlign w:val="bottom"/>
          </w:tcPr>
          <w:p w14:paraId="207F43C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D5806A7" w14:textId="77777777" w:rsidR="00B41C21" w:rsidRDefault="00B572E7">
            <w:pPr>
              <w:spacing w:line="220" w:lineRule="exact"/>
              <w:jc w:val="right"/>
              <w:rPr>
                <w:rFonts w:ascii="Arial" w:hAnsi="Arial"/>
                <w:sz w:val="12"/>
              </w:rPr>
            </w:pPr>
            <w:r>
              <w:rPr>
                <w:rFonts w:ascii="Arial" w:hAnsi="Arial"/>
                <w:sz w:val="12"/>
              </w:rPr>
              <w:t>11.73</w:t>
            </w:r>
          </w:p>
        </w:tc>
        <w:tc>
          <w:tcPr>
            <w:tcW w:w="64" w:type="dxa"/>
            <w:tcBorders>
              <w:top w:val="nil"/>
              <w:left w:val="nil"/>
              <w:bottom w:val="nil"/>
              <w:right w:val="nil"/>
            </w:tcBorders>
            <w:vAlign w:val="bottom"/>
          </w:tcPr>
          <w:p w14:paraId="45041AF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98A8D6E" w14:textId="77777777" w:rsidR="00B41C21" w:rsidRDefault="00B572E7">
            <w:pPr>
              <w:spacing w:line="220" w:lineRule="exact"/>
              <w:jc w:val="right"/>
              <w:rPr>
                <w:rFonts w:ascii="Arial" w:hAnsi="Arial"/>
                <w:sz w:val="12"/>
              </w:rPr>
            </w:pPr>
            <w:r>
              <w:rPr>
                <w:rFonts w:ascii="Arial" w:hAnsi="Arial"/>
                <w:sz w:val="12"/>
              </w:rPr>
              <w:t>12.11</w:t>
            </w:r>
          </w:p>
        </w:tc>
        <w:tc>
          <w:tcPr>
            <w:tcW w:w="64" w:type="dxa"/>
            <w:tcBorders>
              <w:top w:val="nil"/>
              <w:left w:val="nil"/>
              <w:bottom w:val="nil"/>
              <w:right w:val="nil"/>
            </w:tcBorders>
            <w:vAlign w:val="bottom"/>
          </w:tcPr>
          <w:p w14:paraId="636094C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B3915CD" w14:textId="77777777" w:rsidR="00B41C21" w:rsidRDefault="00B572E7">
            <w:pPr>
              <w:spacing w:line="220" w:lineRule="exact"/>
              <w:jc w:val="right"/>
              <w:rPr>
                <w:rFonts w:ascii="Arial" w:hAnsi="Arial"/>
                <w:sz w:val="12"/>
              </w:rPr>
            </w:pPr>
            <w:r>
              <w:rPr>
                <w:rFonts w:ascii="Arial" w:hAnsi="Arial"/>
                <w:sz w:val="12"/>
              </w:rPr>
              <w:t>12.49</w:t>
            </w:r>
          </w:p>
        </w:tc>
        <w:tc>
          <w:tcPr>
            <w:tcW w:w="64" w:type="dxa"/>
            <w:tcBorders>
              <w:top w:val="nil"/>
              <w:left w:val="nil"/>
              <w:bottom w:val="nil"/>
              <w:right w:val="nil"/>
            </w:tcBorders>
            <w:vAlign w:val="bottom"/>
          </w:tcPr>
          <w:p w14:paraId="28061C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D703DD4" w14:textId="77777777" w:rsidR="00B41C21" w:rsidRDefault="00B572E7">
            <w:pPr>
              <w:spacing w:line="220" w:lineRule="exact"/>
              <w:jc w:val="right"/>
              <w:rPr>
                <w:rFonts w:ascii="Arial" w:hAnsi="Arial"/>
                <w:sz w:val="12"/>
              </w:rPr>
            </w:pPr>
            <w:r>
              <w:rPr>
                <w:rFonts w:ascii="Arial" w:hAnsi="Arial"/>
                <w:sz w:val="12"/>
              </w:rPr>
              <w:t>12.88</w:t>
            </w:r>
          </w:p>
        </w:tc>
        <w:tc>
          <w:tcPr>
            <w:tcW w:w="64" w:type="dxa"/>
            <w:tcBorders>
              <w:top w:val="nil"/>
              <w:left w:val="nil"/>
              <w:bottom w:val="nil"/>
              <w:right w:val="nil"/>
            </w:tcBorders>
            <w:vAlign w:val="bottom"/>
          </w:tcPr>
          <w:p w14:paraId="2600AC9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2E99D4F" w14:textId="77777777" w:rsidR="00B41C21" w:rsidRDefault="00B572E7">
            <w:pPr>
              <w:spacing w:line="220" w:lineRule="exact"/>
              <w:jc w:val="right"/>
              <w:rPr>
                <w:rFonts w:ascii="Arial" w:hAnsi="Arial"/>
                <w:sz w:val="12"/>
              </w:rPr>
            </w:pPr>
            <w:r>
              <w:rPr>
                <w:rFonts w:ascii="Arial" w:hAnsi="Arial"/>
                <w:sz w:val="12"/>
              </w:rPr>
              <w:t>13.26</w:t>
            </w:r>
          </w:p>
        </w:tc>
        <w:tc>
          <w:tcPr>
            <w:tcW w:w="64" w:type="dxa"/>
            <w:tcBorders>
              <w:top w:val="nil"/>
              <w:left w:val="nil"/>
              <w:bottom w:val="nil"/>
              <w:right w:val="nil"/>
            </w:tcBorders>
            <w:vAlign w:val="bottom"/>
          </w:tcPr>
          <w:p w14:paraId="5744969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533112" w14:textId="77777777" w:rsidR="00B41C21" w:rsidRDefault="00B572E7">
            <w:pPr>
              <w:spacing w:line="220" w:lineRule="exact"/>
              <w:jc w:val="right"/>
              <w:rPr>
                <w:rFonts w:ascii="Arial" w:hAnsi="Arial"/>
                <w:sz w:val="12"/>
              </w:rPr>
            </w:pPr>
            <w:r>
              <w:rPr>
                <w:rFonts w:ascii="Arial" w:hAnsi="Arial"/>
                <w:sz w:val="12"/>
              </w:rPr>
              <w:t>13.64</w:t>
            </w:r>
          </w:p>
        </w:tc>
        <w:tc>
          <w:tcPr>
            <w:tcW w:w="64" w:type="dxa"/>
            <w:tcBorders>
              <w:top w:val="nil"/>
              <w:left w:val="nil"/>
              <w:bottom w:val="nil"/>
              <w:right w:val="nil"/>
            </w:tcBorders>
            <w:vAlign w:val="bottom"/>
          </w:tcPr>
          <w:p w14:paraId="7B8E722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2BF2541" w14:textId="77777777" w:rsidR="00B41C21" w:rsidRDefault="00B572E7">
            <w:pPr>
              <w:spacing w:line="220" w:lineRule="exact"/>
              <w:jc w:val="right"/>
              <w:rPr>
                <w:rFonts w:ascii="Arial" w:hAnsi="Arial"/>
                <w:sz w:val="12"/>
              </w:rPr>
            </w:pPr>
            <w:r>
              <w:rPr>
                <w:rFonts w:ascii="Arial" w:hAnsi="Arial"/>
                <w:sz w:val="12"/>
              </w:rPr>
              <w:t>14.02</w:t>
            </w:r>
          </w:p>
        </w:tc>
        <w:tc>
          <w:tcPr>
            <w:tcW w:w="64" w:type="dxa"/>
            <w:tcBorders>
              <w:top w:val="nil"/>
              <w:left w:val="nil"/>
              <w:bottom w:val="nil"/>
              <w:right w:val="nil"/>
            </w:tcBorders>
            <w:vAlign w:val="bottom"/>
          </w:tcPr>
          <w:p w14:paraId="1A0500A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CF72943" w14:textId="77777777" w:rsidR="00B41C21" w:rsidRDefault="00B572E7">
            <w:pPr>
              <w:spacing w:line="220" w:lineRule="exact"/>
              <w:jc w:val="right"/>
              <w:rPr>
                <w:rFonts w:ascii="Arial" w:hAnsi="Arial"/>
                <w:sz w:val="12"/>
              </w:rPr>
            </w:pPr>
            <w:r>
              <w:rPr>
                <w:rFonts w:ascii="Arial" w:hAnsi="Arial"/>
                <w:sz w:val="12"/>
              </w:rPr>
              <w:t>14.41</w:t>
            </w:r>
          </w:p>
        </w:tc>
      </w:tr>
      <w:tr w:rsidR="00B41C21" w14:paraId="6C00026F" w14:textId="77777777">
        <w:trPr>
          <w:trHeight w:val="255"/>
        </w:trPr>
        <w:tc>
          <w:tcPr>
            <w:tcW w:w="597" w:type="dxa"/>
            <w:tcBorders>
              <w:top w:val="nil"/>
              <w:left w:val="nil"/>
              <w:bottom w:val="nil"/>
              <w:right w:val="single" w:sz="4" w:space="0" w:color="auto"/>
            </w:tcBorders>
            <w:vAlign w:val="bottom"/>
          </w:tcPr>
          <w:p w14:paraId="577C70C7" w14:textId="77777777" w:rsidR="00B41C21" w:rsidRDefault="00B572E7">
            <w:pPr>
              <w:spacing w:line="220" w:lineRule="exact"/>
              <w:jc w:val="center"/>
              <w:rPr>
                <w:rFonts w:ascii="Arial" w:hAnsi="Arial"/>
                <w:sz w:val="12"/>
              </w:rPr>
            </w:pPr>
            <w:r>
              <w:rPr>
                <w:rFonts w:ascii="Arial" w:hAnsi="Arial"/>
                <w:sz w:val="12"/>
              </w:rPr>
              <w:t>34</w:t>
            </w:r>
          </w:p>
        </w:tc>
        <w:tc>
          <w:tcPr>
            <w:tcW w:w="371" w:type="dxa"/>
            <w:tcBorders>
              <w:top w:val="nil"/>
              <w:left w:val="nil"/>
              <w:bottom w:val="nil"/>
              <w:right w:val="nil"/>
            </w:tcBorders>
            <w:vAlign w:val="bottom"/>
          </w:tcPr>
          <w:p w14:paraId="5BFF6306" w14:textId="77777777" w:rsidR="00B41C21" w:rsidRDefault="00B572E7">
            <w:pPr>
              <w:spacing w:line="220" w:lineRule="exact"/>
              <w:jc w:val="right"/>
              <w:rPr>
                <w:rFonts w:ascii="Arial" w:hAnsi="Arial"/>
                <w:sz w:val="12"/>
              </w:rPr>
            </w:pPr>
            <w:r>
              <w:rPr>
                <w:rFonts w:ascii="Arial" w:hAnsi="Arial"/>
                <w:sz w:val="12"/>
              </w:rPr>
              <w:t>8.99</w:t>
            </w:r>
          </w:p>
        </w:tc>
        <w:tc>
          <w:tcPr>
            <w:tcW w:w="64" w:type="dxa"/>
            <w:tcBorders>
              <w:top w:val="nil"/>
              <w:left w:val="nil"/>
              <w:bottom w:val="nil"/>
              <w:right w:val="nil"/>
            </w:tcBorders>
            <w:vAlign w:val="bottom"/>
          </w:tcPr>
          <w:p w14:paraId="6F86CA1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1050B83" w14:textId="77777777" w:rsidR="00B41C21" w:rsidRDefault="00B572E7">
            <w:pPr>
              <w:spacing w:line="220" w:lineRule="exact"/>
              <w:jc w:val="right"/>
              <w:rPr>
                <w:rFonts w:ascii="Arial" w:hAnsi="Arial"/>
                <w:sz w:val="12"/>
              </w:rPr>
            </w:pPr>
            <w:r>
              <w:rPr>
                <w:rFonts w:ascii="Arial" w:hAnsi="Arial"/>
                <w:sz w:val="12"/>
              </w:rPr>
              <w:t>9.37</w:t>
            </w:r>
          </w:p>
        </w:tc>
        <w:tc>
          <w:tcPr>
            <w:tcW w:w="64" w:type="dxa"/>
            <w:tcBorders>
              <w:top w:val="nil"/>
              <w:left w:val="nil"/>
              <w:bottom w:val="nil"/>
              <w:right w:val="nil"/>
            </w:tcBorders>
            <w:vAlign w:val="bottom"/>
          </w:tcPr>
          <w:p w14:paraId="59976AF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0F07A47" w14:textId="77777777" w:rsidR="00B41C21" w:rsidRDefault="00B572E7">
            <w:pPr>
              <w:spacing w:line="220" w:lineRule="exact"/>
              <w:jc w:val="right"/>
              <w:rPr>
                <w:rFonts w:ascii="Arial" w:hAnsi="Arial"/>
                <w:sz w:val="12"/>
              </w:rPr>
            </w:pPr>
            <w:r>
              <w:rPr>
                <w:rFonts w:ascii="Arial" w:hAnsi="Arial"/>
                <w:sz w:val="12"/>
              </w:rPr>
              <w:t>9.76</w:t>
            </w:r>
          </w:p>
        </w:tc>
        <w:tc>
          <w:tcPr>
            <w:tcW w:w="64" w:type="dxa"/>
            <w:tcBorders>
              <w:top w:val="nil"/>
              <w:left w:val="nil"/>
              <w:bottom w:val="nil"/>
              <w:right w:val="nil"/>
            </w:tcBorders>
            <w:vAlign w:val="bottom"/>
          </w:tcPr>
          <w:p w14:paraId="448FADC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70A05FA" w14:textId="77777777" w:rsidR="00B41C21" w:rsidRDefault="00B572E7">
            <w:pPr>
              <w:spacing w:line="220" w:lineRule="exact"/>
              <w:jc w:val="right"/>
              <w:rPr>
                <w:rFonts w:ascii="Arial" w:hAnsi="Arial"/>
                <w:sz w:val="12"/>
              </w:rPr>
            </w:pPr>
            <w:r>
              <w:rPr>
                <w:rFonts w:ascii="Arial" w:hAnsi="Arial"/>
                <w:sz w:val="12"/>
              </w:rPr>
              <w:t>10.15</w:t>
            </w:r>
          </w:p>
        </w:tc>
        <w:tc>
          <w:tcPr>
            <w:tcW w:w="64" w:type="dxa"/>
            <w:tcBorders>
              <w:top w:val="nil"/>
              <w:left w:val="nil"/>
              <w:bottom w:val="nil"/>
              <w:right w:val="nil"/>
            </w:tcBorders>
            <w:vAlign w:val="bottom"/>
          </w:tcPr>
          <w:p w14:paraId="3694367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EFB3E1C" w14:textId="77777777" w:rsidR="00B41C21" w:rsidRDefault="00B572E7">
            <w:pPr>
              <w:spacing w:line="220" w:lineRule="exact"/>
              <w:jc w:val="right"/>
              <w:rPr>
                <w:rFonts w:ascii="Arial" w:hAnsi="Arial"/>
                <w:sz w:val="12"/>
              </w:rPr>
            </w:pPr>
            <w:r>
              <w:rPr>
                <w:rFonts w:ascii="Arial" w:hAnsi="Arial"/>
                <w:sz w:val="12"/>
              </w:rPr>
              <w:t>10.53</w:t>
            </w:r>
          </w:p>
        </w:tc>
        <w:tc>
          <w:tcPr>
            <w:tcW w:w="64" w:type="dxa"/>
            <w:tcBorders>
              <w:top w:val="nil"/>
              <w:left w:val="nil"/>
              <w:bottom w:val="nil"/>
              <w:right w:val="nil"/>
            </w:tcBorders>
            <w:vAlign w:val="bottom"/>
          </w:tcPr>
          <w:p w14:paraId="378ABD2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0880458" w14:textId="77777777" w:rsidR="00B41C21" w:rsidRDefault="00B572E7">
            <w:pPr>
              <w:spacing w:line="220" w:lineRule="exact"/>
              <w:jc w:val="right"/>
              <w:rPr>
                <w:rFonts w:ascii="Arial" w:hAnsi="Arial"/>
                <w:sz w:val="12"/>
              </w:rPr>
            </w:pPr>
            <w:r>
              <w:rPr>
                <w:rFonts w:ascii="Arial" w:hAnsi="Arial"/>
                <w:sz w:val="12"/>
              </w:rPr>
              <w:t>10.92</w:t>
            </w:r>
          </w:p>
        </w:tc>
        <w:tc>
          <w:tcPr>
            <w:tcW w:w="64" w:type="dxa"/>
            <w:tcBorders>
              <w:top w:val="nil"/>
              <w:left w:val="nil"/>
              <w:bottom w:val="nil"/>
              <w:right w:val="nil"/>
            </w:tcBorders>
            <w:vAlign w:val="bottom"/>
          </w:tcPr>
          <w:p w14:paraId="5D1B891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4684C59" w14:textId="77777777" w:rsidR="00B41C21" w:rsidRDefault="00B572E7">
            <w:pPr>
              <w:spacing w:line="220" w:lineRule="exact"/>
              <w:jc w:val="right"/>
              <w:rPr>
                <w:rFonts w:ascii="Arial" w:hAnsi="Arial"/>
                <w:sz w:val="12"/>
              </w:rPr>
            </w:pPr>
            <w:r>
              <w:rPr>
                <w:rFonts w:ascii="Arial" w:hAnsi="Arial"/>
                <w:sz w:val="12"/>
              </w:rPr>
              <w:t>11.31</w:t>
            </w:r>
          </w:p>
        </w:tc>
        <w:tc>
          <w:tcPr>
            <w:tcW w:w="64" w:type="dxa"/>
            <w:tcBorders>
              <w:top w:val="nil"/>
              <w:left w:val="nil"/>
              <w:bottom w:val="nil"/>
              <w:right w:val="nil"/>
            </w:tcBorders>
            <w:vAlign w:val="bottom"/>
          </w:tcPr>
          <w:p w14:paraId="30459CE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9A0B742" w14:textId="77777777" w:rsidR="00B41C21" w:rsidRDefault="00B572E7">
            <w:pPr>
              <w:spacing w:line="220" w:lineRule="exact"/>
              <w:jc w:val="right"/>
              <w:rPr>
                <w:rFonts w:ascii="Arial" w:hAnsi="Arial"/>
                <w:sz w:val="12"/>
              </w:rPr>
            </w:pPr>
            <w:r>
              <w:rPr>
                <w:rFonts w:ascii="Arial" w:hAnsi="Arial"/>
                <w:sz w:val="12"/>
              </w:rPr>
              <w:t>11.70</w:t>
            </w:r>
          </w:p>
        </w:tc>
        <w:tc>
          <w:tcPr>
            <w:tcW w:w="64" w:type="dxa"/>
            <w:tcBorders>
              <w:top w:val="nil"/>
              <w:left w:val="nil"/>
              <w:bottom w:val="nil"/>
              <w:right w:val="nil"/>
            </w:tcBorders>
            <w:vAlign w:val="bottom"/>
          </w:tcPr>
          <w:p w14:paraId="25A3566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36E8AB" w14:textId="77777777" w:rsidR="00B41C21" w:rsidRDefault="00B572E7">
            <w:pPr>
              <w:spacing w:line="220" w:lineRule="exact"/>
              <w:jc w:val="right"/>
              <w:rPr>
                <w:rFonts w:ascii="Arial" w:hAnsi="Arial"/>
                <w:sz w:val="12"/>
              </w:rPr>
            </w:pPr>
            <w:r>
              <w:rPr>
                <w:rFonts w:ascii="Arial" w:hAnsi="Arial"/>
                <w:sz w:val="12"/>
              </w:rPr>
              <w:t>12.09</w:t>
            </w:r>
          </w:p>
        </w:tc>
        <w:tc>
          <w:tcPr>
            <w:tcW w:w="64" w:type="dxa"/>
            <w:tcBorders>
              <w:top w:val="nil"/>
              <w:left w:val="nil"/>
              <w:bottom w:val="nil"/>
              <w:right w:val="nil"/>
            </w:tcBorders>
            <w:vAlign w:val="bottom"/>
          </w:tcPr>
          <w:p w14:paraId="0388988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A50338F" w14:textId="77777777" w:rsidR="00B41C21" w:rsidRDefault="00B572E7">
            <w:pPr>
              <w:spacing w:line="220" w:lineRule="exact"/>
              <w:jc w:val="right"/>
              <w:rPr>
                <w:rFonts w:ascii="Arial" w:hAnsi="Arial"/>
                <w:sz w:val="12"/>
              </w:rPr>
            </w:pPr>
            <w:r>
              <w:rPr>
                <w:rFonts w:ascii="Arial" w:hAnsi="Arial"/>
                <w:sz w:val="12"/>
              </w:rPr>
              <w:t>12.48</w:t>
            </w:r>
          </w:p>
        </w:tc>
        <w:tc>
          <w:tcPr>
            <w:tcW w:w="64" w:type="dxa"/>
            <w:tcBorders>
              <w:top w:val="nil"/>
              <w:left w:val="nil"/>
              <w:bottom w:val="nil"/>
              <w:right w:val="nil"/>
            </w:tcBorders>
            <w:vAlign w:val="bottom"/>
          </w:tcPr>
          <w:p w14:paraId="61D6B77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549F547" w14:textId="77777777" w:rsidR="00B41C21" w:rsidRDefault="00B572E7">
            <w:pPr>
              <w:spacing w:line="220" w:lineRule="exact"/>
              <w:jc w:val="right"/>
              <w:rPr>
                <w:rFonts w:ascii="Arial" w:hAnsi="Arial"/>
                <w:sz w:val="12"/>
              </w:rPr>
            </w:pPr>
            <w:r>
              <w:rPr>
                <w:rFonts w:ascii="Arial" w:hAnsi="Arial"/>
                <w:sz w:val="12"/>
              </w:rPr>
              <w:t>12.88</w:t>
            </w:r>
          </w:p>
        </w:tc>
        <w:tc>
          <w:tcPr>
            <w:tcW w:w="64" w:type="dxa"/>
            <w:tcBorders>
              <w:top w:val="nil"/>
              <w:left w:val="nil"/>
              <w:bottom w:val="nil"/>
              <w:right w:val="nil"/>
            </w:tcBorders>
            <w:vAlign w:val="bottom"/>
          </w:tcPr>
          <w:p w14:paraId="0153677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7B5A67B" w14:textId="77777777" w:rsidR="00B41C21" w:rsidRDefault="00B572E7">
            <w:pPr>
              <w:spacing w:line="220" w:lineRule="exact"/>
              <w:jc w:val="right"/>
              <w:rPr>
                <w:rFonts w:ascii="Arial" w:hAnsi="Arial"/>
                <w:sz w:val="12"/>
              </w:rPr>
            </w:pPr>
            <w:r>
              <w:rPr>
                <w:rFonts w:ascii="Arial" w:hAnsi="Arial"/>
                <w:sz w:val="12"/>
              </w:rPr>
              <w:t>13.27</w:t>
            </w:r>
          </w:p>
        </w:tc>
        <w:tc>
          <w:tcPr>
            <w:tcW w:w="64" w:type="dxa"/>
            <w:tcBorders>
              <w:top w:val="nil"/>
              <w:left w:val="nil"/>
              <w:bottom w:val="nil"/>
              <w:right w:val="nil"/>
            </w:tcBorders>
            <w:vAlign w:val="bottom"/>
          </w:tcPr>
          <w:p w14:paraId="0EC0C3D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42681A7" w14:textId="77777777" w:rsidR="00B41C21" w:rsidRDefault="00B572E7">
            <w:pPr>
              <w:spacing w:line="220" w:lineRule="exact"/>
              <w:jc w:val="right"/>
              <w:rPr>
                <w:rFonts w:ascii="Arial" w:hAnsi="Arial"/>
                <w:sz w:val="12"/>
              </w:rPr>
            </w:pPr>
            <w:r>
              <w:rPr>
                <w:rFonts w:ascii="Arial" w:hAnsi="Arial"/>
                <w:sz w:val="12"/>
              </w:rPr>
              <w:t>13.66</w:t>
            </w:r>
          </w:p>
        </w:tc>
        <w:tc>
          <w:tcPr>
            <w:tcW w:w="64" w:type="dxa"/>
            <w:tcBorders>
              <w:top w:val="nil"/>
              <w:left w:val="nil"/>
              <w:bottom w:val="nil"/>
              <w:right w:val="nil"/>
            </w:tcBorders>
            <w:vAlign w:val="bottom"/>
          </w:tcPr>
          <w:p w14:paraId="2448960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FB01A0E" w14:textId="77777777" w:rsidR="00B41C21" w:rsidRDefault="00B572E7">
            <w:pPr>
              <w:spacing w:line="220" w:lineRule="exact"/>
              <w:jc w:val="right"/>
              <w:rPr>
                <w:rFonts w:ascii="Arial" w:hAnsi="Arial"/>
                <w:sz w:val="12"/>
              </w:rPr>
            </w:pPr>
            <w:r>
              <w:rPr>
                <w:rFonts w:ascii="Arial" w:hAnsi="Arial"/>
                <w:sz w:val="12"/>
              </w:rPr>
              <w:t>14.06</w:t>
            </w:r>
          </w:p>
        </w:tc>
        <w:tc>
          <w:tcPr>
            <w:tcW w:w="64" w:type="dxa"/>
            <w:tcBorders>
              <w:top w:val="nil"/>
              <w:left w:val="nil"/>
              <w:bottom w:val="nil"/>
              <w:right w:val="nil"/>
            </w:tcBorders>
            <w:vAlign w:val="bottom"/>
          </w:tcPr>
          <w:p w14:paraId="71E4559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FB36448" w14:textId="77777777" w:rsidR="00B41C21" w:rsidRDefault="00B572E7">
            <w:pPr>
              <w:spacing w:line="220" w:lineRule="exact"/>
              <w:jc w:val="right"/>
              <w:rPr>
                <w:rFonts w:ascii="Arial" w:hAnsi="Arial"/>
                <w:sz w:val="12"/>
              </w:rPr>
            </w:pPr>
            <w:r>
              <w:rPr>
                <w:rFonts w:ascii="Arial" w:hAnsi="Arial"/>
                <w:sz w:val="12"/>
              </w:rPr>
              <w:t>14.45</w:t>
            </w:r>
          </w:p>
        </w:tc>
        <w:tc>
          <w:tcPr>
            <w:tcW w:w="64" w:type="dxa"/>
            <w:tcBorders>
              <w:top w:val="nil"/>
              <w:left w:val="nil"/>
              <w:bottom w:val="nil"/>
              <w:right w:val="nil"/>
            </w:tcBorders>
            <w:vAlign w:val="bottom"/>
          </w:tcPr>
          <w:p w14:paraId="001AF87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5BA0289" w14:textId="77777777" w:rsidR="00B41C21" w:rsidRDefault="00B572E7">
            <w:pPr>
              <w:spacing w:line="220" w:lineRule="exact"/>
              <w:jc w:val="right"/>
              <w:rPr>
                <w:rFonts w:ascii="Arial" w:hAnsi="Arial"/>
                <w:sz w:val="12"/>
              </w:rPr>
            </w:pPr>
            <w:r>
              <w:rPr>
                <w:rFonts w:ascii="Arial" w:hAnsi="Arial"/>
                <w:sz w:val="12"/>
              </w:rPr>
              <w:t>14.85</w:t>
            </w:r>
          </w:p>
        </w:tc>
      </w:tr>
      <w:tr w:rsidR="00B41C21" w14:paraId="0659A7CB" w14:textId="77777777">
        <w:trPr>
          <w:trHeight w:val="255"/>
        </w:trPr>
        <w:tc>
          <w:tcPr>
            <w:tcW w:w="597" w:type="dxa"/>
            <w:tcBorders>
              <w:top w:val="nil"/>
              <w:left w:val="nil"/>
              <w:bottom w:val="nil"/>
              <w:right w:val="single" w:sz="4" w:space="0" w:color="auto"/>
            </w:tcBorders>
            <w:vAlign w:val="bottom"/>
          </w:tcPr>
          <w:p w14:paraId="576A3B2F" w14:textId="77777777" w:rsidR="00B41C21" w:rsidRDefault="00B572E7">
            <w:pPr>
              <w:spacing w:line="220" w:lineRule="exact"/>
              <w:jc w:val="center"/>
              <w:rPr>
                <w:rFonts w:ascii="Arial" w:hAnsi="Arial"/>
                <w:sz w:val="12"/>
              </w:rPr>
            </w:pPr>
            <w:r>
              <w:rPr>
                <w:rFonts w:ascii="Arial" w:hAnsi="Arial"/>
                <w:sz w:val="12"/>
              </w:rPr>
              <w:t>35</w:t>
            </w:r>
          </w:p>
        </w:tc>
        <w:tc>
          <w:tcPr>
            <w:tcW w:w="371" w:type="dxa"/>
            <w:tcBorders>
              <w:top w:val="nil"/>
              <w:left w:val="nil"/>
              <w:bottom w:val="nil"/>
              <w:right w:val="nil"/>
            </w:tcBorders>
            <w:vAlign w:val="bottom"/>
          </w:tcPr>
          <w:p w14:paraId="216D526B" w14:textId="77777777" w:rsidR="00B41C21" w:rsidRDefault="00B572E7">
            <w:pPr>
              <w:spacing w:line="220" w:lineRule="exact"/>
              <w:jc w:val="right"/>
              <w:rPr>
                <w:rFonts w:ascii="Arial" w:hAnsi="Arial"/>
                <w:sz w:val="12"/>
              </w:rPr>
            </w:pPr>
            <w:r>
              <w:rPr>
                <w:rFonts w:ascii="Arial" w:hAnsi="Arial"/>
                <w:sz w:val="12"/>
              </w:rPr>
              <w:t>9.25</w:t>
            </w:r>
          </w:p>
        </w:tc>
        <w:tc>
          <w:tcPr>
            <w:tcW w:w="64" w:type="dxa"/>
            <w:tcBorders>
              <w:top w:val="nil"/>
              <w:left w:val="nil"/>
              <w:bottom w:val="nil"/>
              <w:right w:val="nil"/>
            </w:tcBorders>
            <w:vAlign w:val="bottom"/>
          </w:tcPr>
          <w:p w14:paraId="79FF8C4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BB4EBC9" w14:textId="77777777" w:rsidR="00B41C21" w:rsidRDefault="00B572E7">
            <w:pPr>
              <w:spacing w:line="220" w:lineRule="exact"/>
              <w:jc w:val="right"/>
              <w:rPr>
                <w:rFonts w:ascii="Arial" w:hAnsi="Arial"/>
                <w:sz w:val="12"/>
              </w:rPr>
            </w:pPr>
            <w:r>
              <w:rPr>
                <w:rFonts w:ascii="Arial" w:hAnsi="Arial"/>
                <w:sz w:val="12"/>
              </w:rPr>
              <w:t>9.65</w:t>
            </w:r>
          </w:p>
        </w:tc>
        <w:tc>
          <w:tcPr>
            <w:tcW w:w="64" w:type="dxa"/>
            <w:tcBorders>
              <w:top w:val="nil"/>
              <w:left w:val="nil"/>
              <w:bottom w:val="nil"/>
              <w:right w:val="nil"/>
            </w:tcBorders>
            <w:vAlign w:val="bottom"/>
          </w:tcPr>
          <w:p w14:paraId="46C66B3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50B033A" w14:textId="77777777" w:rsidR="00B41C21" w:rsidRDefault="00B572E7">
            <w:pPr>
              <w:spacing w:line="220" w:lineRule="exact"/>
              <w:jc w:val="right"/>
              <w:rPr>
                <w:rFonts w:ascii="Arial" w:hAnsi="Arial"/>
                <w:sz w:val="12"/>
              </w:rPr>
            </w:pPr>
            <w:r>
              <w:rPr>
                <w:rFonts w:ascii="Arial" w:hAnsi="Arial"/>
                <w:sz w:val="12"/>
              </w:rPr>
              <w:t>10.05</w:t>
            </w:r>
          </w:p>
        </w:tc>
        <w:tc>
          <w:tcPr>
            <w:tcW w:w="64" w:type="dxa"/>
            <w:tcBorders>
              <w:top w:val="nil"/>
              <w:left w:val="nil"/>
              <w:bottom w:val="nil"/>
              <w:right w:val="nil"/>
            </w:tcBorders>
            <w:vAlign w:val="bottom"/>
          </w:tcPr>
          <w:p w14:paraId="5287AC6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9EDA736" w14:textId="77777777" w:rsidR="00B41C21" w:rsidRDefault="00B572E7">
            <w:pPr>
              <w:spacing w:line="220" w:lineRule="exact"/>
              <w:jc w:val="right"/>
              <w:rPr>
                <w:rFonts w:ascii="Arial" w:hAnsi="Arial"/>
                <w:sz w:val="12"/>
              </w:rPr>
            </w:pPr>
            <w:r>
              <w:rPr>
                <w:rFonts w:ascii="Arial" w:hAnsi="Arial"/>
                <w:sz w:val="12"/>
              </w:rPr>
              <w:t>10.45</w:t>
            </w:r>
          </w:p>
        </w:tc>
        <w:tc>
          <w:tcPr>
            <w:tcW w:w="64" w:type="dxa"/>
            <w:tcBorders>
              <w:top w:val="nil"/>
              <w:left w:val="nil"/>
              <w:bottom w:val="nil"/>
              <w:right w:val="nil"/>
            </w:tcBorders>
            <w:vAlign w:val="bottom"/>
          </w:tcPr>
          <w:p w14:paraId="6D349A8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618498B" w14:textId="77777777" w:rsidR="00B41C21" w:rsidRDefault="00B572E7">
            <w:pPr>
              <w:spacing w:line="220" w:lineRule="exact"/>
              <w:jc w:val="right"/>
              <w:rPr>
                <w:rFonts w:ascii="Arial" w:hAnsi="Arial"/>
                <w:sz w:val="12"/>
              </w:rPr>
            </w:pPr>
            <w:r>
              <w:rPr>
                <w:rFonts w:ascii="Arial" w:hAnsi="Arial"/>
                <w:sz w:val="12"/>
              </w:rPr>
              <w:t>10.85</w:t>
            </w:r>
          </w:p>
        </w:tc>
        <w:tc>
          <w:tcPr>
            <w:tcW w:w="64" w:type="dxa"/>
            <w:tcBorders>
              <w:top w:val="nil"/>
              <w:left w:val="nil"/>
              <w:bottom w:val="nil"/>
              <w:right w:val="nil"/>
            </w:tcBorders>
            <w:vAlign w:val="bottom"/>
          </w:tcPr>
          <w:p w14:paraId="3CCA049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D1E8C9D" w14:textId="77777777" w:rsidR="00B41C21" w:rsidRDefault="00B572E7">
            <w:pPr>
              <w:spacing w:line="220" w:lineRule="exact"/>
              <w:jc w:val="right"/>
              <w:rPr>
                <w:rFonts w:ascii="Arial" w:hAnsi="Arial"/>
                <w:sz w:val="12"/>
              </w:rPr>
            </w:pPr>
            <w:r>
              <w:rPr>
                <w:rFonts w:ascii="Arial" w:hAnsi="Arial"/>
                <w:sz w:val="12"/>
              </w:rPr>
              <w:t>11.25</w:t>
            </w:r>
          </w:p>
        </w:tc>
        <w:tc>
          <w:tcPr>
            <w:tcW w:w="64" w:type="dxa"/>
            <w:tcBorders>
              <w:top w:val="nil"/>
              <w:left w:val="nil"/>
              <w:bottom w:val="nil"/>
              <w:right w:val="nil"/>
            </w:tcBorders>
            <w:vAlign w:val="bottom"/>
          </w:tcPr>
          <w:p w14:paraId="08053DA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C19EDC1" w14:textId="77777777" w:rsidR="00B41C21" w:rsidRDefault="00B572E7">
            <w:pPr>
              <w:spacing w:line="220" w:lineRule="exact"/>
              <w:jc w:val="right"/>
              <w:rPr>
                <w:rFonts w:ascii="Arial" w:hAnsi="Arial"/>
                <w:sz w:val="12"/>
              </w:rPr>
            </w:pPr>
            <w:r>
              <w:rPr>
                <w:rFonts w:ascii="Arial" w:hAnsi="Arial"/>
                <w:sz w:val="12"/>
              </w:rPr>
              <w:t>11.65</w:t>
            </w:r>
          </w:p>
        </w:tc>
        <w:tc>
          <w:tcPr>
            <w:tcW w:w="64" w:type="dxa"/>
            <w:tcBorders>
              <w:top w:val="nil"/>
              <w:left w:val="nil"/>
              <w:bottom w:val="nil"/>
              <w:right w:val="nil"/>
            </w:tcBorders>
            <w:vAlign w:val="bottom"/>
          </w:tcPr>
          <w:p w14:paraId="19C2DBA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3718E00" w14:textId="77777777" w:rsidR="00B41C21" w:rsidRDefault="00B572E7">
            <w:pPr>
              <w:spacing w:line="220" w:lineRule="exact"/>
              <w:jc w:val="right"/>
              <w:rPr>
                <w:rFonts w:ascii="Arial" w:hAnsi="Arial"/>
                <w:sz w:val="12"/>
              </w:rPr>
            </w:pPr>
            <w:r>
              <w:rPr>
                <w:rFonts w:ascii="Arial" w:hAnsi="Arial"/>
                <w:sz w:val="12"/>
              </w:rPr>
              <w:t>12.05</w:t>
            </w:r>
          </w:p>
        </w:tc>
        <w:tc>
          <w:tcPr>
            <w:tcW w:w="64" w:type="dxa"/>
            <w:tcBorders>
              <w:top w:val="nil"/>
              <w:left w:val="nil"/>
              <w:bottom w:val="nil"/>
              <w:right w:val="nil"/>
            </w:tcBorders>
            <w:vAlign w:val="bottom"/>
          </w:tcPr>
          <w:p w14:paraId="16618B4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7286D72" w14:textId="77777777" w:rsidR="00B41C21" w:rsidRDefault="00B572E7">
            <w:pPr>
              <w:spacing w:line="220" w:lineRule="exact"/>
              <w:jc w:val="right"/>
              <w:rPr>
                <w:rFonts w:ascii="Arial" w:hAnsi="Arial"/>
                <w:sz w:val="12"/>
              </w:rPr>
            </w:pPr>
            <w:r>
              <w:rPr>
                <w:rFonts w:ascii="Arial" w:hAnsi="Arial"/>
                <w:sz w:val="12"/>
              </w:rPr>
              <w:t>12.45</w:t>
            </w:r>
          </w:p>
        </w:tc>
        <w:tc>
          <w:tcPr>
            <w:tcW w:w="64" w:type="dxa"/>
            <w:tcBorders>
              <w:top w:val="nil"/>
              <w:left w:val="nil"/>
              <w:bottom w:val="nil"/>
              <w:right w:val="nil"/>
            </w:tcBorders>
            <w:vAlign w:val="bottom"/>
          </w:tcPr>
          <w:p w14:paraId="24FB7BA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EC40D03" w14:textId="77777777" w:rsidR="00B41C21" w:rsidRDefault="00B572E7">
            <w:pPr>
              <w:spacing w:line="220" w:lineRule="exact"/>
              <w:jc w:val="right"/>
              <w:rPr>
                <w:rFonts w:ascii="Arial" w:hAnsi="Arial"/>
                <w:sz w:val="12"/>
              </w:rPr>
            </w:pPr>
            <w:r>
              <w:rPr>
                <w:rFonts w:ascii="Arial" w:hAnsi="Arial"/>
                <w:sz w:val="12"/>
              </w:rPr>
              <w:t>12.85</w:t>
            </w:r>
          </w:p>
        </w:tc>
        <w:tc>
          <w:tcPr>
            <w:tcW w:w="64" w:type="dxa"/>
            <w:tcBorders>
              <w:top w:val="nil"/>
              <w:left w:val="nil"/>
              <w:bottom w:val="nil"/>
              <w:right w:val="nil"/>
            </w:tcBorders>
            <w:vAlign w:val="bottom"/>
          </w:tcPr>
          <w:p w14:paraId="2234074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1080ACE" w14:textId="77777777" w:rsidR="00B41C21" w:rsidRDefault="00B572E7">
            <w:pPr>
              <w:spacing w:line="220" w:lineRule="exact"/>
              <w:jc w:val="right"/>
              <w:rPr>
                <w:rFonts w:ascii="Arial" w:hAnsi="Arial"/>
                <w:sz w:val="12"/>
              </w:rPr>
            </w:pPr>
            <w:r>
              <w:rPr>
                <w:rFonts w:ascii="Arial" w:hAnsi="Arial"/>
                <w:sz w:val="12"/>
              </w:rPr>
              <w:t>13.26</w:t>
            </w:r>
          </w:p>
        </w:tc>
        <w:tc>
          <w:tcPr>
            <w:tcW w:w="64" w:type="dxa"/>
            <w:tcBorders>
              <w:top w:val="nil"/>
              <w:left w:val="nil"/>
              <w:bottom w:val="nil"/>
              <w:right w:val="nil"/>
            </w:tcBorders>
            <w:vAlign w:val="bottom"/>
          </w:tcPr>
          <w:p w14:paraId="6C935CC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C5AECE5" w14:textId="77777777" w:rsidR="00B41C21" w:rsidRDefault="00B572E7">
            <w:pPr>
              <w:spacing w:line="220" w:lineRule="exact"/>
              <w:jc w:val="right"/>
              <w:rPr>
                <w:rFonts w:ascii="Arial" w:hAnsi="Arial"/>
                <w:sz w:val="12"/>
              </w:rPr>
            </w:pPr>
            <w:r>
              <w:rPr>
                <w:rFonts w:ascii="Arial" w:hAnsi="Arial"/>
                <w:sz w:val="12"/>
              </w:rPr>
              <w:t>13.66</w:t>
            </w:r>
          </w:p>
        </w:tc>
        <w:tc>
          <w:tcPr>
            <w:tcW w:w="64" w:type="dxa"/>
            <w:tcBorders>
              <w:top w:val="nil"/>
              <w:left w:val="nil"/>
              <w:bottom w:val="nil"/>
              <w:right w:val="nil"/>
            </w:tcBorders>
            <w:vAlign w:val="bottom"/>
          </w:tcPr>
          <w:p w14:paraId="773F0CC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8DAAE79" w14:textId="77777777" w:rsidR="00B41C21" w:rsidRDefault="00B572E7">
            <w:pPr>
              <w:spacing w:line="220" w:lineRule="exact"/>
              <w:jc w:val="right"/>
              <w:rPr>
                <w:rFonts w:ascii="Arial" w:hAnsi="Arial"/>
                <w:sz w:val="12"/>
              </w:rPr>
            </w:pPr>
            <w:r>
              <w:rPr>
                <w:rFonts w:ascii="Arial" w:hAnsi="Arial"/>
                <w:sz w:val="12"/>
              </w:rPr>
              <w:t>14.07</w:t>
            </w:r>
          </w:p>
        </w:tc>
        <w:tc>
          <w:tcPr>
            <w:tcW w:w="64" w:type="dxa"/>
            <w:tcBorders>
              <w:top w:val="nil"/>
              <w:left w:val="nil"/>
              <w:bottom w:val="nil"/>
              <w:right w:val="nil"/>
            </w:tcBorders>
            <w:vAlign w:val="bottom"/>
          </w:tcPr>
          <w:p w14:paraId="0864330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7052EB7" w14:textId="77777777" w:rsidR="00B41C21" w:rsidRDefault="00B572E7">
            <w:pPr>
              <w:spacing w:line="220" w:lineRule="exact"/>
              <w:jc w:val="right"/>
              <w:rPr>
                <w:rFonts w:ascii="Arial" w:hAnsi="Arial"/>
                <w:sz w:val="12"/>
              </w:rPr>
            </w:pPr>
            <w:r>
              <w:rPr>
                <w:rFonts w:ascii="Arial" w:hAnsi="Arial"/>
                <w:sz w:val="12"/>
              </w:rPr>
              <w:t>14.48</w:t>
            </w:r>
          </w:p>
        </w:tc>
        <w:tc>
          <w:tcPr>
            <w:tcW w:w="64" w:type="dxa"/>
            <w:tcBorders>
              <w:top w:val="nil"/>
              <w:left w:val="nil"/>
              <w:bottom w:val="nil"/>
              <w:right w:val="nil"/>
            </w:tcBorders>
            <w:vAlign w:val="bottom"/>
          </w:tcPr>
          <w:p w14:paraId="6CDDE04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6F297D5" w14:textId="77777777" w:rsidR="00B41C21" w:rsidRDefault="00B572E7">
            <w:pPr>
              <w:spacing w:line="220" w:lineRule="exact"/>
              <w:jc w:val="right"/>
              <w:rPr>
                <w:rFonts w:ascii="Arial" w:hAnsi="Arial"/>
                <w:sz w:val="12"/>
              </w:rPr>
            </w:pPr>
            <w:r>
              <w:rPr>
                <w:rFonts w:ascii="Arial" w:hAnsi="Arial"/>
                <w:sz w:val="12"/>
              </w:rPr>
              <w:t>14.89</w:t>
            </w:r>
          </w:p>
        </w:tc>
        <w:tc>
          <w:tcPr>
            <w:tcW w:w="64" w:type="dxa"/>
            <w:tcBorders>
              <w:top w:val="nil"/>
              <w:left w:val="nil"/>
              <w:bottom w:val="nil"/>
              <w:right w:val="nil"/>
            </w:tcBorders>
            <w:vAlign w:val="bottom"/>
          </w:tcPr>
          <w:p w14:paraId="73B7802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1BC0D5E" w14:textId="77777777" w:rsidR="00B41C21" w:rsidRDefault="00B572E7">
            <w:pPr>
              <w:spacing w:line="220" w:lineRule="exact"/>
              <w:jc w:val="right"/>
              <w:rPr>
                <w:rFonts w:ascii="Arial" w:hAnsi="Arial"/>
                <w:sz w:val="12"/>
              </w:rPr>
            </w:pPr>
            <w:r>
              <w:rPr>
                <w:rFonts w:ascii="Arial" w:hAnsi="Arial"/>
                <w:sz w:val="12"/>
              </w:rPr>
              <w:t>15.29</w:t>
            </w:r>
          </w:p>
        </w:tc>
      </w:tr>
    </w:tbl>
    <w:p w14:paraId="3886C5A7" w14:textId="77777777" w:rsidR="00B41C21" w:rsidRDefault="00B41C21"/>
    <w:p w14:paraId="25596645" w14:textId="77777777" w:rsidR="00B41C21" w:rsidRDefault="00B41C21"/>
    <w:p w14:paraId="71B52D4B" w14:textId="77777777" w:rsidR="00B41C21" w:rsidRDefault="00B41C21"/>
    <w:p w14:paraId="4E979A58" w14:textId="77777777" w:rsidR="00B41C21" w:rsidRDefault="00B41C21"/>
    <w:tbl>
      <w:tblPr>
        <w:tblW w:w="0" w:type="auto"/>
        <w:tblInd w:w="-15" w:type="dxa"/>
        <w:tblLayout w:type="fixed"/>
        <w:tblCellMar>
          <w:left w:w="0" w:type="dxa"/>
          <w:right w:w="0" w:type="dxa"/>
        </w:tblCellMar>
        <w:tblLook w:val="0000" w:firstRow="0" w:lastRow="0" w:firstColumn="0" w:lastColumn="0" w:noHBand="0" w:noVBand="0"/>
      </w:tblPr>
      <w:tblGrid>
        <w:gridCol w:w="597"/>
        <w:gridCol w:w="371"/>
        <w:gridCol w:w="64"/>
        <w:gridCol w:w="371"/>
        <w:gridCol w:w="64"/>
        <w:gridCol w:w="371"/>
        <w:gridCol w:w="64"/>
        <w:gridCol w:w="371"/>
        <w:gridCol w:w="64"/>
        <w:gridCol w:w="371"/>
        <w:gridCol w:w="64"/>
        <w:gridCol w:w="371"/>
        <w:gridCol w:w="64"/>
        <w:gridCol w:w="371"/>
        <w:gridCol w:w="64"/>
        <w:gridCol w:w="371"/>
        <w:gridCol w:w="64"/>
        <w:gridCol w:w="371"/>
        <w:gridCol w:w="64"/>
        <w:gridCol w:w="371"/>
        <w:gridCol w:w="64"/>
        <w:gridCol w:w="371"/>
        <w:gridCol w:w="64"/>
        <w:gridCol w:w="371"/>
        <w:gridCol w:w="64"/>
        <w:gridCol w:w="371"/>
        <w:gridCol w:w="64"/>
        <w:gridCol w:w="371"/>
        <w:gridCol w:w="64"/>
        <w:gridCol w:w="371"/>
        <w:gridCol w:w="64"/>
        <w:gridCol w:w="371"/>
      </w:tblGrid>
      <w:tr w:rsidR="00B41C21" w14:paraId="22BF1FFA" w14:textId="77777777">
        <w:trPr>
          <w:cantSplit/>
          <w:trHeight w:val="285"/>
        </w:trPr>
        <w:tc>
          <w:tcPr>
            <w:tcW w:w="597" w:type="dxa"/>
            <w:vMerge w:val="restart"/>
            <w:tcBorders>
              <w:top w:val="nil"/>
              <w:left w:val="nil"/>
              <w:right w:val="single" w:sz="4" w:space="0" w:color="auto"/>
            </w:tcBorders>
            <w:vAlign w:val="bottom"/>
          </w:tcPr>
          <w:p w14:paraId="290904CD" w14:textId="77777777" w:rsidR="00B41C21" w:rsidRDefault="00B572E7">
            <w:pPr>
              <w:spacing w:line="220" w:lineRule="exact"/>
              <w:jc w:val="center"/>
              <w:rPr>
                <w:rFonts w:ascii="Arial" w:hAnsi="Arial"/>
                <w:b/>
                <w:sz w:val="12"/>
              </w:rPr>
            </w:pPr>
            <w:r>
              <w:rPr>
                <w:rFonts w:ascii="Arial" w:hAnsi="Arial"/>
                <w:b/>
                <w:sz w:val="12"/>
              </w:rPr>
              <w:lastRenderedPageBreak/>
              <w:t xml:space="preserve">Number </w:t>
            </w:r>
          </w:p>
          <w:p w14:paraId="5A09F65A" w14:textId="77777777" w:rsidR="00B41C21" w:rsidRDefault="00B572E7">
            <w:pPr>
              <w:spacing w:line="220" w:lineRule="exact"/>
              <w:jc w:val="center"/>
              <w:rPr>
                <w:rFonts w:ascii="Arial" w:hAnsi="Arial"/>
                <w:b/>
                <w:sz w:val="12"/>
              </w:rPr>
            </w:pPr>
            <w:r>
              <w:rPr>
                <w:rFonts w:ascii="Arial" w:hAnsi="Arial"/>
                <w:b/>
                <w:sz w:val="12"/>
              </w:rPr>
              <w:t xml:space="preserve">of </w:t>
            </w:r>
          </w:p>
          <w:p w14:paraId="4B3CB848" w14:textId="77777777" w:rsidR="00B41C21" w:rsidRDefault="00B572E7">
            <w:pPr>
              <w:spacing w:line="220" w:lineRule="exact"/>
              <w:jc w:val="center"/>
              <w:rPr>
                <w:rFonts w:ascii="Arial" w:hAnsi="Arial"/>
                <w:b/>
                <w:sz w:val="12"/>
              </w:rPr>
            </w:pPr>
            <w:r>
              <w:rPr>
                <w:rFonts w:ascii="Arial" w:hAnsi="Arial"/>
                <w:b/>
                <w:sz w:val="12"/>
              </w:rPr>
              <w:t>Payments</w:t>
            </w:r>
          </w:p>
        </w:tc>
        <w:tc>
          <w:tcPr>
            <w:tcW w:w="6896" w:type="dxa"/>
            <w:gridSpan w:val="31"/>
            <w:tcBorders>
              <w:top w:val="nil"/>
              <w:left w:val="nil"/>
              <w:bottom w:val="single" w:sz="4" w:space="0" w:color="auto"/>
            </w:tcBorders>
            <w:vAlign w:val="bottom"/>
          </w:tcPr>
          <w:p w14:paraId="737676F9" w14:textId="77777777" w:rsidR="00B41C21" w:rsidRDefault="00B572E7">
            <w:pPr>
              <w:spacing w:line="220" w:lineRule="exact"/>
              <w:jc w:val="center"/>
              <w:rPr>
                <w:rFonts w:ascii="Arial" w:hAnsi="Arial"/>
                <w:b/>
                <w:sz w:val="12"/>
              </w:rPr>
            </w:pPr>
            <w:r>
              <w:rPr>
                <w:rFonts w:ascii="Arial" w:hAnsi="Arial"/>
                <w:b/>
                <w:sz w:val="12"/>
              </w:rPr>
              <w:t>ANNUAL PERCENTAGE RATE continued</w:t>
            </w:r>
          </w:p>
        </w:tc>
      </w:tr>
      <w:tr w:rsidR="00B41C21" w14:paraId="6FE6A986" w14:textId="77777777">
        <w:trPr>
          <w:cantSplit/>
          <w:trHeight w:val="285"/>
        </w:trPr>
        <w:tc>
          <w:tcPr>
            <w:tcW w:w="597" w:type="dxa"/>
            <w:vMerge/>
            <w:tcBorders>
              <w:left w:val="nil"/>
              <w:bottom w:val="single" w:sz="4" w:space="0" w:color="auto"/>
              <w:right w:val="single" w:sz="4" w:space="0" w:color="auto"/>
            </w:tcBorders>
            <w:vAlign w:val="bottom"/>
          </w:tcPr>
          <w:p w14:paraId="193A747E" w14:textId="77777777" w:rsidR="00B41C21" w:rsidRDefault="00B41C21">
            <w:pPr>
              <w:spacing w:line="220" w:lineRule="exact"/>
              <w:jc w:val="center"/>
              <w:rPr>
                <w:rFonts w:ascii="Arial" w:hAnsi="Arial"/>
                <w:b/>
                <w:sz w:val="12"/>
              </w:rPr>
            </w:pPr>
          </w:p>
        </w:tc>
        <w:tc>
          <w:tcPr>
            <w:tcW w:w="371" w:type="dxa"/>
            <w:tcBorders>
              <w:top w:val="nil"/>
              <w:left w:val="nil"/>
              <w:bottom w:val="single" w:sz="4" w:space="0" w:color="auto"/>
              <w:right w:val="nil"/>
            </w:tcBorders>
            <w:vAlign w:val="bottom"/>
          </w:tcPr>
          <w:p w14:paraId="7293C1DD" w14:textId="77777777" w:rsidR="00B41C21" w:rsidRDefault="00B572E7">
            <w:pPr>
              <w:spacing w:line="220" w:lineRule="exact"/>
              <w:jc w:val="right"/>
              <w:rPr>
                <w:rFonts w:ascii="Arial" w:hAnsi="Arial"/>
                <w:b/>
                <w:sz w:val="12"/>
              </w:rPr>
            </w:pPr>
            <w:r>
              <w:rPr>
                <w:rFonts w:ascii="Arial" w:hAnsi="Arial"/>
                <w:b/>
                <w:sz w:val="12"/>
              </w:rPr>
              <w:t>6.00%</w:t>
            </w:r>
          </w:p>
        </w:tc>
        <w:tc>
          <w:tcPr>
            <w:tcW w:w="64" w:type="dxa"/>
            <w:tcBorders>
              <w:top w:val="nil"/>
              <w:left w:val="nil"/>
              <w:bottom w:val="single" w:sz="4" w:space="0" w:color="auto"/>
              <w:right w:val="nil"/>
            </w:tcBorders>
            <w:vAlign w:val="bottom"/>
          </w:tcPr>
          <w:p w14:paraId="29812F0D"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5BF6D1A0" w14:textId="77777777" w:rsidR="00B41C21" w:rsidRDefault="00B572E7">
            <w:pPr>
              <w:spacing w:line="220" w:lineRule="exact"/>
              <w:jc w:val="right"/>
              <w:rPr>
                <w:rFonts w:ascii="Arial" w:hAnsi="Arial"/>
                <w:b/>
                <w:sz w:val="12"/>
              </w:rPr>
            </w:pPr>
            <w:r>
              <w:rPr>
                <w:rFonts w:ascii="Arial" w:hAnsi="Arial"/>
                <w:b/>
                <w:sz w:val="12"/>
              </w:rPr>
              <w:t>6.25%</w:t>
            </w:r>
          </w:p>
        </w:tc>
        <w:tc>
          <w:tcPr>
            <w:tcW w:w="64" w:type="dxa"/>
            <w:tcBorders>
              <w:top w:val="nil"/>
              <w:left w:val="nil"/>
              <w:bottom w:val="single" w:sz="4" w:space="0" w:color="auto"/>
              <w:right w:val="nil"/>
            </w:tcBorders>
            <w:vAlign w:val="bottom"/>
          </w:tcPr>
          <w:p w14:paraId="26D4C10A"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4AFE7546" w14:textId="77777777" w:rsidR="00B41C21" w:rsidRDefault="00B572E7">
            <w:pPr>
              <w:spacing w:line="220" w:lineRule="exact"/>
              <w:jc w:val="right"/>
              <w:rPr>
                <w:rFonts w:ascii="Arial" w:hAnsi="Arial"/>
                <w:b/>
                <w:sz w:val="12"/>
              </w:rPr>
            </w:pPr>
            <w:r>
              <w:rPr>
                <w:rFonts w:ascii="Arial" w:hAnsi="Arial"/>
                <w:b/>
                <w:sz w:val="12"/>
              </w:rPr>
              <w:t>6.50%</w:t>
            </w:r>
          </w:p>
        </w:tc>
        <w:tc>
          <w:tcPr>
            <w:tcW w:w="64" w:type="dxa"/>
            <w:tcBorders>
              <w:top w:val="nil"/>
              <w:left w:val="nil"/>
              <w:bottom w:val="single" w:sz="4" w:space="0" w:color="auto"/>
              <w:right w:val="nil"/>
            </w:tcBorders>
            <w:vAlign w:val="bottom"/>
          </w:tcPr>
          <w:p w14:paraId="1EE5D3B3"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71F748A0" w14:textId="77777777" w:rsidR="00B41C21" w:rsidRDefault="00B572E7">
            <w:pPr>
              <w:spacing w:line="220" w:lineRule="exact"/>
              <w:jc w:val="right"/>
              <w:rPr>
                <w:rFonts w:ascii="Arial" w:hAnsi="Arial"/>
                <w:b/>
                <w:sz w:val="12"/>
              </w:rPr>
            </w:pPr>
            <w:r>
              <w:rPr>
                <w:rFonts w:ascii="Arial" w:hAnsi="Arial"/>
                <w:b/>
                <w:sz w:val="12"/>
              </w:rPr>
              <w:t>6.75%</w:t>
            </w:r>
          </w:p>
        </w:tc>
        <w:tc>
          <w:tcPr>
            <w:tcW w:w="64" w:type="dxa"/>
            <w:tcBorders>
              <w:top w:val="nil"/>
              <w:left w:val="nil"/>
              <w:bottom w:val="single" w:sz="4" w:space="0" w:color="auto"/>
              <w:right w:val="nil"/>
            </w:tcBorders>
            <w:vAlign w:val="bottom"/>
          </w:tcPr>
          <w:p w14:paraId="36AA10B8"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35504094" w14:textId="77777777" w:rsidR="00B41C21" w:rsidRDefault="00B572E7">
            <w:pPr>
              <w:spacing w:line="220" w:lineRule="exact"/>
              <w:jc w:val="right"/>
              <w:rPr>
                <w:rFonts w:ascii="Arial" w:hAnsi="Arial"/>
                <w:b/>
                <w:sz w:val="12"/>
              </w:rPr>
            </w:pPr>
            <w:r>
              <w:rPr>
                <w:rFonts w:ascii="Arial" w:hAnsi="Arial"/>
                <w:b/>
                <w:sz w:val="12"/>
              </w:rPr>
              <w:t>7.00%</w:t>
            </w:r>
          </w:p>
        </w:tc>
        <w:tc>
          <w:tcPr>
            <w:tcW w:w="64" w:type="dxa"/>
            <w:tcBorders>
              <w:top w:val="nil"/>
              <w:left w:val="nil"/>
              <w:bottom w:val="single" w:sz="4" w:space="0" w:color="auto"/>
              <w:right w:val="nil"/>
            </w:tcBorders>
            <w:vAlign w:val="bottom"/>
          </w:tcPr>
          <w:p w14:paraId="62CA5085"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067FE798" w14:textId="77777777" w:rsidR="00B41C21" w:rsidRDefault="00B572E7">
            <w:pPr>
              <w:spacing w:line="220" w:lineRule="exact"/>
              <w:jc w:val="right"/>
              <w:rPr>
                <w:rFonts w:ascii="Arial" w:hAnsi="Arial"/>
                <w:b/>
                <w:sz w:val="12"/>
              </w:rPr>
            </w:pPr>
            <w:r>
              <w:rPr>
                <w:rFonts w:ascii="Arial" w:hAnsi="Arial"/>
                <w:b/>
                <w:sz w:val="12"/>
              </w:rPr>
              <w:t>7.25%</w:t>
            </w:r>
          </w:p>
        </w:tc>
        <w:tc>
          <w:tcPr>
            <w:tcW w:w="64" w:type="dxa"/>
            <w:tcBorders>
              <w:top w:val="nil"/>
              <w:left w:val="nil"/>
              <w:bottom w:val="single" w:sz="4" w:space="0" w:color="auto"/>
              <w:right w:val="nil"/>
            </w:tcBorders>
            <w:vAlign w:val="bottom"/>
          </w:tcPr>
          <w:p w14:paraId="73E46D8F"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1D4C01C2" w14:textId="77777777" w:rsidR="00B41C21" w:rsidRDefault="00B572E7">
            <w:pPr>
              <w:spacing w:line="220" w:lineRule="exact"/>
              <w:jc w:val="right"/>
              <w:rPr>
                <w:rFonts w:ascii="Arial" w:hAnsi="Arial"/>
                <w:b/>
                <w:sz w:val="12"/>
              </w:rPr>
            </w:pPr>
            <w:r>
              <w:rPr>
                <w:rFonts w:ascii="Arial" w:hAnsi="Arial"/>
                <w:b/>
                <w:sz w:val="12"/>
              </w:rPr>
              <w:t>7.50%</w:t>
            </w:r>
          </w:p>
        </w:tc>
        <w:tc>
          <w:tcPr>
            <w:tcW w:w="64" w:type="dxa"/>
            <w:tcBorders>
              <w:top w:val="nil"/>
              <w:left w:val="nil"/>
              <w:bottom w:val="single" w:sz="4" w:space="0" w:color="auto"/>
              <w:right w:val="nil"/>
            </w:tcBorders>
            <w:vAlign w:val="bottom"/>
          </w:tcPr>
          <w:p w14:paraId="07EC3E3B"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0D1C0D3E" w14:textId="77777777" w:rsidR="00B41C21" w:rsidRDefault="00B572E7">
            <w:pPr>
              <w:spacing w:line="220" w:lineRule="exact"/>
              <w:jc w:val="right"/>
              <w:rPr>
                <w:rFonts w:ascii="Arial" w:hAnsi="Arial"/>
                <w:b/>
                <w:sz w:val="12"/>
              </w:rPr>
            </w:pPr>
            <w:r>
              <w:rPr>
                <w:rFonts w:ascii="Arial" w:hAnsi="Arial"/>
                <w:b/>
                <w:sz w:val="12"/>
              </w:rPr>
              <w:t>7.75%</w:t>
            </w:r>
          </w:p>
        </w:tc>
        <w:tc>
          <w:tcPr>
            <w:tcW w:w="64" w:type="dxa"/>
            <w:tcBorders>
              <w:top w:val="nil"/>
              <w:left w:val="nil"/>
              <w:bottom w:val="single" w:sz="4" w:space="0" w:color="auto"/>
              <w:right w:val="nil"/>
            </w:tcBorders>
            <w:vAlign w:val="bottom"/>
          </w:tcPr>
          <w:p w14:paraId="0834B2A8"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68B6942C" w14:textId="77777777" w:rsidR="00B41C21" w:rsidRDefault="00B572E7">
            <w:pPr>
              <w:spacing w:line="220" w:lineRule="exact"/>
              <w:jc w:val="right"/>
              <w:rPr>
                <w:rFonts w:ascii="Arial" w:hAnsi="Arial"/>
                <w:b/>
                <w:sz w:val="12"/>
              </w:rPr>
            </w:pPr>
            <w:r>
              <w:rPr>
                <w:rFonts w:ascii="Arial" w:hAnsi="Arial"/>
                <w:b/>
                <w:sz w:val="12"/>
              </w:rPr>
              <w:t>8.00%</w:t>
            </w:r>
          </w:p>
        </w:tc>
        <w:tc>
          <w:tcPr>
            <w:tcW w:w="64" w:type="dxa"/>
            <w:tcBorders>
              <w:top w:val="nil"/>
              <w:left w:val="nil"/>
              <w:bottom w:val="single" w:sz="4" w:space="0" w:color="auto"/>
              <w:right w:val="nil"/>
            </w:tcBorders>
            <w:vAlign w:val="bottom"/>
          </w:tcPr>
          <w:p w14:paraId="3F5F3E37"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43E2A2D7" w14:textId="77777777" w:rsidR="00B41C21" w:rsidRDefault="00B572E7">
            <w:pPr>
              <w:spacing w:line="220" w:lineRule="exact"/>
              <w:jc w:val="right"/>
              <w:rPr>
                <w:rFonts w:ascii="Arial" w:hAnsi="Arial"/>
                <w:b/>
                <w:sz w:val="12"/>
              </w:rPr>
            </w:pPr>
            <w:r>
              <w:rPr>
                <w:rFonts w:ascii="Arial" w:hAnsi="Arial"/>
                <w:b/>
                <w:sz w:val="12"/>
              </w:rPr>
              <w:t>8.25%</w:t>
            </w:r>
          </w:p>
        </w:tc>
        <w:tc>
          <w:tcPr>
            <w:tcW w:w="64" w:type="dxa"/>
            <w:tcBorders>
              <w:top w:val="nil"/>
              <w:left w:val="nil"/>
              <w:bottom w:val="single" w:sz="4" w:space="0" w:color="auto"/>
              <w:right w:val="nil"/>
            </w:tcBorders>
            <w:vAlign w:val="bottom"/>
          </w:tcPr>
          <w:p w14:paraId="688DEA4B"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2762376F" w14:textId="77777777" w:rsidR="00B41C21" w:rsidRDefault="00B572E7">
            <w:pPr>
              <w:spacing w:line="220" w:lineRule="exact"/>
              <w:jc w:val="right"/>
              <w:rPr>
                <w:rFonts w:ascii="Arial" w:hAnsi="Arial"/>
                <w:b/>
                <w:sz w:val="12"/>
              </w:rPr>
            </w:pPr>
            <w:r>
              <w:rPr>
                <w:rFonts w:ascii="Arial" w:hAnsi="Arial"/>
                <w:b/>
                <w:sz w:val="12"/>
              </w:rPr>
              <w:t>8.50%</w:t>
            </w:r>
          </w:p>
        </w:tc>
        <w:tc>
          <w:tcPr>
            <w:tcW w:w="64" w:type="dxa"/>
            <w:tcBorders>
              <w:top w:val="nil"/>
              <w:left w:val="nil"/>
              <w:bottom w:val="single" w:sz="4" w:space="0" w:color="auto"/>
              <w:right w:val="nil"/>
            </w:tcBorders>
            <w:vAlign w:val="bottom"/>
          </w:tcPr>
          <w:p w14:paraId="7DF55E49"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492F02DE" w14:textId="77777777" w:rsidR="00B41C21" w:rsidRDefault="00B572E7">
            <w:pPr>
              <w:spacing w:line="220" w:lineRule="exact"/>
              <w:jc w:val="right"/>
              <w:rPr>
                <w:rFonts w:ascii="Arial" w:hAnsi="Arial"/>
                <w:b/>
                <w:sz w:val="12"/>
              </w:rPr>
            </w:pPr>
            <w:r>
              <w:rPr>
                <w:rFonts w:ascii="Arial" w:hAnsi="Arial"/>
                <w:b/>
                <w:sz w:val="12"/>
              </w:rPr>
              <w:t>8.75%</w:t>
            </w:r>
          </w:p>
        </w:tc>
        <w:tc>
          <w:tcPr>
            <w:tcW w:w="64" w:type="dxa"/>
            <w:tcBorders>
              <w:top w:val="nil"/>
              <w:left w:val="nil"/>
              <w:bottom w:val="single" w:sz="4" w:space="0" w:color="auto"/>
              <w:right w:val="nil"/>
            </w:tcBorders>
            <w:vAlign w:val="bottom"/>
          </w:tcPr>
          <w:p w14:paraId="2B8DCB4D"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79BD1BD7" w14:textId="77777777" w:rsidR="00B41C21" w:rsidRDefault="00B572E7">
            <w:pPr>
              <w:spacing w:line="220" w:lineRule="exact"/>
              <w:jc w:val="right"/>
              <w:rPr>
                <w:rFonts w:ascii="Arial" w:hAnsi="Arial"/>
                <w:b/>
                <w:sz w:val="12"/>
              </w:rPr>
            </w:pPr>
            <w:r>
              <w:rPr>
                <w:rFonts w:ascii="Arial" w:hAnsi="Arial"/>
                <w:b/>
                <w:sz w:val="12"/>
              </w:rPr>
              <w:t>9.00%</w:t>
            </w:r>
          </w:p>
        </w:tc>
        <w:tc>
          <w:tcPr>
            <w:tcW w:w="64" w:type="dxa"/>
            <w:tcBorders>
              <w:top w:val="nil"/>
              <w:left w:val="nil"/>
              <w:bottom w:val="single" w:sz="4" w:space="0" w:color="auto"/>
              <w:right w:val="nil"/>
            </w:tcBorders>
            <w:vAlign w:val="bottom"/>
          </w:tcPr>
          <w:p w14:paraId="66E20342"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07A3FA6F" w14:textId="77777777" w:rsidR="00B41C21" w:rsidRDefault="00B572E7">
            <w:pPr>
              <w:spacing w:line="220" w:lineRule="exact"/>
              <w:jc w:val="right"/>
              <w:rPr>
                <w:rFonts w:ascii="Arial" w:hAnsi="Arial"/>
                <w:b/>
                <w:sz w:val="12"/>
              </w:rPr>
            </w:pPr>
            <w:r>
              <w:rPr>
                <w:rFonts w:ascii="Arial" w:hAnsi="Arial"/>
                <w:b/>
                <w:sz w:val="12"/>
              </w:rPr>
              <w:t>9.25%</w:t>
            </w:r>
          </w:p>
        </w:tc>
        <w:tc>
          <w:tcPr>
            <w:tcW w:w="64" w:type="dxa"/>
            <w:tcBorders>
              <w:top w:val="nil"/>
              <w:left w:val="nil"/>
              <w:bottom w:val="single" w:sz="4" w:space="0" w:color="auto"/>
              <w:right w:val="nil"/>
            </w:tcBorders>
            <w:vAlign w:val="bottom"/>
          </w:tcPr>
          <w:p w14:paraId="38CB26AD"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64979715" w14:textId="77777777" w:rsidR="00B41C21" w:rsidRDefault="00B572E7">
            <w:pPr>
              <w:spacing w:line="220" w:lineRule="exact"/>
              <w:jc w:val="right"/>
              <w:rPr>
                <w:rFonts w:ascii="Arial" w:hAnsi="Arial"/>
                <w:b/>
                <w:sz w:val="12"/>
              </w:rPr>
            </w:pPr>
            <w:r>
              <w:rPr>
                <w:rFonts w:ascii="Arial" w:hAnsi="Arial"/>
                <w:b/>
                <w:sz w:val="12"/>
              </w:rPr>
              <w:t>9.50%</w:t>
            </w:r>
          </w:p>
        </w:tc>
        <w:tc>
          <w:tcPr>
            <w:tcW w:w="64" w:type="dxa"/>
            <w:tcBorders>
              <w:top w:val="nil"/>
              <w:left w:val="nil"/>
              <w:bottom w:val="single" w:sz="4" w:space="0" w:color="auto"/>
              <w:right w:val="nil"/>
            </w:tcBorders>
            <w:vAlign w:val="bottom"/>
          </w:tcPr>
          <w:p w14:paraId="268BF179" w14:textId="77777777" w:rsidR="00B41C21" w:rsidRDefault="00B572E7">
            <w:pPr>
              <w:spacing w:line="220" w:lineRule="exact"/>
              <w:rPr>
                <w:rFonts w:ascii="Arial" w:hAnsi="Arial"/>
                <w:b/>
                <w:sz w:val="12"/>
              </w:rPr>
            </w:pPr>
            <w:r>
              <w:rPr>
                <w:rFonts w:ascii="Arial" w:hAnsi="Arial"/>
                <w:b/>
                <w:sz w:val="12"/>
              </w:rPr>
              <w:t> </w:t>
            </w:r>
          </w:p>
        </w:tc>
        <w:tc>
          <w:tcPr>
            <w:tcW w:w="371" w:type="dxa"/>
            <w:tcBorders>
              <w:top w:val="nil"/>
              <w:left w:val="nil"/>
              <w:bottom w:val="single" w:sz="4" w:space="0" w:color="auto"/>
              <w:right w:val="nil"/>
            </w:tcBorders>
            <w:vAlign w:val="bottom"/>
          </w:tcPr>
          <w:p w14:paraId="61BB7790" w14:textId="77777777" w:rsidR="00B41C21" w:rsidRDefault="00B572E7">
            <w:pPr>
              <w:spacing w:line="220" w:lineRule="exact"/>
              <w:jc w:val="right"/>
              <w:rPr>
                <w:rFonts w:ascii="Arial" w:hAnsi="Arial"/>
                <w:b/>
                <w:sz w:val="12"/>
              </w:rPr>
            </w:pPr>
            <w:r>
              <w:rPr>
                <w:rFonts w:ascii="Arial" w:hAnsi="Arial"/>
                <w:b/>
                <w:sz w:val="12"/>
              </w:rPr>
              <w:t>9.75%</w:t>
            </w:r>
          </w:p>
        </w:tc>
      </w:tr>
      <w:tr w:rsidR="00B41C21" w14:paraId="7AA90A61" w14:textId="77777777">
        <w:trPr>
          <w:trHeight w:val="255"/>
        </w:trPr>
        <w:tc>
          <w:tcPr>
            <w:tcW w:w="597" w:type="dxa"/>
            <w:tcBorders>
              <w:top w:val="nil"/>
              <w:left w:val="nil"/>
              <w:bottom w:val="nil"/>
              <w:right w:val="single" w:sz="4" w:space="0" w:color="auto"/>
            </w:tcBorders>
            <w:vAlign w:val="bottom"/>
          </w:tcPr>
          <w:p w14:paraId="7F026E31" w14:textId="77777777" w:rsidR="00B41C21" w:rsidRDefault="00B572E7">
            <w:pPr>
              <w:spacing w:line="220" w:lineRule="exact"/>
              <w:jc w:val="center"/>
              <w:rPr>
                <w:rFonts w:ascii="Arial" w:hAnsi="Arial"/>
                <w:sz w:val="12"/>
              </w:rPr>
            </w:pPr>
            <w:r>
              <w:rPr>
                <w:rFonts w:ascii="Arial" w:hAnsi="Arial"/>
                <w:sz w:val="12"/>
              </w:rPr>
              <w:t>36</w:t>
            </w:r>
          </w:p>
        </w:tc>
        <w:tc>
          <w:tcPr>
            <w:tcW w:w="371" w:type="dxa"/>
            <w:tcBorders>
              <w:top w:val="nil"/>
              <w:left w:val="nil"/>
              <w:bottom w:val="nil"/>
              <w:right w:val="nil"/>
            </w:tcBorders>
            <w:vAlign w:val="bottom"/>
          </w:tcPr>
          <w:p w14:paraId="1B4A3907" w14:textId="77777777" w:rsidR="00B41C21" w:rsidRDefault="00B572E7">
            <w:pPr>
              <w:spacing w:line="220" w:lineRule="exact"/>
              <w:jc w:val="right"/>
              <w:rPr>
                <w:rFonts w:ascii="Arial" w:hAnsi="Arial"/>
                <w:sz w:val="12"/>
              </w:rPr>
            </w:pPr>
            <w:r>
              <w:rPr>
                <w:rFonts w:ascii="Arial" w:hAnsi="Arial"/>
                <w:sz w:val="12"/>
              </w:rPr>
              <w:t>9.52</w:t>
            </w:r>
          </w:p>
        </w:tc>
        <w:tc>
          <w:tcPr>
            <w:tcW w:w="64" w:type="dxa"/>
            <w:tcBorders>
              <w:top w:val="nil"/>
              <w:left w:val="nil"/>
              <w:bottom w:val="nil"/>
              <w:right w:val="nil"/>
            </w:tcBorders>
            <w:vAlign w:val="bottom"/>
          </w:tcPr>
          <w:p w14:paraId="097A725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9809725" w14:textId="77777777" w:rsidR="00B41C21" w:rsidRDefault="00B572E7">
            <w:pPr>
              <w:spacing w:line="220" w:lineRule="exact"/>
              <w:jc w:val="right"/>
              <w:rPr>
                <w:rFonts w:ascii="Arial" w:hAnsi="Arial"/>
                <w:sz w:val="12"/>
              </w:rPr>
            </w:pPr>
            <w:r>
              <w:rPr>
                <w:rFonts w:ascii="Arial" w:hAnsi="Arial"/>
                <w:sz w:val="12"/>
              </w:rPr>
              <w:t>9.93</w:t>
            </w:r>
          </w:p>
        </w:tc>
        <w:tc>
          <w:tcPr>
            <w:tcW w:w="64" w:type="dxa"/>
            <w:tcBorders>
              <w:top w:val="nil"/>
              <w:left w:val="nil"/>
              <w:bottom w:val="nil"/>
              <w:right w:val="nil"/>
            </w:tcBorders>
            <w:vAlign w:val="bottom"/>
          </w:tcPr>
          <w:p w14:paraId="15333AB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9612565" w14:textId="77777777" w:rsidR="00B41C21" w:rsidRDefault="00B572E7">
            <w:pPr>
              <w:spacing w:line="220" w:lineRule="exact"/>
              <w:jc w:val="right"/>
              <w:rPr>
                <w:rFonts w:ascii="Arial" w:hAnsi="Arial"/>
                <w:sz w:val="12"/>
              </w:rPr>
            </w:pPr>
            <w:r>
              <w:rPr>
                <w:rFonts w:ascii="Arial" w:hAnsi="Arial"/>
                <w:sz w:val="12"/>
              </w:rPr>
              <w:t>10.34</w:t>
            </w:r>
          </w:p>
        </w:tc>
        <w:tc>
          <w:tcPr>
            <w:tcW w:w="64" w:type="dxa"/>
            <w:tcBorders>
              <w:top w:val="nil"/>
              <w:left w:val="nil"/>
              <w:bottom w:val="nil"/>
              <w:right w:val="nil"/>
            </w:tcBorders>
            <w:vAlign w:val="bottom"/>
          </w:tcPr>
          <w:p w14:paraId="4EE4917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1AE8E01" w14:textId="77777777" w:rsidR="00B41C21" w:rsidRDefault="00B572E7">
            <w:pPr>
              <w:spacing w:line="220" w:lineRule="exact"/>
              <w:jc w:val="right"/>
              <w:rPr>
                <w:rFonts w:ascii="Arial" w:hAnsi="Arial"/>
                <w:sz w:val="12"/>
              </w:rPr>
            </w:pPr>
            <w:r>
              <w:rPr>
                <w:rFonts w:ascii="Arial" w:hAnsi="Arial"/>
                <w:sz w:val="12"/>
              </w:rPr>
              <w:t>10.75</w:t>
            </w:r>
          </w:p>
        </w:tc>
        <w:tc>
          <w:tcPr>
            <w:tcW w:w="64" w:type="dxa"/>
            <w:tcBorders>
              <w:top w:val="nil"/>
              <w:left w:val="nil"/>
              <w:bottom w:val="nil"/>
              <w:right w:val="nil"/>
            </w:tcBorders>
            <w:vAlign w:val="bottom"/>
          </w:tcPr>
          <w:p w14:paraId="108A802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C640096" w14:textId="77777777" w:rsidR="00B41C21" w:rsidRDefault="00B572E7">
            <w:pPr>
              <w:spacing w:line="220" w:lineRule="exact"/>
              <w:jc w:val="right"/>
              <w:rPr>
                <w:rFonts w:ascii="Arial" w:hAnsi="Arial"/>
                <w:sz w:val="12"/>
              </w:rPr>
            </w:pPr>
            <w:r>
              <w:rPr>
                <w:rFonts w:ascii="Arial" w:hAnsi="Arial"/>
                <w:sz w:val="12"/>
              </w:rPr>
              <w:t>11.16</w:t>
            </w:r>
          </w:p>
        </w:tc>
        <w:tc>
          <w:tcPr>
            <w:tcW w:w="64" w:type="dxa"/>
            <w:tcBorders>
              <w:top w:val="nil"/>
              <w:left w:val="nil"/>
              <w:bottom w:val="nil"/>
              <w:right w:val="nil"/>
            </w:tcBorders>
            <w:vAlign w:val="bottom"/>
          </w:tcPr>
          <w:p w14:paraId="137743D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172AF00" w14:textId="77777777" w:rsidR="00B41C21" w:rsidRDefault="00B572E7">
            <w:pPr>
              <w:spacing w:line="220" w:lineRule="exact"/>
              <w:jc w:val="right"/>
              <w:rPr>
                <w:rFonts w:ascii="Arial" w:hAnsi="Arial"/>
                <w:sz w:val="12"/>
              </w:rPr>
            </w:pPr>
            <w:r>
              <w:rPr>
                <w:rFonts w:ascii="Arial" w:hAnsi="Arial"/>
                <w:sz w:val="12"/>
              </w:rPr>
              <w:t>11.57</w:t>
            </w:r>
          </w:p>
        </w:tc>
        <w:tc>
          <w:tcPr>
            <w:tcW w:w="64" w:type="dxa"/>
            <w:tcBorders>
              <w:top w:val="nil"/>
              <w:left w:val="nil"/>
              <w:bottom w:val="nil"/>
              <w:right w:val="nil"/>
            </w:tcBorders>
            <w:vAlign w:val="bottom"/>
          </w:tcPr>
          <w:p w14:paraId="07B084A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9DE5CA8" w14:textId="77777777" w:rsidR="00B41C21" w:rsidRDefault="00B572E7">
            <w:pPr>
              <w:spacing w:line="220" w:lineRule="exact"/>
              <w:jc w:val="right"/>
              <w:rPr>
                <w:rFonts w:ascii="Arial" w:hAnsi="Arial"/>
                <w:sz w:val="12"/>
              </w:rPr>
            </w:pPr>
            <w:r>
              <w:rPr>
                <w:rFonts w:ascii="Arial" w:hAnsi="Arial"/>
                <w:sz w:val="12"/>
              </w:rPr>
              <w:t>11.98</w:t>
            </w:r>
          </w:p>
        </w:tc>
        <w:tc>
          <w:tcPr>
            <w:tcW w:w="64" w:type="dxa"/>
            <w:tcBorders>
              <w:top w:val="nil"/>
              <w:left w:val="nil"/>
              <w:bottom w:val="nil"/>
              <w:right w:val="nil"/>
            </w:tcBorders>
            <w:vAlign w:val="bottom"/>
          </w:tcPr>
          <w:p w14:paraId="029545E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3A7F448" w14:textId="77777777" w:rsidR="00B41C21" w:rsidRDefault="00B572E7">
            <w:pPr>
              <w:spacing w:line="220" w:lineRule="exact"/>
              <w:jc w:val="right"/>
              <w:rPr>
                <w:rFonts w:ascii="Arial" w:hAnsi="Arial"/>
                <w:sz w:val="12"/>
              </w:rPr>
            </w:pPr>
            <w:r>
              <w:rPr>
                <w:rFonts w:ascii="Arial" w:hAnsi="Arial"/>
                <w:sz w:val="12"/>
              </w:rPr>
              <w:t>12.40</w:t>
            </w:r>
          </w:p>
        </w:tc>
        <w:tc>
          <w:tcPr>
            <w:tcW w:w="64" w:type="dxa"/>
            <w:tcBorders>
              <w:top w:val="nil"/>
              <w:left w:val="nil"/>
              <w:bottom w:val="nil"/>
              <w:right w:val="nil"/>
            </w:tcBorders>
            <w:vAlign w:val="bottom"/>
          </w:tcPr>
          <w:p w14:paraId="4D53329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BC7CF4D" w14:textId="77777777" w:rsidR="00B41C21" w:rsidRDefault="00B572E7">
            <w:pPr>
              <w:spacing w:line="220" w:lineRule="exact"/>
              <w:jc w:val="right"/>
              <w:rPr>
                <w:rFonts w:ascii="Arial" w:hAnsi="Arial"/>
                <w:sz w:val="12"/>
              </w:rPr>
            </w:pPr>
            <w:r>
              <w:rPr>
                <w:rFonts w:ascii="Arial" w:hAnsi="Arial"/>
                <w:sz w:val="12"/>
              </w:rPr>
              <w:t>12.81</w:t>
            </w:r>
          </w:p>
        </w:tc>
        <w:tc>
          <w:tcPr>
            <w:tcW w:w="64" w:type="dxa"/>
            <w:tcBorders>
              <w:top w:val="nil"/>
              <w:left w:val="nil"/>
              <w:bottom w:val="nil"/>
              <w:right w:val="nil"/>
            </w:tcBorders>
            <w:vAlign w:val="bottom"/>
          </w:tcPr>
          <w:p w14:paraId="0B6882A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3693E06" w14:textId="77777777" w:rsidR="00B41C21" w:rsidRDefault="00B572E7">
            <w:pPr>
              <w:spacing w:line="220" w:lineRule="exact"/>
              <w:jc w:val="right"/>
              <w:rPr>
                <w:rFonts w:ascii="Arial" w:hAnsi="Arial"/>
                <w:sz w:val="12"/>
              </w:rPr>
            </w:pPr>
            <w:r>
              <w:rPr>
                <w:rFonts w:ascii="Arial" w:hAnsi="Arial"/>
                <w:sz w:val="12"/>
              </w:rPr>
              <w:t>13.23</w:t>
            </w:r>
          </w:p>
        </w:tc>
        <w:tc>
          <w:tcPr>
            <w:tcW w:w="64" w:type="dxa"/>
            <w:tcBorders>
              <w:top w:val="nil"/>
              <w:left w:val="nil"/>
              <w:bottom w:val="nil"/>
              <w:right w:val="nil"/>
            </w:tcBorders>
            <w:vAlign w:val="bottom"/>
          </w:tcPr>
          <w:p w14:paraId="377D419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B4A671E" w14:textId="77777777" w:rsidR="00B41C21" w:rsidRDefault="00B572E7">
            <w:pPr>
              <w:spacing w:line="220" w:lineRule="exact"/>
              <w:jc w:val="right"/>
              <w:rPr>
                <w:rFonts w:ascii="Arial" w:hAnsi="Arial"/>
                <w:sz w:val="12"/>
              </w:rPr>
            </w:pPr>
            <w:r>
              <w:rPr>
                <w:rFonts w:ascii="Arial" w:hAnsi="Arial"/>
                <w:sz w:val="12"/>
              </w:rPr>
              <w:t>13.64</w:t>
            </w:r>
          </w:p>
        </w:tc>
        <w:tc>
          <w:tcPr>
            <w:tcW w:w="64" w:type="dxa"/>
            <w:tcBorders>
              <w:top w:val="nil"/>
              <w:left w:val="nil"/>
              <w:bottom w:val="nil"/>
              <w:right w:val="nil"/>
            </w:tcBorders>
            <w:vAlign w:val="bottom"/>
          </w:tcPr>
          <w:p w14:paraId="5062D04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9DC05BB" w14:textId="77777777" w:rsidR="00B41C21" w:rsidRDefault="00B572E7">
            <w:pPr>
              <w:spacing w:line="220" w:lineRule="exact"/>
              <w:jc w:val="right"/>
              <w:rPr>
                <w:rFonts w:ascii="Arial" w:hAnsi="Arial"/>
                <w:sz w:val="12"/>
              </w:rPr>
            </w:pPr>
            <w:r>
              <w:rPr>
                <w:rFonts w:ascii="Arial" w:hAnsi="Arial"/>
                <w:sz w:val="12"/>
              </w:rPr>
              <w:t>14.06</w:t>
            </w:r>
          </w:p>
        </w:tc>
        <w:tc>
          <w:tcPr>
            <w:tcW w:w="64" w:type="dxa"/>
            <w:tcBorders>
              <w:top w:val="nil"/>
              <w:left w:val="nil"/>
              <w:bottom w:val="nil"/>
              <w:right w:val="nil"/>
            </w:tcBorders>
            <w:vAlign w:val="bottom"/>
          </w:tcPr>
          <w:p w14:paraId="08D4D90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8960827" w14:textId="77777777" w:rsidR="00B41C21" w:rsidRDefault="00B572E7">
            <w:pPr>
              <w:spacing w:line="220" w:lineRule="exact"/>
              <w:jc w:val="right"/>
              <w:rPr>
                <w:rFonts w:ascii="Arial" w:hAnsi="Arial"/>
                <w:sz w:val="12"/>
              </w:rPr>
            </w:pPr>
            <w:r>
              <w:rPr>
                <w:rFonts w:ascii="Arial" w:hAnsi="Arial"/>
                <w:sz w:val="12"/>
              </w:rPr>
              <w:t>14.48</w:t>
            </w:r>
          </w:p>
        </w:tc>
        <w:tc>
          <w:tcPr>
            <w:tcW w:w="64" w:type="dxa"/>
            <w:tcBorders>
              <w:top w:val="nil"/>
              <w:left w:val="nil"/>
              <w:bottom w:val="nil"/>
              <w:right w:val="nil"/>
            </w:tcBorders>
            <w:vAlign w:val="bottom"/>
          </w:tcPr>
          <w:p w14:paraId="5EC3A59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2B59C5B" w14:textId="77777777" w:rsidR="00B41C21" w:rsidRDefault="00B572E7">
            <w:pPr>
              <w:spacing w:line="220" w:lineRule="exact"/>
              <w:jc w:val="right"/>
              <w:rPr>
                <w:rFonts w:ascii="Arial" w:hAnsi="Arial"/>
                <w:sz w:val="12"/>
              </w:rPr>
            </w:pPr>
            <w:r>
              <w:rPr>
                <w:rFonts w:ascii="Arial" w:hAnsi="Arial"/>
                <w:sz w:val="12"/>
              </w:rPr>
              <w:t>14.90</w:t>
            </w:r>
          </w:p>
        </w:tc>
        <w:tc>
          <w:tcPr>
            <w:tcW w:w="64" w:type="dxa"/>
            <w:tcBorders>
              <w:top w:val="nil"/>
              <w:left w:val="nil"/>
              <w:bottom w:val="nil"/>
              <w:right w:val="nil"/>
            </w:tcBorders>
            <w:vAlign w:val="bottom"/>
          </w:tcPr>
          <w:p w14:paraId="5C3C0F7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72B5D12" w14:textId="77777777" w:rsidR="00B41C21" w:rsidRDefault="00B572E7">
            <w:pPr>
              <w:spacing w:line="220" w:lineRule="exact"/>
              <w:jc w:val="right"/>
              <w:rPr>
                <w:rFonts w:ascii="Arial" w:hAnsi="Arial"/>
                <w:sz w:val="12"/>
              </w:rPr>
            </w:pPr>
            <w:r>
              <w:rPr>
                <w:rFonts w:ascii="Arial" w:hAnsi="Arial"/>
                <w:sz w:val="12"/>
              </w:rPr>
              <w:t>15.32</w:t>
            </w:r>
          </w:p>
        </w:tc>
        <w:tc>
          <w:tcPr>
            <w:tcW w:w="64" w:type="dxa"/>
            <w:tcBorders>
              <w:top w:val="nil"/>
              <w:left w:val="nil"/>
              <w:bottom w:val="nil"/>
              <w:right w:val="nil"/>
            </w:tcBorders>
            <w:vAlign w:val="bottom"/>
          </w:tcPr>
          <w:p w14:paraId="259E3E8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2D1835B" w14:textId="77777777" w:rsidR="00B41C21" w:rsidRDefault="00B572E7">
            <w:pPr>
              <w:spacing w:line="220" w:lineRule="exact"/>
              <w:jc w:val="right"/>
              <w:rPr>
                <w:rFonts w:ascii="Arial" w:hAnsi="Arial"/>
                <w:sz w:val="12"/>
              </w:rPr>
            </w:pPr>
            <w:r>
              <w:rPr>
                <w:rFonts w:ascii="Arial" w:hAnsi="Arial"/>
                <w:sz w:val="12"/>
              </w:rPr>
              <w:t>15.74</w:t>
            </w:r>
          </w:p>
        </w:tc>
      </w:tr>
      <w:tr w:rsidR="00B41C21" w14:paraId="208E702B" w14:textId="77777777">
        <w:trPr>
          <w:trHeight w:val="255"/>
        </w:trPr>
        <w:tc>
          <w:tcPr>
            <w:tcW w:w="597" w:type="dxa"/>
            <w:tcBorders>
              <w:top w:val="nil"/>
              <w:left w:val="nil"/>
              <w:bottom w:val="nil"/>
              <w:right w:val="single" w:sz="4" w:space="0" w:color="auto"/>
            </w:tcBorders>
            <w:vAlign w:val="bottom"/>
          </w:tcPr>
          <w:p w14:paraId="420020A7" w14:textId="77777777" w:rsidR="00B41C21" w:rsidRDefault="00B572E7">
            <w:pPr>
              <w:spacing w:line="220" w:lineRule="exact"/>
              <w:jc w:val="center"/>
              <w:rPr>
                <w:rFonts w:ascii="Arial" w:hAnsi="Arial"/>
                <w:sz w:val="12"/>
              </w:rPr>
            </w:pPr>
            <w:r>
              <w:rPr>
                <w:rFonts w:ascii="Arial" w:hAnsi="Arial"/>
                <w:sz w:val="12"/>
              </w:rPr>
              <w:t>37</w:t>
            </w:r>
          </w:p>
        </w:tc>
        <w:tc>
          <w:tcPr>
            <w:tcW w:w="371" w:type="dxa"/>
            <w:tcBorders>
              <w:top w:val="nil"/>
              <w:left w:val="nil"/>
              <w:bottom w:val="nil"/>
              <w:right w:val="nil"/>
            </w:tcBorders>
            <w:vAlign w:val="bottom"/>
          </w:tcPr>
          <w:p w14:paraId="19F1726C" w14:textId="77777777" w:rsidR="00B41C21" w:rsidRDefault="00B572E7">
            <w:pPr>
              <w:spacing w:line="220" w:lineRule="exact"/>
              <w:jc w:val="right"/>
              <w:rPr>
                <w:rFonts w:ascii="Arial" w:hAnsi="Arial"/>
                <w:sz w:val="12"/>
              </w:rPr>
            </w:pPr>
            <w:r>
              <w:rPr>
                <w:rFonts w:ascii="Arial" w:hAnsi="Arial"/>
                <w:sz w:val="12"/>
              </w:rPr>
              <w:t>9.78</w:t>
            </w:r>
          </w:p>
        </w:tc>
        <w:tc>
          <w:tcPr>
            <w:tcW w:w="64" w:type="dxa"/>
            <w:tcBorders>
              <w:top w:val="nil"/>
              <w:left w:val="nil"/>
              <w:bottom w:val="nil"/>
              <w:right w:val="nil"/>
            </w:tcBorders>
            <w:vAlign w:val="bottom"/>
          </w:tcPr>
          <w:p w14:paraId="5EBF653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F9AA97F" w14:textId="77777777" w:rsidR="00B41C21" w:rsidRDefault="00B572E7">
            <w:pPr>
              <w:spacing w:line="220" w:lineRule="exact"/>
              <w:jc w:val="right"/>
              <w:rPr>
                <w:rFonts w:ascii="Arial" w:hAnsi="Arial"/>
                <w:sz w:val="12"/>
              </w:rPr>
            </w:pPr>
            <w:r>
              <w:rPr>
                <w:rFonts w:ascii="Arial" w:hAnsi="Arial"/>
                <w:sz w:val="12"/>
              </w:rPr>
              <w:t>10.20</w:t>
            </w:r>
          </w:p>
        </w:tc>
        <w:tc>
          <w:tcPr>
            <w:tcW w:w="64" w:type="dxa"/>
            <w:tcBorders>
              <w:top w:val="nil"/>
              <w:left w:val="nil"/>
              <w:bottom w:val="nil"/>
              <w:right w:val="nil"/>
            </w:tcBorders>
            <w:vAlign w:val="bottom"/>
          </w:tcPr>
          <w:p w14:paraId="1B65680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C545D76" w14:textId="77777777" w:rsidR="00B41C21" w:rsidRDefault="00B572E7">
            <w:pPr>
              <w:spacing w:line="220" w:lineRule="exact"/>
              <w:jc w:val="right"/>
              <w:rPr>
                <w:rFonts w:ascii="Arial" w:hAnsi="Arial"/>
                <w:sz w:val="12"/>
              </w:rPr>
            </w:pPr>
            <w:r>
              <w:rPr>
                <w:rFonts w:ascii="Arial" w:hAnsi="Arial"/>
                <w:sz w:val="12"/>
              </w:rPr>
              <w:t>10.63</w:t>
            </w:r>
          </w:p>
        </w:tc>
        <w:tc>
          <w:tcPr>
            <w:tcW w:w="64" w:type="dxa"/>
            <w:tcBorders>
              <w:top w:val="nil"/>
              <w:left w:val="nil"/>
              <w:bottom w:val="nil"/>
              <w:right w:val="nil"/>
            </w:tcBorders>
            <w:vAlign w:val="bottom"/>
          </w:tcPr>
          <w:p w14:paraId="6B9242F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51F17E7" w14:textId="77777777" w:rsidR="00B41C21" w:rsidRDefault="00B572E7">
            <w:pPr>
              <w:spacing w:line="220" w:lineRule="exact"/>
              <w:jc w:val="right"/>
              <w:rPr>
                <w:rFonts w:ascii="Arial" w:hAnsi="Arial"/>
                <w:sz w:val="12"/>
              </w:rPr>
            </w:pPr>
            <w:r>
              <w:rPr>
                <w:rFonts w:ascii="Arial" w:hAnsi="Arial"/>
                <w:sz w:val="12"/>
              </w:rPr>
              <w:t>11.05</w:t>
            </w:r>
          </w:p>
        </w:tc>
        <w:tc>
          <w:tcPr>
            <w:tcW w:w="64" w:type="dxa"/>
            <w:tcBorders>
              <w:top w:val="nil"/>
              <w:left w:val="nil"/>
              <w:bottom w:val="nil"/>
              <w:right w:val="nil"/>
            </w:tcBorders>
            <w:vAlign w:val="bottom"/>
          </w:tcPr>
          <w:p w14:paraId="74E4D89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A566411" w14:textId="77777777" w:rsidR="00B41C21" w:rsidRDefault="00B572E7">
            <w:pPr>
              <w:spacing w:line="220" w:lineRule="exact"/>
              <w:jc w:val="right"/>
              <w:rPr>
                <w:rFonts w:ascii="Arial" w:hAnsi="Arial"/>
                <w:sz w:val="12"/>
              </w:rPr>
            </w:pPr>
            <w:r>
              <w:rPr>
                <w:rFonts w:ascii="Arial" w:hAnsi="Arial"/>
                <w:sz w:val="12"/>
              </w:rPr>
              <w:t>11.47</w:t>
            </w:r>
          </w:p>
        </w:tc>
        <w:tc>
          <w:tcPr>
            <w:tcW w:w="64" w:type="dxa"/>
            <w:tcBorders>
              <w:top w:val="nil"/>
              <w:left w:val="nil"/>
              <w:bottom w:val="nil"/>
              <w:right w:val="nil"/>
            </w:tcBorders>
            <w:vAlign w:val="bottom"/>
          </w:tcPr>
          <w:p w14:paraId="2F4984A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2735935" w14:textId="77777777" w:rsidR="00B41C21" w:rsidRDefault="00B572E7">
            <w:pPr>
              <w:spacing w:line="220" w:lineRule="exact"/>
              <w:jc w:val="right"/>
              <w:rPr>
                <w:rFonts w:ascii="Arial" w:hAnsi="Arial"/>
                <w:sz w:val="12"/>
              </w:rPr>
            </w:pPr>
            <w:r>
              <w:rPr>
                <w:rFonts w:ascii="Arial" w:hAnsi="Arial"/>
                <w:sz w:val="12"/>
              </w:rPr>
              <w:t>11.89</w:t>
            </w:r>
          </w:p>
        </w:tc>
        <w:tc>
          <w:tcPr>
            <w:tcW w:w="64" w:type="dxa"/>
            <w:tcBorders>
              <w:top w:val="nil"/>
              <w:left w:val="nil"/>
              <w:bottom w:val="nil"/>
              <w:right w:val="nil"/>
            </w:tcBorders>
            <w:vAlign w:val="bottom"/>
          </w:tcPr>
          <w:p w14:paraId="0E320BD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0FDED4F" w14:textId="77777777" w:rsidR="00B41C21" w:rsidRDefault="00B572E7">
            <w:pPr>
              <w:spacing w:line="220" w:lineRule="exact"/>
              <w:jc w:val="right"/>
              <w:rPr>
                <w:rFonts w:ascii="Arial" w:hAnsi="Arial"/>
                <w:sz w:val="12"/>
              </w:rPr>
            </w:pPr>
            <w:r>
              <w:rPr>
                <w:rFonts w:ascii="Arial" w:hAnsi="Arial"/>
                <w:sz w:val="12"/>
              </w:rPr>
              <w:t>12.32</w:t>
            </w:r>
          </w:p>
        </w:tc>
        <w:tc>
          <w:tcPr>
            <w:tcW w:w="64" w:type="dxa"/>
            <w:tcBorders>
              <w:top w:val="nil"/>
              <w:left w:val="nil"/>
              <w:bottom w:val="nil"/>
              <w:right w:val="nil"/>
            </w:tcBorders>
            <w:vAlign w:val="bottom"/>
          </w:tcPr>
          <w:p w14:paraId="1885C93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F860552" w14:textId="77777777" w:rsidR="00B41C21" w:rsidRDefault="00B572E7">
            <w:pPr>
              <w:spacing w:line="220" w:lineRule="exact"/>
              <w:jc w:val="right"/>
              <w:rPr>
                <w:rFonts w:ascii="Arial" w:hAnsi="Arial"/>
                <w:sz w:val="12"/>
              </w:rPr>
            </w:pPr>
            <w:r>
              <w:rPr>
                <w:rFonts w:ascii="Arial" w:hAnsi="Arial"/>
                <w:sz w:val="12"/>
              </w:rPr>
              <w:t>12.74</w:t>
            </w:r>
          </w:p>
        </w:tc>
        <w:tc>
          <w:tcPr>
            <w:tcW w:w="64" w:type="dxa"/>
            <w:tcBorders>
              <w:top w:val="nil"/>
              <w:left w:val="nil"/>
              <w:bottom w:val="nil"/>
              <w:right w:val="nil"/>
            </w:tcBorders>
            <w:vAlign w:val="bottom"/>
          </w:tcPr>
          <w:p w14:paraId="338704A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DCABA7C" w14:textId="77777777" w:rsidR="00B41C21" w:rsidRDefault="00B572E7">
            <w:pPr>
              <w:spacing w:line="220" w:lineRule="exact"/>
              <w:jc w:val="right"/>
              <w:rPr>
                <w:rFonts w:ascii="Arial" w:hAnsi="Arial"/>
                <w:sz w:val="12"/>
              </w:rPr>
            </w:pPr>
            <w:r>
              <w:rPr>
                <w:rFonts w:ascii="Arial" w:hAnsi="Arial"/>
                <w:sz w:val="12"/>
              </w:rPr>
              <w:t>13.17</w:t>
            </w:r>
          </w:p>
        </w:tc>
        <w:tc>
          <w:tcPr>
            <w:tcW w:w="64" w:type="dxa"/>
            <w:tcBorders>
              <w:top w:val="nil"/>
              <w:left w:val="nil"/>
              <w:bottom w:val="nil"/>
              <w:right w:val="nil"/>
            </w:tcBorders>
            <w:vAlign w:val="bottom"/>
          </w:tcPr>
          <w:p w14:paraId="456100E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56BD623" w14:textId="77777777" w:rsidR="00B41C21" w:rsidRDefault="00B572E7">
            <w:pPr>
              <w:spacing w:line="220" w:lineRule="exact"/>
              <w:jc w:val="right"/>
              <w:rPr>
                <w:rFonts w:ascii="Arial" w:hAnsi="Arial"/>
                <w:sz w:val="12"/>
              </w:rPr>
            </w:pPr>
            <w:r>
              <w:rPr>
                <w:rFonts w:ascii="Arial" w:hAnsi="Arial"/>
                <w:sz w:val="12"/>
              </w:rPr>
              <w:t>13.60</w:t>
            </w:r>
          </w:p>
        </w:tc>
        <w:tc>
          <w:tcPr>
            <w:tcW w:w="64" w:type="dxa"/>
            <w:tcBorders>
              <w:top w:val="nil"/>
              <w:left w:val="nil"/>
              <w:bottom w:val="nil"/>
              <w:right w:val="nil"/>
            </w:tcBorders>
            <w:vAlign w:val="bottom"/>
          </w:tcPr>
          <w:p w14:paraId="0502D61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8DC9808" w14:textId="77777777" w:rsidR="00B41C21" w:rsidRDefault="00B572E7">
            <w:pPr>
              <w:spacing w:line="220" w:lineRule="exact"/>
              <w:jc w:val="right"/>
              <w:rPr>
                <w:rFonts w:ascii="Arial" w:hAnsi="Arial"/>
                <w:sz w:val="12"/>
              </w:rPr>
            </w:pPr>
            <w:r>
              <w:rPr>
                <w:rFonts w:ascii="Arial" w:hAnsi="Arial"/>
                <w:sz w:val="12"/>
              </w:rPr>
              <w:t>14.03</w:t>
            </w:r>
          </w:p>
        </w:tc>
        <w:tc>
          <w:tcPr>
            <w:tcW w:w="64" w:type="dxa"/>
            <w:tcBorders>
              <w:top w:val="nil"/>
              <w:left w:val="nil"/>
              <w:bottom w:val="nil"/>
              <w:right w:val="nil"/>
            </w:tcBorders>
            <w:vAlign w:val="bottom"/>
          </w:tcPr>
          <w:p w14:paraId="21C15D0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21A7B29" w14:textId="77777777" w:rsidR="00B41C21" w:rsidRDefault="00B572E7">
            <w:pPr>
              <w:spacing w:line="220" w:lineRule="exact"/>
              <w:jc w:val="right"/>
              <w:rPr>
                <w:rFonts w:ascii="Arial" w:hAnsi="Arial"/>
                <w:sz w:val="12"/>
              </w:rPr>
            </w:pPr>
            <w:r>
              <w:rPr>
                <w:rFonts w:ascii="Arial" w:hAnsi="Arial"/>
                <w:sz w:val="12"/>
              </w:rPr>
              <w:t>14.46</w:t>
            </w:r>
          </w:p>
        </w:tc>
        <w:tc>
          <w:tcPr>
            <w:tcW w:w="64" w:type="dxa"/>
            <w:tcBorders>
              <w:top w:val="nil"/>
              <w:left w:val="nil"/>
              <w:bottom w:val="nil"/>
              <w:right w:val="nil"/>
            </w:tcBorders>
            <w:vAlign w:val="bottom"/>
          </w:tcPr>
          <w:p w14:paraId="1CF38E6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6AB4D07" w14:textId="77777777" w:rsidR="00B41C21" w:rsidRDefault="00B572E7">
            <w:pPr>
              <w:spacing w:line="220" w:lineRule="exact"/>
              <w:jc w:val="right"/>
              <w:rPr>
                <w:rFonts w:ascii="Arial" w:hAnsi="Arial"/>
                <w:sz w:val="12"/>
              </w:rPr>
            </w:pPr>
            <w:r>
              <w:rPr>
                <w:rFonts w:ascii="Arial" w:hAnsi="Arial"/>
                <w:sz w:val="12"/>
              </w:rPr>
              <w:t>14.89</w:t>
            </w:r>
          </w:p>
        </w:tc>
        <w:tc>
          <w:tcPr>
            <w:tcW w:w="64" w:type="dxa"/>
            <w:tcBorders>
              <w:top w:val="nil"/>
              <w:left w:val="nil"/>
              <w:bottom w:val="nil"/>
              <w:right w:val="nil"/>
            </w:tcBorders>
            <w:vAlign w:val="bottom"/>
          </w:tcPr>
          <w:p w14:paraId="34B6DB3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6038B83" w14:textId="77777777" w:rsidR="00B41C21" w:rsidRDefault="00B572E7">
            <w:pPr>
              <w:spacing w:line="220" w:lineRule="exact"/>
              <w:jc w:val="right"/>
              <w:rPr>
                <w:rFonts w:ascii="Arial" w:hAnsi="Arial"/>
                <w:sz w:val="12"/>
              </w:rPr>
            </w:pPr>
            <w:r>
              <w:rPr>
                <w:rFonts w:ascii="Arial" w:hAnsi="Arial"/>
                <w:sz w:val="12"/>
              </w:rPr>
              <w:t>15.32</w:t>
            </w:r>
          </w:p>
        </w:tc>
        <w:tc>
          <w:tcPr>
            <w:tcW w:w="64" w:type="dxa"/>
            <w:tcBorders>
              <w:top w:val="nil"/>
              <w:left w:val="nil"/>
              <w:bottom w:val="nil"/>
              <w:right w:val="nil"/>
            </w:tcBorders>
            <w:vAlign w:val="bottom"/>
          </w:tcPr>
          <w:p w14:paraId="310C20F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9589D29" w14:textId="77777777" w:rsidR="00B41C21" w:rsidRDefault="00B572E7">
            <w:pPr>
              <w:spacing w:line="220" w:lineRule="exact"/>
              <w:jc w:val="right"/>
              <w:rPr>
                <w:rFonts w:ascii="Arial" w:hAnsi="Arial"/>
                <w:sz w:val="12"/>
              </w:rPr>
            </w:pPr>
            <w:r>
              <w:rPr>
                <w:rFonts w:ascii="Arial" w:hAnsi="Arial"/>
                <w:sz w:val="12"/>
              </w:rPr>
              <w:t>15.75</w:t>
            </w:r>
          </w:p>
        </w:tc>
        <w:tc>
          <w:tcPr>
            <w:tcW w:w="64" w:type="dxa"/>
            <w:tcBorders>
              <w:top w:val="nil"/>
              <w:left w:val="nil"/>
              <w:bottom w:val="nil"/>
              <w:right w:val="nil"/>
            </w:tcBorders>
            <w:vAlign w:val="bottom"/>
          </w:tcPr>
          <w:p w14:paraId="1791FF0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6F217F8" w14:textId="77777777" w:rsidR="00B41C21" w:rsidRDefault="00B572E7">
            <w:pPr>
              <w:spacing w:line="220" w:lineRule="exact"/>
              <w:jc w:val="right"/>
              <w:rPr>
                <w:rFonts w:ascii="Arial" w:hAnsi="Arial"/>
                <w:sz w:val="12"/>
              </w:rPr>
            </w:pPr>
            <w:r>
              <w:rPr>
                <w:rFonts w:ascii="Arial" w:hAnsi="Arial"/>
                <w:sz w:val="12"/>
              </w:rPr>
              <w:t>16.19</w:t>
            </w:r>
          </w:p>
        </w:tc>
      </w:tr>
      <w:tr w:rsidR="00B41C21" w14:paraId="3C47B005" w14:textId="77777777">
        <w:trPr>
          <w:trHeight w:val="255"/>
        </w:trPr>
        <w:tc>
          <w:tcPr>
            <w:tcW w:w="597" w:type="dxa"/>
            <w:tcBorders>
              <w:top w:val="nil"/>
              <w:left w:val="nil"/>
              <w:bottom w:val="nil"/>
              <w:right w:val="single" w:sz="4" w:space="0" w:color="auto"/>
            </w:tcBorders>
            <w:vAlign w:val="bottom"/>
          </w:tcPr>
          <w:p w14:paraId="1371EAC1" w14:textId="77777777" w:rsidR="00B41C21" w:rsidRDefault="00B572E7">
            <w:pPr>
              <w:spacing w:line="220" w:lineRule="exact"/>
              <w:jc w:val="center"/>
              <w:rPr>
                <w:rFonts w:ascii="Arial" w:hAnsi="Arial"/>
                <w:sz w:val="12"/>
              </w:rPr>
            </w:pPr>
            <w:r>
              <w:rPr>
                <w:rFonts w:ascii="Arial" w:hAnsi="Arial"/>
                <w:sz w:val="12"/>
              </w:rPr>
              <w:t>38</w:t>
            </w:r>
          </w:p>
        </w:tc>
        <w:tc>
          <w:tcPr>
            <w:tcW w:w="371" w:type="dxa"/>
            <w:tcBorders>
              <w:top w:val="nil"/>
              <w:left w:val="nil"/>
              <w:bottom w:val="nil"/>
              <w:right w:val="nil"/>
            </w:tcBorders>
            <w:vAlign w:val="bottom"/>
          </w:tcPr>
          <w:p w14:paraId="1447AC62" w14:textId="77777777" w:rsidR="00B41C21" w:rsidRDefault="00B572E7">
            <w:pPr>
              <w:spacing w:line="220" w:lineRule="exact"/>
              <w:jc w:val="right"/>
              <w:rPr>
                <w:rFonts w:ascii="Arial" w:hAnsi="Arial"/>
                <w:sz w:val="12"/>
              </w:rPr>
            </w:pPr>
            <w:r>
              <w:rPr>
                <w:rFonts w:ascii="Arial" w:hAnsi="Arial"/>
                <w:sz w:val="12"/>
              </w:rPr>
              <w:t>10.05</w:t>
            </w:r>
          </w:p>
        </w:tc>
        <w:tc>
          <w:tcPr>
            <w:tcW w:w="64" w:type="dxa"/>
            <w:tcBorders>
              <w:top w:val="nil"/>
              <w:left w:val="nil"/>
              <w:bottom w:val="nil"/>
              <w:right w:val="nil"/>
            </w:tcBorders>
            <w:vAlign w:val="bottom"/>
          </w:tcPr>
          <w:p w14:paraId="1CACDCE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A377B0" w14:textId="77777777" w:rsidR="00B41C21" w:rsidRDefault="00B572E7">
            <w:pPr>
              <w:spacing w:line="220" w:lineRule="exact"/>
              <w:jc w:val="right"/>
              <w:rPr>
                <w:rFonts w:ascii="Arial" w:hAnsi="Arial"/>
                <w:sz w:val="12"/>
              </w:rPr>
            </w:pPr>
            <w:r>
              <w:rPr>
                <w:rFonts w:ascii="Arial" w:hAnsi="Arial"/>
                <w:sz w:val="12"/>
              </w:rPr>
              <w:t>10.48</w:t>
            </w:r>
          </w:p>
        </w:tc>
        <w:tc>
          <w:tcPr>
            <w:tcW w:w="64" w:type="dxa"/>
            <w:tcBorders>
              <w:top w:val="nil"/>
              <w:left w:val="nil"/>
              <w:bottom w:val="nil"/>
              <w:right w:val="nil"/>
            </w:tcBorders>
            <w:vAlign w:val="bottom"/>
          </w:tcPr>
          <w:p w14:paraId="503378B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1AC211C" w14:textId="77777777" w:rsidR="00B41C21" w:rsidRDefault="00B572E7">
            <w:pPr>
              <w:spacing w:line="220" w:lineRule="exact"/>
              <w:jc w:val="right"/>
              <w:rPr>
                <w:rFonts w:ascii="Arial" w:hAnsi="Arial"/>
                <w:sz w:val="12"/>
              </w:rPr>
            </w:pPr>
            <w:r>
              <w:rPr>
                <w:rFonts w:ascii="Arial" w:hAnsi="Arial"/>
                <w:sz w:val="12"/>
              </w:rPr>
              <w:t>10.91</w:t>
            </w:r>
          </w:p>
        </w:tc>
        <w:tc>
          <w:tcPr>
            <w:tcW w:w="64" w:type="dxa"/>
            <w:tcBorders>
              <w:top w:val="nil"/>
              <w:left w:val="nil"/>
              <w:bottom w:val="nil"/>
              <w:right w:val="nil"/>
            </w:tcBorders>
            <w:vAlign w:val="bottom"/>
          </w:tcPr>
          <w:p w14:paraId="237F145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D3B963B" w14:textId="77777777" w:rsidR="00B41C21" w:rsidRDefault="00B572E7">
            <w:pPr>
              <w:spacing w:line="220" w:lineRule="exact"/>
              <w:jc w:val="right"/>
              <w:rPr>
                <w:rFonts w:ascii="Arial" w:hAnsi="Arial"/>
                <w:sz w:val="12"/>
              </w:rPr>
            </w:pPr>
            <w:r>
              <w:rPr>
                <w:rFonts w:ascii="Arial" w:hAnsi="Arial"/>
                <w:sz w:val="12"/>
              </w:rPr>
              <w:t>11.35</w:t>
            </w:r>
          </w:p>
        </w:tc>
        <w:tc>
          <w:tcPr>
            <w:tcW w:w="64" w:type="dxa"/>
            <w:tcBorders>
              <w:top w:val="nil"/>
              <w:left w:val="nil"/>
              <w:bottom w:val="nil"/>
              <w:right w:val="nil"/>
            </w:tcBorders>
            <w:vAlign w:val="bottom"/>
          </w:tcPr>
          <w:p w14:paraId="51FF4CB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A2F0F47" w14:textId="77777777" w:rsidR="00B41C21" w:rsidRDefault="00B572E7">
            <w:pPr>
              <w:spacing w:line="220" w:lineRule="exact"/>
              <w:jc w:val="right"/>
              <w:rPr>
                <w:rFonts w:ascii="Arial" w:hAnsi="Arial"/>
                <w:sz w:val="12"/>
              </w:rPr>
            </w:pPr>
            <w:r>
              <w:rPr>
                <w:rFonts w:ascii="Arial" w:hAnsi="Arial"/>
                <w:sz w:val="12"/>
              </w:rPr>
              <w:t>11.78</w:t>
            </w:r>
          </w:p>
        </w:tc>
        <w:tc>
          <w:tcPr>
            <w:tcW w:w="64" w:type="dxa"/>
            <w:tcBorders>
              <w:top w:val="nil"/>
              <w:left w:val="nil"/>
              <w:bottom w:val="nil"/>
              <w:right w:val="nil"/>
            </w:tcBorders>
            <w:vAlign w:val="bottom"/>
          </w:tcPr>
          <w:p w14:paraId="0A69E7D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BF0F7A8" w14:textId="77777777" w:rsidR="00B41C21" w:rsidRDefault="00B572E7">
            <w:pPr>
              <w:spacing w:line="220" w:lineRule="exact"/>
              <w:jc w:val="right"/>
              <w:rPr>
                <w:rFonts w:ascii="Arial" w:hAnsi="Arial"/>
                <w:sz w:val="12"/>
              </w:rPr>
            </w:pPr>
            <w:r>
              <w:rPr>
                <w:rFonts w:ascii="Arial" w:hAnsi="Arial"/>
                <w:sz w:val="12"/>
              </w:rPr>
              <w:t>12.22</w:t>
            </w:r>
          </w:p>
        </w:tc>
        <w:tc>
          <w:tcPr>
            <w:tcW w:w="64" w:type="dxa"/>
            <w:tcBorders>
              <w:top w:val="nil"/>
              <w:left w:val="nil"/>
              <w:bottom w:val="nil"/>
              <w:right w:val="nil"/>
            </w:tcBorders>
            <w:vAlign w:val="bottom"/>
          </w:tcPr>
          <w:p w14:paraId="0659B0D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9E2D70B" w14:textId="77777777" w:rsidR="00B41C21" w:rsidRDefault="00B572E7">
            <w:pPr>
              <w:spacing w:line="220" w:lineRule="exact"/>
              <w:jc w:val="right"/>
              <w:rPr>
                <w:rFonts w:ascii="Arial" w:hAnsi="Arial"/>
                <w:sz w:val="12"/>
              </w:rPr>
            </w:pPr>
            <w:r>
              <w:rPr>
                <w:rFonts w:ascii="Arial" w:hAnsi="Arial"/>
                <w:sz w:val="12"/>
              </w:rPr>
              <w:t>12.66</w:t>
            </w:r>
          </w:p>
        </w:tc>
        <w:tc>
          <w:tcPr>
            <w:tcW w:w="64" w:type="dxa"/>
            <w:tcBorders>
              <w:top w:val="nil"/>
              <w:left w:val="nil"/>
              <w:bottom w:val="nil"/>
              <w:right w:val="nil"/>
            </w:tcBorders>
            <w:vAlign w:val="bottom"/>
          </w:tcPr>
          <w:p w14:paraId="4E6082C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7861EED" w14:textId="77777777" w:rsidR="00B41C21" w:rsidRDefault="00B572E7">
            <w:pPr>
              <w:spacing w:line="220" w:lineRule="exact"/>
              <w:jc w:val="right"/>
              <w:rPr>
                <w:rFonts w:ascii="Arial" w:hAnsi="Arial"/>
                <w:sz w:val="12"/>
              </w:rPr>
            </w:pPr>
            <w:r>
              <w:rPr>
                <w:rFonts w:ascii="Arial" w:hAnsi="Arial"/>
                <w:sz w:val="12"/>
              </w:rPr>
              <w:t>13.09</w:t>
            </w:r>
          </w:p>
        </w:tc>
        <w:tc>
          <w:tcPr>
            <w:tcW w:w="64" w:type="dxa"/>
            <w:tcBorders>
              <w:top w:val="nil"/>
              <w:left w:val="nil"/>
              <w:bottom w:val="nil"/>
              <w:right w:val="nil"/>
            </w:tcBorders>
            <w:vAlign w:val="bottom"/>
          </w:tcPr>
          <w:p w14:paraId="1F5D55F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AB8E0B1" w14:textId="77777777" w:rsidR="00B41C21" w:rsidRDefault="00B572E7">
            <w:pPr>
              <w:spacing w:line="220" w:lineRule="exact"/>
              <w:jc w:val="right"/>
              <w:rPr>
                <w:rFonts w:ascii="Arial" w:hAnsi="Arial"/>
                <w:sz w:val="12"/>
              </w:rPr>
            </w:pPr>
            <w:r>
              <w:rPr>
                <w:rFonts w:ascii="Arial" w:hAnsi="Arial"/>
                <w:sz w:val="12"/>
              </w:rPr>
              <w:t>13.53</w:t>
            </w:r>
          </w:p>
        </w:tc>
        <w:tc>
          <w:tcPr>
            <w:tcW w:w="64" w:type="dxa"/>
            <w:tcBorders>
              <w:top w:val="nil"/>
              <w:left w:val="nil"/>
              <w:bottom w:val="nil"/>
              <w:right w:val="nil"/>
            </w:tcBorders>
            <w:vAlign w:val="bottom"/>
          </w:tcPr>
          <w:p w14:paraId="0190C3F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9BA9028" w14:textId="77777777" w:rsidR="00B41C21" w:rsidRDefault="00B572E7">
            <w:pPr>
              <w:spacing w:line="220" w:lineRule="exact"/>
              <w:jc w:val="right"/>
              <w:rPr>
                <w:rFonts w:ascii="Arial" w:hAnsi="Arial"/>
                <w:sz w:val="12"/>
              </w:rPr>
            </w:pPr>
            <w:r>
              <w:rPr>
                <w:rFonts w:ascii="Arial" w:hAnsi="Arial"/>
                <w:sz w:val="12"/>
              </w:rPr>
              <w:t>13.97</w:t>
            </w:r>
          </w:p>
        </w:tc>
        <w:tc>
          <w:tcPr>
            <w:tcW w:w="64" w:type="dxa"/>
            <w:tcBorders>
              <w:top w:val="nil"/>
              <w:left w:val="nil"/>
              <w:bottom w:val="nil"/>
              <w:right w:val="nil"/>
            </w:tcBorders>
            <w:vAlign w:val="bottom"/>
          </w:tcPr>
          <w:p w14:paraId="7539159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9FD2226" w14:textId="77777777" w:rsidR="00B41C21" w:rsidRDefault="00B572E7">
            <w:pPr>
              <w:spacing w:line="220" w:lineRule="exact"/>
              <w:jc w:val="right"/>
              <w:rPr>
                <w:rFonts w:ascii="Arial" w:hAnsi="Arial"/>
                <w:sz w:val="12"/>
              </w:rPr>
            </w:pPr>
            <w:r>
              <w:rPr>
                <w:rFonts w:ascii="Arial" w:hAnsi="Arial"/>
                <w:sz w:val="12"/>
              </w:rPr>
              <w:t>14.41</w:t>
            </w:r>
          </w:p>
        </w:tc>
        <w:tc>
          <w:tcPr>
            <w:tcW w:w="64" w:type="dxa"/>
            <w:tcBorders>
              <w:top w:val="nil"/>
              <w:left w:val="nil"/>
              <w:bottom w:val="nil"/>
              <w:right w:val="nil"/>
            </w:tcBorders>
            <w:vAlign w:val="bottom"/>
          </w:tcPr>
          <w:p w14:paraId="6F13CC2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58C6895" w14:textId="77777777" w:rsidR="00B41C21" w:rsidRDefault="00B572E7">
            <w:pPr>
              <w:spacing w:line="220" w:lineRule="exact"/>
              <w:jc w:val="right"/>
              <w:rPr>
                <w:rFonts w:ascii="Arial" w:hAnsi="Arial"/>
                <w:sz w:val="12"/>
              </w:rPr>
            </w:pPr>
            <w:r>
              <w:rPr>
                <w:rFonts w:ascii="Arial" w:hAnsi="Arial"/>
                <w:sz w:val="12"/>
              </w:rPr>
              <w:t>14.85</w:t>
            </w:r>
          </w:p>
        </w:tc>
        <w:tc>
          <w:tcPr>
            <w:tcW w:w="64" w:type="dxa"/>
            <w:tcBorders>
              <w:top w:val="nil"/>
              <w:left w:val="nil"/>
              <w:bottom w:val="nil"/>
              <w:right w:val="nil"/>
            </w:tcBorders>
            <w:vAlign w:val="bottom"/>
          </w:tcPr>
          <w:p w14:paraId="569509B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A3DAA0" w14:textId="77777777" w:rsidR="00B41C21" w:rsidRDefault="00B572E7">
            <w:pPr>
              <w:spacing w:line="220" w:lineRule="exact"/>
              <w:jc w:val="right"/>
              <w:rPr>
                <w:rFonts w:ascii="Arial" w:hAnsi="Arial"/>
                <w:sz w:val="12"/>
              </w:rPr>
            </w:pPr>
            <w:r>
              <w:rPr>
                <w:rFonts w:ascii="Arial" w:hAnsi="Arial"/>
                <w:sz w:val="12"/>
              </w:rPr>
              <w:t>15.30</w:t>
            </w:r>
          </w:p>
        </w:tc>
        <w:tc>
          <w:tcPr>
            <w:tcW w:w="64" w:type="dxa"/>
            <w:tcBorders>
              <w:top w:val="nil"/>
              <w:left w:val="nil"/>
              <w:bottom w:val="nil"/>
              <w:right w:val="nil"/>
            </w:tcBorders>
            <w:vAlign w:val="bottom"/>
          </w:tcPr>
          <w:p w14:paraId="5F06F7B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95A7EFA" w14:textId="77777777" w:rsidR="00B41C21" w:rsidRDefault="00B572E7">
            <w:pPr>
              <w:spacing w:line="220" w:lineRule="exact"/>
              <w:jc w:val="right"/>
              <w:rPr>
                <w:rFonts w:ascii="Arial" w:hAnsi="Arial"/>
                <w:sz w:val="12"/>
              </w:rPr>
            </w:pPr>
            <w:r>
              <w:rPr>
                <w:rFonts w:ascii="Arial" w:hAnsi="Arial"/>
                <w:sz w:val="12"/>
              </w:rPr>
              <w:t>15.74</w:t>
            </w:r>
          </w:p>
        </w:tc>
        <w:tc>
          <w:tcPr>
            <w:tcW w:w="64" w:type="dxa"/>
            <w:tcBorders>
              <w:top w:val="nil"/>
              <w:left w:val="nil"/>
              <w:bottom w:val="nil"/>
              <w:right w:val="nil"/>
            </w:tcBorders>
            <w:vAlign w:val="bottom"/>
          </w:tcPr>
          <w:p w14:paraId="0FC5FF9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9EACAE6" w14:textId="77777777" w:rsidR="00B41C21" w:rsidRDefault="00B572E7">
            <w:pPr>
              <w:spacing w:line="220" w:lineRule="exact"/>
              <w:jc w:val="right"/>
              <w:rPr>
                <w:rFonts w:ascii="Arial" w:hAnsi="Arial"/>
                <w:sz w:val="12"/>
              </w:rPr>
            </w:pPr>
            <w:r>
              <w:rPr>
                <w:rFonts w:ascii="Arial" w:hAnsi="Arial"/>
                <w:sz w:val="12"/>
              </w:rPr>
              <w:t>16.19</w:t>
            </w:r>
          </w:p>
        </w:tc>
        <w:tc>
          <w:tcPr>
            <w:tcW w:w="64" w:type="dxa"/>
            <w:tcBorders>
              <w:top w:val="nil"/>
              <w:left w:val="nil"/>
              <w:bottom w:val="nil"/>
              <w:right w:val="nil"/>
            </w:tcBorders>
            <w:vAlign w:val="bottom"/>
          </w:tcPr>
          <w:p w14:paraId="7F76B63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83A3674" w14:textId="77777777" w:rsidR="00B41C21" w:rsidRDefault="00B572E7">
            <w:pPr>
              <w:spacing w:line="220" w:lineRule="exact"/>
              <w:jc w:val="right"/>
              <w:rPr>
                <w:rFonts w:ascii="Arial" w:hAnsi="Arial"/>
                <w:sz w:val="12"/>
              </w:rPr>
            </w:pPr>
            <w:r>
              <w:rPr>
                <w:rFonts w:ascii="Arial" w:hAnsi="Arial"/>
                <w:sz w:val="12"/>
              </w:rPr>
              <w:t>16.63</w:t>
            </w:r>
          </w:p>
        </w:tc>
      </w:tr>
      <w:tr w:rsidR="00B41C21" w14:paraId="4AD2A9CE" w14:textId="77777777">
        <w:trPr>
          <w:trHeight w:val="255"/>
        </w:trPr>
        <w:tc>
          <w:tcPr>
            <w:tcW w:w="597" w:type="dxa"/>
            <w:tcBorders>
              <w:top w:val="nil"/>
              <w:left w:val="nil"/>
              <w:bottom w:val="nil"/>
              <w:right w:val="single" w:sz="4" w:space="0" w:color="auto"/>
            </w:tcBorders>
            <w:vAlign w:val="bottom"/>
          </w:tcPr>
          <w:p w14:paraId="25388C48" w14:textId="77777777" w:rsidR="00B41C21" w:rsidRDefault="00B572E7">
            <w:pPr>
              <w:spacing w:line="220" w:lineRule="exact"/>
              <w:jc w:val="center"/>
              <w:rPr>
                <w:rFonts w:ascii="Arial" w:hAnsi="Arial"/>
                <w:sz w:val="12"/>
              </w:rPr>
            </w:pPr>
            <w:r>
              <w:rPr>
                <w:rFonts w:ascii="Arial" w:hAnsi="Arial"/>
                <w:sz w:val="12"/>
              </w:rPr>
              <w:t>39</w:t>
            </w:r>
          </w:p>
        </w:tc>
        <w:tc>
          <w:tcPr>
            <w:tcW w:w="371" w:type="dxa"/>
            <w:tcBorders>
              <w:top w:val="nil"/>
              <w:left w:val="nil"/>
              <w:bottom w:val="nil"/>
              <w:right w:val="nil"/>
            </w:tcBorders>
            <w:vAlign w:val="bottom"/>
          </w:tcPr>
          <w:p w14:paraId="056A5F2E" w14:textId="77777777" w:rsidR="00B41C21" w:rsidRDefault="00B572E7">
            <w:pPr>
              <w:spacing w:line="220" w:lineRule="exact"/>
              <w:jc w:val="right"/>
              <w:rPr>
                <w:rFonts w:ascii="Arial" w:hAnsi="Arial"/>
                <w:sz w:val="12"/>
              </w:rPr>
            </w:pPr>
            <w:r>
              <w:rPr>
                <w:rFonts w:ascii="Arial" w:hAnsi="Arial"/>
                <w:sz w:val="12"/>
              </w:rPr>
              <w:t>10.32</w:t>
            </w:r>
          </w:p>
        </w:tc>
        <w:tc>
          <w:tcPr>
            <w:tcW w:w="64" w:type="dxa"/>
            <w:tcBorders>
              <w:top w:val="nil"/>
              <w:left w:val="nil"/>
              <w:bottom w:val="nil"/>
              <w:right w:val="nil"/>
            </w:tcBorders>
            <w:vAlign w:val="bottom"/>
          </w:tcPr>
          <w:p w14:paraId="5CD223F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4BA22FB" w14:textId="77777777" w:rsidR="00B41C21" w:rsidRDefault="00B572E7">
            <w:pPr>
              <w:spacing w:line="220" w:lineRule="exact"/>
              <w:jc w:val="right"/>
              <w:rPr>
                <w:rFonts w:ascii="Arial" w:hAnsi="Arial"/>
                <w:sz w:val="12"/>
              </w:rPr>
            </w:pPr>
            <w:r>
              <w:rPr>
                <w:rFonts w:ascii="Arial" w:hAnsi="Arial"/>
                <w:sz w:val="12"/>
              </w:rPr>
              <w:t>10.76</w:t>
            </w:r>
          </w:p>
        </w:tc>
        <w:tc>
          <w:tcPr>
            <w:tcW w:w="64" w:type="dxa"/>
            <w:tcBorders>
              <w:top w:val="nil"/>
              <w:left w:val="nil"/>
              <w:bottom w:val="nil"/>
              <w:right w:val="nil"/>
            </w:tcBorders>
            <w:vAlign w:val="bottom"/>
          </w:tcPr>
          <w:p w14:paraId="73DCBAC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5F5EB42" w14:textId="77777777" w:rsidR="00B41C21" w:rsidRDefault="00B572E7">
            <w:pPr>
              <w:spacing w:line="220" w:lineRule="exact"/>
              <w:jc w:val="right"/>
              <w:rPr>
                <w:rFonts w:ascii="Arial" w:hAnsi="Arial"/>
                <w:sz w:val="12"/>
              </w:rPr>
            </w:pPr>
            <w:r>
              <w:rPr>
                <w:rFonts w:ascii="Arial" w:hAnsi="Arial"/>
                <w:sz w:val="12"/>
              </w:rPr>
              <w:t>11.20</w:t>
            </w:r>
          </w:p>
        </w:tc>
        <w:tc>
          <w:tcPr>
            <w:tcW w:w="64" w:type="dxa"/>
            <w:tcBorders>
              <w:top w:val="nil"/>
              <w:left w:val="nil"/>
              <w:bottom w:val="nil"/>
              <w:right w:val="nil"/>
            </w:tcBorders>
            <w:vAlign w:val="bottom"/>
          </w:tcPr>
          <w:p w14:paraId="764F3F2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935D471" w14:textId="77777777" w:rsidR="00B41C21" w:rsidRDefault="00B572E7">
            <w:pPr>
              <w:spacing w:line="220" w:lineRule="exact"/>
              <w:jc w:val="right"/>
              <w:rPr>
                <w:rFonts w:ascii="Arial" w:hAnsi="Arial"/>
                <w:sz w:val="12"/>
              </w:rPr>
            </w:pPr>
            <w:r>
              <w:rPr>
                <w:rFonts w:ascii="Arial" w:hAnsi="Arial"/>
                <w:sz w:val="12"/>
              </w:rPr>
              <w:t>11.65</w:t>
            </w:r>
          </w:p>
        </w:tc>
        <w:tc>
          <w:tcPr>
            <w:tcW w:w="64" w:type="dxa"/>
            <w:tcBorders>
              <w:top w:val="nil"/>
              <w:left w:val="nil"/>
              <w:bottom w:val="nil"/>
              <w:right w:val="nil"/>
            </w:tcBorders>
            <w:vAlign w:val="bottom"/>
          </w:tcPr>
          <w:p w14:paraId="0123CBD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54FDA4F" w14:textId="77777777" w:rsidR="00B41C21" w:rsidRDefault="00B572E7">
            <w:pPr>
              <w:spacing w:line="220" w:lineRule="exact"/>
              <w:jc w:val="right"/>
              <w:rPr>
                <w:rFonts w:ascii="Arial" w:hAnsi="Arial"/>
                <w:sz w:val="12"/>
              </w:rPr>
            </w:pPr>
            <w:r>
              <w:rPr>
                <w:rFonts w:ascii="Arial" w:hAnsi="Arial"/>
                <w:sz w:val="12"/>
              </w:rPr>
              <w:t>12.10</w:t>
            </w:r>
          </w:p>
        </w:tc>
        <w:tc>
          <w:tcPr>
            <w:tcW w:w="64" w:type="dxa"/>
            <w:tcBorders>
              <w:top w:val="nil"/>
              <w:left w:val="nil"/>
              <w:bottom w:val="nil"/>
              <w:right w:val="nil"/>
            </w:tcBorders>
            <w:vAlign w:val="bottom"/>
          </w:tcPr>
          <w:p w14:paraId="7376F56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5B204AE" w14:textId="77777777" w:rsidR="00B41C21" w:rsidRDefault="00B572E7">
            <w:pPr>
              <w:spacing w:line="220" w:lineRule="exact"/>
              <w:jc w:val="right"/>
              <w:rPr>
                <w:rFonts w:ascii="Arial" w:hAnsi="Arial"/>
                <w:sz w:val="12"/>
              </w:rPr>
            </w:pPr>
            <w:r>
              <w:rPr>
                <w:rFonts w:ascii="Arial" w:hAnsi="Arial"/>
                <w:sz w:val="12"/>
              </w:rPr>
              <w:t>12.54</w:t>
            </w:r>
          </w:p>
        </w:tc>
        <w:tc>
          <w:tcPr>
            <w:tcW w:w="64" w:type="dxa"/>
            <w:tcBorders>
              <w:top w:val="nil"/>
              <w:left w:val="nil"/>
              <w:bottom w:val="nil"/>
              <w:right w:val="nil"/>
            </w:tcBorders>
            <w:vAlign w:val="bottom"/>
          </w:tcPr>
          <w:p w14:paraId="096A55F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709489" w14:textId="77777777" w:rsidR="00B41C21" w:rsidRDefault="00B572E7">
            <w:pPr>
              <w:spacing w:line="220" w:lineRule="exact"/>
              <w:jc w:val="right"/>
              <w:rPr>
                <w:rFonts w:ascii="Arial" w:hAnsi="Arial"/>
                <w:sz w:val="12"/>
              </w:rPr>
            </w:pPr>
            <w:r>
              <w:rPr>
                <w:rFonts w:ascii="Arial" w:hAnsi="Arial"/>
                <w:sz w:val="12"/>
              </w:rPr>
              <w:t>12.99</w:t>
            </w:r>
          </w:p>
        </w:tc>
        <w:tc>
          <w:tcPr>
            <w:tcW w:w="64" w:type="dxa"/>
            <w:tcBorders>
              <w:top w:val="nil"/>
              <w:left w:val="nil"/>
              <w:bottom w:val="nil"/>
              <w:right w:val="nil"/>
            </w:tcBorders>
            <w:vAlign w:val="bottom"/>
          </w:tcPr>
          <w:p w14:paraId="2CFF214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2ABEAD8" w14:textId="77777777" w:rsidR="00B41C21" w:rsidRDefault="00B572E7">
            <w:pPr>
              <w:spacing w:line="220" w:lineRule="exact"/>
              <w:jc w:val="right"/>
              <w:rPr>
                <w:rFonts w:ascii="Arial" w:hAnsi="Arial"/>
                <w:sz w:val="12"/>
              </w:rPr>
            </w:pPr>
            <w:r>
              <w:rPr>
                <w:rFonts w:ascii="Arial" w:hAnsi="Arial"/>
                <w:sz w:val="12"/>
              </w:rPr>
              <w:t>13.44</w:t>
            </w:r>
          </w:p>
        </w:tc>
        <w:tc>
          <w:tcPr>
            <w:tcW w:w="64" w:type="dxa"/>
            <w:tcBorders>
              <w:top w:val="nil"/>
              <w:left w:val="nil"/>
              <w:bottom w:val="nil"/>
              <w:right w:val="nil"/>
            </w:tcBorders>
            <w:vAlign w:val="bottom"/>
          </w:tcPr>
          <w:p w14:paraId="285D42B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CD4ABE4" w14:textId="77777777" w:rsidR="00B41C21" w:rsidRDefault="00B572E7">
            <w:pPr>
              <w:spacing w:line="220" w:lineRule="exact"/>
              <w:jc w:val="right"/>
              <w:rPr>
                <w:rFonts w:ascii="Arial" w:hAnsi="Arial"/>
                <w:sz w:val="12"/>
              </w:rPr>
            </w:pPr>
            <w:r>
              <w:rPr>
                <w:rFonts w:ascii="Arial" w:hAnsi="Arial"/>
                <w:sz w:val="12"/>
              </w:rPr>
              <w:t>13.89</w:t>
            </w:r>
          </w:p>
        </w:tc>
        <w:tc>
          <w:tcPr>
            <w:tcW w:w="64" w:type="dxa"/>
            <w:tcBorders>
              <w:top w:val="nil"/>
              <w:left w:val="nil"/>
              <w:bottom w:val="nil"/>
              <w:right w:val="nil"/>
            </w:tcBorders>
            <w:vAlign w:val="bottom"/>
          </w:tcPr>
          <w:p w14:paraId="25D2FBA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A0D2DDB" w14:textId="77777777" w:rsidR="00B41C21" w:rsidRDefault="00B572E7">
            <w:pPr>
              <w:spacing w:line="220" w:lineRule="exact"/>
              <w:jc w:val="right"/>
              <w:rPr>
                <w:rFonts w:ascii="Arial" w:hAnsi="Arial"/>
                <w:sz w:val="12"/>
              </w:rPr>
            </w:pPr>
            <w:r>
              <w:rPr>
                <w:rFonts w:ascii="Arial" w:hAnsi="Arial"/>
                <w:sz w:val="12"/>
              </w:rPr>
              <w:t>14.35</w:t>
            </w:r>
          </w:p>
        </w:tc>
        <w:tc>
          <w:tcPr>
            <w:tcW w:w="64" w:type="dxa"/>
            <w:tcBorders>
              <w:top w:val="nil"/>
              <w:left w:val="nil"/>
              <w:bottom w:val="nil"/>
              <w:right w:val="nil"/>
            </w:tcBorders>
            <w:vAlign w:val="bottom"/>
          </w:tcPr>
          <w:p w14:paraId="56A4EB8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FEC39AA" w14:textId="77777777" w:rsidR="00B41C21" w:rsidRDefault="00B572E7">
            <w:pPr>
              <w:spacing w:line="220" w:lineRule="exact"/>
              <w:jc w:val="right"/>
              <w:rPr>
                <w:rFonts w:ascii="Arial" w:hAnsi="Arial"/>
                <w:sz w:val="12"/>
              </w:rPr>
            </w:pPr>
            <w:r>
              <w:rPr>
                <w:rFonts w:ascii="Arial" w:hAnsi="Arial"/>
                <w:sz w:val="12"/>
              </w:rPr>
              <w:t>14.80</w:t>
            </w:r>
          </w:p>
        </w:tc>
        <w:tc>
          <w:tcPr>
            <w:tcW w:w="64" w:type="dxa"/>
            <w:tcBorders>
              <w:top w:val="nil"/>
              <w:left w:val="nil"/>
              <w:bottom w:val="nil"/>
              <w:right w:val="nil"/>
            </w:tcBorders>
            <w:vAlign w:val="bottom"/>
          </w:tcPr>
          <w:p w14:paraId="746CFB4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3EFFE47" w14:textId="77777777" w:rsidR="00B41C21" w:rsidRDefault="00B572E7">
            <w:pPr>
              <w:spacing w:line="220" w:lineRule="exact"/>
              <w:jc w:val="right"/>
              <w:rPr>
                <w:rFonts w:ascii="Arial" w:hAnsi="Arial"/>
                <w:sz w:val="12"/>
              </w:rPr>
            </w:pPr>
            <w:r>
              <w:rPr>
                <w:rFonts w:ascii="Arial" w:hAnsi="Arial"/>
                <w:sz w:val="12"/>
              </w:rPr>
              <w:t>15.25</w:t>
            </w:r>
          </w:p>
        </w:tc>
        <w:tc>
          <w:tcPr>
            <w:tcW w:w="64" w:type="dxa"/>
            <w:tcBorders>
              <w:top w:val="nil"/>
              <w:left w:val="nil"/>
              <w:bottom w:val="nil"/>
              <w:right w:val="nil"/>
            </w:tcBorders>
            <w:vAlign w:val="bottom"/>
          </w:tcPr>
          <w:p w14:paraId="78FAA17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2112A7F" w14:textId="77777777" w:rsidR="00B41C21" w:rsidRDefault="00B572E7">
            <w:pPr>
              <w:spacing w:line="220" w:lineRule="exact"/>
              <w:jc w:val="right"/>
              <w:rPr>
                <w:rFonts w:ascii="Arial" w:hAnsi="Arial"/>
                <w:sz w:val="12"/>
              </w:rPr>
            </w:pPr>
            <w:r>
              <w:rPr>
                <w:rFonts w:ascii="Arial" w:hAnsi="Arial"/>
                <w:sz w:val="12"/>
              </w:rPr>
              <w:t>15.71</w:t>
            </w:r>
          </w:p>
        </w:tc>
        <w:tc>
          <w:tcPr>
            <w:tcW w:w="64" w:type="dxa"/>
            <w:tcBorders>
              <w:top w:val="nil"/>
              <w:left w:val="nil"/>
              <w:bottom w:val="nil"/>
              <w:right w:val="nil"/>
            </w:tcBorders>
            <w:vAlign w:val="bottom"/>
          </w:tcPr>
          <w:p w14:paraId="2798231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286810C" w14:textId="77777777" w:rsidR="00B41C21" w:rsidRDefault="00B572E7">
            <w:pPr>
              <w:spacing w:line="220" w:lineRule="exact"/>
              <w:jc w:val="right"/>
              <w:rPr>
                <w:rFonts w:ascii="Arial" w:hAnsi="Arial"/>
                <w:sz w:val="12"/>
              </w:rPr>
            </w:pPr>
            <w:r>
              <w:rPr>
                <w:rFonts w:ascii="Arial" w:hAnsi="Arial"/>
                <w:sz w:val="12"/>
              </w:rPr>
              <w:t>16.17</w:t>
            </w:r>
          </w:p>
        </w:tc>
        <w:tc>
          <w:tcPr>
            <w:tcW w:w="64" w:type="dxa"/>
            <w:tcBorders>
              <w:top w:val="nil"/>
              <w:left w:val="nil"/>
              <w:bottom w:val="nil"/>
              <w:right w:val="nil"/>
            </w:tcBorders>
            <w:vAlign w:val="bottom"/>
          </w:tcPr>
          <w:p w14:paraId="4D11677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FBB7D0D" w14:textId="77777777" w:rsidR="00B41C21" w:rsidRDefault="00B572E7">
            <w:pPr>
              <w:spacing w:line="220" w:lineRule="exact"/>
              <w:jc w:val="right"/>
              <w:rPr>
                <w:rFonts w:ascii="Arial" w:hAnsi="Arial"/>
                <w:sz w:val="12"/>
              </w:rPr>
            </w:pPr>
            <w:r>
              <w:rPr>
                <w:rFonts w:ascii="Arial" w:hAnsi="Arial"/>
                <w:sz w:val="12"/>
              </w:rPr>
              <w:t>16.62</w:t>
            </w:r>
          </w:p>
        </w:tc>
        <w:tc>
          <w:tcPr>
            <w:tcW w:w="64" w:type="dxa"/>
            <w:tcBorders>
              <w:top w:val="nil"/>
              <w:left w:val="nil"/>
              <w:bottom w:val="nil"/>
              <w:right w:val="nil"/>
            </w:tcBorders>
            <w:vAlign w:val="bottom"/>
          </w:tcPr>
          <w:p w14:paraId="46B92B5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8C1B893" w14:textId="77777777" w:rsidR="00B41C21" w:rsidRDefault="00B572E7">
            <w:pPr>
              <w:spacing w:line="220" w:lineRule="exact"/>
              <w:jc w:val="right"/>
              <w:rPr>
                <w:rFonts w:ascii="Arial" w:hAnsi="Arial"/>
                <w:sz w:val="12"/>
              </w:rPr>
            </w:pPr>
            <w:r>
              <w:rPr>
                <w:rFonts w:ascii="Arial" w:hAnsi="Arial"/>
                <w:sz w:val="12"/>
              </w:rPr>
              <w:t>17.07</w:t>
            </w:r>
          </w:p>
        </w:tc>
      </w:tr>
      <w:tr w:rsidR="00B41C21" w14:paraId="6409C6CB" w14:textId="77777777">
        <w:trPr>
          <w:trHeight w:val="255"/>
        </w:trPr>
        <w:tc>
          <w:tcPr>
            <w:tcW w:w="597" w:type="dxa"/>
            <w:tcBorders>
              <w:top w:val="nil"/>
              <w:left w:val="nil"/>
              <w:bottom w:val="nil"/>
              <w:right w:val="single" w:sz="4" w:space="0" w:color="auto"/>
            </w:tcBorders>
            <w:vAlign w:val="bottom"/>
          </w:tcPr>
          <w:p w14:paraId="0EC92BD7" w14:textId="77777777" w:rsidR="00B41C21" w:rsidRDefault="00B572E7">
            <w:pPr>
              <w:spacing w:line="220" w:lineRule="exact"/>
              <w:jc w:val="center"/>
              <w:rPr>
                <w:rFonts w:ascii="Arial" w:hAnsi="Arial"/>
                <w:sz w:val="12"/>
              </w:rPr>
            </w:pPr>
            <w:r>
              <w:rPr>
                <w:rFonts w:ascii="Arial" w:hAnsi="Arial"/>
                <w:sz w:val="12"/>
              </w:rPr>
              <w:t>40</w:t>
            </w:r>
          </w:p>
        </w:tc>
        <w:tc>
          <w:tcPr>
            <w:tcW w:w="371" w:type="dxa"/>
            <w:tcBorders>
              <w:top w:val="nil"/>
              <w:left w:val="nil"/>
              <w:bottom w:val="nil"/>
              <w:right w:val="nil"/>
            </w:tcBorders>
            <w:vAlign w:val="bottom"/>
          </w:tcPr>
          <w:p w14:paraId="56A38F13" w14:textId="77777777" w:rsidR="00B41C21" w:rsidRDefault="00B572E7">
            <w:pPr>
              <w:spacing w:line="220" w:lineRule="exact"/>
              <w:jc w:val="right"/>
              <w:rPr>
                <w:rFonts w:ascii="Arial" w:hAnsi="Arial"/>
                <w:sz w:val="12"/>
              </w:rPr>
            </w:pPr>
            <w:r>
              <w:rPr>
                <w:rFonts w:ascii="Arial" w:hAnsi="Arial"/>
                <w:sz w:val="12"/>
              </w:rPr>
              <w:t>10.58</w:t>
            </w:r>
          </w:p>
        </w:tc>
        <w:tc>
          <w:tcPr>
            <w:tcW w:w="64" w:type="dxa"/>
            <w:tcBorders>
              <w:top w:val="nil"/>
              <w:left w:val="nil"/>
              <w:bottom w:val="nil"/>
              <w:right w:val="nil"/>
            </w:tcBorders>
            <w:vAlign w:val="bottom"/>
          </w:tcPr>
          <w:p w14:paraId="5BB4C00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0382E4D" w14:textId="77777777" w:rsidR="00B41C21" w:rsidRDefault="00B572E7">
            <w:pPr>
              <w:spacing w:line="220" w:lineRule="exact"/>
              <w:jc w:val="right"/>
              <w:rPr>
                <w:rFonts w:ascii="Arial" w:hAnsi="Arial"/>
                <w:sz w:val="12"/>
              </w:rPr>
            </w:pPr>
            <w:r>
              <w:rPr>
                <w:rFonts w:ascii="Arial" w:hAnsi="Arial"/>
                <w:sz w:val="12"/>
              </w:rPr>
              <w:t>11.04</w:t>
            </w:r>
          </w:p>
        </w:tc>
        <w:tc>
          <w:tcPr>
            <w:tcW w:w="64" w:type="dxa"/>
            <w:tcBorders>
              <w:top w:val="nil"/>
              <w:left w:val="nil"/>
              <w:bottom w:val="nil"/>
              <w:right w:val="nil"/>
            </w:tcBorders>
            <w:vAlign w:val="bottom"/>
          </w:tcPr>
          <w:p w14:paraId="465524A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B6CDF7B" w14:textId="77777777" w:rsidR="00B41C21" w:rsidRDefault="00B572E7">
            <w:pPr>
              <w:spacing w:line="220" w:lineRule="exact"/>
              <w:jc w:val="right"/>
              <w:rPr>
                <w:rFonts w:ascii="Arial" w:hAnsi="Arial"/>
                <w:sz w:val="12"/>
              </w:rPr>
            </w:pPr>
            <w:r>
              <w:rPr>
                <w:rFonts w:ascii="Arial" w:hAnsi="Arial"/>
                <w:sz w:val="12"/>
              </w:rPr>
              <w:t>11.49</w:t>
            </w:r>
          </w:p>
        </w:tc>
        <w:tc>
          <w:tcPr>
            <w:tcW w:w="64" w:type="dxa"/>
            <w:tcBorders>
              <w:top w:val="nil"/>
              <w:left w:val="nil"/>
              <w:bottom w:val="nil"/>
              <w:right w:val="nil"/>
            </w:tcBorders>
            <w:vAlign w:val="bottom"/>
          </w:tcPr>
          <w:p w14:paraId="2AC65B5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6AAAA11" w14:textId="77777777" w:rsidR="00B41C21" w:rsidRDefault="00B572E7">
            <w:pPr>
              <w:spacing w:line="220" w:lineRule="exact"/>
              <w:jc w:val="right"/>
              <w:rPr>
                <w:rFonts w:ascii="Arial" w:hAnsi="Arial"/>
                <w:sz w:val="12"/>
              </w:rPr>
            </w:pPr>
            <w:r>
              <w:rPr>
                <w:rFonts w:ascii="Arial" w:hAnsi="Arial"/>
                <w:sz w:val="12"/>
              </w:rPr>
              <w:t>11.95</w:t>
            </w:r>
          </w:p>
        </w:tc>
        <w:tc>
          <w:tcPr>
            <w:tcW w:w="64" w:type="dxa"/>
            <w:tcBorders>
              <w:top w:val="nil"/>
              <w:left w:val="nil"/>
              <w:bottom w:val="nil"/>
              <w:right w:val="nil"/>
            </w:tcBorders>
            <w:vAlign w:val="bottom"/>
          </w:tcPr>
          <w:p w14:paraId="2C4B0E0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6658000" w14:textId="77777777" w:rsidR="00B41C21" w:rsidRDefault="00B572E7">
            <w:pPr>
              <w:spacing w:line="220" w:lineRule="exact"/>
              <w:jc w:val="right"/>
              <w:rPr>
                <w:rFonts w:ascii="Arial" w:hAnsi="Arial"/>
                <w:sz w:val="12"/>
              </w:rPr>
            </w:pPr>
            <w:r>
              <w:rPr>
                <w:rFonts w:ascii="Arial" w:hAnsi="Arial"/>
                <w:sz w:val="12"/>
              </w:rPr>
              <w:t>12.41</w:t>
            </w:r>
          </w:p>
        </w:tc>
        <w:tc>
          <w:tcPr>
            <w:tcW w:w="64" w:type="dxa"/>
            <w:tcBorders>
              <w:top w:val="nil"/>
              <w:left w:val="nil"/>
              <w:bottom w:val="nil"/>
              <w:right w:val="nil"/>
            </w:tcBorders>
            <w:vAlign w:val="bottom"/>
          </w:tcPr>
          <w:p w14:paraId="0EEC63F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DC36D52" w14:textId="77777777" w:rsidR="00B41C21" w:rsidRDefault="00B572E7">
            <w:pPr>
              <w:spacing w:line="220" w:lineRule="exact"/>
              <w:jc w:val="right"/>
              <w:rPr>
                <w:rFonts w:ascii="Arial" w:hAnsi="Arial"/>
                <w:sz w:val="12"/>
              </w:rPr>
            </w:pPr>
            <w:r>
              <w:rPr>
                <w:rFonts w:ascii="Arial" w:hAnsi="Arial"/>
                <w:sz w:val="12"/>
              </w:rPr>
              <w:t>12.87</w:t>
            </w:r>
          </w:p>
        </w:tc>
        <w:tc>
          <w:tcPr>
            <w:tcW w:w="64" w:type="dxa"/>
            <w:tcBorders>
              <w:top w:val="nil"/>
              <w:left w:val="nil"/>
              <w:bottom w:val="nil"/>
              <w:right w:val="nil"/>
            </w:tcBorders>
            <w:vAlign w:val="bottom"/>
          </w:tcPr>
          <w:p w14:paraId="6D45A8E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46E402D" w14:textId="77777777" w:rsidR="00B41C21" w:rsidRDefault="00B572E7">
            <w:pPr>
              <w:spacing w:line="220" w:lineRule="exact"/>
              <w:jc w:val="right"/>
              <w:rPr>
                <w:rFonts w:ascii="Arial" w:hAnsi="Arial"/>
                <w:sz w:val="12"/>
              </w:rPr>
            </w:pPr>
            <w:r>
              <w:rPr>
                <w:rFonts w:ascii="Arial" w:hAnsi="Arial"/>
                <w:sz w:val="12"/>
              </w:rPr>
              <w:t>13.33</w:t>
            </w:r>
          </w:p>
        </w:tc>
        <w:tc>
          <w:tcPr>
            <w:tcW w:w="64" w:type="dxa"/>
            <w:tcBorders>
              <w:top w:val="nil"/>
              <w:left w:val="nil"/>
              <w:bottom w:val="nil"/>
              <w:right w:val="nil"/>
            </w:tcBorders>
            <w:vAlign w:val="bottom"/>
          </w:tcPr>
          <w:p w14:paraId="34A0BB1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5372D4A" w14:textId="77777777" w:rsidR="00B41C21" w:rsidRDefault="00B572E7">
            <w:pPr>
              <w:spacing w:line="220" w:lineRule="exact"/>
              <w:jc w:val="right"/>
              <w:rPr>
                <w:rFonts w:ascii="Arial" w:hAnsi="Arial"/>
                <w:sz w:val="12"/>
              </w:rPr>
            </w:pPr>
            <w:r>
              <w:rPr>
                <w:rFonts w:ascii="Arial" w:hAnsi="Arial"/>
                <w:sz w:val="12"/>
              </w:rPr>
              <w:t>13.79</w:t>
            </w:r>
          </w:p>
        </w:tc>
        <w:tc>
          <w:tcPr>
            <w:tcW w:w="64" w:type="dxa"/>
            <w:tcBorders>
              <w:top w:val="nil"/>
              <w:left w:val="nil"/>
              <w:bottom w:val="nil"/>
              <w:right w:val="nil"/>
            </w:tcBorders>
            <w:vAlign w:val="bottom"/>
          </w:tcPr>
          <w:p w14:paraId="00D13CF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61D65DC" w14:textId="77777777" w:rsidR="00B41C21" w:rsidRDefault="00B572E7">
            <w:pPr>
              <w:spacing w:line="220" w:lineRule="exact"/>
              <w:jc w:val="right"/>
              <w:rPr>
                <w:rFonts w:ascii="Arial" w:hAnsi="Arial"/>
                <w:sz w:val="12"/>
              </w:rPr>
            </w:pPr>
            <w:r>
              <w:rPr>
                <w:rFonts w:ascii="Arial" w:hAnsi="Arial"/>
                <w:sz w:val="12"/>
              </w:rPr>
              <w:t>14.26</w:t>
            </w:r>
          </w:p>
        </w:tc>
        <w:tc>
          <w:tcPr>
            <w:tcW w:w="64" w:type="dxa"/>
            <w:tcBorders>
              <w:top w:val="nil"/>
              <w:left w:val="nil"/>
              <w:bottom w:val="nil"/>
              <w:right w:val="nil"/>
            </w:tcBorders>
            <w:vAlign w:val="bottom"/>
          </w:tcPr>
          <w:p w14:paraId="60D9B2B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AA9FD5C" w14:textId="77777777" w:rsidR="00B41C21" w:rsidRDefault="00B572E7">
            <w:pPr>
              <w:spacing w:line="220" w:lineRule="exact"/>
              <w:jc w:val="right"/>
              <w:rPr>
                <w:rFonts w:ascii="Arial" w:hAnsi="Arial"/>
                <w:sz w:val="12"/>
              </w:rPr>
            </w:pPr>
            <w:r>
              <w:rPr>
                <w:rFonts w:ascii="Arial" w:hAnsi="Arial"/>
                <w:sz w:val="12"/>
              </w:rPr>
              <w:t>14.72</w:t>
            </w:r>
          </w:p>
        </w:tc>
        <w:tc>
          <w:tcPr>
            <w:tcW w:w="64" w:type="dxa"/>
            <w:tcBorders>
              <w:top w:val="nil"/>
              <w:left w:val="nil"/>
              <w:bottom w:val="nil"/>
              <w:right w:val="nil"/>
            </w:tcBorders>
            <w:vAlign w:val="bottom"/>
          </w:tcPr>
          <w:p w14:paraId="066974F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6B8C03C" w14:textId="77777777" w:rsidR="00B41C21" w:rsidRDefault="00B572E7">
            <w:pPr>
              <w:spacing w:line="220" w:lineRule="exact"/>
              <w:jc w:val="right"/>
              <w:rPr>
                <w:rFonts w:ascii="Arial" w:hAnsi="Arial"/>
                <w:sz w:val="12"/>
              </w:rPr>
            </w:pPr>
            <w:r>
              <w:rPr>
                <w:rFonts w:ascii="Arial" w:hAnsi="Arial"/>
                <w:sz w:val="12"/>
              </w:rPr>
              <w:t>15.19</w:t>
            </w:r>
          </w:p>
        </w:tc>
        <w:tc>
          <w:tcPr>
            <w:tcW w:w="64" w:type="dxa"/>
            <w:tcBorders>
              <w:top w:val="nil"/>
              <w:left w:val="nil"/>
              <w:bottom w:val="nil"/>
              <w:right w:val="nil"/>
            </w:tcBorders>
            <w:vAlign w:val="bottom"/>
          </w:tcPr>
          <w:p w14:paraId="48B3807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954E1DA" w14:textId="77777777" w:rsidR="00B41C21" w:rsidRDefault="00B572E7">
            <w:pPr>
              <w:spacing w:line="220" w:lineRule="exact"/>
              <w:jc w:val="right"/>
              <w:rPr>
                <w:rFonts w:ascii="Arial" w:hAnsi="Arial"/>
                <w:sz w:val="12"/>
              </w:rPr>
            </w:pPr>
            <w:r>
              <w:rPr>
                <w:rFonts w:ascii="Arial" w:hAnsi="Arial"/>
                <w:sz w:val="12"/>
              </w:rPr>
              <w:t>15.65</w:t>
            </w:r>
          </w:p>
        </w:tc>
        <w:tc>
          <w:tcPr>
            <w:tcW w:w="64" w:type="dxa"/>
            <w:tcBorders>
              <w:top w:val="nil"/>
              <w:left w:val="nil"/>
              <w:bottom w:val="nil"/>
              <w:right w:val="nil"/>
            </w:tcBorders>
            <w:vAlign w:val="bottom"/>
          </w:tcPr>
          <w:p w14:paraId="386922A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462BB21" w14:textId="77777777" w:rsidR="00B41C21" w:rsidRDefault="00B572E7">
            <w:pPr>
              <w:spacing w:line="220" w:lineRule="exact"/>
              <w:jc w:val="right"/>
              <w:rPr>
                <w:rFonts w:ascii="Arial" w:hAnsi="Arial"/>
                <w:sz w:val="12"/>
              </w:rPr>
            </w:pPr>
            <w:r>
              <w:rPr>
                <w:rFonts w:ascii="Arial" w:hAnsi="Arial"/>
                <w:sz w:val="12"/>
              </w:rPr>
              <w:t>16.12</w:t>
            </w:r>
          </w:p>
        </w:tc>
        <w:tc>
          <w:tcPr>
            <w:tcW w:w="64" w:type="dxa"/>
            <w:tcBorders>
              <w:top w:val="nil"/>
              <w:left w:val="nil"/>
              <w:bottom w:val="nil"/>
              <w:right w:val="nil"/>
            </w:tcBorders>
            <w:vAlign w:val="bottom"/>
          </w:tcPr>
          <w:p w14:paraId="4AB1BAC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F5648D2" w14:textId="77777777" w:rsidR="00B41C21" w:rsidRDefault="00B572E7">
            <w:pPr>
              <w:spacing w:line="220" w:lineRule="exact"/>
              <w:jc w:val="right"/>
              <w:rPr>
                <w:rFonts w:ascii="Arial" w:hAnsi="Arial"/>
                <w:sz w:val="12"/>
              </w:rPr>
            </w:pPr>
            <w:r>
              <w:rPr>
                <w:rFonts w:ascii="Arial" w:hAnsi="Arial"/>
                <w:sz w:val="12"/>
              </w:rPr>
              <w:t>16.59</w:t>
            </w:r>
          </w:p>
        </w:tc>
        <w:tc>
          <w:tcPr>
            <w:tcW w:w="64" w:type="dxa"/>
            <w:tcBorders>
              <w:top w:val="nil"/>
              <w:left w:val="nil"/>
              <w:bottom w:val="nil"/>
              <w:right w:val="nil"/>
            </w:tcBorders>
            <w:vAlign w:val="bottom"/>
          </w:tcPr>
          <w:p w14:paraId="4C34577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F0B318B" w14:textId="77777777" w:rsidR="00B41C21" w:rsidRDefault="00B572E7">
            <w:pPr>
              <w:spacing w:line="220" w:lineRule="exact"/>
              <w:jc w:val="right"/>
              <w:rPr>
                <w:rFonts w:ascii="Arial" w:hAnsi="Arial"/>
                <w:sz w:val="12"/>
              </w:rPr>
            </w:pPr>
            <w:r>
              <w:rPr>
                <w:rFonts w:ascii="Arial" w:hAnsi="Arial"/>
                <w:sz w:val="12"/>
              </w:rPr>
              <w:t>17.06</w:t>
            </w:r>
          </w:p>
        </w:tc>
        <w:tc>
          <w:tcPr>
            <w:tcW w:w="64" w:type="dxa"/>
            <w:tcBorders>
              <w:top w:val="nil"/>
              <w:left w:val="nil"/>
              <w:bottom w:val="nil"/>
              <w:right w:val="nil"/>
            </w:tcBorders>
            <w:vAlign w:val="bottom"/>
          </w:tcPr>
          <w:p w14:paraId="3B784A6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0CB585E" w14:textId="77777777" w:rsidR="00B41C21" w:rsidRDefault="00B572E7">
            <w:pPr>
              <w:spacing w:line="220" w:lineRule="exact"/>
              <w:jc w:val="right"/>
              <w:rPr>
                <w:rFonts w:ascii="Arial" w:hAnsi="Arial"/>
                <w:sz w:val="12"/>
              </w:rPr>
            </w:pPr>
            <w:r>
              <w:rPr>
                <w:rFonts w:ascii="Arial" w:hAnsi="Arial"/>
                <w:sz w:val="12"/>
              </w:rPr>
              <w:t>17.53</w:t>
            </w:r>
          </w:p>
        </w:tc>
      </w:tr>
      <w:tr w:rsidR="00B41C21" w14:paraId="4F6391BF" w14:textId="77777777">
        <w:trPr>
          <w:trHeight w:val="165"/>
        </w:trPr>
        <w:tc>
          <w:tcPr>
            <w:tcW w:w="597" w:type="dxa"/>
            <w:tcBorders>
              <w:top w:val="nil"/>
              <w:left w:val="nil"/>
              <w:bottom w:val="nil"/>
              <w:right w:val="single" w:sz="4" w:space="0" w:color="auto"/>
            </w:tcBorders>
            <w:vAlign w:val="bottom"/>
          </w:tcPr>
          <w:p w14:paraId="661C3FDF" w14:textId="77777777" w:rsidR="00B41C21" w:rsidRDefault="00B572E7">
            <w:pPr>
              <w:spacing w:line="220" w:lineRule="exact"/>
              <w:jc w:val="center"/>
              <w:rPr>
                <w:rFonts w:ascii="Arial" w:hAnsi="Arial"/>
                <w:sz w:val="12"/>
              </w:rPr>
            </w:pPr>
            <w:r>
              <w:rPr>
                <w:rFonts w:ascii="Arial" w:hAnsi="Arial"/>
                <w:sz w:val="12"/>
              </w:rPr>
              <w:t> </w:t>
            </w:r>
          </w:p>
        </w:tc>
        <w:tc>
          <w:tcPr>
            <w:tcW w:w="371" w:type="dxa"/>
            <w:tcBorders>
              <w:top w:val="nil"/>
              <w:left w:val="nil"/>
              <w:bottom w:val="nil"/>
              <w:right w:val="nil"/>
            </w:tcBorders>
            <w:vAlign w:val="bottom"/>
          </w:tcPr>
          <w:p w14:paraId="64CB3DF4"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414A1B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8CCECA"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2E5BEA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2D0BB88"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CB70B3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5367A19"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5F6FC9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F4592E3"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B20DA5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6662210"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735987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266F69"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38CDDB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E23B09F"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A3B7B2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6EFAA1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35DB7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D45825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EA5F1B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35BB9D"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B6B453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D4BE869"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41FE74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6F84E2E"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EDC2E2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E44ABD"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4141F1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2F85998"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C91D93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246C0E9" w14:textId="77777777" w:rsidR="00B41C21" w:rsidRDefault="00B41C21">
            <w:pPr>
              <w:spacing w:line="220" w:lineRule="exact"/>
              <w:rPr>
                <w:rFonts w:ascii="Arial" w:hAnsi="Arial"/>
                <w:sz w:val="12"/>
              </w:rPr>
            </w:pPr>
          </w:p>
        </w:tc>
      </w:tr>
      <w:tr w:rsidR="00B41C21" w14:paraId="0E56664B" w14:textId="77777777">
        <w:trPr>
          <w:trHeight w:val="255"/>
        </w:trPr>
        <w:tc>
          <w:tcPr>
            <w:tcW w:w="597" w:type="dxa"/>
            <w:tcBorders>
              <w:top w:val="nil"/>
              <w:left w:val="nil"/>
              <w:bottom w:val="nil"/>
              <w:right w:val="single" w:sz="4" w:space="0" w:color="auto"/>
            </w:tcBorders>
            <w:vAlign w:val="bottom"/>
          </w:tcPr>
          <w:p w14:paraId="39DB23D4" w14:textId="77777777" w:rsidR="00B41C21" w:rsidRDefault="00B572E7">
            <w:pPr>
              <w:spacing w:line="220" w:lineRule="exact"/>
              <w:jc w:val="center"/>
              <w:rPr>
                <w:rFonts w:ascii="Arial" w:hAnsi="Arial"/>
                <w:sz w:val="12"/>
              </w:rPr>
            </w:pPr>
            <w:r>
              <w:rPr>
                <w:rFonts w:ascii="Arial" w:hAnsi="Arial"/>
                <w:sz w:val="12"/>
              </w:rPr>
              <w:t>41</w:t>
            </w:r>
          </w:p>
        </w:tc>
        <w:tc>
          <w:tcPr>
            <w:tcW w:w="371" w:type="dxa"/>
            <w:tcBorders>
              <w:top w:val="nil"/>
              <w:left w:val="nil"/>
              <w:bottom w:val="nil"/>
              <w:right w:val="nil"/>
            </w:tcBorders>
            <w:vAlign w:val="bottom"/>
          </w:tcPr>
          <w:p w14:paraId="26FA54E2" w14:textId="77777777" w:rsidR="00B41C21" w:rsidRDefault="00B572E7">
            <w:pPr>
              <w:spacing w:line="220" w:lineRule="exact"/>
              <w:jc w:val="right"/>
              <w:rPr>
                <w:rFonts w:ascii="Arial" w:hAnsi="Arial"/>
                <w:sz w:val="12"/>
              </w:rPr>
            </w:pPr>
            <w:r>
              <w:rPr>
                <w:rFonts w:ascii="Arial" w:hAnsi="Arial"/>
                <w:sz w:val="12"/>
              </w:rPr>
              <w:t>10.85</w:t>
            </w:r>
          </w:p>
        </w:tc>
        <w:tc>
          <w:tcPr>
            <w:tcW w:w="64" w:type="dxa"/>
            <w:tcBorders>
              <w:top w:val="nil"/>
              <w:left w:val="nil"/>
              <w:bottom w:val="nil"/>
              <w:right w:val="nil"/>
            </w:tcBorders>
            <w:vAlign w:val="bottom"/>
          </w:tcPr>
          <w:p w14:paraId="6C9725E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96443E" w14:textId="77777777" w:rsidR="00B41C21" w:rsidRDefault="00B572E7">
            <w:pPr>
              <w:spacing w:line="220" w:lineRule="exact"/>
              <w:jc w:val="right"/>
              <w:rPr>
                <w:rFonts w:ascii="Arial" w:hAnsi="Arial"/>
                <w:sz w:val="12"/>
              </w:rPr>
            </w:pPr>
            <w:r>
              <w:rPr>
                <w:rFonts w:ascii="Arial" w:hAnsi="Arial"/>
                <w:sz w:val="12"/>
              </w:rPr>
              <w:t>11.32</w:t>
            </w:r>
          </w:p>
        </w:tc>
        <w:tc>
          <w:tcPr>
            <w:tcW w:w="64" w:type="dxa"/>
            <w:tcBorders>
              <w:top w:val="nil"/>
              <w:left w:val="nil"/>
              <w:bottom w:val="nil"/>
              <w:right w:val="nil"/>
            </w:tcBorders>
            <w:vAlign w:val="bottom"/>
          </w:tcPr>
          <w:p w14:paraId="08C4EE3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5F493C6" w14:textId="77777777" w:rsidR="00B41C21" w:rsidRDefault="00B572E7">
            <w:pPr>
              <w:spacing w:line="220" w:lineRule="exact"/>
              <w:jc w:val="right"/>
              <w:rPr>
                <w:rFonts w:ascii="Arial" w:hAnsi="Arial"/>
                <w:sz w:val="12"/>
              </w:rPr>
            </w:pPr>
            <w:r>
              <w:rPr>
                <w:rFonts w:ascii="Arial" w:hAnsi="Arial"/>
                <w:sz w:val="12"/>
              </w:rPr>
              <w:t>11.78</w:t>
            </w:r>
          </w:p>
        </w:tc>
        <w:tc>
          <w:tcPr>
            <w:tcW w:w="64" w:type="dxa"/>
            <w:tcBorders>
              <w:top w:val="nil"/>
              <w:left w:val="nil"/>
              <w:bottom w:val="nil"/>
              <w:right w:val="nil"/>
            </w:tcBorders>
            <w:vAlign w:val="bottom"/>
          </w:tcPr>
          <w:p w14:paraId="12D5BED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D070284" w14:textId="77777777" w:rsidR="00B41C21" w:rsidRDefault="00B572E7">
            <w:pPr>
              <w:spacing w:line="220" w:lineRule="exact"/>
              <w:jc w:val="right"/>
              <w:rPr>
                <w:rFonts w:ascii="Arial" w:hAnsi="Arial"/>
                <w:sz w:val="12"/>
              </w:rPr>
            </w:pPr>
            <w:r>
              <w:rPr>
                <w:rFonts w:ascii="Arial" w:hAnsi="Arial"/>
                <w:sz w:val="12"/>
              </w:rPr>
              <w:t>12.25</w:t>
            </w:r>
          </w:p>
        </w:tc>
        <w:tc>
          <w:tcPr>
            <w:tcW w:w="64" w:type="dxa"/>
            <w:tcBorders>
              <w:top w:val="nil"/>
              <w:left w:val="nil"/>
              <w:bottom w:val="nil"/>
              <w:right w:val="nil"/>
            </w:tcBorders>
            <w:vAlign w:val="bottom"/>
          </w:tcPr>
          <w:p w14:paraId="00F8559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1F7B727" w14:textId="77777777" w:rsidR="00B41C21" w:rsidRDefault="00B572E7">
            <w:pPr>
              <w:spacing w:line="220" w:lineRule="exact"/>
              <w:jc w:val="right"/>
              <w:rPr>
                <w:rFonts w:ascii="Arial" w:hAnsi="Arial"/>
                <w:sz w:val="12"/>
              </w:rPr>
            </w:pPr>
            <w:r>
              <w:rPr>
                <w:rFonts w:ascii="Arial" w:hAnsi="Arial"/>
                <w:sz w:val="12"/>
              </w:rPr>
              <w:t>12.72</w:t>
            </w:r>
          </w:p>
        </w:tc>
        <w:tc>
          <w:tcPr>
            <w:tcW w:w="64" w:type="dxa"/>
            <w:tcBorders>
              <w:top w:val="nil"/>
              <w:left w:val="nil"/>
              <w:bottom w:val="nil"/>
              <w:right w:val="nil"/>
            </w:tcBorders>
            <w:vAlign w:val="bottom"/>
          </w:tcPr>
          <w:p w14:paraId="273A295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50A932" w14:textId="77777777" w:rsidR="00B41C21" w:rsidRDefault="00B572E7">
            <w:pPr>
              <w:spacing w:line="220" w:lineRule="exact"/>
              <w:jc w:val="right"/>
              <w:rPr>
                <w:rFonts w:ascii="Arial" w:hAnsi="Arial"/>
                <w:sz w:val="12"/>
              </w:rPr>
            </w:pPr>
            <w:r>
              <w:rPr>
                <w:rFonts w:ascii="Arial" w:hAnsi="Arial"/>
                <w:sz w:val="12"/>
              </w:rPr>
              <w:t>13.20</w:t>
            </w:r>
          </w:p>
        </w:tc>
        <w:tc>
          <w:tcPr>
            <w:tcW w:w="64" w:type="dxa"/>
            <w:tcBorders>
              <w:top w:val="nil"/>
              <w:left w:val="nil"/>
              <w:bottom w:val="nil"/>
              <w:right w:val="nil"/>
            </w:tcBorders>
            <w:vAlign w:val="bottom"/>
          </w:tcPr>
          <w:p w14:paraId="1A77E50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4999C0E" w14:textId="77777777" w:rsidR="00B41C21" w:rsidRDefault="00B572E7">
            <w:pPr>
              <w:spacing w:line="220" w:lineRule="exact"/>
              <w:jc w:val="right"/>
              <w:rPr>
                <w:rFonts w:ascii="Arial" w:hAnsi="Arial"/>
                <w:sz w:val="12"/>
              </w:rPr>
            </w:pPr>
            <w:r>
              <w:rPr>
                <w:rFonts w:ascii="Arial" w:hAnsi="Arial"/>
                <w:sz w:val="12"/>
              </w:rPr>
              <w:t>13.67</w:t>
            </w:r>
          </w:p>
        </w:tc>
        <w:tc>
          <w:tcPr>
            <w:tcW w:w="64" w:type="dxa"/>
            <w:tcBorders>
              <w:top w:val="nil"/>
              <w:left w:val="nil"/>
              <w:bottom w:val="nil"/>
              <w:right w:val="nil"/>
            </w:tcBorders>
            <w:vAlign w:val="bottom"/>
          </w:tcPr>
          <w:p w14:paraId="1404712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9756ACB" w14:textId="77777777" w:rsidR="00B41C21" w:rsidRDefault="00B572E7">
            <w:pPr>
              <w:spacing w:line="220" w:lineRule="exact"/>
              <w:jc w:val="right"/>
              <w:rPr>
                <w:rFonts w:ascii="Arial" w:hAnsi="Arial"/>
                <w:sz w:val="12"/>
              </w:rPr>
            </w:pPr>
            <w:r>
              <w:rPr>
                <w:rFonts w:ascii="Arial" w:hAnsi="Arial"/>
                <w:sz w:val="12"/>
              </w:rPr>
              <w:t>14.14</w:t>
            </w:r>
          </w:p>
        </w:tc>
        <w:tc>
          <w:tcPr>
            <w:tcW w:w="64" w:type="dxa"/>
            <w:tcBorders>
              <w:top w:val="nil"/>
              <w:left w:val="nil"/>
              <w:bottom w:val="nil"/>
              <w:right w:val="nil"/>
            </w:tcBorders>
            <w:vAlign w:val="bottom"/>
          </w:tcPr>
          <w:p w14:paraId="788E92C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0A11258" w14:textId="77777777" w:rsidR="00B41C21" w:rsidRDefault="00B572E7">
            <w:pPr>
              <w:spacing w:line="220" w:lineRule="exact"/>
              <w:jc w:val="right"/>
              <w:rPr>
                <w:rFonts w:ascii="Arial" w:hAnsi="Arial"/>
                <w:sz w:val="12"/>
              </w:rPr>
            </w:pPr>
            <w:r>
              <w:rPr>
                <w:rFonts w:ascii="Arial" w:hAnsi="Arial"/>
                <w:sz w:val="12"/>
              </w:rPr>
              <w:t>14.62</w:t>
            </w:r>
          </w:p>
        </w:tc>
        <w:tc>
          <w:tcPr>
            <w:tcW w:w="64" w:type="dxa"/>
            <w:tcBorders>
              <w:top w:val="nil"/>
              <w:left w:val="nil"/>
              <w:bottom w:val="nil"/>
              <w:right w:val="nil"/>
            </w:tcBorders>
            <w:vAlign w:val="bottom"/>
          </w:tcPr>
          <w:p w14:paraId="0E4962C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0605274" w14:textId="77777777" w:rsidR="00B41C21" w:rsidRDefault="00B572E7">
            <w:pPr>
              <w:spacing w:line="220" w:lineRule="exact"/>
              <w:jc w:val="right"/>
              <w:rPr>
                <w:rFonts w:ascii="Arial" w:hAnsi="Arial"/>
                <w:sz w:val="12"/>
              </w:rPr>
            </w:pPr>
            <w:r>
              <w:rPr>
                <w:rFonts w:ascii="Arial" w:hAnsi="Arial"/>
                <w:sz w:val="12"/>
              </w:rPr>
              <w:t>15.10</w:t>
            </w:r>
          </w:p>
        </w:tc>
        <w:tc>
          <w:tcPr>
            <w:tcW w:w="64" w:type="dxa"/>
            <w:tcBorders>
              <w:top w:val="nil"/>
              <w:left w:val="nil"/>
              <w:bottom w:val="nil"/>
              <w:right w:val="nil"/>
            </w:tcBorders>
            <w:vAlign w:val="bottom"/>
          </w:tcPr>
          <w:p w14:paraId="7A47E8E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3BEF209" w14:textId="77777777" w:rsidR="00B41C21" w:rsidRDefault="00B572E7">
            <w:pPr>
              <w:spacing w:line="220" w:lineRule="exact"/>
              <w:jc w:val="right"/>
              <w:rPr>
                <w:rFonts w:ascii="Arial" w:hAnsi="Arial"/>
                <w:sz w:val="12"/>
              </w:rPr>
            </w:pPr>
            <w:r>
              <w:rPr>
                <w:rFonts w:ascii="Arial" w:hAnsi="Arial"/>
                <w:sz w:val="12"/>
              </w:rPr>
              <w:t>15.57</w:t>
            </w:r>
          </w:p>
        </w:tc>
        <w:tc>
          <w:tcPr>
            <w:tcW w:w="64" w:type="dxa"/>
            <w:tcBorders>
              <w:top w:val="nil"/>
              <w:left w:val="nil"/>
              <w:bottom w:val="nil"/>
              <w:right w:val="nil"/>
            </w:tcBorders>
            <w:vAlign w:val="bottom"/>
          </w:tcPr>
          <w:p w14:paraId="3F58108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07EA292" w14:textId="77777777" w:rsidR="00B41C21" w:rsidRDefault="00B572E7">
            <w:pPr>
              <w:spacing w:line="220" w:lineRule="exact"/>
              <w:jc w:val="right"/>
              <w:rPr>
                <w:rFonts w:ascii="Arial" w:hAnsi="Arial"/>
                <w:sz w:val="12"/>
              </w:rPr>
            </w:pPr>
            <w:r>
              <w:rPr>
                <w:rFonts w:ascii="Arial" w:hAnsi="Arial"/>
                <w:sz w:val="12"/>
              </w:rPr>
              <w:t>16.05</w:t>
            </w:r>
          </w:p>
        </w:tc>
        <w:tc>
          <w:tcPr>
            <w:tcW w:w="64" w:type="dxa"/>
            <w:tcBorders>
              <w:top w:val="nil"/>
              <w:left w:val="nil"/>
              <w:bottom w:val="nil"/>
              <w:right w:val="nil"/>
            </w:tcBorders>
            <w:vAlign w:val="bottom"/>
          </w:tcPr>
          <w:p w14:paraId="052F963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DA30B16" w14:textId="77777777" w:rsidR="00B41C21" w:rsidRDefault="00B572E7">
            <w:pPr>
              <w:spacing w:line="220" w:lineRule="exact"/>
              <w:jc w:val="right"/>
              <w:rPr>
                <w:rFonts w:ascii="Arial" w:hAnsi="Arial"/>
                <w:sz w:val="12"/>
              </w:rPr>
            </w:pPr>
            <w:r>
              <w:rPr>
                <w:rFonts w:ascii="Arial" w:hAnsi="Arial"/>
                <w:sz w:val="12"/>
              </w:rPr>
              <w:t>16.53</w:t>
            </w:r>
          </w:p>
        </w:tc>
        <w:tc>
          <w:tcPr>
            <w:tcW w:w="64" w:type="dxa"/>
            <w:tcBorders>
              <w:top w:val="nil"/>
              <w:left w:val="nil"/>
              <w:bottom w:val="nil"/>
              <w:right w:val="nil"/>
            </w:tcBorders>
            <w:vAlign w:val="bottom"/>
          </w:tcPr>
          <w:p w14:paraId="42ED009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93B8FA6" w14:textId="77777777" w:rsidR="00B41C21" w:rsidRDefault="00B572E7">
            <w:pPr>
              <w:spacing w:line="220" w:lineRule="exact"/>
              <w:jc w:val="right"/>
              <w:rPr>
                <w:rFonts w:ascii="Arial" w:hAnsi="Arial"/>
                <w:sz w:val="12"/>
              </w:rPr>
            </w:pPr>
            <w:r>
              <w:rPr>
                <w:rFonts w:ascii="Arial" w:hAnsi="Arial"/>
                <w:sz w:val="12"/>
              </w:rPr>
              <w:t>17.01</w:t>
            </w:r>
          </w:p>
        </w:tc>
        <w:tc>
          <w:tcPr>
            <w:tcW w:w="64" w:type="dxa"/>
            <w:tcBorders>
              <w:top w:val="nil"/>
              <w:left w:val="nil"/>
              <w:bottom w:val="nil"/>
              <w:right w:val="nil"/>
            </w:tcBorders>
            <w:vAlign w:val="bottom"/>
          </w:tcPr>
          <w:p w14:paraId="1D02860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4DCB9A0" w14:textId="77777777" w:rsidR="00B41C21" w:rsidRDefault="00B572E7">
            <w:pPr>
              <w:spacing w:line="220" w:lineRule="exact"/>
              <w:jc w:val="right"/>
              <w:rPr>
                <w:rFonts w:ascii="Arial" w:hAnsi="Arial"/>
                <w:sz w:val="12"/>
              </w:rPr>
            </w:pPr>
            <w:r>
              <w:rPr>
                <w:rFonts w:ascii="Arial" w:hAnsi="Arial"/>
                <w:sz w:val="12"/>
              </w:rPr>
              <w:t>17.50</w:t>
            </w:r>
          </w:p>
        </w:tc>
        <w:tc>
          <w:tcPr>
            <w:tcW w:w="64" w:type="dxa"/>
            <w:tcBorders>
              <w:top w:val="nil"/>
              <w:left w:val="nil"/>
              <w:bottom w:val="nil"/>
              <w:right w:val="nil"/>
            </w:tcBorders>
            <w:vAlign w:val="bottom"/>
          </w:tcPr>
          <w:p w14:paraId="22C9E50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662FB7B" w14:textId="77777777" w:rsidR="00B41C21" w:rsidRDefault="00B572E7">
            <w:pPr>
              <w:spacing w:line="220" w:lineRule="exact"/>
              <w:jc w:val="right"/>
              <w:rPr>
                <w:rFonts w:ascii="Arial" w:hAnsi="Arial"/>
                <w:sz w:val="12"/>
              </w:rPr>
            </w:pPr>
            <w:r>
              <w:rPr>
                <w:rFonts w:ascii="Arial" w:hAnsi="Arial"/>
                <w:sz w:val="12"/>
              </w:rPr>
              <w:t>17.98</w:t>
            </w:r>
          </w:p>
        </w:tc>
      </w:tr>
      <w:tr w:rsidR="00B41C21" w14:paraId="00660990" w14:textId="77777777">
        <w:trPr>
          <w:trHeight w:val="255"/>
        </w:trPr>
        <w:tc>
          <w:tcPr>
            <w:tcW w:w="597" w:type="dxa"/>
            <w:tcBorders>
              <w:top w:val="nil"/>
              <w:left w:val="nil"/>
              <w:bottom w:val="nil"/>
              <w:right w:val="single" w:sz="4" w:space="0" w:color="auto"/>
            </w:tcBorders>
            <w:vAlign w:val="bottom"/>
          </w:tcPr>
          <w:p w14:paraId="239EFF19" w14:textId="77777777" w:rsidR="00B41C21" w:rsidRDefault="00B572E7">
            <w:pPr>
              <w:spacing w:line="220" w:lineRule="exact"/>
              <w:jc w:val="center"/>
              <w:rPr>
                <w:rFonts w:ascii="Arial" w:hAnsi="Arial"/>
                <w:sz w:val="12"/>
              </w:rPr>
            </w:pPr>
            <w:r>
              <w:rPr>
                <w:rFonts w:ascii="Arial" w:hAnsi="Arial"/>
                <w:sz w:val="12"/>
              </w:rPr>
              <w:t>42</w:t>
            </w:r>
          </w:p>
        </w:tc>
        <w:tc>
          <w:tcPr>
            <w:tcW w:w="371" w:type="dxa"/>
            <w:tcBorders>
              <w:top w:val="nil"/>
              <w:left w:val="nil"/>
              <w:bottom w:val="nil"/>
              <w:right w:val="nil"/>
            </w:tcBorders>
            <w:vAlign w:val="bottom"/>
          </w:tcPr>
          <w:p w14:paraId="25AD303C" w14:textId="77777777" w:rsidR="00B41C21" w:rsidRDefault="00B572E7">
            <w:pPr>
              <w:spacing w:line="220" w:lineRule="exact"/>
              <w:jc w:val="right"/>
              <w:rPr>
                <w:rFonts w:ascii="Arial" w:hAnsi="Arial"/>
                <w:sz w:val="12"/>
              </w:rPr>
            </w:pPr>
            <w:r>
              <w:rPr>
                <w:rFonts w:ascii="Arial" w:hAnsi="Arial"/>
                <w:sz w:val="12"/>
              </w:rPr>
              <w:t>11.12</w:t>
            </w:r>
          </w:p>
        </w:tc>
        <w:tc>
          <w:tcPr>
            <w:tcW w:w="64" w:type="dxa"/>
            <w:tcBorders>
              <w:top w:val="nil"/>
              <w:left w:val="nil"/>
              <w:bottom w:val="nil"/>
              <w:right w:val="nil"/>
            </w:tcBorders>
            <w:vAlign w:val="bottom"/>
          </w:tcPr>
          <w:p w14:paraId="0020329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E414E3A" w14:textId="77777777" w:rsidR="00B41C21" w:rsidRDefault="00B572E7">
            <w:pPr>
              <w:spacing w:line="220" w:lineRule="exact"/>
              <w:jc w:val="right"/>
              <w:rPr>
                <w:rFonts w:ascii="Arial" w:hAnsi="Arial"/>
                <w:sz w:val="12"/>
              </w:rPr>
            </w:pPr>
            <w:r>
              <w:rPr>
                <w:rFonts w:ascii="Arial" w:hAnsi="Arial"/>
                <w:sz w:val="12"/>
              </w:rPr>
              <w:t>11.60</w:t>
            </w:r>
          </w:p>
        </w:tc>
        <w:tc>
          <w:tcPr>
            <w:tcW w:w="64" w:type="dxa"/>
            <w:tcBorders>
              <w:top w:val="nil"/>
              <w:left w:val="nil"/>
              <w:bottom w:val="nil"/>
              <w:right w:val="nil"/>
            </w:tcBorders>
            <w:vAlign w:val="bottom"/>
          </w:tcPr>
          <w:p w14:paraId="5A62E79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F5AFF32" w14:textId="77777777" w:rsidR="00B41C21" w:rsidRDefault="00B572E7">
            <w:pPr>
              <w:spacing w:line="220" w:lineRule="exact"/>
              <w:jc w:val="right"/>
              <w:rPr>
                <w:rFonts w:ascii="Arial" w:hAnsi="Arial"/>
                <w:sz w:val="12"/>
              </w:rPr>
            </w:pPr>
            <w:r>
              <w:rPr>
                <w:rFonts w:ascii="Arial" w:hAnsi="Arial"/>
                <w:sz w:val="12"/>
              </w:rPr>
              <w:t>12.08</w:t>
            </w:r>
          </w:p>
        </w:tc>
        <w:tc>
          <w:tcPr>
            <w:tcW w:w="64" w:type="dxa"/>
            <w:tcBorders>
              <w:top w:val="nil"/>
              <w:left w:val="nil"/>
              <w:bottom w:val="nil"/>
              <w:right w:val="nil"/>
            </w:tcBorders>
            <w:vAlign w:val="bottom"/>
          </w:tcPr>
          <w:p w14:paraId="00FCE04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033F535" w14:textId="77777777" w:rsidR="00B41C21" w:rsidRDefault="00B572E7">
            <w:pPr>
              <w:spacing w:line="220" w:lineRule="exact"/>
              <w:jc w:val="right"/>
              <w:rPr>
                <w:rFonts w:ascii="Arial" w:hAnsi="Arial"/>
                <w:sz w:val="12"/>
              </w:rPr>
            </w:pPr>
            <w:r>
              <w:rPr>
                <w:rFonts w:ascii="Arial" w:hAnsi="Arial"/>
                <w:sz w:val="12"/>
              </w:rPr>
              <w:t>12.56</w:t>
            </w:r>
          </w:p>
        </w:tc>
        <w:tc>
          <w:tcPr>
            <w:tcW w:w="64" w:type="dxa"/>
            <w:tcBorders>
              <w:top w:val="nil"/>
              <w:left w:val="nil"/>
              <w:bottom w:val="nil"/>
              <w:right w:val="nil"/>
            </w:tcBorders>
            <w:vAlign w:val="bottom"/>
          </w:tcPr>
          <w:p w14:paraId="6452B2B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39E1DBB" w14:textId="77777777" w:rsidR="00B41C21" w:rsidRDefault="00B572E7">
            <w:pPr>
              <w:spacing w:line="220" w:lineRule="exact"/>
              <w:jc w:val="right"/>
              <w:rPr>
                <w:rFonts w:ascii="Arial" w:hAnsi="Arial"/>
                <w:sz w:val="12"/>
              </w:rPr>
            </w:pPr>
            <w:r>
              <w:rPr>
                <w:rFonts w:ascii="Arial" w:hAnsi="Arial"/>
                <w:sz w:val="12"/>
              </w:rPr>
              <w:t>13.04</w:t>
            </w:r>
          </w:p>
        </w:tc>
        <w:tc>
          <w:tcPr>
            <w:tcW w:w="64" w:type="dxa"/>
            <w:tcBorders>
              <w:top w:val="nil"/>
              <w:left w:val="nil"/>
              <w:bottom w:val="nil"/>
              <w:right w:val="nil"/>
            </w:tcBorders>
            <w:vAlign w:val="bottom"/>
          </w:tcPr>
          <w:p w14:paraId="73E772C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12C7446" w14:textId="77777777" w:rsidR="00B41C21" w:rsidRDefault="00B572E7">
            <w:pPr>
              <w:spacing w:line="220" w:lineRule="exact"/>
              <w:jc w:val="right"/>
              <w:rPr>
                <w:rFonts w:ascii="Arial" w:hAnsi="Arial"/>
                <w:sz w:val="12"/>
              </w:rPr>
            </w:pPr>
            <w:r>
              <w:rPr>
                <w:rFonts w:ascii="Arial" w:hAnsi="Arial"/>
                <w:sz w:val="12"/>
              </w:rPr>
              <w:t>13.52</w:t>
            </w:r>
          </w:p>
        </w:tc>
        <w:tc>
          <w:tcPr>
            <w:tcW w:w="64" w:type="dxa"/>
            <w:tcBorders>
              <w:top w:val="nil"/>
              <w:left w:val="nil"/>
              <w:bottom w:val="nil"/>
              <w:right w:val="nil"/>
            </w:tcBorders>
            <w:vAlign w:val="bottom"/>
          </w:tcPr>
          <w:p w14:paraId="71756BA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0B0F2A3" w14:textId="77777777" w:rsidR="00B41C21" w:rsidRDefault="00B572E7">
            <w:pPr>
              <w:spacing w:line="220" w:lineRule="exact"/>
              <w:jc w:val="right"/>
              <w:rPr>
                <w:rFonts w:ascii="Arial" w:hAnsi="Arial"/>
                <w:sz w:val="12"/>
              </w:rPr>
            </w:pPr>
            <w:r>
              <w:rPr>
                <w:rFonts w:ascii="Arial" w:hAnsi="Arial"/>
                <w:sz w:val="12"/>
              </w:rPr>
              <w:t>14.01</w:t>
            </w:r>
          </w:p>
        </w:tc>
        <w:tc>
          <w:tcPr>
            <w:tcW w:w="64" w:type="dxa"/>
            <w:tcBorders>
              <w:top w:val="nil"/>
              <w:left w:val="nil"/>
              <w:bottom w:val="nil"/>
              <w:right w:val="nil"/>
            </w:tcBorders>
            <w:vAlign w:val="bottom"/>
          </w:tcPr>
          <w:p w14:paraId="5F593DF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AA2183" w14:textId="77777777" w:rsidR="00B41C21" w:rsidRDefault="00B572E7">
            <w:pPr>
              <w:spacing w:line="220" w:lineRule="exact"/>
              <w:jc w:val="right"/>
              <w:rPr>
                <w:rFonts w:ascii="Arial" w:hAnsi="Arial"/>
                <w:sz w:val="12"/>
              </w:rPr>
            </w:pPr>
            <w:r>
              <w:rPr>
                <w:rFonts w:ascii="Arial" w:hAnsi="Arial"/>
                <w:sz w:val="12"/>
              </w:rPr>
              <w:t>14.50</w:t>
            </w:r>
          </w:p>
        </w:tc>
        <w:tc>
          <w:tcPr>
            <w:tcW w:w="64" w:type="dxa"/>
            <w:tcBorders>
              <w:top w:val="nil"/>
              <w:left w:val="nil"/>
              <w:bottom w:val="nil"/>
              <w:right w:val="nil"/>
            </w:tcBorders>
            <w:vAlign w:val="bottom"/>
          </w:tcPr>
          <w:p w14:paraId="02D48C1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F0E03D3" w14:textId="77777777" w:rsidR="00B41C21" w:rsidRDefault="00B572E7">
            <w:pPr>
              <w:spacing w:line="220" w:lineRule="exact"/>
              <w:jc w:val="right"/>
              <w:rPr>
                <w:rFonts w:ascii="Arial" w:hAnsi="Arial"/>
                <w:sz w:val="12"/>
              </w:rPr>
            </w:pPr>
            <w:r>
              <w:rPr>
                <w:rFonts w:ascii="Arial" w:hAnsi="Arial"/>
                <w:sz w:val="12"/>
              </w:rPr>
              <w:t>14.98</w:t>
            </w:r>
          </w:p>
        </w:tc>
        <w:tc>
          <w:tcPr>
            <w:tcW w:w="64" w:type="dxa"/>
            <w:tcBorders>
              <w:top w:val="nil"/>
              <w:left w:val="nil"/>
              <w:bottom w:val="nil"/>
              <w:right w:val="nil"/>
            </w:tcBorders>
            <w:vAlign w:val="bottom"/>
          </w:tcPr>
          <w:p w14:paraId="47B5907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B741BC5" w14:textId="77777777" w:rsidR="00B41C21" w:rsidRDefault="00B572E7">
            <w:pPr>
              <w:spacing w:line="220" w:lineRule="exact"/>
              <w:jc w:val="right"/>
              <w:rPr>
                <w:rFonts w:ascii="Arial" w:hAnsi="Arial"/>
                <w:sz w:val="12"/>
              </w:rPr>
            </w:pPr>
            <w:r>
              <w:rPr>
                <w:rFonts w:ascii="Arial" w:hAnsi="Arial"/>
                <w:sz w:val="12"/>
              </w:rPr>
              <w:t>15.47</w:t>
            </w:r>
          </w:p>
        </w:tc>
        <w:tc>
          <w:tcPr>
            <w:tcW w:w="64" w:type="dxa"/>
            <w:tcBorders>
              <w:top w:val="nil"/>
              <w:left w:val="nil"/>
              <w:bottom w:val="nil"/>
              <w:right w:val="nil"/>
            </w:tcBorders>
            <w:vAlign w:val="bottom"/>
          </w:tcPr>
          <w:p w14:paraId="505A15A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AFE8822" w14:textId="77777777" w:rsidR="00B41C21" w:rsidRDefault="00B572E7">
            <w:pPr>
              <w:spacing w:line="220" w:lineRule="exact"/>
              <w:jc w:val="right"/>
              <w:rPr>
                <w:rFonts w:ascii="Arial" w:hAnsi="Arial"/>
                <w:sz w:val="12"/>
              </w:rPr>
            </w:pPr>
            <w:r>
              <w:rPr>
                <w:rFonts w:ascii="Arial" w:hAnsi="Arial"/>
                <w:sz w:val="12"/>
              </w:rPr>
              <w:t>15.96</w:t>
            </w:r>
          </w:p>
        </w:tc>
        <w:tc>
          <w:tcPr>
            <w:tcW w:w="64" w:type="dxa"/>
            <w:tcBorders>
              <w:top w:val="nil"/>
              <w:left w:val="nil"/>
              <w:bottom w:val="nil"/>
              <w:right w:val="nil"/>
            </w:tcBorders>
            <w:vAlign w:val="bottom"/>
          </w:tcPr>
          <w:p w14:paraId="01B9449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B8A00B8" w14:textId="77777777" w:rsidR="00B41C21" w:rsidRDefault="00B572E7">
            <w:pPr>
              <w:spacing w:line="220" w:lineRule="exact"/>
              <w:jc w:val="right"/>
              <w:rPr>
                <w:rFonts w:ascii="Arial" w:hAnsi="Arial"/>
                <w:sz w:val="12"/>
              </w:rPr>
            </w:pPr>
            <w:r>
              <w:rPr>
                <w:rFonts w:ascii="Arial" w:hAnsi="Arial"/>
                <w:sz w:val="12"/>
              </w:rPr>
              <w:t>16.45</w:t>
            </w:r>
          </w:p>
        </w:tc>
        <w:tc>
          <w:tcPr>
            <w:tcW w:w="64" w:type="dxa"/>
            <w:tcBorders>
              <w:top w:val="nil"/>
              <w:left w:val="nil"/>
              <w:bottom w:val="nil"/>
              <w:right w:val="nil"/>
            </w:tcBorders>
            <w:vAlign w:val="bottom"/>
          </w:tcPr>
          <w:p w14:paraId="384A69D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9CB232B" w14:textId="77777777" w:rsidR="00B41C21" w:rsidRDefault="00B572E7">
            <w:pPr>
              <w:spacing w:line="220" w:lineRule="exact"/>
              <w:jc w:val="right"/>
              <w:rPr>
                <w:rFonts w:ascii="Arial" w:hAnsi="Arial"/>
                <w:sz w:val="12"/>
              </w:rPr>
            </w:pPr>
            <w:r>
              <w:rPr>
                <w:rFonts w:ascii="Arial" w:hAnsi="Arial"/>
                <w:sz w:val="12"/>
              </w:rPr>
              <w:t>16.95</w:t>
            </w:r>
          </w:p>
        </w:tc>
        <w:tc>
          <w:tcPr>
            <w:tcW w:w="64" w:type="dxa"/>
            <w:tcBorders>
              <w:top w:val="nil"/>
              <w:left w:val="nil"/>
              <w:bottom w:val="nil"/>
              <w:right w:val="nil"/>
            </w:tcBorders>
            <w:vAlign w:val="bottom"/>
          </w:tcPr>
          <w:p w14:paraId="2110D5B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DE427C0" w14:textId="77777777" w:rsidR="00B41C21" w:rsidRDefault="00B572E7">
            <w:pPr>
              <w:spacing w:line="220" w:lineRule="exact"/>
              <w:jc w:val="right"/>
              <w:rPr>
                <w:rFonts w:ascii="Arial" w:hAnsi="Arial"/>
                <w:sz w:val="12"/>
              </w:rPr>
            </w:pPr>
            <w:r>
              <w:rPr>
                <w:rFonts w:ascii="Arial" w:hAnsi="Arial"/>
                <w:sz w:val="12"/>
              </w:rPr>
              <w:t>17.44</w:t>
            </w:r>
          </w:p>
        </w:tc>
        <w:tc>
          <w:tcPr>
            <w:tcW w:w="64" w:type="dxa"/>
            <w:tcBorders>
              <w:top w:val="nil"/>
              <w:left w:val="nil"/>
              <w:bottom w:val="nil"/>
              <w:right w:val="nil"/>
            </w:tcBorders>
            <w:vAlign w:val="bottom"/>
          </w:tcPr>
          <w:p w14:paraId="54D5A8C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3B96EDB" w14:textId="77777777" w:rsidR="00B41C21" w:rsidRDefault="00B572E7">
            <w:pPr>
              <w:spacing w:line="220" w:lineRule="exact"/>
              <w:jc w:val="right"/>
              <w:rPr>
                <w:rFonts w:ascii="Arial" w:hAnsi="Arial"/>
                <w:sz w:val="12"/>
              </w:rPr>
            </w:pPr>
            <w:r>
              <w:rPr>
                <w:rFonts w:ascii="Arial" w:hAnsi="Arial"/>
                <w:sz w:val="12"/>
              </w:rPr>
              <w:t>17.94</w:t>
            </w:r>
          </w:p>
        </w:tc>
        <w:tc>
          <w:tcPr>
            <w:tcW w:w="64" w:type="dxa"/>
            <w:tcBorders>
              <w:top w:val="nil"/>
              <w:left w:val="nil"/>
              <w:bottom w:val="nil"/>
              <w:right w:val="nil"/>
            </w:tcBorders>
            <w:vAlign w:val="bottom"/>
          </w:tcPr>
          <w:p w14:paraId="1BDE8BB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3A3DD1A" w14:textId="77777777" w:rsidR="00B41C21" w:rsidRDefault="00B572E7">
            <w:pPr>
              <w:spacing w:line="220" w:lineRule="exact"/>
              <w:jc w:val="right"/>
              <w:rPr>
                <w:rFonts w:ascii="Arial" w:hAnsi="Arial"/>
                <w:sz w:val="12"/>
              </w:rPr>
            </w:pPr>
            <w:r>
              <w:rPr>
                <w:rFonts w:ascii="Arial" w:hAnsi="Arial"/>
                <w:sz w:val="12"/>
              </w:rPr>
              <w:t>18.43</w:t>
            </w:r>
          </w:p>
        </w:tc>
      </w:tr>
      <w:tr w:rsidR="00B41C21" w14:paraId="302F2922" w14:textId="77777777">
        <w:trPr>
          <w:trHeight w:val="255"/>
        </w:trPr>
        <w:tc>
          <w:tcPr>
            <w:tcW w:w="597" w:type="dxa"/>
            <w:tcBorders>
              <w:top w:val="nil"/>
              <w:left w:val="nil"/>
              <w:bottom w:val="nil"/>
              <w:right w:val="single" w:sz="4" w:space="0" w:color="auto"/>
            </w:tcBorders>
            <w:vAlign w:val="bottom"/>
          </w:tcPr>
          <w:p w14:paraId="658987FE" w14:textId="77777777" w:rsidR="00B41C21" w:rsidRDefault="00B572E7">
            <w:pPr>
              <w:spacing w:line="220" w:lineRule="exact"/>
              <w:jc w:val="center"/>
              <w:rPr>
                <w:rFonts w:ascii="Arial" w:hAnsi="Arial"/>
                <w:sz w:val="12"/>
              </w:rPr>
            </w:pPr>
            <w:r>
              <w:rPr>
                <w:rFonts w:ascii="Arial" w:hAnsi="Arial"/>
                <w:sz w:val="12"/>
              </w:rPr>
              <w:t>43</w:t>
            </w:r>
          </w:p>
        </w:tc>
        <w:tc>
          <w:tcPr>
            <w:tcW w:w="371" w:type="dxa"/>
            <w:tcBorders>
              <w:top w:val="nil"/>
              <w:left w:val="nil"/>
              <w:bottom w:val="nil"/>
              <w:right w:val="nil"/>
            </w:tcBorders>
            <w:vAlign w:val="bottom"/>
          </w:tcPr>
          <w:p w14:paraId="6832FB55" w14:textId="77777777" w:rsidR="00B41C21" w:rsidRDefault="00B572E7">
            <w:pPr>
              <w:spacing w:line="220" w:lineRule="exact"/>
              <w:jc w:val="right"/>
              <w:rPr>
                <w:rFonts w:ascii="Arial" w:hAnsi="Arial"/>
                <w:sz w:val="12"/>
              </w:rPr>
            </w:pPr>
            <w:r>
              <w:rPr>
                <w:rFonts w:ascii="Arial" w:hAnsi="Arial"/>
                <w:sz w:val="12"/>
              </w:rPr>
              <w:t>11.38</w:t>
            </w:r>
          </w:p>
        </w:tc>
        <w:tc>
          <w:tcPr>
            <w:tcW w:w="64" w:type="dxa"/>
            <w:tcBorders>
              <w:top w:val="nil"/>
              <w:left w:val="nil"/>
              <w:bottom w:val="nil"/>
              <w:right w:val="nil"/>
            </w:tcBorders>
            <w:vAlign w:val="bottom"/>
          </w:tcPr>
          <w:p w14:paraId="06E0CED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96CA5BC" w14:textId="77777777" w:rsidR="00B41C21" w:rsidRDefault="00B572E7">
            <w:pPr>
              <w:spacing w:line="220" w:lineRule="exact"/>
              <w:jc w:val="right"/>
              <w:rPr>
                <w:rFonts w:ascii="Arial" w:hAnsi="Arial"/>
                <w:sz w:val="12"/>
              </w:rPr>
            </w:pPr>
            <w:r>
              <w:rPr>
                <w:rFonts w:ascii="Arial" w:hAnsi="Arial"/>
                <w:sz w:val="12"/>
              </w:rPr>
              <w:t>11.87</w:t>
            </w:r>
          </w:p>
        </w:tc>
        <w:tc>
          <w:tcPr>
            <w:tcW w:w="64" w:type="dxa"/>
            <w:tcBorders>
              <w:top w:val="nil"/>
              <w:left w:val="nil"/>
              <w:bottom w:val="nil"/>
              <w:right w:val="nil"/>
            </w:tcBorders>
            <w:vAlign w:val="bottom"/>
          </w:tcPr>
          <w:p w14:paraId="581F190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C0F1102" w14:textId="77777777" w:rsidR="00B41C21" w:rsidRDefault="00B572E7">
            <w:pPr>
              <w:spacing w:line="220" w:lineRule="exact"/>
              <w:jc w:val="right"/>
              <w:rPr>
                <w:rFonts w:ascii="Arial" w:hAnsi="Arial"/>
                <w:sz w:val="12"/>
              </w:rPr>
            </w:pPr>
            <w:r>
              <w:rPr>
                <w:rFonts w:ascii="Arial" w:hAnsi="Arial"/>
                <w:sz w:val="12"/>
              </w:rPr>
              <w:t>12.37</w:t>
            </w:r>
          </w:p>
        </w:tc>
        <w:tc>
          <w:tcPr>
            <w:tcW w:w="64" w:type="dxa"/>
            <w:tcBorders>
              <w:top w:val="nil"/>
              <w:left w:val="nil"/>
              <w:bottom w:val="nil"/>
              <w:right w:val="nil"/>
            </w:tcBorders>
            <w:vAlign w:val="bottom"/>
          </w:tcPr>
          <w:p w14:paraId="290C44C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6B86CD3" w14:textId="77777777" w:rsidR="00B41C21" w:rsidRDefault="00B572E7">
            <w:pPr>
              <w:spacing w:line="220" w:lineRule="exact"/>
              <w:jc w:val="right"/>
              <w:rPr>
                <w:rFonts w:ascii="Arial" w:hAnsi="Arial"/>
                <w:sz w:val="12"/>
              </w:rPr>
            </w:pPr>
            <w:r>
              <w:rPr>
                <w:rFonts w:ascii="Arial" w:hAnsi="Arial"/>
                <w:sz w:val="12"/>
              </w:rPr>
              <w:t>12.86</w:t>
            </w:r>
          </w:p>
        </w:tc>
        <w:tc>
          <w:tcPr>
            <w:tcW w:w="64" w:type="dxa"/>
            <w:tcBorders>
              <w:top w:val="nil"/>
              <w:left w:val="nil"/>
              <w:bottom w:val="nil"/>
              <w:right w:val="nil"/>
            </w:tcBorders>
            <w:vAlign w:val="bottom"/>
          </w:tcPr>
          <w:p w14:paraId="7C33BA4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77D6D7C" w14:textId="77777777" w:rsidR="00B41C21" w:rsidRDefault="00B572E7">
            <w:pPr>
              <w:spacing w:line="220" w:lineRule="exact"/>
              <w:jc w:val="right"/>
              <w:rPr>
                <w:rFonts w:ascii="Arial" w:hAnsi="Arial"/>
                <w:sz w:val="12"/>
              </w:rPr>
            </w:pPr>
            <w:r>
              <w:rPr>
                <w:rFonts w:ascii="Arial" w:hAnsi="Arial"/>
                <w:sz w:val="12"/>
              </w:rPr>
              <w:t>13.36</w:t>
            </w:r>
          </w:p>
        </w:tc>
        <w:tc>
          <w:tcPr>
            <w:tcW w:w="64" w:type="dxa"/>
            <w:tcBorders>
              <w:top w:val="nil"/>
              <w:left w:val="nil"/>
              <w:bottom w:val="nil"/>
              <w:right w:val="nil"/>
            </w:tcBorders>
            <w:vAlign w:val="bottom"/>
          </w:tcPr>
          <w:p w14:paraId="51DE237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203318B" w14:textId="77777777" w:rsidR="00B41C21" w:rsidRDefault="00B572E7">
            <w:pPr>
              <w:spacing w:line="220" w:lineRule="exact"/>
              <w:jc w:val="right"/>
              <w:rPr>
                <w:rFonts w:ascii="Arial" w:hAnsi="Arial"/>
                <w:sz w:val="12"/>
              </w:rPr>
            </w:pPr>
            <w:r>
              <w:rPr>
                <w:rFonts w:ascii="Arial" w:hAnsi="Arial"/>
                <w:sz w:val="12"/>
              </w:rPr>
              <w:t>13.85</w:t>
            </w:r>
          </w:p>
        </w:tc>
        <w:tc>
          <w:tcPr>
            <w:tcW w:w="64" w:type="dxa"/>
            <w:tcBorders>
              <w:top w:val="nil"/>
              <w:left w:val="nil"/>
              <w:bottom w:val="nil"/>
              <w:right w:val="nil"/>
            </w:tcBorders>
            <w:vAlign w:val="bottom"/>
          </w:tcPr>
          <w:p w14:paraId="5F908CD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77905A7" w14:textId="77777777" w:rsidR="00B41C21" w:rsidRDefault="00B572E7">
            <w:pPr>
              <w:spacing w:line="220" w:lineRule="exact"/>
              <w:jc w:val="right"/>
              <w:rPr>
                <w:rFonts w:ascii="Arial" w:hAnsi="Arial"/>
                <w:sz w:val="12"/>
              </w:rPr>
            </w:pPr>
            <w:r>
              <w:rPr>
                <w:rFonts w:ascii="Arial" w:hAnsi="Arial"/>
                <w:sz w:val="12"/>
              </w:rPr>
              <w:t>14.35</w:t>
            </w:r>
          </w:p>
        </w:tc>
        <w:tc>
          <w:tcPr>
            <w:tcW w:w="64" w:type="dxa"/>
            <w:tcBorders>
              <w:top w:val="nil"/>
              <w:left w:val="nil"/>
              <w:bottom w:val="nil"/>
              <w:right w:val="nil"/>
            </w:tcBorders>
            <w:vAlign w:val="bottom"/>
          </w:tcPr>
          <w:p w14:paraId="08DAABD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7FE23BA" w14:textId="77777777" w:rsidR="00B41C21" w:rsidRDefault="00B572E7">
            <w:pPr>
              <w:spacing w:line="220" w:lineRule="exact"/>
              <w:jc w:val="right"/>
              <w:rPr>
                <w:rFonts w:ascii="Arial" w:hAnsi="Arial"/>
                <w:sz w:val="12"/>
              </w:rPr>
            </w:pPr>
            <w:r>
              <w:rPr>
                <w:rFonts w:ascii="Arial" w:hAnsi="Arial"/>
                <w:sz w:val="12"/>
              </w:rPr>
              <w:t>14.85</w:t>
            </w:r>
          </w:p>
        </w:tc>
        <w:tc>
          <w:tcPr>
            <w:tcW w:w="64" w:type="dxa"/>
            <w:tcBorders>
              <w:top w:val="nil"/>
              <w:left w:val="nil"/>
              <w:bottom w:val="nil"/>
              <w:right w:val="nil"/>
            </w:tcBorders>
            <w:vAlign w:val="bottom"/>
          </w:tcPr>
          <w:p w14:paraId="7BAD764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89E73BB" w14:textId="77777777" w:rsidR="00B41C21" w:rsidRDefault="00B572E7">
            <w:pPr>
              <w:spacing w:line="220" w:lineRule="exact"/>
              <w:jc w:val="right"/>
              <w:rPr>
                <w:rFonts w:ascii="Arial" w:hAnsi="Arial"/>
                <w:sz w:val="12"/>
              </w:rPr>
            </w:pPr>
            <w:r>
              <w:rPr>
                <w:rFonts w:ascii="Arial" w:hAnsi="Arial"/>
                <w:sz w:val="12"/>
              </w:rPr>
              <w:t>15.35</w:t>
            </w:r>
          </w:p>
        </w:tc>
        <w:tc>
          <w:tcPr>
            <w:tcW w:w="64" w:type="dxa"/>
            <w:tcBorders>
              <w:top w:val="nil"/>
              <w:left w:val="nil"/>
              <w:bottom w:val="nil"/>
              <w:right w:val="nil"/>
            </w:tcBorders>
            <w:vAlign w:val="bottom"/>
          </w:tcPr>
          <w:p w14:paraId="01CA97C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42DE577" w14:textId="77777777" w:rsidR="00B41C21" w:rsidRDefault="00B572E7">
            <w:pPr>
              <w:spacing w:line="220" w:lineRule="exact"/>
              <w:jc w:val="right"/>
              <w:rPr>
                <w:rFonts w:ascii="Arial" w:hAnsi="Arial"/>
                <w:sz w:val="12"/>
              </w:rPr>
            </w:pPr>
            <w:r>
              <w:rPr>
                <w:rFonts w:ascii="Arial" w:hAnsi="Arial"/>
                <w:sz w:val="12"/>
              </w:rPr>
              <w:t>15.85</w:t>
            </w:r>
          </w:p>
        </w:tc>
        <w:tc>
          <w:tcPr>
            <w:tcW w:w="64" w:type="dxa"/>
            <w:tcBorders>
              <w:top w:val="nil"/>
              <w:left w:val="nil"/>
              <w:bottom w:val="nil"/>
              <w:right w:val="nil"/>
            </w:tcBorders>
            <w:vAlign w:val="bottom"/>
          </w:tcPr>
          <w:p w14:paraId="7FC8F23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B009BEA" w14:textId="77777777" w:rsidR="00B41C21" w:rsidRDefault="00B572E7">
            <w:pPr>
              <w:spacing w:line="220" w:lineRule="exact"/>
              <w:jc w:val="right"/>
              <w:rPr>
                <w:rFonts w:ascii="Arial" w:hAnsi="Arial"/>
                <w:sz w:val="12"/>
              </w:rPr>
            </w:pPr>
            <w:r>
              <w:rPr>
                <w:rFonts w:ascii="Arial" w:hAnsi="Arial"/>
                <w:sz w:val="12"/>
              </w:rPr>
              <w:t>16.35</w:t>
            </w:r>
          </w:p>
        </w:tc>
        <w:tc>
          <w:tcPr>
            <w:tcW w:w="64" w:type="dxa"/>
            <w:tcBorders>
              <w:top w:val="nil"/>
              <w:left w:val="nil"/>
              <w:bottom w:val="nil"/>
              <w:right w:val="nil"/>
            </w:tcBorders>
            <w:vAlign w:val="bottom"/>
          </w:tcPr>
          <w:p w14:paraId="416A56E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7955954" w14:textId="77777777" w:rsidR="00B41C21" w:rsidRDefault="00B572E7">
            <w:pPr>
              <w:spacing w:line="220" w:lineRule="exact"/>
              <w:jc w:val="right"/>
              <w:rPr>
                <w:rFonts w:ascii="Arial" w:hAnsi="Arial"/>
                <w:sz w:val="12"/>
              </w:rPr>
            </w:pPr>
            <w:r>
              <w:rPr>
                <w:rFonts w:ascii="Arial" w:hAnsi="Arial"/>
                <w:sz w:val="12"/>
              </w:rPr>
              <w:t>16.86</w:t>
            </w:r>
          </w:p>
        </w:tc>
        <w:tc>
          <w:tcPr>
            <w:tcW w:w="64" w:type="dxa"/>
            <w:tcBorders>
              <w:top w:val="nil"/>
              <w:left w:val="nil"/>
              <w:bottom w:val="nil"/>
              <w:right w:val="nil"/>
            </w:tcBorders>
            <w:vAlign w:val="bottom"/>
          </w:tcPr>
          <w:p w14:paraId="2790AAD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3F67382" w14:textId="77777777" w:rsidR="00B41C21" w:rsidRDefault="00B572E7">
            <w:pPr>
              <w:spacing w:line="220" w:lineRule="exact"/>
              <w:jc w:val="right"/>
              <w:rPr>
                <w:rFonts w:ascii="Arial" w:hAnsi="Arial"/>
                <w:sz w:val="12"/>
              </w:rPr>
            </w:pPr>
            <w:r>
              <w:rPr>
                <w:rFonts w:ascii="Arial" w:hAnsi="Arial"/>
                <w:sz w:val="12"/>
              </w:rPr>
              <w:t>17.36</w:t>
            </w:r>
          </w:p>
        </w:tc>
        <w:tc>
          <w:tcPr>
            <w:tcW w:w="64" w:type="dxa"/>
            <w:tcBorders>
              <w:top w:val="nil"/>
              <w:left w:val="nil"/>
              <w:bottom w:val="nil"/>
              <w:right w:val="nil"/>
            </w:tcBorders>
            <w:vAlign w:val="bottom"/>
          </w:tcPr>
          <w:p w14:paraId="50BA430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4AA46AD" w14:textId="77777777" w:rsidR="00B41C21" w:rsidRDefault="00B572E7">
            <w:pPr>
              <w:spacing w:line="220" w:lineRule="exact"/>
              <w:jc w:val="right"/>
              <w:rPr>
                <w:rFonts w:ascii="Arial" w:hAnsi="Arial"/>
                <w:sz w:val="12"/>
              </w:rPr>
            </w:pPr>
            <w:r>
              <w:rPr>
                <w:rFonts w:ascii="Arial" w:hAnsi="Arial"/>
                <w:sz w:val="12"/>
              </w:rPr>
              <w:t>17.87</w:t>
            </w:r>
          </w:p>
        </w:tc>
        <w:tc>
          <w:tcPr>
            <w:tcW w:w="64" w:type="dxa"/>
            <w:tcBorders>
              <w:top w:val="nil"/>
              <w:left w:val="nil"/>
              <w:bottom w:val="nil"/>
              <w:right w:val="nil"/>
            </w:tcBorders>
            <w:vAlign w:val="bottom"/>
          </w:tcPr>
          <w:p w14:paraId="63661A3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F096343" w14:textId="77777777" w:rsidR="00B41C21" w:rsidRDefault="00B572E7">
            <w:pPr>
              <w:spacing w:line="220" w:lineRule="exact"/>
              <w:jc w:val="right"/>
              <w:rPr>
                <w:rFonts w:ascii="Arial" w:hAnsi="Arial"/>
                <w:sz w:val="12"/>
              </w:rPr>
            </w:pPr>
            <w:r>
              <w:rPr>
                <w:rFonts w:ascii="Arial" w:hAnsi="Arial"/>
                <w:sz w:val="12"/>
              </w:rPr>
              <w:t>18.38</w:t>
            </w:r>
          </w:p>
        </w:tc>
        <w:tc>
          <w:tcPr>
            <w:tcW w:w="64" w:type="dxa"/>
            <w:tcBorders>
              <w:top w:val="nil"/>
              <w:left w:val="nil"/>
              <w:bottom w:val="nil"/>
              <w:right w:val="nil"/>
            </w:tcBorders>
            <w:vAlign w:val="bottom"/>
          </w:tcPr>
          <w:p w14:paraId="0631D7A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12B2B76" w14:textId="77777777" w:rsidR="00B41C21" w:rsidRDefault="00B572E7">
            <w:pPr>
              <w:spacing w:line="220" w:lineRule="exact"/>
              <w:jc w:val="right"/>
              <w:rPr>
                <w:rFonts w:ascii="Arial" w:hAnsi="Arial"/>
                <w:sz w:val="12"/>
              </w:rPr>
            </w:pPr>
            <w:r>
              <w:rPr>
                <w:rFonts w:ascii="Arial" w:hAnsi="Arial"/>
                <w:sz w:val="12"/>
              </w:rPr>
              <w:t>18.89</w:t>
            </w:r>
          </w:p>
        </w:tc>
      </w:tr>
      <w:tr w:rsidR="00B41C21" w14:paraId="7A7C7475" w14:textId="77777777">
        <w:trPr>
          <w:trHeight w:val="255"/>
        </w:trPr>
        <w:tc>
          <w:tcPr>
            <w:tcW w:w="597" w:type="dxa"/>
            <w:tcBorders>
              <w:top w:val="nil"/>
              <w:left w:val="nil"/>
              <w:bottom w:val="nil"/>
              <w:right w:val="single" w:sz="4" w:space="0" w:color="auto"/>
            </w:tcBorders>
            <w:vAlign w:val="bottom"/>
          </w:tcPr>
          <w:p w14:paraId="1C49B9F9" w14:textId="77777777" w:rsidR="00B41C21" w:rsidRDefault="00B572E7">
            <w:pPr>
              <w:spacing w:line="220" w:lineRule="exact"/>
              <w:jc w:val="center"/>
              <w:rPr>
                <w:rFonts w:ascii="Arial" w:hAnsi="Arial"/>
                <w:sz w:val="12"/>
              </w:rPr>
            </w:pPr>
            <w:r>
              <w:rPr>
                <w:rFonts w:ascii="Arial" w:hAnsi="Arial"/>
                <w:sz w:val="12"/>
              </w:rPr>
              <w:t>44</w:t>
            </w:r>
          </w:p>
        </w:tc>
        <w:tc>
          <w:tcPr>
            <w:tcW w:w="371" w:type="dxa"/>
            <w:tcBorders>
              <w:top w:val="nil"/>
              <w:left w:val="nil"/>
              <w:bottom w:val="nil"/>
              <w:right w:val="nil"/>
            </w:tcBorders>
            <w:vAlign w:val="bottom"/>
          </w:tcPr>
          <w:p w14:paraId="537036E9" w14:textId="77777777" w:rsidR="00B41C21" w:rsidRDefault="00B572E7">
            <w:pPr>
              <w:spacing w:line="220" w:lineRule="exact"/>
              <w:jc w:val="right"/>
              <w:rPr>
                <w:rFonts w:ascii="Arial" w:hAnsi="Arial"/>
                <w:sz w:val="12"/>
              </w:rPr>
            </w:pPr>
            <w:r>
              <w:rPr>
                <w:rFonts w:ascii="Arial" w:hAnsi="Arial"/>
                <w:sz w:val="12"/>
              </w:rPr>
              <w:t>11.65</w:t>
            </w:r>
          </w:p>
        </w:tc>
        <w:tc>
          <w:tcPr>
            <w:tcW w:w="64" w:type="dxa"/>
            <w:tcBorders>
              <w:top w:val="nil"/>
              <w:left w:val="nil"/>
              <w:bottom w:val="nil"/>
              <w:right w:val="nil"/>
            </w:tcBorders>
            <w:vAlign w:val="bottom"/>
          </w:tcPr>
          <w:p w14:paraId="12F75DF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6DD887B" w14:textId="77777777" w:rsidR="00B41C21" w:rsidRDefault="00B572E7">
            <w:pPr>
              <w:spacing w:line="220" w:lineRule="exact"/>
              <w:jc w:val="right"/>
              <w:rPr>
                <w:rFonts w:ascii="Arial" w:hAnsi="Arial"/>
                <w:sz w:val="12"/>
              </w:rPr>
            </w:pPr>
            <w:r>
              <w:rPr>
                <w:rFonts w:ascii="Arial" w:hAnsi="Arial"/>
                <w:sz w:val="12"/>
              </w:rPr>
              <w:t>12.15</w:t>
            </w:r>
          </w:p>
        </w:tc>
        <w:tc>
          <w:tcPr>
            <w:tcW w:w="64" w:type="dxa"/>
            <w:tcBorders>
              <w:top w:val="nil"/>
              <w:left w:val="nil"/>
              <w:bottom w:val="nil"/>
              <w:right w:val="nil"/>
            </w:tcBorders>
            <w:vAlign w:val="bottom"/>
          </w:tcPr>
          <w:p w14:paraId="6BC99AC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0443BDB" w14:textId="77777777" w:rsidR="00B41C21" w:rsidRDefault="00B572E7">
            <w:pPr>
              <w:spacing w:line="220" w:lineRule="exact"/>
              <w:jc w:val="right"/>
              <w:rPr>
                <w:rFonts w:ascii="Arial" w:hAnsi="Arial"/>
                <w:sz w:val="12"/>
              </w:rPr>
            </w:pPr>
            <w:r>
              <w:rPr>
                <w:rFonts w:ascii="Arial" w:hAnsi="Arial"/>
                <w:sz w:val="12"/>
              </w:rPr>
              <w:t>12.66</w:t>
            </w:r>
          </w:p>
        </w:tc>
        <w:tc>
          <w:tcPr>
            <w:tcW w:w="64" w:type="dxa"/>
            <w:tcBorders>
              <w:top w:val="nil"/>
              <w:left w:val="nil"/>
              <w:bottom w:val="nil"/>
              <w:right w:val="nil"/>
            </w:tcBorders>
            <w:vAlign w:val="bottom"/>
          </w:tcPr>
          <w:p w14:paraId="44B91FC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D05836B" w14:textId="77777777" w:rsidR="00B41C21" w:rsidRDefault="00B572E7">
            <w:pPr>
              <w:spacing w:line="220" w:lineRule="exact"/>
              <w:jc w:val="right"/>
              <w:rPr>
                <w:rFonts w:ascii="Arial" w:hAnsi="Arial"/>
                <w:sz w:val="12"/>
              </w:rPr>
            </w:pPr>
            <w:r>
              <w:rPr>
                <w:rFonts w:ascii="Arial" w:hAnsi="Arial"/>
                <w:sz w:val="12"/>
              </w:rPr>
              <w:t>13.16</w:t>
            </w:r>
          </w:p>
        </w:tc>
        <w:tc>
          <w:tcPr>
            <w:tcW w:w="64" w:type="dxa"/>
            <w:tcBorders>
              <w:top w:val="nil"/>
              <w:left w:val="nil"/>
              <w:bottom w:val="nil"/>
              <w:right w:val="nil"/>
            </w:tcBorders>
            <w:vAlign w:val="bottom"/>
          </w:tcPr>
          <w:p w14:paraId="278F5D1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1F2FE31" w14:textId="77777777" w:rsidR="00B41C21" w:rsidRDefault="00B572E7">
            <w:pPr>
              <w:spacing w:line="220" w:lineRule="exact"/>
              <w:jc w:val="right"/>
              <w:rPr>
                <w:rFonts w:ascii="Arial" w:hAnsi="Arial"/>
                <w:sz w:val="12"/>
              </w:rPr>
            </w:pPr>
            <w:r>
              <w:rPr>
                <w:rFonts w:ascii="Arial" w:hAnsi="Arial"/>
                <w:sz w:val="12"/>
              </w:rPr>
              <w:t>13.67</w:t>
            </w:r>
          </w:p>
        </w:tc>
        <w:tc>
          <w:tcPr>
            <w:tcW w:w="64" w:type="dxa"/>
            <w:tcBorders>
              <w:top w:val="nil"/>
              <w:left w:val="nil"/>
              <w:bottom w:val="nil"/>
              <w:right w:val="nil"/>
            </w:tcBorders>
            <w:vAlign w:val="bottom"/>
          </w:tcPr>
          <w:p w14:paraId="220E788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0331EB3" w14:textId="77777777" w:rsidR="00B41C21" w:rsidRDefault="00B572E7">
            <w:pPr>
              <w:spacing w:line="220" w:lineRule="exact"/>
              <w:jc w:val="right"/>
              <w:rPr>
                <w:rFonts w:ascii="Arial" w:hAnsi="Arial"/>
                <w:sz w:val="12"/>
              </w:rPr>
            </w:pPr>
            <w:r>
              <w:rPr>
                <w:rFonts w:ascii="Arial" w:hAnsi="Arial"/>
                <w:sz w:val="12"/>
              </w:rPr>
              <w:t>14.18</w:t>
            </w:r>
          </w:p>
        </w:tc>
        <w:tc>
          <w:tcPr>
            <w:tcW w:w="64" w:type="dxa"/>
            <w:tcBorders>
              <w:top w:val="nil"/>
              <w:left w:val="nil"/>
              <w:bottom w:val="nil"/>
              <w:right w:val="nil"/>
            </w:tcBorders>
            <w:vAlign w:val="bottom"/>
          </w:tcPr>
          <w:p w14:paraId="642D875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1AD743D" w14:textId="77777777" w:rsidR="00B41C21" w:rsidRDefault="00B572E7">
            <w:pPr>
              <w:spacing w:line="220" w:lineRule="exact"/>
              <w:jc w:val="right"/>
              <w:rPr>
                <w:rFonts w:ascii="Arial" w:hAnsi="Arial"/>
                <w:sz w:val="12"/>
              </w:rPr>
            </w:pPr>
            <w:r>
              <w:rPr>
                <w:rFonts w:ascii="Arial" w:hAnsi="Arial"/>
                <w:sz w:val="12"/>
              </w:rPr>
              <w:t>14.69</w:t>
            </w:r>
          </w:p>
        </w:tc>
        <w:tc>
          <w:tcPr>
            <w:tcW w:w="64" w:type="dxa"/>
            <w:tcBorders>
              <w:top w:val="nil"/>
              <w:left w:val="nil"/>
              <w:bottom w:val="nil"/>
              <w:right w:val="nil"/>
            </w:tcBorders>
            <w:vAlign w:val="bottom"/>
          </w:tcPr>
          <w:p w14:paraId="3651100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EE04AB5" w14:textId="77777777" w:rsidR="00B41C21" w:rsidRDefault="00B572E7">
            <w:pPr>
              <w:spacing w:line="220" w:lineRule="exact"/>
              <w:jc w:val="right"/>
              <w:rPr>
                <w:rFonts w:ascii="Arial" w:hAnsi="Arial"/>
                <w:sz w:val="12"/>
              </w:rPr>
            </w:pPr>
            <w:r>
              <w:rPr>
                <w:rFonts w:ascii="Arial" w:hAnsi="Arial"/>
                <w:sz w:val="12"/>
              </w:rPr>
              <w:t>15.20</w:t>
            </w:r>
          </w:p>
        </w:tc>
        <w:tc>
          <w:tcPr>
            <w:tcW w:w="64" w:type="dxa"/>
            <w:tcBorders>
              <w:top w:val="nil"/>
              <w:left w:val="nil"/>
              <w:bottom w:val="nil"/>
              <w:right w:val="nil"/>
            </w:tcBorders>
            <w:vAlign w:val="bottom"/>
          </w:tcPr>
          <w:p w14:paraId="5D9EF91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6C7B4F0" w14:textId="77777777" w:rsidR="00B41C21" w:rsidRDefault="00B572E7">
            <w:pPr>
              <w:spacing w:line="220" w:lineRule="exact"/>
              <w:jc w:val="right"/>
              <w:rPr>
                <w:rFonts w:ascii="Arial" w:hAnsi="Arial"/>
                <w:sz w:val="12"/>
              </w:rPr>
            </w:pPr>
            <w:r>
              <w:rPr>
                <w:rFonts w:ascii="Arial" w:hAnsi="Arial"/>
                <w:sz w:val="12"/>
              </w:rPr>
              <w:t>15.71</w:t>
            </w:r>
          </w:p>
        </w:tc>
        <w:tc>
          <w:tcPr>
            <w:tcW w:w="64" w:type="dxa"/>
            <w:tcBorders>
              <w:top w:val="nil"/>
              <w:left w:val="nil"/>
              <w:bottom w:val="nil"/>
              <w:right w:val="nil"/>
            </w:tcBorders>
            <w:vAlign w:val="bottom"/>
          </w:tcPr>
          <w:p w14:paraId="2675282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791B575" w14:textId="77777777" w:rsidR="00B41C21" w:rsidRDefault="00B572E7">
            <w:pPr>
              <w:spacing w:line="220" w:lineRule="exact"/>
              <w:jc w:val="right"/>
              <w:rPr>
                <w:rFonts w:ascii="Arial" w:hAnsi="Arial"/>
                <w:sz w:val="12"/>
              </w:rPr>
            </w:pPr>
            <w:r>
              <w:rPr>
                <w:rFonts w:ascii="Arial" w:hAnsi="Arial"/>
                <w:sz w:val="12"/>
              </w:rPr>
              <w:t>16.23</w:t>
            </w:r>
          </w:p>
        </w:tc>
        <w:tc>
          <w:tcPr>
            <w:tcW w:w="64" w:type="dxa"/>
            <w:tcBorders>
              <w:top w:val="nil"/>
              <w:left w:val="nil"/>
              <w:bottom w:val="nil"/>
              <w:right w:val="nil"/>
            </w:tcBorders>
            <w:vAlign w:val="bottom"/>
          </w:tcPr>
          <w:p w14:paraId="2BEB352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963D9EF" w14:textId="77777777" w:rsidR="00B41C21" w:rsidRDefault="00B572E7">
            <w:pPr>
              <w:spacing w:line="220" w:lineRule="exact"/>
              <w:jc w:val="right"/>
              <w:rPr>
                <w:rFonts w:ascii="Arial" w:hAnsi="Arial"/>
                <w:sz w:val="12"/>
              </w:rPr>
            </w:pPr>
            <w:r>
              <w:rPr>
                <w:rFonts w:ascii="Arial" w:hAnsi="Arial"/>
                <w:sz w:val="12"/>
              </w:rPr>
              <w:t>16.74</w:t>
            </w:r>
          </w:p>
        </w:tc>
        <w:tc>
          <w:tcPr>
            <w:tcW w:w="64" w:type="dxa"/>
            <w:tcBorders>
              <w:top w:val="nil"/>
              <w:left w:val="nil"/>
              <w:bottom w:val="nil"/>
              <w:right w:val="nil"/>
            </w:tcBorders>
            <w:vAlign w:val="bottom"/>
          </w:tcPr>
          <w:p w14:paraId="06AC96D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622A678" w14:textId="77777777" w:rsidR="00B41C21" w:rsidRDefault="00B572E7">
            <w:pPr>
              <w:spacing w:line="220" w:lineRule="exact"/>
              <w:jc w:val="right"/>
              <w:rPr>
                <w:rFonts w:ascii="Arial" w:hAnsi="Arial"/>
                <w:sz w:val="12"/>
              </w:rPr>
            </w:pPr>
            <w:r>
              <w:rPr>
                <w:rFonts w:ascii="Arial" w:hAnsi="Arial"/>
                <w:sz w:val="12"/>
              </w:rPr>
              <w:t>17.26</w:t>
            </w:r>
          </w:p>
        </w:tc>
        <w:tc>
          <w:tcPr>
            <w:tcW w:w="64" w:type="dxa"/>
            <w:tcBorders>
              <w:top w:val="nil"/>
              <w:left w:val="nil"/>
              <w:bottom w:val="nil"/>
              <w:right w:val="nil"/>
            </w:tcBorders>
            <w:vAlign w:val="bottom"/>
          </w:tcPr>
          <w:p w14:paraId="1A591B9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7835893" w14:textId="77777777" w:rsidR="00B41C21" w:rsidRDefault="00B572E7">
            <w:pPr>
              <w:spacing w:line="220" w:lineRule="exact"/>
              <w:jc w:val="right"/>
              <w:rPr>
                <w:rFonts w:ascii="Arial" w:hAnsi="Arial"/>
                <w:sz w:val="12"/>
              </w:rPr>
            </w:pPr>
            <w:r>
              <w:rPr>
                <w:rFonts w:ascii="Arial" w:hAnsi="Arial"/>
                <w:sz w:val="12"/>
              </w:rPr>
              <w:t>17.78</w:t>
            </w:r>
          </w:p>
        </w:tc>
        <w:tc>
          <w:tcPr>
            <w:tcW w:w="64" w:type="dxa"/>
            <w:tcBorders>
              <w:top w:val="nil"/>
              <w:left w:val="nil"/>
              <w:bottom w:val="nil"/>
              <w:right w:val="nil"/>
            </w:tcBorders>
            <w:vAlign w:val="bottom"/>
          </w:tcPr>
          <w:p w14:paraId="34E9E38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BC9BF7B" w14:textId="77777777" w:rsidR="00B41C21" w:rsidRDefault="00B572E7">
            <w:pPr>
              <w:spacing w:line="220" w:lineRule="exact"/>
              <w:jc w:val="right"/>
              <w:rPr>
                <w:rFonts w:ascii="Arial" w:hAnsi="Arial"/>
                <w:sz w:val="12"/>
              </w:rPr>
            </w:pPr>
            <w:r>
              <w:rPr>
                <w:rFonts w:ascii="Arial" w:hAnsi="Arial"/>
                <w:sz w:val="12"/>
              </w:rPr>
              <w:t>18.30</w:t>
            </w:r>
          </w:p>
        </w:tc>
        <w:tc>
          <w:tcPr>
            <w:tcW w:w="64" w:type="dxa"/>
            <w:tcBorders>
              <w:top w:val="nil"/>
              <w:left w:val="nil"/>
              <w:bottom w:val="nil"/>
              <w:right w:val="nil"/>
            </w:tcBorders>
            <w:vAlign w:val="bottom"/>
          </w:tcPr>
          <w:p w14:paraId="55C38F9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A67D597" w14:textId="77777777" w:rsidR="00B41C21" w:rsidRDefault="00B572E7">
            <w:pPr>
              <w:spacing w:line="220" w:lineRule="exact"/>
              <w:jc w:val="right"/>
              <w:rPr>
                <w:rFonts w:ascii="Arial" w:hAnsi="Arial"/>
                <w:sz w:val="12"/>
              </w:rPr>
            </w:pPr>
            <w:r>
              <w:rPr>
                <w:rFonts w:ascii="Arial" w:hAnsi="Arial"/>
                <w:sz w:val="12"/>
              </w:rPr>
              <w:t>18.82</w:t>
            </w:r>
          </w:p>
        </w:tc>
        <w:tc>
          <w:tcPr>
            <w:tcW w:w="64" w:type="dxa"/>
            <w:tcBorders>
              <w:top w:val="nil"/>
              <w:left w:val="nil"/>
              <w:bottom w:val="nil"/>
              <w:right w:val="nil"/>
            </w:tcBorders>
            <w:vAlign w:val="bottom"/>
          </w:tcPr>
          <w:p w14:paraId="0C79DDD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A416996" w14:textId="77777777" w:rsidR="00B41C21" w:rsidRDefault="00B572E7">
            <w:pPr>
              <w:spacing w:line="220" w:lineRule="exact"/>
              <w:jc w:val="right"/>
              <w:rPr>
                <w:rFonts w:ascii="Arial" w:hAnsi="Arial"/>
                <w:sz w:val="12"/>
              </w:rPr>
            </w:pPr>
            <w:r>
              <w:rPr>
                <w:rFonts w:ascii="Arial" w:hAnsi="Arial"/>
                <w:sz w:val="12"/>
              </w:rPr>
              <w:t>19.34</w:t>
            </w:r>
          </w:p>
        </w:tc>
      </w:tr>
      <w:tr w:rsidR="00B41C21" w14:paraId="12797729" w14:textId="77777777">
        <w:trPr>
          <w:trHeight w:val="255"/>
        </w:trPr>
        <w:tc>
          <w:tcPr>
            <w:tcW w:w="597" w:type="dxa"/>
            <w:tcBorders>
              <w:top w:val="nil"/>
              <w:left w:val="nil"/>
              <w:bottom w:val="nil"/>
              <w:right w:val="single" w:sz="4" w:space="0" w:color="auto"/>
            </w:tcBorders>
            <w:vAlign w:val="bottom"/>
          </w:tcPr>
          <w:p w14:paraId="138CABF6" w14:textId="77777777" w:rsidR="00B41C21" w:rsidRDefault="00B572E7">
            <w:pPr>
              <w:spacing w:line="220" w:lineRule="exact"/>
              <w:jc w:val="center"/>
              <w:rPr>
                <w:rFonts w:ascii="Arial" w:hAnsi="Arial"/>
                <w:sz w:val="12"/>
              </w:rPr>
            </w:pPr>
            <w:r>
              <w:rPr>
                <w:rFonts w:ascii="Arial" w:hAnsi="Arial"/>
                <w:sz w:val="12"/>
              </w:rPr>
              <w:t>45</w:t>
            </w:r>
          </w:p>
        </w:tc>
        <w:tc>
          <w:tcPr>
            <w:tcW w:w="371" w:type="dxa"/>
            <w:tcBorders>
              <w:top w:val="nil"/>
              <w:left w:val="nil"/>
              <w:bottom w:val="nil"/>
              <w:right w:val="nil"/>
            </w:tcBorders>
            <w:vAlign w:val="bottom"/>
          </w:tcPr>
          <w:p w14:paraId="16ADAECC" w14:textId="77777777" w:rsidR="00B41C21" w:rsidRDefault="00B572E7">
            <w:pPr>
              <w:spacing w:line="220" w:lineRule="exact"/>
              <w:jc w:val="right"/>
              <w:rPr>
                <w:rFonts w:ascii="Arial" w:hAnsi="Arial"/>
                <w:sz w:val="12"/>
              </w:rPr>
            </w:pPr>
            <w:r>
              <w:rPr>
                <w:rFonts w:ascii="Arial" w:hAnsi="Arial"/>
                <w:sz w:val="12"/>
              </w:rPr>
              <w:t>11.92</w:t>
            </w:r>
          </w:p>
        </w:tc>
        <w:tc>
          <w:tcPr>
            <w:tcW w:w="64" w:type="dxa"/>
            <w:tcBorders>
              <w:top w:val="nil"/>
              <w:left w:val="nil"/>
              <w:bottom w:val="nil"/>
              <w:right w:val="nil"/>
            </w:tcBorders>
            <w:vAlign w:val="bottom"/>
          </w:tcPr>
          <w:p w14:paraId="201784F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1544B00" w14:textId="77777777" w:rsidR="00B41C21" w:rsidRDefault="00B572E7">
            <w:pPr>
              <w:spacing w:line="220" w:lineRule="exact"/>
              <w:jc w:val="right"/>
              <w:rPr>
                <w:rFonts w:ascii="Arial" w:hAnsi="Arial"/>
                <w:sz w:val="12"/>
              </w:rPr>
            </w:pPr>
            <w:r>
              <w:rPr>
                <w:rFonts w:ascii="Arial" w:hAnsi="Arial"/>
                <w:sz w:val="12"/>
              </w:rPr>
              <w:t>12.44</w:t>
            </w:r>
          </w:p>
        </w:tc>
        <w:tc>
          <w:tcPr>
            <w:tcW w:w="64" w:type="dxa"/>
            <w:tcBorders>
              <w:top w:val="nil"/>
              <w:left w:val="nil"/>
              <w:bottom w:val="nil"/>
              <w:right w:val="nil"/>
            </w:tcBorders>
            <w:vAlign w:val="bottom"/>
          </w:tcPr>
          <w:p w14:paraId="59CE07F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14FEE0" w14:textId="77777777" w:rsidR="00B41C21" w:rsidRDefault="00B572E7">
            <w:pPr>
              <w:spacing w:line="220" w:lineRule="exact"/>
              <w:jc w:val="right"/>
              <w:rPr>
                <w:rFonts w:ascii="Arial" w:hAnsi="Arial"/>
                <w:sz w:val="12"/>
              </w:rPr>
            </w:pPr>
            <w:r>
              <w:rPr>
                <w:rFonts w:ascii="Arial" w:hAnsi="Arial"/>
                <w:sz w:val="12"/>
              </w:rPr>
              <w:t>12.95</w:t>
            </w:r>
          </w:p>
        </w:tc>
        <w:tc>
          <w:tcPr>
            <w:tcW w:w="64" w:type="dxa"/>
            <w:tcBorders>
              <w:top w:val="nil"/>
              <w:left w:val="nil"/>
              <w:bottom w:val="nil"/>
              <w:right w:val="nil"/>
            </w:tcBorders>
            <w:vAlign w:val="bottom"/>
          </w:tcPr>
          <w:p w14:paraId="5082B74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1BE322D" w14:textId="77777777" w:rsidR="00B41C21" w:rsidRDefault="00B572E7">
            <w:pPr>
              <w:spacing w:line="220" w:lineRule="exact"/>
              <w:jc w:val="right"/>
              <w:rPr>
                <w:rFonts w:ascii="Arial" w:hAnsi="Arial"/>
                <w:sz w:val="12"/>
              </w:rPr>
            </w:pPr>
            <w:r>
              <w:rPr>
                <w:rFonts w:ascii="Arial" w:hAnsi="Arial"/>
                <w:sz w:val="12"/>
              </w:rPr>
              <w:t>13.47</w:t>
            </w:r>
          </w:p>
        </w:tc>
        <w:tc>
          <w:tcPr>
            <w:tcW w:w="64" w:type="dxa"/>
            <w:tcBorders>
              <w:top w:val="nil"/>
              <w:left w:val="nil"/>
              <w:bottom w:val="nil"/>
              <w:right w:val="nil"/>
            </w:tcBorders>
            <w:vAlign w:val="bottom"/>
          </w:tcPr>
          <w:p w14:paraId="3897CD3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2A80A19" w14:textId="77777777" w:rsidR="00B41C21" w:rsidRDefault="00B572E7">
            <w:pPr>
              <w:spacing w:line="220" w:lineRule="exact"/>
              <w:jc w:val="right"/>
              <w:rPr>
                <w:rFonts w:ascii="Arial" w:hAnsi="Arial"/>
                <w:sz w:val="12"/>
              </w:rPr>
            </w:pPr>
            <w:r>
              <w:rPr>
                <w:rFonts w:ascii="Arial" w:hAnsi="Arial"/>
                <w:sz w:val="12"/>
              </w:rPr>
              <w:t>13.99</w:t>
            </w:r>
          </w:p>
        </w:tc>
        <w:tc>
          <w:tcPr>
            <w:tcW w:w="64" w:type="dxa"/>
            <w:tcBorders>
              <w:top w:val="nil"/>
              <w:left w:val="nil"/>
              <w:bottom w:val="nil"/>
              <w:right w:val="nil"/>
            </w:tcBorders>
            <w:vAlign w:val="bottom"/>
          </w:tcPr>
          <w:p w14:paraId="7398427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33B9458" w14:textId="77777777" w:rsidR="00B41C21" w:rsidRDefault="00B572E7">
            <w:pPr>
              <w:spacing w:line="220" w:lineRule="exact"/>
              <w:jc w:val="right"/>
              <w:rPr>
                <w:rFonts w:ascii="Arial" w:hAnsi="Arial"/>
                <w:sz w:val="12"/>
              </w:rPr>
            </w:pPr>
            <w:r>
              <w:rPr>
                <w:rFonts w:ascii="Arial" w:hAnsi="Arial"/>
                <w:sz w:val="12"/>
              </w:rPr>
              <w:t>14.51</w:t>
            </w:r>
          </w:p>
        </w:tc>
        <w:tc>
          <w:tcPr>
            <w:tcW w:w="64" w:type="dxa"/>
            <w:tcBorders>
              <w:top w:val="nil"/>
              <w:left w:val="nil"/>
              <w:bottom w:val="nil"/>
              <w:right w:val="nil"/>
            </w:tcBorders>
            <w:vAlign w:val="bottom"/>
          </w:tcPr>
          <w:p w14:paraId="0FB6D33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3D1468F" w14:textId="77777777" w:rsidR="00B41C21" w:rsidRDefault="00B572E7">
            <w:pPr>
              <w:spacing w:line="220" w:lineRule="exact"/>
              <w:jc w:val="right"/>
              <w:rPr>
                <w:rFonts w:ascii="Arial" w:hAnsi="Arial"/>
                <w:sz w:val="12"/>
              </w:rPr>
            </w:pPr>
            <w:r>
              <w:rPr>
                <w:rFonts w:ascii="Arial" w:hAnsi="Arial"/>
                <w:sz w:val="12"/>
              </w:rPr>
              <w:t>15.03</w:t>
            </w:r>
          </w:p>
        </w:tc>
        <w:tc>
          <w:tcPr>
            <w:tcW w:w="64" w:type="dxa"/>
            <w:tcBorders>
              <w:top w:val="nil"/>
              <w:left w:val="nil"/>
              <w:bottom w:val="nil"/>
              <w:right w:val="nil"/>
            </w:tcBorders>
            <w:vAlign w:val="bottom"/>
          </w:tcPr>
          <w:p w14:paraId="3E8CBF8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89C8751" w14:textId="77777777" w:rsidR="00B41C21" w:rsidRDefault="00B572E7">
            <w:pPr>
              <w:spacing w:line="220" w:lineRule="exact"/>
              <w:jc w:val="right"/>
              <w:rPr>
                <w:rFonts w:ascii="Arial" w:hAnsi="Arial"/>
                <w:sz w:val="12"/>
              </w:rPr>
            </w:pPr>
            <w:r>
              <w:rPr>
                <w:rFonts w:ascii="Arial" w:hAnsi="Arial"/>
                <w:sz w:val="12"/>
              </w:rPr>
              <w:t>15.55</w:t>
            </w:r>
          </w:p>
        </w:tc>
        <w:tc>
          <w:tcPr>
            <w:tcW w:w="64" w:type="dxa"/>
            <w:tcBorders>
              <w:top w:val="nil"/>
              <w:left w:val="nil"/>
              <w:bottom w:val="nil"/>
              <w:right w:val="nil"/>
            </w:tcBorders>
            <w:vAlign w:val="bottom"/>
          </w:tcPr>
          <w:p w14:paraId="6800102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577BCCB" w14:textId="77777777" w:rsidR="00B41C21" w:rsidRDefault="00B572E7">
            <w:pPr>
              <w:spacing w:line="220" w:lineRule="exact"/>
              <w:jc w:val="right"/>
              <w:rPr>
                <w:rFonts w:ascii="Arial" w:hAnsi="Arial"/>
                <w:sz w:val="12"/>
              </w:rPr>
            </w:pPr>
            <w:r>
              <w:rPr>
                <w:rFonts w:ascii="Arial" w:hAnsi="Arial"/>
                <w:sz w:val="12"/>
              </w:rPr>
              <w:t>16.08</w:t>
            </w:r>
          </w:p>
        </w:tc>
        <w:tc>
          <w:tcPr>
            <w:tcW w:w="64" w:type="dxa"/>
            <w:tcBorders>
              <w:top w:val="nil"/>
              <w:left w:val="nil"/>
              <w:bottom w:val="nil"/>
              <w:right w:val="nil"/>
            </w:tcBorders>
            <w:vAlign w:val="bottom"/>
          </w:tcPr>
          <w:p w14:paraId="3D92ACC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EFB6A38" w14:textId="77777777" w:rsidR="00B41C21" w:rsidRDefault="00B572E7">
            <w:pPr>
              <w:spacing w:line="220" w:lineRule="exact"/>
              <w:jc w:val="right"/>
              <w:rPr>
                <w:rFonts w:ascii="Arial" w:hAnsi="Arial"/>
                <w:sz w:val="12"/>
              </w:rPr>
            </w:pPr>
            <w:r>
              <w:rPr>
                <w:rFonts w:ascii="Arial" w:hAnsi="Arial"/>
                <w:sz w:val="12"/>
              </w:rPr>
              <w:t>16.61</w:t>
            </w:r>
          </w:p>
        </w:tc>
        <w:tc>
          <w:tcPr>
            <w:tcW w:w="64" w:type="dxa"/>
            <w:tcBorders>
              <w:top w:val="nil"/>
              <w:left w:val="nil"/>
              <w:bottom w:val="nil"/>
              <w:right w:val="nil"/>
            </w:tcBorders>
            <w:vAlign w:val="bottom"/>
          </w:tcPr>
          <w:p w14:paraId="4E26BFF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F9EFD22" w14:textId="77777777" w:rsidR="00B41C21" w:rsidRDefault="00B572E7">
            <w:pPr>
              <w:spacing w:line="220" w:lineRule="exact"/>
              <w:jc w:val="right"/>
              <w:rPr>
                <w:rFonts w:ascii="Arial" w:hAnsi="Arial"/>
                <w:sz w:val="12"/>
              </w:rPr>
            </w:pPr>
            <w:r>
              <w:rPr>
                <w:rFonts w:ascii="Arial" w:hAnsi="Arial"/>
                <w:sz w:val="12"/>
              </w:rPr>
              <w:t>17.13</w:t>
            </w:r>
          </w:p>
        </w:tc>
        <w:tc>
          <w:tcPr>
            <w:tcW w:w="64" w:type="dxa"/>
            <w:tcBorders>
              <w:top w:val="nil"/>
              <w:left w:val="nil"/>
              <w:bottom w:val="nil"/>
              <w:right w:val="nil"/>
            </w:tcBorders>
            <w:vAlign w:val="bottom"/>
          </w:tcPr>
          <w:p w14:paraId="5161E71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3EBC3E9" w14:textId="77777777" w:rsidR="00B41C21" w:rsidRDefault="00B572E7">
            <w:pPr>
              <w:spacing w:line="220" w:lineRule="exact"/>
              <w:jc w:val="right"/>
              <w:rPr>
                <w:rFonts w:ascii="Arial" w:hAnsi="Arial"/>
                <w:sz w:val="12"/>
              </w:rPr>
            </w:pPr>
            <w:r>
              <w:rPr>
                <w:rFonts w:ascii="Arial" w:hAnsi="Arial"/>
                <w:sz w:val="12"/>
              </w:rPr>
              <w:t>17.66</w:t>
            </w:r>
          </w:p>
        </w:tc>
        <w:tc>
          <w:tcPr>
            <w:tcW w:w="64" w:type="dxa"/>
            <w:tcBorders>
              <w:top w:val="nil"/>
              <w:left w:val="nil"/>
              <w:bottom w:val="nil"/>
              <w:right w:val="nil"/>
            </w:tcBorders>
            <w:vAlign w:val="bottom"/>
          </w:tcPr>
          <w:p w14:paraId="76C797F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21D9BCC" w14:textId="77777777" w:rsidR="00B41C21" w:rsidRDefault="00B572E7">
            <w:pPr>
              <w:spacing w:line="220" w:lineRule="exact"/>
              <w:jc w:val="right"/>
              <w:rPr>
                <w:rFonts w:ascii="Arial" w:hAnsi="Arial"/>
                <w:sz w:val="12"/>
              </w:rPr>
            </w:pPr>
            <w:r>
              <w:rPr>
                <w:rFonts w:ascii="Arial" w:hAnsi="Arial"/>
                <w:sz w:val="12"/>
              </w:rPr>
              <w:t>18.19</w:t>
            </w:r>
          </w:p>
        </w:tc>
        <w:tc>
          <w:tcPr>
            <w:tcW w:w="64" w:type="dxa"/>
            <w:tcBorders>
              <w:top w:val="nil"/>
              <w:left w:val="nil"/>
              <w:bottom w:val="nil"/>
              <w:right w:val="nil"/>
            </w:tcBorders>
            <w:vAlign w:val="bottom"/>
          </w:tcPr>
          <w:p w14:paraId="24EEBC7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5C04B5C" w14:textId="77777777" w:rsidR="00B41C21" w:rsidRDefault="00B572E7">
            <w:pPr>
              <w:spacing w:line="220" w:lineRule="exact"/>
              <w:jc w:val="right"/>
              <w:rPr>
                <w:rFonts w:ascii="Arial" w:hAnsi="Arial"/>
                <w:sz w:val="12"/>
              </w:rPr>
            </w:pPr>
            <w:r>
              <w:rPr>
                <w:rFonts w:ascii="Arial" w:hAnsi="Arial"/>
                <w:sz w:val="12"/>
              </w:rPr>
              <w:t>18.73</w:t>
            </w:r>
          </w:p>
        </w:tc>
        <w:tc>
          <w:tcPr>
            <w:tcW w:w="64" w:type="dxa"/>
            <w:tcBorders>
              <w:top w:val="nil"/>
              <w:left w:val="nil"/>
              <w:bottom w:val="nil"/>
              <w:right w:val="nil"/>
            </w:tcBorders>
            <w:vAlign w:val="bottom"/>
          </w:tcPr>
          <w:p w14:paraId="6D18027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D23FE7A" w14:textId="77777777" w:rsidR="00B41C21" w:rsidRDefault="00B572E7">
            <w:pPr>
              <w:spacing w:line="220" w:lineRule="exact"/>
              <w:jc w:val="right"/>
              <w:rPr>
                <w:rFonts w:ascii="Arial" w:hAnsi="Arial"/>
                <w:sz w:val="12"/>
              </w:rPr>
            </w:pPr>
            <w:r>
              <w:rPr>
                <w:rFonts w:ascii="Arial" w:hAnsi="Arial"/>
                <w:sz w:val="12"/>
              </w:rPr>
              <w:t>19.26</w:t>
            </w:r>
          </w:p>
        </w:tc>
        <w:tc>
          <w:tcPr>
            <w:tcW w:w="64" w:type="dxa"/>
            <w:tcBorders>
              <w:top w:val="nil"/>
              <w:left w:val="nil"/>
              <w:bottom w:val="nil"/>
              <w:right w:val="nil"/>
            </w:tcBorders>
            <w:vAlign w:val="bottom"/>
          </w:tcPr>
          <w:p w14:paraId="78E6676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A19FFDC" w14:textId="77777777" w:rsidR="00B41C21" w:rsidRDefault="00B572E7">
            <w:pPr>
              <w:spacing w:line="220" w:lineRule="exact"/>
              <w:jc w:val="right"/>
              <w:rPr>
                <w:rFonts w:ascii="Arial" w:hAnsi="Arial"/>
                <w:sz w:val="12"/>
              </w:rPr>
            </w:pPr>
            <w:r>
              <w:rPr>
                <w:rFonts w:ascii="Arial" w:hAnsi="Arial"/>
                <w:sz w:val="12"/>
              </w:rPr>
              <w:t>19.79</w:t>
            </w:r>
          </w:p>
        </w:tc>
      </w:tr>
      <w:tr w:rsidR="00B41C21" w14:paraId="546FE6B4" w14:textId="77777777">
        <w:trPr>
          <w:trHeight w:val="165"/>
        </w:trPr>
        <w:tc>
          <w:tcPr>
            <w:tcW w:w="597" w:type="dxa"/>
            <w:tcBorders>
              <w:top w:val="nil"/>
              <w:left w:val="nil"/>
              <w:bottom w:val="nil"/>
              <w:right w:val="single" w:sz="4" w:space="0" w:color="auto"/>
            </w:tcBorders>
            <w:vAlign w:val="bottom"/>
          </w:tcPr>
          <w:p w14:paraId="58DD2A5F" w14:textId="77777777" w:rsidR="00B41C21" w:rsidRDefault="00B572E7">
            <w:pPr>
              <w:spacing w:line="220" w:lineRule="exact"/>
              <w:jc w:val="center"/>
              <w:rPr>
                <w:rFonts w:ascii="Arial" w:hAnsi="Arial"/>
                <w:sz w:val="12"/>
              </w:rPr>
            </w:pPr>
            <w:r>
              <w:rPr>
                <w:rFonts w:ascii="Arial" w:hAnsi="Arial"/>
                <w:sz w:val="12"/>
              </w:rPr>
              <w:t> </w:t>
            </w:r>
          </w:p>
        </w:tc>
        <w:tc>
          <w:tcPr>
            <w:tcW w:w="371" w:type="dxa"/>
            <w:tcBorders>
              <w:top w:val="nil"/>
              <w:left w:val="nil"/>
              <w:bottom w:val="nil"/>
              <w:right w:val="nil"/>
            </w:tcBorders>
            <w:vAlign w:val="bottom"/>
          </w:tcPr>
          <w:p w14:paraId="37AF6D7B"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007E1E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97202B5"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5DE9E8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874E43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7648BF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7597497"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DDAAF1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97C6803"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4AF26B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E6C017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081B9D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BC2D44D"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C57897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5410E2B"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BC9582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6484D94"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ED4E63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8913982"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657DC0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3A20F41"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B30085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CBD596F"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71CD12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79109EE"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236C90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AC9E12A"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DCFCBC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7C9284A"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B1B607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44FCCC9" w14:textId="77777777" w:rsidR="00B41C21" w:rsidRDefault="00B41C21">
            <w:pPr>
              <w:spacing w:line="220" w:lineRule="exact"/>
              <w:rPr>
                <w:rFonts w:ascii="Arial" w:hAnsi="Arial"/>
                <w:sz w:val="12"/>
              </w:rPr>
            </w:pPr>
          </w:p>
        </w:tc>
      </w:tr>
      <w:tr w:rsidR="00B41C21" w14:paraId="7256FAB6" w14:textId="77777777">
        <w:trPr>
          <w:trHeight w:val="255"/>
        </w:trPr>
        <w:tc>
          <w:tcPr>
            <w:tcW w:w="597" w:type="dxa"/>
            <w:tcBorders>
              <w:top w:val="nil"/>
              <w:left w:val="nil"/>
              <w:bottom w:val="nil"/>
              <w:right w:val="single" w:sz="4" w:space="0" w:color="auto"/>
            </w:tcBorders>
            <w:vAlign w:val="bottom"/>
          </w:tcPr>
          <w:p w14:paraId="63F25D42" w14:textId="77777777" w:rsidR="00B41C21" w:rsidRDefault="00B572E7">
            <w:pPr>
              <w:spacing w:line="220" w:lineRule="exact"/>
              <w:jc w:val="center"/>
              <w:rPr>
                <w:rFonts w:ascii="Arial" w:hAnsi="Arial"/>
                <w:sz w:val="12"/>
              </w:rPr>
            </w:pPr>
            <w:r>
              <w:rPr>
                <w:rFonts w:ascii="Arial" w:hAnsi="Arial"/>
                <w:sz w:val="12"/>
              </w:rPr>
              <w:t>46</w:t>
            </w:r>
          </w:p>
        </w:tc>
        <w:tc>
          <w:tcPr>
            <w:tcW w:w="371" w:type="dxa"/>
            <w:tcBorders>
              <w:top w:val="nil"/>
              <w:left w:val="nil"/>
              <w:bottom w:val="nil"/>
              <w:right w:val="nil"/>
            </w:tcBorders>
            <w:vAlign w:val="bottom"/>
          </w:tcPr>
          <w:p w14:paraId="63F08CF5" w14:textId="77777777" w:rsidR="00B41C21" w:rsidRDefault="00B572E7">
            <w:pPr>
              <w:spacing w:line="220" w:lineRule="exact"/>
              <w:jc w:val="right"/>
              <w:rPr>
                <w:rFonts w:ascii="Arial" w:hAnsi="Arial"/>
                <w:sz w:val="12"/>
              </w:rPr>
            </w:pPr>
            <w:r>
              <w:rPr>
                <w:rFonts w:ascii="Arial" w:hAnsi="Arial"/>
                <w:sz w:val="12"/>
              </w:rPr>
              <w:t>12.19</w:t>
            </w:r>
          </w:p>
        </w:tc>
        <w:tc>
          <w:tcPr>
            <w:tcW w:w="64" w:type="dxa"/>
            <w:tcBorders>
              <w:top w:val="nil"/>
              <w:left w:val="nil"/>
              <w:bottom w:val="nil"/>
              <w:right w:val="nil"/>
            </w:tcBorders>
            <w:vAlign w:val="bottom"/>
          </w:tcPr>
          <w:p w14:paraId="1E5C86F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EB39F01" w14:textId="77777777" w:rsidR="00B41C21" w:rsidRDefault="00B572E7">
            <w:pPr>
              <w:spacing w:line="220" w:lineRule="exact"/>
              <w:jc w:val="right"/>
              <w:rPr>
                <w:rFonts w:ascii="Arial" w:hAnsi="Arial"/>
                <w:sz w:val="12"/>
              </w:rPr>
            </w:pPr>
            <w:r>
              <w:rPr>
                <w:rFonts w:ascii="Arial" w:hAnsi="Arial"/>
                <w:sz w:val="12"/>
              </w:rPr>
              <w:t>12.72</w:t>
            </w:r>
          </w:p>
        </w:tc>
        <w:tc>
          <w:tcPr>
            <w:tcW w:w="64" w:type="dxa"/>
            <w:tcBorders>
              <w:top w:val="nil"/>
              <w:left w:val="nil"/>
              <w:bottom w:val="nil"/>
              <w:right w:val="nil"/>
            </w:tcBorders>
            <w:vAlign w:val="bottom"/>
          </w:tcPr>
          <w:p w14:paraId="2BE7D65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8157295" w14:textId="77777777" w:rsidR="00B41C21" w:rsidRDefault="00B572E7">
            <w:pPr>
              <w:spacing w:line="220" w:lineRule="exact"/>
              <w:jc w:val="right"/>
              <w:rPr>
                <w:rFonts w:ascii="Arial" w:hAnsi="Arial"/>
                <w:sz w:val="12"/>
              </w:rPr>
            </w:pPr>
            <w:r>
              <w:rPr>
                <w:rFonts w:ascii="Arial" w:hAnsi="Arial"/>
                <w:sz w:val="12"/>
              </w:rPr>
              <w:t>13.24</w:t>
            </w:r>
          </w:p>
        </w:tc>
        <w:tc>
          <w:tcPr>
            <w:tcW w:w="64" w:type="dxa"/>
            <w:tcBorders>
              <w:top w:val="nil"/>
              <w:left w:val="nil"/>
              <w:bottom w:val="nil"/>
              <w:right w:val="nil"/>
            </w:tcBorders>
            <w:vAlign w:val="bottom"/>
          </w:tcPr>
          <w:p w14:paraId="69D9AED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F148F52" w14:textId="77777777" w:rsidR="00B41C21" w:rsidRDefault="00B572E7">
            <w:pPr>
              <w:spacing w:line="220" w:lineRule="exact"/>
              <w:jc w:val="right"/>
              <w:rPr>
                <w:rFonts w:ascii="Arial" w:hAnsi="Arial"/>
                <w:sz w:val="12"/>
              </w:rPr>
            </w:pPr>
            <w:r>
              <w:rPr>
                <w:rFonts w:ascii="Arial" w:hAnsi="Arial"/>
                <w:sz w:val="12"/>
              </w:rPr>
              <w:t>13.77</w:t>
            </w:r>
          </w:p>
        </w:tc>
        <w:tc>
          <w:tcPr>
            <w:tcW w:w="64" w:type="dxa"/>
            <w:tcBorders>
              <w:top w:val="nil"/>
              <w:left w:val="nil"/>
              <w:bottom w:val="nil"/>
              <w:right w:val="nil"/>
            </w:tcBorders>
            <w:vAlign w:val="bottom"/>
          </w:tcPr>
          <w:p w14:paraId="32CB1F3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57A814A" w14:textId="77777777" w:rsidR="00B41C21" w:rsidRDefault="00B572E7">
            <w:pPr>
              <w:spacing w:line="220" w:lineRule="exact"/>
              <w:jc w:val="right"/>
              <w:rPr>
                <w:rFonts w:ascii="Arial" w:hAnsi="Arial"/>
                <w:sz w:val="12"/>
              </w:rPr>
            </w:pPr>
            <w:r>
              <w:rPr>
                <w:rFonts w:ascii="Arial" w:hAnsi="Arial"/>
                <w:sz w:val="12"/>
              </w:rPr>
              <w:t>14.31</w:t>
            </w:r>
          </w:p>
        </w:tc>
        <w:tc>
          <w:tcPr>
            <w:tcW w:w="64" w:type="dxa"/>
            <w:tcBorders>
              <w:top w:val="nil"/>
              <w:left w:val="nil"/>
              <w:bottom w:val="nil"/>
              <w:right w:val="nil"/>
            </w:tcBorders>
            <w:vAlign w:val="bottom"/>
          </w:tcPr>
          <w:p w14:paraId="37BEBFB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BCD7C10" w14:textId="77777777" w:rsidR="00B41C21" w:rsidRDefault="00B572E7">
            <w:pPr>
              <w:spacing w:line="220" w:lineRule="exact"/>
              <w:jc w:val="right"/>
              <w:rPr>
                <w:rFonts w:ascii="Arial" w:hAnsi="Arial"/>
                <w:sz w:val="12"/>
              </w:rPr>
            </w:pPr>
            <w:r>
              <w:rPr>
                <w:rFonts w:ascii="Arial" w:hAnsi="Arial"/>
                <w:sz w:val="12"/>
              </w:rPr>
              <w:t>14.84</w:t>
            </w:r>
          </w:p>
        </w:tc>
        <w:tc>
          <w:tcPr>
            <w:tcW w:w="64" w:type="dxa"/>
            <w:tcBorders>
              <w:top w:val="nil"/>
              <w:left w:val="nil"/>
              <w:bottom w:val="nil"/>
              <w:right w:val="nil"/>
            </w:tcBorders>
            <w:vAlign w:val="bottom"/>
          </w:tcPr>
          <w:p w14:paraId="051D4E9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5C324C" w14:textId="77777777" w:rsidR="00B41C21" w:rsidRDefault="00B572E7">
            <w:pPr>
              <w:spacing w:line="220" w:lineRule="exact"/>
              <w:jc w:val="right"/>
              <w:rPr>
                <w:rFonts w:ascii="Arial" w:hAnsi="Arial"/>
                <w:sz w:val="12"/>
              </w:rPr>
            </w:pPr>
            <w:r>
              <w:rPr>
                <w:rFonts w:ascii="Arial" w:hAnsi="Arial"/>
                <w:sz w:val="12"/>
              </w:rPr>
              <w:t>15.37</w:t>
            </w:r>
          </w:p>
        </w:tc>
        <w:tc>
          <w:tcPr>
            <w:tcW w:w="64" w:type="dxa"/>
            <w:tcBorders>
              <w:top w:val="nil"/>
              <w:left w:val="nil"/>
              <w:bottom w:val="nil"/>
              <w:right w:val="nil"/>
            </w:tcBorders>
            <w:vAlign w:val="bottom"/>
          </w:tcPr>
          <w:p w14:paraId="7C025FB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21F65C6" w14:textId="77777777" w:rsidR="00B41C21" w:rsidRDefault="00B572E7">
            <w:pPr>
              <w:spacing w:line="220" w:lineRule="exact"/>
              <w:jc w:val="right"/>
              <w:rPr>
                <w:rFonts w:ascii="Arial" w:hAnsi="Arial"/>
                <w:sz w:val="12"/>
              </w:rPr>
            </w:pPr>
            <w:r>
              <w:rPr>
                <w:rFonts w:ascii="Arial" w:hAnsi="Arial"/>
                <w:sz w:val="12"/>
              </w:rPr>
              <w:t>15.91</w:t>
            </w:r>
          </w:p>
        </w:tc>
        <w:tc>
          <w:tcPr>
            <w:tcW w:w="64" w:type="dxa"/>
            <w:tcBorders>
              <w:top w:val="nil"/>
              <w:left w:val="nil"/>
              <w:bottom w:val="nil"/>
              <w:right w:val="nil"/>
            </w:tcBorders>
            <w:vAlign w:val="bottom"/>
          </w:tcPr>
          <w:p w14:paraId="0990128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722B3D5" w14:textId="77777777" w:rsidR="00B41C21" w:rsidRDefault="00B572E7">
            <w:pPr>
              <w:spacing w:line="220" w:lineRule="exact"/>
              <w:jc w:val="right"/>
              <w:rPr>
                <w:rFonts w:ascii="Arial" w:hAnsi="Arial"/>
                <w:sz w:val="12"/>
              </w:rPr>
            </w:pPr>
            <w:r>
              <w:rPr>
                <w:rFonts w:ascii="Arial" w:hAnsi="Arial"/>
                <w:sz w:val="12"/>
              </w:rPr>
              <w:t>16.45</w:t>
            </w:r>
          </w:p>
        </w:tc>
        <w:tc>
          <w:tcPr>
            <w:tcW w:w="64" w:type="dxa"/>
            <w:tcBorders>
              <w:top w:val="nil"/>
              <w:left w:val="nil"/>
              <w:bottom w:val="nil"/>
              <w:right w:val="nil"/>
            </w:tcBorders>
            <w:vAlign w:val="bottom"/>
          </w:tcPr>
          <w:p w14:paraId="0959E27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851AFBE" w14:textId="77777777" w:rsidR="00B41C21" w:rsidRDefault="00B572E7">
            <w:pPr>
              <w:spacing w:line="220" w:lineRule="exact"/>
              <w:jc w:val="right"/>
              <w:rPr>
                <w:rFonts w:ascii="Arial" w:hAnsi="Arial"/>
                <w:sz w:val="12"/>
              </w:rPr>
            </w:pPr>
            <w:r>
              <w:rPr>
                <w:rFonts w:ascii="Arial" w:hAnsi="Arial"/>
                <w:sz w:val="12"/>
              </w:rPr>
              <w:t>16.99</w:t>
            </w:r>
          </w:p>
        </w:tc>
        <w:tc>
          <w:tcPr>
            <w:tcW w:w="64" w:type="dxa"/>
            <w:tcBorders>
              <w:top w:val="nil"/>
              <w:left w:val="nil"/>
              <w:bottom w:val="nil"/>
              <w:right w:val="nil"/>
            </w:tcBorders>
            <w:vAlign w:val="bottom"/>
          </w:tcPr>
          <w:p w14:paraId="50CFF4E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4F3E6F6" w14:textId="77777777" w:rsidR="00B41C21" w:rsidRDefault="00B572E7">
            <w:pPr>
              <w:spacing w:line="220" w:lineRule="exact"/>
              <w:jc w:val="right"/>
              <w:rPr>
                <w:rFonts w:ascii="Arial" w:hAnsi="Arial"/>
                <w:sz w:val="12"/>
              </w:rPr>
            </w:pPr>
            <w:r>
              <w:rPr>
                <w:rFonts w:ascii="Arial" w:hAnsi="Arial"/>
                <w:sz w:val="12"/>
              </w:rPr>
              <w:t>17.53</w:t>
            </w:r>
          </w:p>
        </w:tc>
        <w:tc>
          <w:tcPr>
            <w:tcW w:w="64" w:type="dxa"/>
            <w:tcBorders>
              <w:top w:val="nil"/>
              <w:left w:val="nil"/>
              <w:bottom w:val="nil"/>
              <w:right w:val="nil"/>
            </w:tcBorders>
            <w:vAlign w:val="bottom"/>
          </w:tcPr>
          <w:p w14:paraId="2BF0546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DE359AC" w14:textId="77777777" w:rsidR="00B41C21" w:rsidRDefault="00B572E7">
            <w:pPr>
              <w:spacing w:line="220" w:lineRule="exact"/>
              <w:jc w:val="right"/>
              <w:rPr>
                <w:rFonts w:ascii="Arial" w:hAnsi="Arial"/>
                <w:sz w:val="12"/>
              </w:rPr>
            </w:pPr>
            <w:r>
              <w:rPr>
                <w:rFonts w:ascii="Arial" w:hAnsi="Arial"/>
                <w:sz w:val="12"/>
              </w:rPr>
              <w:t>18.07</w:t>
            </w:r>
          </w:p>
        </w:tc>
        <w:tc>
          <w:tcPr>
            <w:tcW w:w="64" w:type="dxa"/>
            <w:tcBorders>
              <w:top w:val="nil"/>
              <w:left w:val="nil"/>
              <w:bottom w:val="nil"/>
              <w:right w:val="nil"/>
            </w:tcBorders>
            <w:vAlign w:val="bottom"/>
          </w:tcPr>
          <w:p w14:paraId="55F3FC4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C2296CD" w14:textId="77777777" w:rsidR="00B41C21" w:rsidRDefault="00B572E7">
            <w:pPr>
              <w:spacing w:line="220" w:lineRule="exact"/>
              <w:jc w:val="right"/>
              <w:rPr>
                <w:rFonts w:ascii="Arial" w:hAnsi="Arial"/>
                <w:sz w:val="12"/>
              </w:rPr>
            </w:pPr>
            <w:r>
              <w:rPr>
                <w:rFonts w:ascii="Arial" w:hAnsi="Arial"/>
                <w:sz w:val="12"/>
              </w:rPr>
              <w:t>18.61</w:t>
            </w:r>
          </w:p>
        </w:tc>
        <w:tc>
          <w:tcPr>
            <w:tcW w:w="64" w:type="dxa"/>
            <w:tcBorders>
              <w:top w:val="nil"/>
              <w:left w:val="nil"/>
              <w:bottom w:val="nil"/>
              <w:right w:val="nil"/>
            </w:tcBorders>
            <w:vAlign w:val="bottom"/>
          </w:tcPr>
          <w:p w14:paraId="25FFE9E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5BC0114" w14:textId="77777777" w:rsidR="00B41C21" w:rsidRDefault="00B572E7">
            <w:pPr>
              <w:spacing w:line="220" w:lineRule="exact"/>
              <w:jc w:val="right"/>
              <w:rPr>
                <w:rFonts w:ascii="Arial" w:hAnsi="Arial"/>
                <w:sz w:val="12"/>
              </w:rPr>
            </w:pPr>
            <w:r>
              <w:rPr>
                <w:rFonts w:ascii="Arial" w:hAnsi="Arial"/>
                <w:sz w:val="12"/>
              </w:rPr>
              <w:t>19.16</w:t>
            </w:r>
          </w:p>
        </w:tc>
        <w:tc>
          <w:tcPr>
            <w:tcW w:w="64" w:type="dxa"/>
            <w:tcBorders>
              <w:top w:val="nil"/>
              <w:left w:val="nil"/>
              <w:bottom w:val="nil"/>
              <w:right w:val="nil"/>
            </w:tcBorders>
            <w:vAlign w:val="bottom"/>
          </w:tcPr>
          <w:p w14:paraId="788239C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6EF5525" w14:textId="77777777" w:rsidR="00B41C21" w:rsidRDefault="00B572E7">
            <w:pPr>
              <w:spacing w:line="220" w:lineRule="exact"/>
              <w:jc w:val="right"/>
              <w:rPr>
                <w:rFonts w:ascii="Arial" w:hAnsi="Arial"/>
                <w:sz w:val="12"/>
              </w:rPr>
            </w:pPr>
            <w:r>
              <w:rPr>
                <w:rFonts w:ascii="Arial" w:hAnsi="Arial"/>
                <w:sz w:val="12"/>
              </w:rPr>
              <w:t>19.70</w:t>
            </w:r>
          </w:p>
        </w:tc>
        <w:tc>
          <w:tcPr>
            <w:tcW w:w="64" w:type="dxa"/>
            <w:tcBorders>
              <w:top w:val="nil"/>
              <w:left w:val="nil"/>
              <w:bottom w:val="nil"/>
              <w:right w:val="nil"/>
            </w:tcBorders>
            <w:vAlign w:val="bottom"/>
          </w:tcPr>
          <w:p w14:paraId="16A23BC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8DC9BEE" w14:textId="77777777" w:rsidR="00B41C21" w:rsidRDefault="00B572E7">
            <w:pPr>
              <w:spacing w:line="220" w:lineRule="exact"/>
              <w:jc w:val="right"/>
              <w:rPr>
                <w:rFonts w:ascii="Arial" w:hAnsi="Arial"/>
                <w:sz w:val="12"/>
              </w:rPr>
            </w:pPr>
            <w:r>
              <w:rPr>
                <w:rFonts w:ascii="Arial" w:hAnsi="Arial"/>
                <w:sz w:val="12"/>
              </w:rPr>
              <w:t>20.25</w:t>
            </w:r>
          </w:p>
        </w:tc>
      </w:tr>
      <w:tr w:rsidR="00B41C21" w14:paraId="54895618" w14:textId="77777777">
        <w:trPr>
          <w:trHeight w:val="255"/>
        </w:trPr>
        <w:tc>
          <w:tcPr>
            <w:tcW w:w="597" w:type="dxa"/>
            <w:tcBorders>
              <w:top w:val="nil"/>
              <w:left w:val="nil"/>
              <w:bottom w:val="nil"/>
              <w:right w:val="single" w:sz="4" w:space="0" w:color="auto"/>
            </w:tcBorders>
            <w:vAlign w:val="bottom"/>
          </w:tcPr>
          <w:p w14:paraId="0DDCFE9F" w14:textId="77777777" w:rsidR="00B41C21" w:rsidRDefault="00B572E7">
            <w:pPr>
              <w:spacing w:line="220" w:lineRule="exact"/>
              <w:jc w:val="center"/>
              <w:rPr>
                <w:rFonts w:ascii="Arial" w:hAnsi="Arial"/>
                <w:sz w:val="12"/>
              </w:rPr>
            </w:pPr>
            <w:r>
              <w:rPr>
                <w:rFonts w:ascii="Arial" w:hAnsi="Arial"/>
                <w:sz w:val="12"/>
              </w:rPr>
              <w:t>47</w:t>
            </w:r>
          </w:p>
        </w:tc>
        <w:tc>
          <w:tcPr>
            <w:tcW w:w="371" w:type="dxa"/>
            <w:tcBorders>
              <w:top w:val="nil"/>
              <w:left w:val="nil"/>
              <w:bottom w:val="nil"/>
              <w:right w:val="nil"/>
            </w:tcBorders>
            <w:vAlign w:val="bottom"/>
          </w:tcPr>
          <w:p w14:paraId="7220DFD1" w14:textId="77777777" w:rsidR="00B41C21" w:rsidRDefault="00B572E7">
            <w:pPr>
              <w:spacing w:line="220" w:lineRule="exact"/>
              <w:jc w:val="right"/>
              <w:rPr>
                <w:rFonts w:ascii="Arial" w:hAnsi="Arial"/>
                <w:sz w:val="12"/>
              </w:rPr>
            </w:pPr>
            <w:r>
              <w:rPr>
                <w:rFonts w:ascii="Arial" w:hAnsi="Arial"/>
                <w:sz w:val="12"/>
              </w:rPr>
              <w:t>12.46</w:t>
            </w:r>
          </w:p>
        </w:tc>
        <w:tc>
          <w:tcPr>
            <w:tcW w:w="64" w:type="dxa"/>
            <w:tcBorders>
              <w:top w:val="nil"/>
              <w:left w:val="nil"/>
              <w:bottom w:val="nil"/>
              <w:right w:val="nil"/>
            </w:tcBorders>
            <w:vAlign w:val="bottom"/>
          </w:tcPr>
          <w:p w14:paraId="72374EC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ED54FCD" w14:textId="77777777" w:rsidR="00B41C21" w:rsidRDefault="00B572E7">
            <w:pPr>
              <w:spacing w:line="220" w:lineRule="exact"/>
              <w:jc w:val="right"/>
              <w:rPr>
                <w:rFonts w:ascii="Arial" w:hAnsi="Arial"/>
                <w:sz w:val="12"/>
              </w:rPr>
            </w:pPr>
            <w:r>
              <w:rPr>
                <w:rFonts w:ascii="Arial" w:hAnsi="Arial"/>
                <w:sz w:val="12"/>
              </w:rPr>
              <w:t>13.00</w:t>
            </w:r>
          </w:p>
        </w:tc>
        <w:tc>
          <w:tcPr>
            <w:tcW w:w="64" w:type="dxa"/>
            <w:tcBorders>
              <w:top w:val="nil"/>
              <w:left w:val="nil"/>
              <w:bottom w:val="nil"/>
              <w:right w:val="nil"/>
            </w:tcBorders>
            <w:vAlign w:val="bottom"/>
          </w:tcPr>
          <w:p w14:paraId="686357E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62FBFA9" w14:textId="77777777" w:rsidR="00B41C21" w:rsidRDefault="00B572E7">
            <w:pPr>
              <w:spacing w:line="220" w:lineRule="exact"/>
              <w:jc w:val="right"/>
              <w:rPr>
                <w:rFonts w:ascii="Arial" w:hAnsi="Arial"/>
                <w:sz w:val="12"/>
              </w:rPr>
            </w:pPr>
            <w:r>
              <w:rPr>
                <w:rFonts w:ascii="Arial" w:hAnsi="Arial"/>
                <w:sz w:val="12"/>
              </w:rPr>
              <w:t>13.54</w:t>
            </w:r>
          </w:p>
        </w:tc>
        <w:tc>
          <w:tcPr>
            <w:tcW w:w="64" w:type="dxa"/>
            <w:tcBorders>
              <w:top w:val="nil"/>
              <w:left w:val="nil"/>
              <w:bottom w:val="nil"/>
              <w:right w:val="nil"/>
            </w:tcBorders>
            <w:vAlign w:val="bottom"/>
          </w:tcPr>
          <w:p w14:paraId="30D89D9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121C874" w14:textId="77777777" w:rsidR="00B41C21" w:rsidRDefault="00B572E7">
            <w:pPr>
              <w:spacing w:line="220" w:lineRule="exact"/>
              <w:jc w:val="right"/>
              <w:rPr>
                <w:rFonts w:ascii="Arial" w:hAnsi="Arial"/>
                <w:sz w:val="12"/>
              </w:rPr>
            </w:pPr>
            <w:r>
              <w:rPr>
                <w:rFonts w:ascii="Arial" w:hAnsi="Arial"/>
                <w:sz w:val="12"/>
              </w:rPr>
              <w:t>14.08</w:t>
            </w:r>
          </w:p>
        </w:tc>
        <w:tc>
          <w:tcPr>
            <w:tcW w:w="64" w:type="dxa"/>
            <w:tcBorders>
              <w:top w:val="nil"/>
              <w:left w:val="nil"/>
              <w:bottom w:val="nil"/>
              <w:right w:val="nil"/>
            </w:tcBorders>
            <w:vAlign w:val="bottom"/>
          </w:tcPr>
          <w:p w14:paraId="0813B88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79AB0DD" w14:textId="77777777" w:rsidR="00B41C21" w:rsidRDefault="00B572E7">
            <w:pPr>
              <w:spacing w:line="220" w:lineRule="exact"/>
              <w:jc w:val="right"/>
              <w:rPr>
                <w:rFonts w:ascii="Arial" w:hAnsi="Arial"/>
                <w:sz w:val="12"/>
              </w:rPr>
            </w:pPr>
            <w:r>
              <w:rPr>
                <w:rFonts w:ascii="Arial" w:hAnsi="Arial"/>
                <w:sz w:val="12"/>
              </w:rPr>
              <w:t>14.62</w:t>
            </w:r>
          </w:p>
        </w:tc>
        <w:tc>
          <w:tcPr>
            <w:tcW w:w="64" w:type="dxa"/>
            <w:tcBorders>
              <w:top w:val="nil"/>
              <w:left w:val="nil"/>
              <w:bottom w:val="nil"/>
              <w:right w:val="nil"/>
            </w:tcBorders>
            <w:vAlign w:val="bottom"/>
          </w:tcPr>
          <w:p w14:paraId="047FFED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D614E29" w14:textId="77777777" w:rsidR="00B41C21" w:rsidRDefault="00B572E7">
            <w:pPr>
              <w:spacing w:line="220" w:lineRule="exact"/>
              <w:jc w:val="right"/>
              <w:rPr>
                <w:rFonts w:ascii="Arial" w:hAnsi="Arial"/>
                <w:sz w:val="12"/>
              </w:rPr>
            </w:pPr>
            <w:r>
              <w:rPr>
                <w:rFonts w:ascii="Arial" w:hAnsi="Arial"/>
                <w:sz w:val="12"/>
              </w:rPr>
              <w:t>15.17</w:t>
            </w:r>
          </w:p>
        </w:tc>
        <w:tc>
          <w:tcPr>
            <w:tcW w:w="64" w:type="dxa"/>
            <w:tcBorders>
              <w:top w:val="nil"/>
              <w:left w:val="nil"/>
              <w:bottom w:val="nil"/>
              <w:right w:val="nil"/>
            </w:tcBorders>
            <w:vAlign w:val="bottom"/>
          </w:tcPr>
          <w:p w14:paraId="5900479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AC87899" w14:textId="77777777" w:rsidR="00B41C21" w:rsidRDefault="00B572E7">
            <w:pPr>
              <w:spacing w:line="220" w:lineRule="exact"/>
              <w:jc w:val="right"/>
              <w:rPr>
                <w:rFonts w:ascii="Arial" w:hAnsi="Arial"/>
                <w:sz w:val="12"/>
              </w:rPr>
            </w:pPr>
            <w:r>
              <w:rPr>
                <w:rFonts w:ascii="Arial" w:hAnsi="Arial"/>
                <w:sz w:val="12"/>
              </w:rPr>
              <w:t>15.72</w:t>
            </w:r>
          </w:p>
        </w:tc>
        <w:tc>
          <w:tcPr>
            <w:tcW w:w="64" w:type="dxa"/>
            <w:tcBorders>
              <w:top w:val="nil"/>
              <w:left w:val="nil"/>
              <w:bottom w:val="nil"/>
              <w:right w:val="nil"/>
            </w:tcBorders>
            <w:vAlign w:val="bottom"/>
          </w:tcPr>
          <w:p w14:paraId="77C77D9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B2AEFF0" w14:textId="77777777" w:rsidR="00B41C21" w:rsidRDefault="00B572E7">
            <w:pPr>
              <w:spacing w:line="220" w:lineRule="exact"/>
              <w:jc w:val="right"/>
              <w:rPr>
                <w:rFonts w:ascii="Arial" w:hAnsi="Arial"/>
                <w:sz w:val="12"/>
              </w:rPr>
            </w:pPr>
            <w:r>
              <w:rPr>
                <w:rFonts w:ascii="Arial" w:hAnsi="Arial"/>
                <w:sz w:val="12"/>
              </w:rPr>
              <w:t>16.26</w:t>
            </w:r>
          </w:p>
        </w:tc>
        <w:tc>
          <w:tcPr>
            <w:tcW w:w="64" w:type="dxa"/>
            <w:tcBorders>
              <w:top w:val="nil"/>
              <w:left w:val="nil"/>
              <w:bottom w:val="nil"/>
              <w:right w:val="nil"/>
            </w:tcBorders>
            <w:vAlign w:val="bottom"/>
          </w:tcPr>
          <w:p w14:paraId="7943A66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3546E14" w14:textId="77777777" w:rsidR="00B41C21" w:rsidRDefault="00B572E7">
            <w:pPr>
              <w:spacing w:line="220" w:lineRule="exact"/>
              <w:jc w:val="right"/>
              <w:rPr>
                <w:rFonts w:ascii="Arial" w:hAnsi="Arial"/>
                <w:sz w:val="12"/>
              </w:rPr>
            </w:pPr>
            <w:r>
              <w:rPr>
                <w:rFonts w:ascii="Arial" w:hAnsi="Arial"/>
                <w:sz w:val="12"/>
              </w:rPr>
              <w:t>16.81</w:t>
            </w:r>
          </w:p>
        </w:tc>
        <w:tc>
          <w:tcPr>
            <w:tcW w:w="64" w:type="dxa"/>
            <w:tcBorders>
              <w:top w:val="nil"/>
              <w:left w:val="nil"/>
              <w:bottom w:val="nil"/>
              <w:right w:val="nil"/>
            </w:tcBorders>
            <w:vAlign w:val="bottom"/>
          </w:tcPr>
          <w:p w14:paraId="490FBE0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BF9ADF7" w14:textId="77777777" w:rsidR="00B41C21" w:rsidRDefault="00B572E7">
            <w:pPr>
              <w:spacing w:line="220" w:lineRule="exact"/>
              <w:jc w:val="right"/>
              <w:rPr>
                <w:rFonts w:ascii="Arial" w:hAnsi="Arial"/>
                <w:sz w:val="12"/>
              </w:rPr>
            </w:pPr>
            <w:r>
              <w:rPr>
                <w:rFonts w:ascii="Arial" w:hAnsi="Arial"/>
                <w:sz w:val="12"/>
              </w:rPr>
              <w:t>17.37</w:t>
            </w:r>
          </w:p>
        </w:tc>
        <w:tc>
          <w:tcPr>
            <w:tcW w:w="64" w:type="dxa"/>
            <w:tcBorders>
              <w:top w:val="nil"/>
              <w:left w:val="nil"/>
              <w:bottom w:val="nil"/>
              <w:right w:val="nil"/>
            </w:tcBorders>
            <w:vAlign w:val="bottom"/>
          </w:tcPr>
          <w:p w14:paraId="3493C90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492F0F9" w14:textId="77777777" w:rsidR="00B41C21" w:rsidRDefault="00B572E7">
            <w:pPr>
              <w:spacing w:line="220" w:lineRule="exact"/>
              <w:jc w:val="right"/>
              <w:rPr>
                <w:rFonts w:ascii="Arial" w:hAnsi="Arial"/>
                <w:sz w:val="12"/>
              </w:rPr>
            </w:pPr>
            <w:r>
              <w:rPr>
                <w:rFonts w:ascii="Arial" w:hAnsi="Arial"/>
                <w:sz w:val="12"/>
              </w:rPr>
              <w:t>17.92</w:t>
            </w:r>
          </w:p>
        </w:tc>
        <w:tc>
          <w:tcPr>
            <w:tcW w:w="64" w:type="dxa"/>
            <w:tcBorders>
              <w:top w:val="nil"/>
              <w:left w:val="nil"/>
              <w:bottom w:val="nil"/>
              <w:right w:val="nil"/>
            </w:tcBorders>
            <w:vAlign w:val="bottom"/>
          </w:tcPr>
          <w:p w14:paraId="3433507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FA35839" w14:textId="77777777" w:rsidR="00B41C21" w:rsidRDefault="00B572E7">
            <w:pPr>
              <w:spacing w:line="220" w:lineRule="exact"/>
              <w:jc w:val="right"/>
              <w:rPr>
                <w:rFonts w:ascii="Arial" w:hAnsi="Arial"/>
                <w:sz w:val="12"/>
              </w:rPr>
            </w:pPr>
            <w:r>
              <w:rPr>
                <w:rFonts w:ascii="Arial" w:hAnsi="Arial"/>
                <w:sz w:val="12"/>
              </w:rPr>
              <w:t>18.47</w:t>
            </w:r>
          </w:p>
        </w:tc>
        <w:tc>
          <w:tcPr>
            <w:tcW w:w="64" w:type="dxa"/>
            <w:tcBorders>
              <w:top w:val="nil"/>
              <w:left w:val="nil"/>
              <w:bottom w:val="nil"/>
              <w:right w:val="nil"/>
            </w:tcBorders>
            <w:vAlign w:val="bottom"/>
          </w:tcPr>
          <w:p w14:paraId="287C5ED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6505486" w14:textId="77777777" w:rsidR="00B41C21" w:rsidRDefault="00B572E7">
            <w:pPr>
              <w:spacing w:line="220" w:lineRule="exact"/>
              <w:jc w:val="right"/>
              <w:rPr>
                <w:rFonts w:ascii="Arial" w:hAnsi="Arial"/>
                <w:sz w:val="12"/>
              </w:rPr>
            </w:pPr>
            <w:r>
              <w:rPr>
                <w:rFonts w:ascii="Arial" w:hAnsi="Arial"/>
                <w:sz w:val="12"/>
              </w:rPr>
              <w:t>19.03</w:t>
            </w:r>
          </w:p>
        </w:tc>
        <w:tc>
          <w:tcPr>
            <w:tcW w:w="64" w:type="dxa"/>
            <w:tcBorders>
              <w:top w:val="nil"/>
              <w:left w:val="nil"/>
              <w:bottom w:val="nil"/>
              <w:right w:val="nil"/>
            </w:tcBorders>
            <w:vAlign w:val="bottom"/>
          </w:tcPr>
          <w:p w14:paraId="12C7656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8A20A0" w14:textId="77777777" w:rsidR="00B41C21" w:rsidRDefault="00B572E7">
            <w:pPr>
              <w:spacing w:line="220" w:lineRule="exact"/>
              <w:jc w:val="right"/>
              <w:rPr>
                <w:rFonts w:ascii="Arial" w:hAnsi="Arial"/>
                <w:sz w:val="12"/>
              </w:rPr>
            </w:pPr>
            <w:r>
              <w:rPr>
                <w:rFonts w:ascii="Arial" w:hAnsi="Arial"/>
                <w:sz w:val="12"/>
              </w:rPr>
              <w:t>19.59</w:t>
            </w:r>
          </w:p>
        </w:tc>
        <w:tc>
          <w:tcPr>
            <w:tcW w:w="64" w:type="dxa"/>
            <w:tcBorders>
              <w:top w:val="nil"/>
              <w:left w:val="nil"/>
              <w:bottom w:val="nil"/>
              <w:right w:val="nil"/>
            </w:tcBorders>
            <w:vAlign w:val="bottom"/>
          </w:tcPr>
          <w:p w14:paraId="7C12456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3FE8CB6" w14:textId="77777777" w:rsidR="00B41C21" w:rsidRDefault="00B572E7">
            <w:pPr>
              <w:spacing w:line="220" w:lineRule="exact"/>
              <w:jc w:val="right"/>
              <w:rPr>
                <w:rFonts w:ascii="Arial" w:hAnsi="Arial"/>
                <w:sz w:val="12"/>
              </w:rPr>
            </w:pPr>
            <w:r>
              <w:rPr>
                <w:rFonts w:ascii="Arial" w:hAnsi="Arial"/>
                <w:sz w:val="12"/>
              </w:rPr>
              <w:t>20.15</w:t>
            </w:r>
          </w:p>
        </w:tc>
        <w:tc>
          <w:tcPr>
            <w:tcW w:w="64" w:type="dxa"/>
            <w:tcBorders>
              <w:top w:val="nil"/>
              <w:left w:val="nil"/>
              <w:bottom w:val="nil"/>
              <w:right w:val="nil"/>
            </w:tcBorders>
            <w:vAlign w:val="bottom"/>
          </w:tcPr>
          <w:p w14:paraId="376916C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59BC960" w14:textId="77777777" w:rsidR="00B41C21" w:rsidRDefault="00B572E7">
            <w:pPr>
              <w:spacing w:line="220" w:lineRule="exact"/>
              <w:jc w:val="right"/>
              <w:rPr>
                <w:rFonts w:ascii="Arial" w:hAnsi="Arial"/>
                <w:sz w:val="12"/>
              </w:rPr>
            </w:pPr>
            <w:r>
              <w:rPr>
                <w:rFonts w:ascii="Arial" w:hAnsi="Arial"/>
                <w:sz w:val="12"/>
              </w:rPr>
              <w:t>20.71</w:t>
            </w:r>
          </w:p>
        </w:tc>
      </w:tr>
      <w:tr w:rsidR="00B41C21" w14:paraId="3A594DEA" w14:textId="77777777">
        <w:trPr>
          <w:trHeight w:val="255"/>
        </w:trPr>
        <w:tc>
          <w:tcPr>
            <w:tcW w:w="597" w:type="dxa"/>
            <w:tcBorders>
              <w:top w:val="nil"/>
              <w:left w:val="nil"/>
              <w:bottom w:val="nil"/>
              <w:right w:val="single" w:sz="4" w:space="0" w:color="auto"/>
            </w:tcBorders>
            <w:vAlign w:val="bottom"/>
          </w:tcPr>
          <w:p w14:paraId="33B8B7FA" w14:textId="77777777" w:rsidR="00B41C21" w:rsidRDefault="00B572E7">
            <w:pPr>
              <w:spacing w:line="220" w:lineRule="exact"/>
              <w:jc w:val="center"/>
              <w:rPr>
                <w:rFonts w:ascii="Arial" w:hAnsi="Arial"/>
                <w:sz w:val="12"/>
              </w:rPr>
            </w:pPr>
            <w:r>
              <w:rPr>
                <w:rFonts w:ascii="Arial" w:hAnsi="Arial"/>
                <w:sz w:val="12"/>
              </w:rPr>
              <w:t>48</w:t>
            </w:r>
          </w:p>
        </w:tc>
        <w:tc>
          <w:tcPr>
            <w:tcW w:w="371" w:type="dxa"/>
            <w:tcBorders>
              <w:top w:val="nil"/>
              <w:left w:val="nil"/>
              <w:bottom w:val="nil"/>
              <w:right w:val="nil"/>
            </w:tcBorders>
            <w:vAlign w:val="bottom"/>
          </w:tcPr>
          <w:p w14:paraId="5076C2D1" w14:textId="77777777" w:rsidR="00B41C21" w:rsidRDefault="00B572E7">
            <w:pPr>
              <w:spacing w:line="220" w:lineRule="exact"/>
              <w:jc w:val="right"/>
              <w:rPr>
                <w:rFonts w:ascii="Arial" w:hAnsi="Arial"/>
                <w:sz w:val="12"/>
              </w:rPr>
            </w:pPr>
            <w:r>
              <w:rPr>
                <w:rFonts w:ascii="Arial" w:hAnsi="Arial"/>
                <w:sz w:val="12"/>
              </w:rPr>
              <w:t>12.73</w:t>
            </w:r>
          </w:p>
        </w:tc>
        <w:tc>
          <w:tcPr>
            <w:tcW w:w="64" w:type="dxa"/>
            <w:tcBorders>
              <w:top w:val="nil"/>
              <w:left w:val="nil"/>
              <w:bottom w:val="nil"/>
              <w:right w:val="nil"/>
            </w:tcBorders>
            <w:vAlign w:val="bottom"/>
          </w:tcPr>
          <w:p w14:paraId="771CB35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3186A78" w14:textId="77777777" w:rsidR="00B41C21" w:rsidRDefault="00B572E7">
            <w:pPr>
              <w:spacing w:line="220" w:lineRule="exact"/>
              <w:jc w:val="right"/>
              <w:rPr>
                <w:rFonts w:ascii="Arial" w:hAnsi="Arial"/>
                <w:sz w:val="12"/>
              </w:rPr>
            </w:pPr>
            <w:r>
              <w:rPr>
                <w:rFonts w:ascii="Arial" w:hAnsi="Arial"/>
                <w:sz w:val="12"/>
              </w:rPr>
              <w:t>13.28</w:t>
            </w:r>
          </w:p>
        </w:tc>
        <w:tc>
          <w:tcPr>
            <w:tcW w:w="64" w:type="dxa"/>
            <w:tcBorders>
              <w:top w:val="nil"/>
              <w:left w:val="nil"/>
              <w:bottom w:val="nil"/>
              <w:right w:val="nil"/>
            </w:tcBorders>
            <w:vAlign w:val="bottom"/>
          </w:tcPr>
          <w:p w14:paraId="7AB9460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0C12D00" w14:textId="77777777" w:rsidR="00B41C21" w:rsidRDefault="00B572E7">
            <w:pPr>
              <w:spacing w:line="220" w:lineRule="exact"/>
              <w:jc w:val="right"/>
              <w:rPr>
                <w:rFonts w:ascii="Arial" w:hAnsi="Arial"/>
                <w:sz w:val="12"/>
              </w:rPr>
            </w:pPr>
            <w:r>
              <w:rPr>
                <w:rFonts w:ascii="Arial" w:hAnsi="Arial"/>
                <w:sz w:val="12"/>
              </w:rPr>
              <w:t>13.83</w:t>
            </w:r>
          </w:p>
        </w:tc>
        <w:tc>
          <w:tcPr>
            <w:tcW w:w="64" w:type="dxa"/>
            <w:tcBorders>
              <w:top w:val="nil"/>
              <w:left w:val="nil"/>
              <w:bottom w:val="nil"/>
              <w:right w:val="nil"/>
            </w:tcBorders>
            <w:vAlign w:val="bottom"/>
          </w:tcPr>
          <w:p w14:paraId="7DE82F8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74B978" w14:textId="77777777" w:rsidR="00B41C21" w:rsidRDefault="00B572E7">
            <w:pPr>
              <w:spacing w:line="220" w:lineRule="exact"/>
              <w:jc w:val="right"/>
              <w:rPr>
                <w:rFonts w:ascii="Arial" w:hAnsi="Arial"/>
                <w:sz w:val="12"/>
              </w:rPr>
            </w:pPr>
            <w:r>
              <w:rPr>
                <w:rFonts w:ascii="Arial" w:hAnsi="Arial"/>
                <w:sz w:val="12"/>
              </w:rPr>
              <w:t>14.39</w:t>
            </w:r>
          </w:p>
        </w:tc>
        <w:tc>
          <w:tcPr>
            <w:tcW w:w="64" w:type="dxa"/>
            <w:tcBorders>
              <w:top w:val="nil"/>
              <w:left w:val="nil"/>
              <w:bottom w:val="nil"/>
              <w:right w:val="nil"/>
            </w:tcBorders>
            <w:vAlign w:val="bottom"/>
          </w:tcPr>
          <w:p w14:paraId="4BFBFFA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D8B289F" w14:textId="77777777" w:rsidR="00B41C21" w:rsidRDefault="00B572E7">
            <w:pPr>
              <w:spacing w:line="220" w:lineRule="exact"/>
              <w:jc w:val="right"/>
              <w:rPr>
                <w:rFonts w:ascii="Arial" w:hAnsi="Arial"/>
                <w:sz w:val="12"/>
              </w:rPr>
            </w:pPr>
            <w:r>
              <w:rPr>
                <w:rFonts w:ascii="Arial" w:hAnsi="Arial"/>
                <w:sz w:val="12"/>
              </w:rPr>
              <w:t>14.94</w:t>
            </w:r>
          </w:p>
        </w:tc>
        <w:tc>
          <w:tcPr>
            <w:tcW w:w="64" w:type="dxa"/>
            <w:tcBorders>
              <w:top w:val="nil"/>
              <w:left w:val="nil"/>
              <w:bottom w:val="nil"/>
              <w:right w:val="nil"/>
            </w:tcBorders>
            <w:vAlign w:val="bottom"/>
          </w:tcPr>
          <w:p w14:paraId="7EA220C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CD00A92" w14:textId="77777777" w:rsidR="00B41C21" w:rsidRDefault="00B572E7">
            <w:pPr>
              <w:spacing w:line="220" w:lineRule="exact"/>
              <w:jc w:val="right"/>
              <w:rPr>
                <w:rFonts w:ascii="Arial" w:hAnsi="Arial"/>
                <w:sz w:val="12"/>
              </w:rPr>
            </w:pPr>
            <w:r>
              <w:rPr>
                <w:rFonts w:ascii="Arial" w:hAnsi="Arial"/>
                <w:sz w:val="12"/>
              </w:rPr>
              <w:t>15.50</w:t>
            </w:r>
          </w:p>
        </w:tc>
        <w:tc>
          <w:tcPr>
            <w:tcW w:w="64" w:type="dxa"/>
            <w:tcBorders>
              <w:top w:val="nil"/>
              <w:left w:val="nil"/>
              <w:bottom w:val="nil"/>
              <w:right w:val="nil"/>
            </w:tcBorders>
            <w:vAlign w:val="bottom"/>
          </w:tcPr>
          <w:p w14:paraId="4432572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A477F3D" w14:textId="77777777" w:rsidR="00B41C21" w:rsidRDefault="00B572E7">
            <w:pPr>
              <w:spacing w:line="220" w:lineRule="exact"/>
              <w:jc w:val="right"/>
              <w:rPr>
                <w:rFonts w:ascii="Arial" w:hAnsi="Arial"/>
                <w:sz w:val="12"/>
              </w:rPr>
            </w:pPr>
            <w:r>
              <w:rPr>
                <w:rFonts w:ascii="Arial" w:hAnsi="Arial"/>
                <w:sz w:val="12"/>
              </w:rPr>
              <w:t>16.06</w:t>
            </w:r>
          </w:p>
        </w:tc>
        <w:tc>
          <w:tcPr>
            <w:tcW w:w="64" w:type="dxa"/>
            <w:tcBorders>
              <w:top w:val="nil"/>
              <w:left w:val="nil"/>
              <w:bottom w:val="nil"/>
              <w:right w:val="nil"/>
            </w:tcBorders>
            <w:vAlign w:val="bottom"/>
          </w:tcPr>
          <w:p w14:paraId="03E926D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2840496" w14:textId="77777777" w:rsidR="00B41C21" w:rsidRDefault="00B572E7">
            <w:pPr>
              <w:spacing w:line="220" w:lineRule="exact"/>
              <w:jc w:val="right"/>
              <w:rPr>
                <w:rFonts w:ascii="Arial" w:hAnsi="Arial"/>
                <w:sz w:val="12"/>
              </w:rPr>
            </w:pPr>
            <w:r>
              <w:rPr>
                <w:rFonts w:ascii="Arial" w:hAnsi="Arial"/>
                <w:sz w:val="12"/>
              </w:rPr>
              <w:t>16.62</w:t>
            </w:r>
          </w:p>
        </w:tc>
        <w:tc>
          <w:tcPr>
            <w:tcW w:w="64" w:type="dxa"/>
            <w:tcBorders>
              <w:top w:val="nil"/>
              <w:left w:val="nil"/>
              <w:bottom w:val="nil"/>
              <w:right w:val="nil"/>
            </w:tcBorders>
            <w:vAlign w:val="bottom"/>
          </w:tcPr>
          <w:p w14:paraId="3DB0B95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FC3506B" w14:textId="77777777" w:rsidR="00B41C21" w:rsidRDefault="00B572E7">
            <w:pPr>
              <w:spacing w:line="220" w:lineRule="exact"/>
              <w:jc w:val="right"/>
              <w:rPr>
                <w:rFonts w:ascii="Arial" w:hAnsi="Arial"/>
                <w:sz w:val="12"/>
              </w:rPr>
            </w:pPr>
            <w:r>
              <w:rPr>
                <w:rFonts w:ascii="Arial" w:hAnsi="Arial"/>
                <w:sz w:val="12"/>
              </w:rPr>
              <w:t>17.18</w:t>
            </w:r>
          </w:p>
        </w:tc>
        <w:tc>
          <w:tcPr>
            <w:tcW w:w="64" w:type="dxa"/>
            <w:tcBorders>
              <w:top w:val="nil"/>
              <w:left w:val="nil"/>
              <w:bottom w:val="nil"/>
              <w:right w:val="nil"/>
            </w:tcBorders>
            <w:vAlign w:val="bottom"/>
          </w:tcPr>
          <w:p w14:paraId="42F0DE7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D93E4B5" w14:textId="77777777" w:rsidR="00B41C21" w:rsidRDefault="00B572E7">
            <w:pPr>
              <w:spacing w:line="220" w:lineRule="exact"/>
              <w:jc w:val="right"/>
              <w:rPr>
                <w:rFonts w:ascii="Arial" w:hAnsi="Arial"/>
                <w:sz w:val="12"/>
              </w:rPr>
            </w:pPr>
            <w:r>
              <w:rPr>
                <w:rFonts w:ascii="Arial" w:hAnsi="Arial"/>
                <w:sz w:val="12"/>
              </w:rPr>
              <w:t>17.75</w:t>
            </w:r>
          </w:p>
        </w:tc>
        <w:tc>
          <w:tcPr>
            <w:tcW w:w="64" w:type="dxa"/>
            <w:tcBorders>
              <w:top w:val="nil"/>
              <w:left w:val="nil"/>
              <w:bottom w:val="nil"/>
              <w:right w:val="nil"/>
            </w:tcBorders>
            <w:vAlign w:val="bottom"/>
          </w:tcPr>
          <w:p w14:paraId="1DB9CD4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C059268" w14:textId="77777777" w:rsidR="00B41C21" w:rsidRDefault="00B572E7">
            <w:pPr>
              <w:spacing w:line="220" w:lineRule="exact"/>
              <w:jc w:val="right"/>
              <w:rPr>
                <w:rFonts w:ascii="Arial" w:hAnsi="Arial"/>
                <w:sz w:val="12"/>
              </w:rPr>
            </w:pPr>
            <w:r>
              <w:rPr>
                <w:rFonts w:ascii="Arial" w:hAnsi="Arial"/>
                <w:sz w:val="12"/>
              </w:rPr>
              <w:t>18.31</w:t>
            </w:r>
          </w:p>
        </w:tc>
        <w:tc>
          <w:tcPr>
            <w:tcW w:w="64" w:type="dxa"/>
            <w:tcBorders>
              <w:top w:val="nil"/>
              <w:left w:val="nil"/>
              <w:bottom w:val="nil"/>
              <w:right w:val="nil"/>
            </w:tcBorders>
            <w:vAlign w:val="bottom"/>
          </w:tcPr>
          <w:p w14:paraId="7CCE89A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A83BED6" w14:textId="77777777" w:rsidR="00B41C21" w:rsidRDefault="00B572E7">
            <w:pPr>
              <w:spacing w:line="220" w:lineRule="exact"/>
              <w:jc w:val="right"/>
              <w:rPr>
                <w:rFonts w:ascii="Arial" w:hAnsi="Arial"/>
                <w:sz w:val="12"/>
              </w:rPr>
            </w:pPr>
            <w:r>
              <w:rPr>
                <w:rFonts w:ascii="Arial" w:hAnsi="Arial"/>
                <w:sz w:val="12"/>
              </w:rPr>
              <w:t>18.88</w:t>
            </w:r>
          </w:p>
        </w:tc>
        <w:tc>
          <w:tcPr>
            <w:tcW w:w="64" w:type="dxa"/>
            <w:tcBorders>
              <w:top w:val="nil"/>
              <w:left w:val="nil"/>
              <w:bottom w:val="nil"/>
              <w:right w:val="nil"/>
            </w:tcBorders>
            <w:vAlign w:val="bottom"/>
          </w:tcPr>
          <w:p w14:paraId="4B3CD24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75B28DB" w14:textId="77777777" w:rsidR="00B41C21" w:rsidRDefault="00B572E7">
            <w:pPr>
              <w:spacing w:line="220" w:lineRule="exact"/>
              <w:jc w:val="right"/>
              <w:rPr>
                <w:rFonts w:ascii="Arial" w:hAnsi="Arial"/>
                <w:sz w:val="12"/>
              </w:rPr>
            </w:pPr>
            <w:r>
              <w:rPr>
                <w:rFonts w:ascii="Arial" w:hAnsi="Arial"/>
                <w:sz w:val="12"/>
              </w:rPr>
              <w:t>19.45</w:t>
            </w:r>
          </w:p>
        </w:tc>
        <w:tc>
          <w:tcPr>
            <w:tcW w:w="64" w:type="dxa"/>
            <w:tcBorders>
              <w:top w:val="nil"/>
              <w:left w:val="nil"/>
              <w:bottom w:val="nil"/>
              <w:right w:val="nil"/>
            </w:tcBorders>
            <w:vAlign w:val="bottom"/>
          </w:tcPr>
          <w:p w14:paraId="7F3B559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24E66D5" w14:textId="77777777" w:rsidR="00B41C21" w:rsidRDefault="00B572E7">
            <w:pPr>
              <w:spacing w:line="220" w:lineRule="exact"/>
              <w:jc w:val="right"/>
              <w:rPr>
                <w:rFonts w:ascii="Arial" w:hAnsi="Arial"/>
                <w:sz w:val="12"/>
              </w:rPr>
            </w:pPr>
            <w:r>
              <w:rPr>
                <w:rFonts w:ascii="Arial" w:hAnsi="Arial"/>
                <w:sz w:val="12"/>
              </w:rPr>
              <w:t>20.02</w:t>
            </w:r>
          </w:p>
        </w:tc>
        <w:tc>
          <w:tcPr>
            <w:tcW w:w="64" w:type="dxa"/>
            <w:tcBorders>
              <w:top w:val="nil"/>
              <w:left w:val="nil"/>
              <w:bottom w:val="nil"/>
              <w:right w:val="nil"/>
            </w:tcBorders>
            <w:vAlign w:val="bottom"/>
          </w:tcPr>
          <w:p w14:paraId="34CBB40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5C712D2" w14:textId="77777777" w:rsidR="00B41C21" w:rsidRDefault="00B572E7">
            <w:pPr>
              <w:spacing w:line="220" w:lineRule="exact"/>
              <w:jc w:val="right"/>
              <w:rPr>
                <w:rFonts w:ascii="Arial" w:hAnsi="Arial"/>
                <w:sz w:val="12"/>
              </w:rPr>
            </w:pPr>
            <w:r>
              <w:rPr>
                <w:rFonts w:ascii="Arial" w:hAnsi="Arial"/>
                <w:sz w:val="12"/>
              </w:rPr>
              <w:t>20.59</w:t>
            </w:r>
          </w:p>
        </w:tc>
        <w:tc>
          <w:tcPr>
            <w:tcW w:w="64" w:type="dxa"/>
            <w:tcBorders>
              <w:top w:val="nil"/>
              <w:left w:val="nil"/>
              <w:bottom w:val="nil"/>
              <w:right w:val="nil"/>
            </w:tcBorders>
            <w:vAlign w:val="bottom"/>
          </w:tcPr>
          <w:p w14:paraId="4129A95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651C757" w14:textId="77777777" w:rsidR="00B41C21" w:rsidRDefault="00B572E7">
            <w:pPr>
              <w:spacing w:line="220" w:lineRule="exact"/>
              <w:jc w:val="right"/>
              <w:rPr>
                <w:rFonts w:ascii="Arial" w:hAnsi="Arial"/>
                <w:sz w:val="12"/>
              </w:rPr>
            </w:pPr>
            <w:r>
              <w:rPr>
                <w:rFonts w:ascii="Arial" w:hAnsi="Arial"/>
                <w:sz w:val="12"/>
              </w:rPr>
              <w:t>21.16</w:t>
            </w:r>
          </w:p>
        </w:tc>
      </w:tr>
      <w:tr w:rsidR="00B41C21" w14:paraId="578D6BC3" w14:textId="77777777">
        <w:trPr>
          <w:trHeight w:val="255"/>
        </w:trPr>
        <w:tc>
          <w:tcPr>
            <w:tcW w:w="597" w:type="dxa"/>
            <w:tcBorders>
              <w:top w:val="nil"/>
              <w:left w:val="nil"/>
              <w:bottom w:val="nil"/>
              <w:right w:val="single" w:sz="4" w:space="0" w:color="auto"/>
            </w:tcBorders>
            <w:vAlign w:val="bottom"/>
          </w:tcPr>
          <w:p w14:paraId="0F0EE6D9" w14:textId="77777777" w:rsidR="00B41C21" w:rsidRDefault="00B572E7">
            <w:pPr>
              <w:spacing w:line="220" w:lineRule="exact"/>
              <w:jc w:val="center"/>
              <w:rPr>
                <w:rFonts w:ascii="Arial" w:hAnsi="Arial"/>
                <w:sz w:val="12"/>
              </w:rPr>
            </w:pPr>
            <w:r>
              <w:rPr>
                <w:rFonts w:ascii="Arial" w:hAnsi="Arial"/>
                <w:sz w:val="12"/>
              </w:rPr>
              <w:t>49</w:t>
            </w:r>
          </w:p>
        </w:tc>
        <w:tc>
          <w:tcPr>
            <w:tcW w:w="371" w:type="dxa"/>
            <w:tcBorders>
              <w:top w:val="nil"/>
              <w:left w:val="nil"/>
              <w:bottom w:val="nil"/>
              <w:right w:val="nil"/>
            </w:tcBorders>
            <w:vAlign w:val="bottom"/>
          </w:tcPr>
          <w:p w14:paraId="49BAC855" w14:textId="77777777" w:rsidR="00B41C21" w:rsidRDefault="00B572E7">
            <w:pPr>
              <w:spacing w:line="220" w:lineRule="exact"/>
              <w:jc w:val="right"/>
              <w:rPr>
                <w:rFonts w:ascii="Arial" w:hAnsi="Arial"/>
                <w:sz w:val="12"/>
              </w:rPr>
            </w:pPr>
            <w:r>
              <w:rPr>
                <w:rFonts w:ascii="Arial" w:hAnsi="Arial"/>
                <w:sz w:val="12"/>
              </w:rPr>
              <w:t>13.00</w:t>
            </w:r>
          </w:p>
        </w:tc>
        <w:tc>
          <w:tcPr>
            <w:tcW w:w="64" w:type="dxa"/>
            <w:tcBorders>
              <w:top w:val="nil"/>
              <w:left w:val="nil"/>
              <w:bottom w:val="nil"/>
              <w:right w:val="nil"/>
            </w:tcBorders>
            <w:vAlign w:val="bottom"/>
          </w:tcPr>
          <w:p w14:paraId="1DA432E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F40BEF3" w14:textId="77777777" w:rsidR="00B41C21" w:rsidRDefault="00B572E7">
            <w:pPr>
              <w:spacing w:line="220" w:lineRule="exact"/>
              <w:jc w:val="right"/>
              <w:rPr>
                <w:rFonts w:ascii="Arial" w:hAnsi="Arial"/>
                <w:sz w:val="12"/>
              </w:rPr>
            </w:pPr>
            <w:r>
              <w:rPr>
                <w:rFonts w:ascii="Arial" w:hAnsi="Arial"/>
                <w:sz w:val="12"/>
              </w:rPr>
              <w:t>13.56</w:t>
            </w:r>
          </w:p>
        </w:tc>
        <w:tc>
          <w:tcPr>
            <w:tcW w:w="64" w:type="dxa"/>
            <w:tcBorders>
              <w:top w:val="nil"/>
              <w:left w:val="nil"/>
              <w:bottom w:val="nil"/>
              <w:right w:val="nil"/>
            </w:tcBorders>
            <w:vAlign w:val="bottom"/>
          </w:tcPr>
          <w:p w14:paraId="31EA489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3F0B529" w14:textId="77777777" w:rsidR="00B41C21" w:rsidRDefault="00B572E7">
            <w:pPr>
              <w:spacing w:line="220" w:lineRule="exact"/>
              <w:jc w:val="right"/>
              <w:rPr>
                <w:rFonts w:ascii="Arial" w:hAnsi="Arial"/>
                <w:sz w:val="12"/>
              </w:rPr>
            </w:pPr>
            <w:r>
              <w:rPr>
                <w:rFonts w:ascii="Arial" w:hAnsi="Arial"/>
                <w:sz w:val="12"/>
              </w:rPr>
              <w:t>14.13</w:t>
            </w:r>
          </w:p>
        </w:tc>
        <w:tc>
          <w:tcPr>
            <w:tcW w:w="64" w:type="dxa"/>
            <w:tcBorders>
              <w:top w:val="nil"/>
              <w:left w:val="nil"/>
              <w:bottom w:val="nil"/>
              <w:right w:val="nil"/>
            </w:tcBorders>
            <w:vAlign w:val="bottom"/>
          </w:tcPr>
          <w:p w14:paraId="44629E9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66BDA22" w14:textId="77777777" w:rsidR="00B41C21" w:rsidRDefault="00B572E7">
            <w:pPr>
              <w:spacing w:line="220" w:lineRule="exact"/>
              <w:jc w:val="right"/>
              <w:rPr>
                <w:rFonts w:ascii="Arial" w:hAnsi="Arial"/>
                <w:sz w:val="12"/>
              </w:rPr>
            </w:pPr>
            <w:r>
              <w:rPr>
                <w:rFonts w:ascii="Arial" w:hAnsi="Arial"/>
                <w:sz w:val="12"/>
              </w:rPr>
              <w:t>14.69</w:t>
            </w:r>
          </w:p>
        </w:tc>
        <w:tc>
          <w:tcPr>
            <w:tcW w:w="64" w:type="dxa"/>
            <w:tcBorders>
              <w:top w:val="nil"/>
              <w:left w:val="nil"/>
              <w:bottom w:val="nil"/>
              <w:right w:val="nil"/>
            </w:tcBorders>
            <w:vAlign w:val="bottom"/>
          </w:tcPr>
          <w:p w14:paraId="429C0FC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81760A5" w14:textId="77777777" w:rsidR="00B41C21" w:rsidRDefault="00B572E7">
            <w:pPr>
              <w:spacing w:line="220" w:lineRule="exact"/>
              <w:jc w:val="right"/>
              <w:rPr>
                <w:rFonts w:ascii="Arial" w:hAnsi="Arial"/>
                <w:sz w:val="12"/>
              </w:rPr>
            </w:pPr>
            <w:r>
              <w:rPr>
                <w:rFonts w:ascii="Arial" w:hAnsi="Arial"/>
                <w:sz w:val="12"/>
              </w:rPr>
              <w:t>15.26</w:t>
            </w:r>
          </w:p>
        </w:tc>
        <w:tc>
          <w:tcPr>
            <w:tcW w:w="64" w:type="dxa"/>
            <w:tcBorders>
              <w:top w:val="nil"/>
              <w:left w:val="nil"/>
              <w:bottom w:val="nil"/>
              <w:right w:val="nil"/>
            </w:tcBorders>
            <w:vAlign w:val="bottom"/>
          </w:tcPr>
          <w:p w14:paraId="33E3A2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ECE017B" w14:textId="77777777" w:rsidR="00B41C21" w:rsidRDefault="00B572E7">
            <w:pPr>
              <w:spacing w:line="220" w:lineRule="exact"/>
              <w:jc w:val="right"/>
              <w:rPr>
                <w:rFonts w:ascii="Arial" w:hAnsi="Arial"/>
                <w:sz w:val="12"/>
              </w:rPr>
            </w:pPr>
            <w:r>
              <w:rPr>
                <w:rFonts w:ascii="Arial" w:hAnsi="Arial"/>
                <w:sz w:val="12"/>
              </w:rPr>
              <w:t>15.83</w:t>
            </w:r>
          </w:p>
        </w:tc>
        <w:tc>
          <w:tcPr>
            <w:tcW w:w="64" w:type="dxa"/>
            <w:tcBorders>
              <w:top w:val="nil"/>
              <w:left w:val="nil"/>
              <w:bottom w:val="nil"/>
              <w:right w:val="nil"/>
            </w:tcBorders>
            <w:vAlign w:val="bottom"/>
          </w:tcPr>
          <w:p w14:paraId="001B9D3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E6AC5B5" w14:textId="77777777" w:rsidR="00B41C21" w:rsidRDefault="00B572E7">
            <w:pPr>
              <w:spacing w:line="220" w:lineRule="exact"/>
              <w:jc w:val="right"/>
              <w:rPr>
                <w:rFonts w:ascii="Arial" w:hAnsi="Arial"/>
                <w:sz w:val="12"/>
              </w:rPr>
            </w:pPr>
            <w:r>
              <w:rPr>
                <w:rFonts w:ascii="Arial" w:hAnsi="Arial"/>
                <w:sz w:val="12"/>
              </w:rPr>
              <w:t>16.74</w:t>
            </w:r>
          </w:p>
        </w:tc>
        <w:tc>
          <w:tcPr>
            <w:tcW w:w="64" w:type="dxa"/>
            <w:tcBorders>
              <w:top w:val="nil"/>
              <w:left w:val="nil"/>
              <w:bottom w:val="nil"/>
              <w:right w:val="nil"/>
            </w:tcBorders>
            <w:vAlign w:val="bottom"/>
          </w:tcPr>
          <w:p w14:paraId="212F873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7636F19" w14:textId="77777777" w:rsidR="00B41C21" w:rsidRDefault="00B572E7">
            <w:pPr>
              <w:spacing w:line="220" w:lineRule="exact"/>
              <w:jc w:val="right"/>
              <w:rPr>
                <w:rFonts w:ascii="Arial" w:hAnsi="Arial"/>
                <w:sz w:val="12"/>
              </w:rPr>
            </w:pPr>
            <w:r>
              <w:rPr>
                <w:rFonts w:ascii="Arial" w:hAnsi="Arial"/>
                <w:sz w:val="12"/>
              </w:rPr>
              <w:t>16.98</w:t>
            </w:r>
          </w:p>
        </w:tc>
        <w:tc>
          <w:tcPr>
            <w:tcW w:w="64" w:type="dxa"/>
            <w:tcBorders>
              <w:top w:val="nil"/>
              <w:left w:val="nil"/>
              <w:bottom w:val="nil"/>
              <w:right w:val="nil"/>
            </w:tcBorders>
            <w:vAlign w:val="bottom"/>
          </w:tcPr>
          <w:p w14:paraId="7CA9E04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C0F0274" w14:textId="77777777" w:rsidR="00B41C21" w:rsidRDefault="00B572E7">
            <w:pPr>
              <w:spacing w:line="220" w:lineRule="exact"/>
              <w:jc w:val="right"/>
              <w:rPr>
                <w:rFonts w:ascii="Arial" w:hAnsi="Arial"/>
                <w:sz w:val="12"/>
              </w:rPr>
            </w:pPr>
            <w:r>
              <w:rPr>
                <w:rFonts w:ascii="Arial" w:hAnsi="Arial"/>
                <w:sz w:val="12"/>
              </w:rPr>
              <w:t>17.55</w:t>
            </w:r>
          </w:p>
        </w:tc>
        <w:tc>
          <w:tcPr>
            <w:tcW w:w="64" w:type="dxa"/>
            <w:tcBorders>
              <w:top w:val="nil"/>
              <w:left w:val="nil"/>
              <w:bottom w:val="nil"/>
              <w:right w:val="nil"/>
            </w:tcBorders>
            <w:vAlign w:val="bottom"/>
          </w:tcPr>
          <w:p w14:paraId="06DDE83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A2187A8" w14:textId="77777777" w:rsidR="00B41C21" w:rsidRDefault="00B572E7">
            <w:pPr>
              <w:spacing w:line="220" w:lineRule="exact"/>
              <w:jc w:val="right"/>
              <w:rPr>
                <w:rFonts w:ascii="Arial" w:hAnsi="Arial"/>
                <w:sz w:val="12"/>
              </w:rPr>
            </w:pPr>
            <w:r>
              <w:rPr>
                <w:rFonts w:ascii="Arial" w:hAnsi="Arial"/>
                <w:sz w:val="12"/>
              </w:rPr>
              <w:t>18.13</w:t>
            </w:r>
          </w:p>
        </w:tc>
        <w:tc>
          <w:tcPr>
            <w:tcW w:w="64" w:type="dxa"/>
            <w:tcBorders>
              <w:top w:val="nil"/>
              <w:left w:val="nil"/>
              <w:bottom w:val="nil"/>
              <w:right w:val="nil"/>
            </w:tcBorders>
            <w:vAlign w:val="bottom"/>
          </w:tcPr>
          <w:p w14:paraId="435DE21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3B67C33" w14:textId="77777777" w:rsidR="00B41C21" w:rsidRDefault="00B572E7">
            <w:pPr>
              <w:spacing w:line="220" w:lineRule="exact"/>
              <w:jc w:val="right"/>
              <w:rPr>
                <w:rFonts w:ascii="Arial" w:hAnsi="Arial"/>
                <w:sz w:val="12"/>
              </w:rPr>
            </w:pPr>
            <w:r>
              <w:rPr>
                <w:rFonts w:ascii="Arial" w:hAnsi="Arial"/>
                <w:sz w:val="12"/>
              </w:rPr>
              <w:t>18.71</w:t>
            </w:r>
          </w:p>
        </w:tc>
        <w:tc>
          <w:tcPr>
            <w:tcW w:w="64" w:type="dxa"/>
            <w:tcBorders>
              <w:top w:val="nil"/>
              <w:left w:val="nil"/>
              <w:bottom w:val="nil"/>
              <w:right w:val="nil"/>
            </w:tcBorders>
            <w:vAlign w:val="bottom"/>
          </w:tcPr>
          <w:p w14:paraId="0AC751B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B96EB98" w14:textId="77777777" w:rsidR="00B41C21" w:rsidRDefault="00B572E7">
            <w:pPr>
              <w:spacing w:line="220" w:lineRule="exact"/>
              <w:jc w:val="right"/>
              <w:rPr>
                <w:rFonts w:ascii="Arial" w:hAnsi="Arial"/>
                <w:sz w:val="12"/>
              </w:rPr>
            </w:pPr>
            <w:r>
              <w:rPr>
                <w:rFonts w:ascii="Arial" w:hAnsi="Arial"/>
                <w:sz w:val="12"/>
              </w:rPr>
              <w:t>19.29</w:t>
            </w:r>
          </w:p>
        </w:tc>
        <w:tc>
          <w:tcPr>
            <w:tcW w:w="64" w:type="dxa"/>
            <w:tcBorders>
              <w:top w:val="nil"/>
              <w:left w:val="nil"/>
              <w:bottom w:val="nil"/>
              <w:right w:val="nil"/>
            </w:tcBorders>
            <w:vAlign w:val="bottom"/>
          </w:tcPr>
          <w:p w14:paraId="07D8E15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6498626" w14:textId="77777777" w:rsidR="00B41C21" w:rsidRDefault="00B572E7">
            <w:pPr>
              <w:spacing w:line="220" w:lineRule="exact"/>
              <w:jc w:val="right"/>
              <w:rPr>
                <w:rFonts w:ascii="Arial" w:hAnsi="Arial"/>
                <w:sz w:val="12"/>
              </w:rPr>
            </w:pPr>
            <w:r>
              <w:rPr>
                <w:rFonts w:ascii="Arial" w:hAnsi="Arial"/>
                <w:sz w:val="12"/>
              </w:rPr>
              <w:t>19.87</w:t>
            </w:r>
          </w:p>
        </w:tc>
        <w:tc>
          <w:tcPr>
            <w:tcW w:w="64" w:type="dxa"/>
            <w:tcBorders>
              <w:top w:val="nil"/>
              <w:left w:val="nil"/>
              <w:bottom w:val="nil"/>
              <w:right w:val="nil"/>
            </w:tcBorders>
            <w:vAlign w:val="bottom"/>
          </w:tcPr>
          <w:p w14:paraId="6DAC147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9A80C1" w14:textId="77777777" w:rsidR="00B41C21" w:rsidRDefault="00B572E7">
            <w:pPr>
              <w:spacing w:line="220" w:lineRule="exact"/>
              <w:jc w:val="right"/>
              <w:rPr>
                <w:rFonts w:ascii="Arial" w:hAnsi="Arial"/>
                <w:sz w:val="12"/>
              </w:rPr>
            </w:pPr>
            <w:r>
              <w:rPr>
                <w:rFonts w:ascii="Arial" w:hAnsi="Arial"/>
                <w:sz w:val="12"/>
              </w:rPr>
              <w:t>20.45</w:t>
            </w:r>
          </w:p>
        </w:tc>
        <w:tc>
          <w:tcPr>
            <w:tcW w:w="64" w:type="dxa"/>
            <w:tcBorders>
              <w:top w:val="nil"/>
              <w:left w:val="nil"/>
              <w:bottom w:val="nil"/>
              <w:right w:val="nil"/>
            </w:tcBorders>
            <w:vAlign w:val="bottom"/>
          </w:tcPr>
          <w:p w14:paraId="2B4A76C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2BC9F11" w14:textId="77777777" w:rsidR="00B41C21" w:rsidRDefault="00B572E7">
            <w:pPr>
              <w:spacing w:line="220" w:lineRule="exact"/>
              <w:jc w:val="right"/>
              <w:rPr>
                <w:rFonts w:ascii="Arial" w:hAnsi="Arial"/>
                <w:sz w:val="12"/>
              </w:rPr>
            </w:pPr>
            <w:r>
              <w:rPr>
                <w:rFonts w:ascii="Arial" w:hAnsi="Arial"/>
                <w:sz w:val="12"/>
              </w:rPr>
              <w:t>21.04</w:t>
            </w:r>
          </w:p>
        </w:tc>
        <w:tc>
          <w:tcPr>
            <w:tcW w:w="64" w:type="dxa"/>
            <w:tcBorders>
              <w:top w:val="nil"/>
              <w:left w:val="nil"/>
              <w:bottom w:val="nil"/>
              <w:right w:val="nil"/>
            </w:tcBorders>
            <w:vAlign w:val="bottom"/>
          </w:tcPr>
          <w:p w14:paraId="792F2E0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205E776" w14:textId="77777777" w:rsidR="00B41C21" w:rsidRDefault="00B572E7">
            <w:pPr>
              <w:spacing w:line="220" w:lineRule="exact"/>
              <w:jc w:val="right"/>
              <w:rPr>
                <w:rFonts w:ascii="Arial" w:hAnsi="Arial"/>
                <w:sz w:val="12"/>
              </w:rPr>
            </w:pPr>
            <w:r>
              <w:rPr>
                <w:rFonts w:ascii="Arial" w:hAnsi="Arial"/>
                <w:sz w:val="12"/>
              </w:rPr>
              <w:t>21.62</w:t>
            </w:r>
          </w:p>
        </w:tc>
      </w:tr>
      <w:tr w:rsidR="00B41C21" w14:paraId="53A188E8" w14:textId="77777777">
        <w:trPr>
          <w:trHeight w:val="255"/>
        </w:trPr>
        <w:tc>
          <w:tcPr>
            <w:tcW w:w="597" w:type="dxa"/>
            <w:tcBorders>
              <w:top w:val="nil"/>
              <w:left w:val="nil"/>
              <w:bottom w:val="nil"/>
              <w:right w:val="single" w:sz="4" w:space="0" w:color="auto"/>
            </w:tcBorders>
            <w:vAlign w:val="bottom"/>
          </w:tcPr>
          <w:p w14:paraId="676C0622" w14:textId="77777777" w:rsidR="00B41C21" w:rsidRDefault="00B572E7">
            <w:pPr>
              <w:spacing w:line="220" w:lineRule="exact"/>
              <w:jc w:val="center"/>
              <w:rPr>
                <w:rFonts w:ascii="Arial" w:hAnsi="Arial"/>
                <w:sz w:val="12"/>
              </w:rPr>
            </w:pPr>
            <w:r>
              <w:rPr>
                <w:rFonts w:ascii="Arial" w:hAnsi="Arial"/>
                <w:sz w:val="12"/>
              </w:rPr>
              <w:t>50</w:t>
            </w:r>
          </w:p>
        </w:tc>
        <w:tc>
          <w:tcPr>
            <w:tcW w:w="371" w:type="dxa"/>
            <w:tcBorders>
              <w:top w:val="nil"/>
              <w:left w:val="nil"/>
              <w:bottom w:val="nil"/>
              <w:right w:val="nil"/>
            </w:tcBorders>
            <w:vAlign w:val="bottom"/>
          </w:tcPr>
          <w:p w14:paraId="36342E94" w14:textId="77777777" w:rsidR="00B41C21" w:rsidRDefault="00B572E7">
            <w:pPr>
              <w:spacing w:line="220" w:lineRule="exact"/>
              <w:jc w:val="right"/>
              <w:rPr>
                <w:rFonts w:ascii="Arial" w:hAnsi="Arial"/>
                <w:sz w:val="12"/>
              </w:rPr>
            </w:pPr>
            <w:r>
              <w:rPr>
                <w:rFonts w:ascii="Arial" w:hAnsi="Arial"/>
                <w:sz w:val="12"/>
              </w:rPr>
              <w:t>13.27</w:t>
            </w:r>
          </w:p>
        </w:tc>
        <w:tc>
          <w:tcPr>
            <w:tcW w:w="64" w:type="dxa"/>
            <w:tcBorders>
              <w:top w:val="nil"/>
              <w:left w:val="nil"/>
              <w:bottom w:val="nil"/>
              <w:right w:val="nil"/>
            </w:tcBorders>
            <w:vAlign w:val="bottom"/>
          </w:tcPr>
          <w:p w14:paraId="0AEBB0A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EE46B5B" w14:textId="77777777" w:rsidR="00B41C21" w:rsidRDefault="00B572E7">
            <w:pPr>
              <w:spacing w:line="220" w:lineRule="exact"/>
              <w:jc w:val="right"/>
              <w:rPr>
                <w:rFonts w:ascii="Arial" w:hAnsi="Arial"/>
                <w:sz w:val="12"/>
              </w:rPr>
            </w:pPr>
            <w:r>
              <w:rPr>
                <w:rFonts w:ascii="Arial" w:hAnsi="Arial"/>
                <w:sz w:val="12"/>
              </w:rPr>
              <w:t>13.84</w:t>
            </w:r>
          </w:p>
        </w:tc>
        <w:tc>
          <w:tcPr>
            <w:tcW w:w="64" w:type="dxa"/>
            <w:tcBorders>
              <w:top w:val="nil"/>
              <w:left w:val="nil"/>
              <w:bottom w:val="nil"/>
              <w:right w:val="nil"/>
            </w:tcBorders>
            <w:vAlign w:val="bottom"/>
          </w:tcPr>
          <w:p w14:paraId="6BF74B7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917D48D" w14:textId="77777777" w:rsidR="00B41C21" w:rsidRDefault="00B572E7">
            <w:pPr>
              <w:spacing w:line="220" w:lineRule="exact"/>
              <w:jc w:val="right"/>
              <w:rPr>
                <w:rFonts w:ascii="Arial" w:hAnsi="Arial"/>
                <w:sz w:val="12"/>
              </w:rPr>
            </w:pPr>
            <w:r>
              <w:rPr>
                <w:rFonts w:ascii="Arial" w:hAnsi="Arial"/>
                <w:sz w:val="12"/>
              </w:rPr>
              <w:t>14.42</w:t>
            </w:r>
          </w:p>
        </w:tc>
        <w:tc>
          <w:tcPr>
            <w:tcW w:w="64" w:type="dxa"/>
            <w:tcBorders>
              <w:top w:val="nil"/>
              <w:left w:val="nil"/>
              <w:bottom w:val="nil"/>
              <w:right w:val="nil"/>
            </w:tcBorders>
            <w:vAlign w:val="bottom"/>
          </w:tcPr>
          <w:p w14:paraId="7241EC7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619FA8E" w14:textId="77777777" w:rsidR="00B41C21" w:rsidRDefault="00B572E7">
            <w:pPr>
              <w:spacing w:line="220" w:lineRule="exact"/>
              <w:jc w:val="right"/>
              <w:rPr>
                <w:rFonts w:ascii="Arial" w:hAnsi="Arial"/>
                <w:sz w:val="12"/>
              </w:rPr>
            </w:pPr>
            <w:r>
              <w:rPr>
                <w:rFonts w:ascii="Arial" w:hAnsi="Arial"/>
                <w:sz w:val="12"/>
              </w:rPr>
              <w:t>15.00</w:t>
            </w:r>
          </w:p>
        </w:tc>
        <w:tc>
          <w:tcPr>
            <w:tcW w:w="64" w:type="dxa"/>
            <w:tcBorders>
              <w:top w:val="nil"/>
              <w:left w:val="nil"/>
              <w:bottom w:val="nil"/>
              <w:right w:val="nil"/>
            </w:tcBorders>
            <w:vAlign w:val="bottom"/>
          </w:tcPr>
          <w:p w14:paraId="0DAE0BB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903C45E" w14:textId="77777777" w:rsidR="00B41C21" w:rsidRDefault="00B572E7">
            <w:pPr>
              <w:spacing w:line="220" w:lineRule="exact"/>
              <w:jc w:val="right"/>
              <w:rPr>
                <w:rFonts w:ascii="Arial" w:hAnsi="Arial"/>
                <w:sz w:val="12"/>
              </w:rPr>
            </w:pPr>
            <w:r>
              <w:rPr>
                <w:rFonts w:ascii="Arial" w:hAnsi="Arial"/>
                <w:sz w:val="12"/>
              </w:rPr>
              <w:t>15.58</w:t>
            </w:r>
          </w:p>
        </w:tc>
        <w:tc>
          <w:tcPr>
            <w:tcW w:w="64" w:type="dxa"/>
            <w:tcBorders>
              <w:top w:val="nil"/>
              <w:left w:val="nil"/>
              <w:bottom w:val="nil"/>
              <w:right w:val="nil"/>
            </w:tcBorders>
            <w:vAlign w:val="bottom"/>
          </w:tcPr>
          <w:p w14:paraId="50912B0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C2CA66C" w14:textId="77777777" w:rsidR="00B41C21" w:rsidRDefault="00B572E7">
            <w:pPr>
              <w:spacing w:line="220" w:lineRule="exact"/>
              <w:jc w:val="right"/>
              <w:rPr>
                <w:rFonts w:ascii="Arial" w:hAnsi="Arial"/>
                <w:sz w:val="12"/>
              </w:rPr>
            </w:pPr>
            <w:r>
              <w:rPr>
                <w:rFonts w:ascii="Arial" w:hAnsi="Arial"/>
                <w:sz w:val="12"/>
              </w:rPr>
              <w:t>16.16</w:t>
            </w:r>
          </w:p>
        </w:tc>
        <w:tc>
          <w:tcPr>
            <w:tcW w:w="64" w:type="dxa"/>
            <w:tcBorders>
              <w:top w:val="nil"/>
              <w:left w:val="nil"/>
              <w:bottom w:val="nil"/>
              <w:right w:val="nil"/>
            </w:tcBorders>
            <w:vAlign w:val="bottom"/>
          </w:tcPr>
          <w:p w14:paraId="07F9793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8AD0AAE" w14:textId="77777777" w:rsidR="00B41C21" w:rsidRDefault="00B572E7">
            <w:pPr>
              <w:spacing w:line="220" w:lineRule="exact"/>
              <w:jc w:val="right"/>
              <w:rPr>
                <w:rFonts w:ascii="Arial" w:hAnsi="Arial"/>
                <w:sz w:val="12"/>
              </w:rPr>
            </w:pPr>
            <w:r>
              <w:rPr>
                <w:rFonts w:ascii="Arial" w:hAnsi="Arial"/>
                <w:sz w:val="12"/>
              </w:rPr>
              <w:t>16.75</w:t>
            </w:r>
          </w:p>
        </w:tc>
        <w:tc>
          <w:tcPr>
            <w:tcW w:w="64" w:type="dxa"/>
            <w:tcBorders>
              <w:top w:val="nil"/>
              <w:left w:val="nil"/>
              <w:bottom w:val="nil"/>
              <w:right w:val="nil"/>
            </w:tcBorders>
            <w:vAlign w:val="bottom"/>
          </w:tcPr>
          <w:p w14:paraId="717F6FC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0F10D53" w14:textId="77777777" w:rsidR="00B41C21" w:rsidRDefault="00B572E7">
            <w:pPr>
              <w:spacing w:line="220" w:lineRule="exact"/>
              <w:jc w:val="right"/>
              <w:rPr>
                <w:rFonts w:ascii="Arial" w:hAnsi="Arial"/>
                <w:sz w:val="12"/>
              </w:rPr>
            </w:pPr>
            <w:r>
              <w:rPr>
                <w:rFonts w:ascii="Arial" w:hAnsi="Arial"/>
                <w:sz w:val="12"/>
              </w:rPr>
              <w:t>17.33</w:t>
            </w:r>
          </w:p>
        </w:tc>
        <w:tc>
          <w:tcPr>
            <w:tcW w:w="64" w:type="dxa"/>
            <w:tcBorders>
              <w:top w:val="nil"/>
              <w:left w:val="nil"/>
              <w:bottom w:val="nil"/>
              <w:right w:val="nil"/>
            </w:tcBorders>
            <w:vAlign w:val="bottom"/>
          </w:tcPr>
          <w:p w14:paraId="7A98FAB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9D86A2B" w14:textId="77777777" w:rsidR="00B41C21" w:rsidRDefault="00B572E7">
            <w:pPr>
              <w:spacing w:line="220" w:lineRule="exact"/>
              <w:jc w:val="right"/>
              <w:rPr>
                <w:rFonts w:ascii="Arial" w:hAnsi="Arial"/>
                <w:sz w:val="12"/>
              </w:rPr>
            </w:pPr>
            <w:r>
              <w:rPr>
                <w:rFonts w:ascii="Arial" w:hAnsi="Arial"/>
                <w:sz w:val="12"/>
              </w:rPr>
              <w:t>17.92</w:t>
            </w:r>
          </w:p>
        </w:tc>
        <w:tc>
          <w:tcPr>
            <w:tcW w:w="64" w:type="dxa"/>
            <w:tcBorders>
              <w:top w:val="nil"/>
              <w:left w:val="nil"/>
              <w:bottom w:val="nil"/>
              <w:right w:val="nil"/>
            </w:tcBorders>
            <w:vAlign w:val="bottom"/>
          </w:tcPr>
          <w:p w14:paraId="5E6DEC5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A104442" w14:textId="77777777" w:rsidR="00B41C21" w:rsidRDefault="00B572E7">
            <w:pPr>
              <w:spacing w:line="220" w:lineRule="exact"/>
              <w:jc w:val="right"/>
              <w:rPr>
                <w:rFonts w:ascii="Arial" w:hAnsi="Arial"/>
                <w:sz w:val="12"/>
              </w:rPr>
            </w:pPr>
            <w:r>
              <w:rPr>
                <w:rFonts w:ascii="Arial" w:hAnsi="Arial"/>
                <w:sz w:val="12"/>
              </w:rPr>
              <w:t>18.51</w:t>
            </w:r>
          </w:p>
        </w:tc>
        <w:tc>
          <w:tcPr>
            <w:tcW w:w="64" w:type="dxa"/>
            <w:tcBorders>
              <w:top w:val="nil"/>
              <w:left w:val="nil"/>
              <w:bottom w:val="nil"/>
              <w:right w:val="nil"/>
            </w:tcBorders>
            <w:vAlign w:val="bottom"/>
          </w:tcPr>
          <w:p w14:paraId="1D17677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5E98272" w14:textId="77777777" w:rsidR="00B41C21" w:rsidRDefault="00B572E7">
            <w:pPr>
              <w:spacing w:line="220" w:lineRule="exact"/>
              <w:jc w:val="right"/>
              <w:rPr>
                <w:rFonts w:ascii="Arial" w:hAnsi="Arial"/>
                <w:sz w:val="12"/>
              </w:rPr>
            </w:pPr>
            <w:r>
              <w:rPr>
                <w:rFonts w:ascii="Arial" w:hAnsi="Arial"/>
                <w:sz w:val="12"/>
              </w:rPr>
              <w:t>19.10</w:t>
            </w:r>
          </w:p>
        </w:tc>
        <w:tc>
          <w:tcPr>
            <w:tcW w:w="64" w:type="dxa"/>
            <w:tcBorders>
              <w:top w:val="nil"/>
              <w:left w:val="nil"/>
              <w:bottom w:val="nil"/>
              <w:right w:val="nil"/>
            </w:tcBorders>
            <w:vAlign w:val="bottom"/>
          </w:tcPr>
          <w:p w14:paraId="0A3E221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CAD80B4" w14:textId="77777777" w:rsidR="00B41C21" w:rsidRDefault="00B572E7">
            <w:pPr>
              <w:spacing w:line="220" w:lineRule="exact"/>
              <w:jc w:val="right"/>
              <w:rPr>
                <w:rFonts w:ascii="Arial" w:hAnsi="Arial"/>
                <w:sz w:val="12"/>
              </w:rPr>
            </w:pPr>
            <w:r>
              <w:rPr>
                <w:rFonts w:ascii="Arial" w:hAnsi="Arial"/>
                <w:sz w:val="12"/>
              </w:rPr>
              <w:t>19.69</w:t>
            </w:r>
          </w:p>
        </w:tc>
        <w:tc>
          <w:tcPr>
            <w:tcW w:w="64" w:type="dxa"/>
            <w:tcBorders>
              <w:top w:val="nil"/>
              <w:left w:val="nil"/>
              <w:bottom w:val="nil"/>
              <w:right w:val="nil"/>
            </w:tcBorders>
            <w:vAlign w:val="bottom"/>
          </w:tcPr>
          <w:p w14:paraId="772F386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993BE67" w14:textId="77777777" w:rsidR="00B41C21" w:rsidRDefault="00B572E7">
            <w:pPr>
              <w:spacing w:line="220" w:lineRule="exact"/>
              <w:jc w:val="right"/>
              <w:rPr>
                <w:rFonts w:ascii="Arial" w:hAnsi="Arial"/>
                <w:sz w:val="12"/>
              </w:rPr>
            </w:pPr>
            <w:r>
              <w:rPr>
                <w:rFonts w:ascii="Arial" w:hAnsi="Arial"/>
                <w:sz w:val="12"/>
              </w:rPr>
              <w:t>20.29</w:t>
            </w:r>
          </w:p>
        </w:tc>
        <w:tc>
          <w:tcPr>
            <w:tcW w:w="64" w:type="dxa"/>
            <w:tcBorders>
              <w:top w:val="nil"/>
              <w:left w:val="nil"/>
              <w:bottom w:val="nil"/>
              <w:right w:val="nil"/>
            </w:tcBorders>
            <w:vAlign w:val="bottom"/>
          </w:tcPr>
          <w:p w14:paraId="63FC605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408CB29" w14:textId="77777777" w:rsidR="00B41C21" w:rsidRDefault="00B572E7">
            <w:pPr>
              <w:spacing w:line="220" w:lineRule="exact"/>
              <w:jc w:val="right"/>
              <w:rPr>
                <w:rFonts w:ascii="Arial" w:hAnsi="Arial"/>
                <w:sz w:val="12"/>
              </w:rPr>
            </w:pPr>
            <w:r>
              <w:rPr>
                <w:rFonts w:ascii="Arial" w:hAnsi="Arial"/>
                <w:sz w:val="12"/>
              </w:rPr>
              <w:t>20.89</w:t>
            </w:r>
          </w:p>
        </w:tc>
        <w:tc>
          <w:tcPr>
            <w:tcW w:w="64" w:type="dxa"/>
            <w:tcBorders>
              <w:top w:val="nil"/>
              <w:left w:val="nil"/>
              <w:bottom w:val="nil"/>
              <w:right w:val="nil"/>
            </w:tcBorders>
            <w:vAlign w:val="bottom"/>
          </w:tcPr>
          <w:p w14:paraId="4066D0C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363C61F" w14:textId="77777777" w:rsidR="00B41C21" w:rsidRDefault="00B572E7">
            <w:pPr>
              <w:spacing w:line="220" w:lineRule="exact"/>
              <w:jc w:val="right"/>
              <w:rPr>
                <w:rFonts w:ascii="Arial" w:hAnsi="Arial"/>
                <w:sz w:val="12"/>
              </w:rPr>
            </w:pPr>
            <w:r>
              <w:rPr>
                <w:rFonts w:ascii="Arial" w:hAnsi="Arial"/>
                <w:sz w:val="12"/>
              </w:rPr>
              <w:t>21.48</w:t>
            </w:r>
          </w:p>
        </w:tc>
        <w:tc>
          <w:tcPr>
            <w:tcW w:w="64" w:type="dxa"/>
            <w:tcBorders>
              <w:top w:val="nil"/>
              <w:left w:val="nil"/>
              <w:bottom w:val="nil"/>
              <w:right w:val="nil"/>
            </w:tcBorders>
            <w:vAlign w:val="bottom"/>
          </w:tcPr>
          <w:p w14:paraId="65B461B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41563C6" w14:textId="77777777" w:rsidR="00B41C21" w:rsidRDefault="00B572E7">
            <w:pPr>
              <w:spacing w:line="220" w:lineRule="exact"/>
              <w:jc w:val="right"/>
              <w:rPr>
                <w:rFonts w:ascii="Arial" w:hAnsi="Arial"/>
                <w:sz w:val="12"/>
              </w:rPr>
            </w:pPr>
            <w:r>
              <w:rPr>
                <w:rFonts w:ascii="Arial" w:hAnsi="Arial"/>
                <w:sz w:val="12"/>
              </w:rPr>
              <w:t>22.08</w:t>
            </w:r>
          </w:p>
        </w:tc>
      </w:tr>
      <w:tr w:rsidR="00B41C21" w14:paraId="2C45E6B6" w14:textId="77777777">
        <w:trPr>
          <w:trHeight w:val="165"/>
        </w:trPr>
        <w:tc>
          <w:tcPr>
            <w:tcW w:w="597" w:type="dxa"/>
            <w:tcBorders>
              <w:top w:val="nil"/>
              <w:left w:val="nil"/>
              <w:bottom w:val="nil"/>
              <w:right w:val="single" w:sz="4" w:space="0" w:color="auto"/>
            </w:tcBorders>
            <w:vAlign w:val="bottom"/>
          </w:tcPr>
          <w:p w14:paraId="770E0E49" w14:textId="77777777" w:rsidR="00B41C21" w:rsidRDefault="00B572E7">
            <w:pPr>
              <w:spacing w:line="220" w:lineRule="exact"/>
              <w:jc w:val="center"/>
              <w:rPr>
                <w:rFonts w:ascii="Arial" w:hAnsi="Arial"/>
                <w:sz w:val="12"/>
              </w:rPr>
            </w:pPr>
            <w:r>
              <w:rPr>
                <w:rFonts w:ascii="Arial" w:hAnsi="Arial"/>
                <w:sz w:val="12"/>
              </w:rPr>
              <w:t> </w:t>
            </w:r>
          </w:p>
        </w:tc>
        <w:tc>
          <w:tcPr>
            <w:tcW w:w="371" w:type="dxa"/>
            <w:tcBorders>
              <w:top w:val="nil"/>
              <w:left w:val="nil"/>
              <w:bottom w:val="nil"/>
              <w:right w:val="nil"/>
            </w:tcBorders>
            <w:vAlign w:val="bottom"/>
          </w:tcPr>
          <w:p w14:paraId="7146F6D6"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A78545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5499842"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362C3F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F059A9A"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508C9C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D30D9B7"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61D0AD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33586E9"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7858A4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917E7AC"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51F655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7F6264"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1EE818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5ECD549"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9BF544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C10B38E"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7C53C4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4A66D00"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FB0607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C723376"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42D1B8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1868FFD"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24EDDB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69C7240"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2AD7C0A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20620AE"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020898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B48E378"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64B743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7B66B79" w14:textId="77777777" w:rsidR="00B41C21" w:rsidRDefault="00B41C21">
            <w:pPr>
              <w:spacing w:line="220" w:lineRule="exact"/>
              <w:rPr>
                <w:rFonts w:ascii="Arial" w:hAnsi="Arial"/>
                <w:sz w:val="12"/>
              </w:rPr>
            </w:pPr>
          </w:p>
        </w:tc>
      </w:tr>
      <w:tr w:rsidR="00B41C21" w14:paraId="623A6E03" w14:textId="77777777">
        <w:trPr>
          <w:trHeight w:val="255"/>
        </w:trPr>
        <w:tc>
          <w:tcPr>
            <w:tcW w:w="597" w:type="dxa"/>
            <w:tcBorders>
              <w:top w:val="nil"/>
              <w:left w:val="nil"/>
              <w:bottom w:val="nil"/>
              <w:right w:val="single" w:sz="4" w:space="0" w:color="auto"/>
            </w:tcBorders>
            <w:vAlign w:val="bottom"/>
          </w:tcPr>
          <w:p w14:paraId="10B0A15F" w14:textId="77777777" w:rsidR="00B41C21" w:rsidRDefault="00B572E7">
            <w:pPr>
              <w:spacing w:line="220" w:lineRule="exact"/>
              <w:jc w:val="center"/>
              <w:rPr>
                <w:rFonts w:ascii="Arial" w:hAnsi="Arial"/>
                <w:sz w:val="12"/>
              </w:rPr>
            </w:pPr>
            <w:r>
              <w:rPr>
                <w:rFonts w:ascii="Arial" w:hAnsi="Arial"/>
                <w:sz w:val="12"/>
              </w:rPr>
              <w:t>51</w:t>
            </w:r>
          </w:p>
        </w:tc>
        <w:tc>
          <w:tcPr>
            <w:tcW w:w="371" w:type="dxa"/>
            <w:tcBorders>
              <w:top w:val="nil"/>
              <w:left w:val="nil"/>
              <w:bottom w:val="nil"/>
              <w:right w:val="nil"/>
            </w:tcBorders>
            <w:vAlign w:val="bottom"/>
          </w:tcPr>
          <w:p w14:paraId="632B7767" w14:textId="77777777" w:rsidR="00B41C21" w:rsidRDefault="00B572E7">
            <w:pPr>
              <w:spacing w:line="220" w:lineRule="exact"/>
              <w:jc w:val="right"/>
              <w:rPr>
                <w:rFonts w:ascii="Arial" w:hAnsi="Arial"/>
                <w:sz w:val="12"/>
              </w:rPr>
            </w:pPr>
            <w:r>
              <w:rPr>
                <w:rFonts w:ascii="Arial" w:hAnsi="Arial"/>
                <w:sz w:val="12"/>
              </w:rPr>
              <w:t>13.54</w:t>
            </w:r>
          </w:p>
        </w:tc>
        <w:tc>
          <w:tcPr>
            <w:tcW w:w="64" w:type="dxa"/>
            <w:tcBorders>
              <w:top w:val="nil"/>
              <w:left w:val="nil"/>
              <w:bottom w:val="nil"/>
              <w:right w:val="nil"/>
            </w:tcBorders>
            <w:vAlign w:val="bottom"/>
          </w:tcPr>
          <w:p w14:paraId="1590859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4626752" w14:textId="77777777" w:rsidR="00B41C21" w:rsidRDefault="00B572E7">
            <w:pPr>
              <w:spacing w:line="220" w:lineRule="exact"/>
              <w:jc w:val="right"/>
              <w:rPr>
                <w:rFonts w:ascii="Arial" w:hAnsi="Arial"/>
                <w:sz w:val="12"/>
              </w:rPr>
            </w:pPr>
            <w:r>
              <w:rPr>
                <w:rFonts w:ascii="Arial" w:hAnsi="Arial"/>
                <w:sz w:val="12"/>
              </w:rPr>
              <w:t>14.13</w:t>
            </w:r>
          </w:p>
        </w:tc>
        <w:tc>
          <w:tcPr>
            <w:tcW w:w="64" w:type="dxa"/>
            <w:tcBorders>
              <w:top w:val="nil"/>
              <w:left w:val="nil"/>
              <w:bottom w:val="nil"/>
              <w:right w:val="nil"/>
            </w:tcBorders>
            <w:vAlign w:val="bottom"/>
          </w:tcPr>
          <w:p w14:paraId="2E2290B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F170489" w14:textId="77777777" w:rsidR="00B41C21" w:rsidRDefault="00B572E7">
            <w:pPr>
              <w:spacing w:line="220" w:lineRule="exact"/>
              <w:jc w:val="right"/>
              <w:rPr>
                <w:rFonts w:ascii="Arial" w:hAnsi="Arial"/>
                <w:sz w:val="12"/>
              </w:rPr>
            </w:pPr>
            <w:r>
              <w:rPr>
                <w:rFonts w:ascii="Arial" w:hAnsi="Arial"/>
                <w:sz w:val="12"/>
              </w:rPr>
              <w:t>14.72</w:t>
            </w:r>
          </w:p>
        </w:tc>
        <w:tc>
          <w:tcPr>
            <w:tcW w:w="64" w:type="dxa"/>
            <w:tcBorders>
              <w:top w:val="nil"/>
              <w:left w:val="nil"/>
              <w:bottom w:val="nil"/>
              <w:right w:val="nil"/>
            </w:tcBorders>
            <w:vAlign w:val="bottom"/>
          </w:tcPr>
          <w:p w14:paraId="3115FB3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3539280" w14:textId="77777777" w:rsidR="00B41C21" w:rsidRDefault="00B572E7">
            <w:pPr>
              <w:spacing w:line="220" w:lineRule="exact"/>
              <w:jc w:val="right"/>
              <w:rPr>
                <w:rFonts w:ascii="Arial" w:hAnsi="Arial"/>
                <w:sz w:val="12"/>
              </w:rPr>
            </w:pPr>
            <w:r>
              <w:rPr>
                <w:rFonts w:ascii="Arial" w:hAnsi="Arial"/>
                <w:sz w:val="12"/>
              </w:rPr>
              <w:t>15.31</w:t>
            </w:r>
          </w:p>
        </w:tc>
        <w:tc>
          <w:tcPr>
            <w:tcW w:w="64" w:type="dxa"/>
            <w:tcBorders>
              <w:top w:val="nil"/>
              <w:left w:val="nil"/>
              <w:bottom w:val="nil"/>
              <w:right w:val="nil"/>
            </w:tcBorders>
            <w:vAlign w:val="bottom"/>
          </w:tcPr>
          <w:p w14:paraId="2827F55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FFBF754" w14:textId="77777777" w:rsidR="00B41C21" w:rsidRDefault="00B572E7">
            <w:pPr>
              <w:spacing w:line="220" w:lineRule="exact"/>
              <w:jc w:val="right"/>
              <w:rPr>
                <w:rFonts w:ascii="Arial" w:hAnsi="Arial"/>
                <w:sz w:val="12"/>
              </w:rPr>
            </w:pPr>
            <w:r>
              <w:rPr>
                <w:rFonts w:ascii="Arial" w:hAnsi="Arial"/>
                <w:sz w:val="12"/>
              </w:rPr>
              <w:t>15.90</w:t>
            </w:r>
          </w:p>
        </w:tc>
        <w:tc>
          <w:tcPr>
            <w:tcW w:w="64" w:type="dxa"/>
            <w:tcBorders>
              <w:top w:val="nil"/>
              <w:left w:val="nil"/>
              <w:bottom w:val="nil"/>
              <w:right w:val="nil"/>
            </w:tcBorders>
            <w:vAlign w:val="bottom"/>
          </w:tcPr>
          <w:p w14:paraId="204C1A7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2A150D5" w14:textId="77777777" w:rsidR="00B41C21" w:rsidRDefault="00B572E7">
            <w:pPr>
              <w:spacing w:line="220" w:lineRule="exact"/>
              <w:jc w:val="right"/>
              <w:rPr>
                <w:rFonts w:ascii="Arial" w:hAnsi="Arial"/>
                <w:sz w:val="12"/>
              </w:rPr>
            </w:pPr>
            <w:r>
              <w:rPr>
                <w:rFonts w:ascii="Arial" w:hAnsi="Arial"/>
                <w:sz w:val="12"/>
              </w:rPr>
              <w:t>16.50</w:t>
            </w:r>
          </w:p>
        </w:tc>
        <w:tc>
          <w:tcPr>
            <w:tcW w:w="64" w:type="dxa"/>
            <w:tcBorders>
              <w:top w:val="nil"/>
              <w:left w:val="nil"/>
              <w:bottom w:val="nil"/>
              <w:right w:val="nil"/>
            </w:tcBorders>
            <w:vAlign w:val="bottom"/>
          </w:tcPr>
          <w:p w14:paraId="21A6B4E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377AEC2" w14:textId="77777777" w:rsidR="00B41C21" w:rsidRDefault="00B572E7">
            <w:pPr>
              <w:spacing w:line="220" w:lineRule="exact"/>
              <w:jc w:val="right"/>
              <w:rPr>
                <w:rFonts w:ascii="Arial" w:hAnsi="Arial"/>
                <w:sz w:val="12"/>
              </w:rPr>
            </w:pPr>
            <w:r>
              <w:rPr>
                <w:rFonts w:ascii="Arial" w:hAnsi="Arial"/>
                <w:sz w:val="12"/>
              </w:rPr>
              <w:t>17.09</w:t>
            </w:r>
          </w:p>
        </w:tc>
        <w:tc>
          <w:tcPr>
            <w:tcW w:w="64" w:type="dxa"/>
            <w:tcBorders>
              <w:top w:val="nil"/>
              <w:left w:val="nil"/>
              <w:bottom w:val="nil"/>
              <w:right w:val="nil"/>
            </w:tcBorders>
            <w:vAlign w:val="bottom"/>
          </w:tcPr>
          <w:p w14:paraId="717806F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4B01E4E" w14:textId="77777777" w:rsidR="00B41C21" w:rsidRDefault="00B572E7">
            <w:pPr>
              <w:spacing w:line="220" w:lineRule="exact"/>
              <w:jc w:val="right"/>
              <w:rPr>
                <w:rFonts w:ascii="Arial" w:hAnsi="Arial"/>
                <w:sz w:val="12"/>
              </w:rPr>
            </w:pPr>
            <w:r>
              <w:rPr>
                <w:rFonts w:ascii="Arial" w:hAnsi="Arial"/>
                <w:sz w:val="12"/>
              </w:rPr>
              <w:t>17.69</w:t>
            </w:r>
          </w:p>
        </w:tc>
        <w:tc>
          <w:tcPr>
            <w:tcW w:w="64" w:type="dxa"/>
            <w:tcBorders>
              <w:top w:val="nil"/>
              <w:left w:val="nil"/>
              <w:bottom w:val="nil"/>
              <w:right w:val="nil"/>
            </w:tcBorders>
            <w:vAlign w:val="bottom"/>
          </w:tcPr>
          <w:p w14:paraId="1387517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94CB50B" w14:textId="77777777" w:rsidR="00B41C21" w:rsidRDefault="00B572E7">
            <w:pPr>
              <w:spacing w:line="220" w:lineRule="exact"/>
              <w:jc w:val="right"/>
              <w:rPr>
                <w:rFonts w:ascii="Arial" w:hAnsi="Arial"/>
                <w:sz w:val="12"/>
              </w:rPr>
            </w:pPr>
            <w:r>
              <w:rPr>
                <w:rFonts w:ascii="Arial" w:hAnsi="Arial"/>
                <w:sz w:val="12"/>
              </w:rPr>
              <w:t>18.29</w:t>
            </w:r>
          </w:p>
        </w:tc>
        <w:tc>
          <w:tcPr>
            <w:tcW w:w="64" w:type="dxa"/>
            <w:tcBorders>
              <w:top w:val="nil"/>
              <w:left w:val="nil"/>
              <w:bottom w:val="nil"/>
              <w:right w:val="nil"/>
            </w:tcBorders>
            <w:vAlign w:val="bottom"/>
          </w:tcPr>
          <w:p w14:paraId="1ECA420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0542158" w14:textId="77777777" w:rsidR="00B41C21" w:rsidRDefault="00B572E7">
            <w:pPr>
              <w:spacing w:line="220" w:lineRule="exact"/>
              <w:jc w:val="right"/>
              <w:rPr>
                <w:rFonts w:ascii="Arial" w:hAnsi="Arial"/>
                <w:sz w:val="12"/>
              </w:rPr>
            </w:pPr>
            <w:r>
              <w:rPr>
                <w:rFonts w:ascii="Arial" w:hAnsi="Arial"/>
                <w:sz w:val="12"/>
              </w:rPr>
              <w:t>18.89</w:t>
            </w:r>
          </w:p>
        </w:tc>
        <w:tc>
          <w:tcPr>
            <w:tcW w:w="64" w:type="dxa"/>
            <w:tcBorders>
              <w:top w:val="nil"/>
              <w:left w:val="nil"/>
              <w:bottom w:val="nil"/>
              <w:right w:val="nil"/>
            </w:tcBorders>
            <w:vAlign w:val="bottom"/>
          </w:tcPr>
          <w:p w14:paraId="4690112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FEEB307" w14:textId="77777777" w:rsidR="00B41C21" w:rsidRDefault="00B572E7">
            <w:pPr>
              <w:spacing w:line="220" w:lineRule="exact"/>
              <w:jc w:val="right"/>
              <w:rPr>
                <w:rFonts w:ascii="Arial" w:hAnsi="Arial"/>
                <w:sz w:val="12"/>
              </w:rPr>
            </w:pPr>
            <w:r>
              <w:rPr>
                <w:rFonts w:ascii="Arial" w:hAnsi="Arial"/>
                <w:sz w:val="12"/>
              </w:rPr>
              <w:t>19.50</w:t>
            </w:r>
          </w:p>
        </w:tc>
        <w:tc>
          <w:tcPr>
            <w:tcW w:w="64" w:type="dxa"/>
            <w:tcBorders>
              <w:top w:val="nil"/>
              <w:left w:val="nil"/>
              <w:bottom w:val="nil"/>
              <w:right w:val="nil"/>
            </w:tcBorders>
            <w:vAlign w:val="bottom"/>
          </w:tcPr>
          <w:p w14:paraId="2356CD5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40F51A0" w14:textId="77777777" w:rsidR="00B41C21" w:rsidRDefault="00B572E7">
            <w:pPr>
              <w:spacing w:line="220" w:lineRule="exact"/>
              <w:jc w:val="right"/>
              <w:rPr>
                <w:rFonts w:ascii="Arial" w:hAnsi="Arial"/>
                <w:sz w:val="12"/>
              </w:rPr>
            </w:pPr>
            <w:r>
              <w:rPr>
                <w:rFonts w:ascii="Arial" w:hAnsi="Arial"/>
                <w:sz w:val="12"/>
              </w:rPr>
              <w:t>20.10</w:t>
            </w:r>
          </w:p>
        </w:tc>
        <w:tc>
          <w:tcPr>
            <w:tcW w:w="64" w:type="dxa"/>
            <w:tcBorders>
              <w:top w:val="nil"/>
              <w:left w:val="nil"/>
              <w:bottom w:val="nil"/>
              <w:right w:val="nil"/>
            </w:tcBorders>
            <w:vAlign w:val="bottom"/>
          </w:tcPr>
          <w:p w14:paraId="6ABB3F9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C8457BB" w14:textId="77777777" w:rsidR="00B41C21" w:rsidRDefault="00B572E7">
            <w:pPr>
              <w:spacing w:line="220" w:lineRule="exact"/>
              <w:jc w:val="right"/>
              <w:rPr>
                <w:rFonts w:ascii="Arial" w:hAnsi="Arial"/>
                <w:sz w:val="12"/>
              </w:rPr>
            </w:pPr>
            <w:r>
              <w:rPr>
                <w:rFonts w:ascii="Arial" w:hAnsi="Arial"/>
                <w:sz w:val="12"/>
              </w:rPr>
              <w:t>20.71</w:t>
            </w:r>
          </w:p>
        </w:tc>
        <w:tc>
          <w:tcPr>
            <w:tcW w:w="64" w:type="dxa"/>
            <w:tcBorders>
              <w:top w:val="nil"/>
              <w:left w:val="nil"/>
              <w:bottom w:val="nil"/>
              <w:right w:val="nil"/>
            </w:tcBorders>
            <w:vAlign w:val="bottom"/>
          </w:tcPr>
          <w:p w14:paraId="6C2677C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ACDD4C7" w14:textId="77777777" w:rsidR="00B41C21" w:rsidRDefault="00B572E7">
            <w:pPr>
              <w:spacing w:line="220" w:lineRule="exact"/>
              <w:jc w:val="right"/>
              <w:rPr>
                <w:rFonts w:ascii="Arial" w:hAnsi="Arial"/>
                <w:sz w:val="12"/>
              </w:rPr>
            </w:pPr>
            <w:r>
              <w:rPr>
                <w:rFonts w:ascii="Arial" w:hAnsi="Arial"/>
                <w:sz w:val="12"/>
              </w:rPr>
              <w:t>21.32</w:t>
            </w:r>
          </w:p>
        </w:tc>
        <w:tc>
          <w:tcPr>
            <w:tcW w:w="64" w:type="dxa"/>
            <w:tcBorders>
              <w:top w:val="nil"/>
              <w:left w:val="nil"/>
              <w:bottom w:val="nil"/>
              <w:right w:val="nil"/>
            </w:tcBorders>
            <w:vAlign w:val="bottom"/>
          </w:tcPr>
          <w:p w14:paraId="656894D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8238918" w14:textId="77777777" w:rsidR="00B41C21" w:rsidRDefault="00B572E7">
            <w:pPr>
              <w:spacing w:line="220" w:lineRule="exact"/>
              <w:jc w:val="right"/>
              <w:rPr>
                <w:rFonts w:ascii="Arial" w:hAnsi="Arial"/>
                <w:sz w:val="12"/>
              </w:rPr>
            </w:pPr>
            <w:r>
              <w:rPr>
                <w:rFonts w:ascii="Arial" w:hAnsi="Arial"/>
                <w:sz w:val="12"/>
              </w:rPr>
              <w:t>21.93</w:t>
            </w:r>
          </w:p>
        </w:tc>
        <w:tc>
          <w:tcPr>
            <w:tcW w:w="64" w:type="dxa"/>
            <w:tcBorders>
              <w:top w:val="nil"/>
              <w:left w:val="nil"/>
              <w:bottom w:val="nil"/>
              <w:right w:val="nil"/>
            </w:tcBorders>
            <w:vAlign w:val="bottom"/>
          </w:tcPr>
          <w:p w14:paraId="064F615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573289" w14:textId="77777777" w:rsidR="00B41C21" w:rsidRDefault="00B572E7">
            <w:pPr>
              <w:spacing w:line="220" w:lineRule="exact"/>
              <w:jc w:val="right"/>
              <w:rPr>
                <w:rFonts w:ascii="Arial" w:hAnsi="Arial"/>
                <w:sz w:val="12"/>
              </w:rPr>
            </w:pPr>
            <w:r>
              <w:rPr>
                <w:rFonts w:ascii="Arial" w:hAnsi="Arial"/>
                <w:sz w:val="12"/>
              </w:rPr>
              <w:t>22.55</w:t>
            </w:r>
          </w:p>
        </w:tc>
      </w:tr>
      <w:tr w:rsidR="00B41C21" w14:paraId="2D3642BE" w14:textId="77777777">
        <w:trPr>
          <w:trHeight w:val="255"/>
        </w:trPr>
        <w:tc>
          <w:tcPr>
            <w:tcW w:w="597" w:type="dxa"/>
            <w:tcBorders>
              <w:top w:val="nil"/>
              <w:left w:val="nil"/>
              <w:bottom w:val="nil"/>
              <w:right w:val="single" w:sz="4" w:space="0" w:color="auto"/>
            </w:tcBorders>
            <w:vAlign w:val="bottom"/>
          </w:tcPr>
          <w:p w14:paraId="769B446D" w14:textId="77777777" w:rsidR="00B41C21" w:rsidRDefault="00B572E7">
            <w:pPr>
              <w:spacing w:line="220" w:lineRule="exact"/>
              <w:jc w:val="center"/>
              <w:rPr>
                <w:rFonts w:ascii="Arial" w:hAnsi="Arial"/>
                <w:sz w:val="12"/>
              </w:rPr>
            </w:pPr>
            <w:r>
              <w:rPr>
                <w:rFonts w:ascii="Arial" w:hAnsi="Arial"/>
                <w:sz w:val="12"/>
              </w:rPr>
              <w:t>52</w:t>
            </w:r>
          </w:p>
        </w:tc>
        <w:tc>
          <w:tcPr>
            <w:tcW w:w="371" w:type="dxa"/>
            <w:tcBorders>
              <w:top w:val="nil"/>
              <w:left w:val="nil"/>
              <w:bottom w:val="nil"/>
              <w:right w:val="nil"/>
            </w:tcBorders>
            <w:vAlign w:val="bottom"/>
          </w:tcPr>
          <w:p w14:paraId="3D9CF38C" w14:textId="77777777" w:rsidR="00B41C21" w:rsidRDefault="00B572E7">
            <w:pPr>
              <w:spacing w:line="220" w:lineRule="exact"/>
              <w:jc w:val="right"/>
              <w:rPr>
                <w:rFonts w:ascii="Arial" w:hAnsi="Arial"/>
                <w:sz w:val="12"/>
              </w:rPr>
            </w:pPr>
            <w:r>
              <w:rPr>
                <w:rFonts w:ascii="Arial" w:hAnsi="Arial"/>
                <w:sz w:val="12"/>
              </w:rPr>
              <w:t>13.81</w:t>
            </w:r>
          </w:p>
        </w:tc>
        <w:tc>
          <w:tcPr>
            <w:tcW w:w="64" w:type="dxa"/>
            <w:tcBorders>
              <w:top w:val="nil"/>
              <w:left w:val="nil"/>
              <w:bottom w:val="nil"/>
              <w:right w:val="nil"/>
            </w:tcBorders>
            <w:vAlign w:val="bottom"/>
          </w:tcPr>
          <w:p w14:paraId="493815B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7A57E0D" w14:textId="77777777" w:rsidR="00B41C21" w:rsidRDefault="00B572E7">
            <w:pPr>
              <w:spacing w:line="220" w:lineRule="exact"/>
              <w:jc w:val="right"/>
              <w:rPr>
                <w:rFonts w:ascii="Arial" w:hAnsi="Arial"/>
                <w:sz w:val="12"/>
              </w:rPr>
            </w:pPr>
            <w:r>
              <w:rPr>
                <w:rFonts w:ascii="Arial" w:hAnsi="Arial"/>
                <w:sz w:val="12"/>
              </w:rPr>
              <w:t>14.41</w:t>
            </w:r>
          </w:p>
        </w:tc>
        <w:tc>
          <w:tcPr>
            <w:tcW w:w="64" w:type="dxa"/>
            <w:tcBorders>
              <w:top w:val="nil"/>
              <w:left w:val="nil"/>
              <w:bottom w:val="nil"/>
              <w:right w:val="nil"/>
            </w:tcBorders>
            <w:vAlign w:val="bottom"/>
          </w:tcPr>
          <w:p w14:paraId="72E15C2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A998DE0" w14:textId="77777777" w:rsidR="00B41C21" w:rsidRDefault="00B572E7">
            <w:pPr>
              <w:spacing w:line="220" w:lineRule="exact"/>
              <w:jc w:val="right"/>
              <w:rPr>
                <w:rFonts w:ascii="Arial" w:hAnsi="Arial"/>
                <w:sz w:val="12"/>
              </w:rPr>
            </w:pPr>
            <w:r>
              <w:rPr>
                <w:rFonts w:ascii="Arial" w:hAnsi="Arial"/>
                <w:sz w:val="12"/>
              </w:rPr>
              <w:t>15.01</w:t>
            </w:r>
          </w:p>
        </w:tc>
        <w:tc>
          <w:tcPr>
            <w:tcW w:w="64" w:type="dxa"/>
            <w:tcBorders>
              <w:top w:val="nil"/>
              <w:left w:val="nil"/>
              <w:bottom w:val="nil"/>
              <w:right w:val="nil"/>
            </w:tcBorders>
            <w:vAlign w:val="bottom"/>
          </w:tcPr>
          <w:p w14:paraId="7FE4A35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15A2535" w14:textId="77777777" w:rsidR="00B41C21" w:rsidRDefault="00B572E7">
            <w:pPr>
              <w:spacing w:line="220" w:lineRule="exact"/>
              <w:jc w:val="right"/>
              <w:rPr>
                <w:rFonts w:ascii="Arial" w:hAnsi="Arial"/>
                <w:sz w:val="12"/>
              </w:rPr>
            </w:pPr>
            <w:r>
              <w:rPr>
                <w:rFonts w:ascii="Arial" w:hAnsi="Arial"/>
                <w:sz w:val="12"/>
              </w:rPr>
              <w:t>15.62</w:t>
            </w:r>
          </w:p>
        </w:tc>
        <w:tc>
          <w:tcPr>
            <w:tcW w:w="64" w:type="dxa"/>
            <w:tcBorders>
              <w:top w:val="nil"/>
              <w:left w:val="nil"/>
              <w:bottom w:val="nil"/>
              <w:right w:val="nil"/>
            </w:tcBorders>
            <w:vAlign w:val="bottom"/>
          </w:tcPr>
          <w:p w14:paraId="7A52208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BB665FC" w14:textId="77777777" w:rsidR="00B41C21" w:rsidRDefault="00B572E7">
            <w:pPr>
              <w:spacing w:line="220" w:lineRule="exact"/>
              <w:jc w:val="right"/>
              <w:rPr>
                <w:rFonts w:ascii="Arial" w:hAnsi="Arial"/>
                <w:sz w:val="12"/>
              </w:rPr>
            </w:pPr>
            <w:r>
              <w:rPr>
                <w:rFonts w:ascii="Arial" w:hAnsi="Arial"/>
                <w:sz w:val="12"/>
              </w:rPr>
              <w:t>16.22</w:t>
            </w:r>
          </w:p>
        </w:tc>
        <w:tc>
          <w:tcPr>
            <w:tcW w:w="64" w:type="dxa"/>
            <w:tcBorders>
              <w:top w:val="nil"/>
              <w:left w:val="nil"/>
              <w:bottom w:val="nil"/>
              <w:right w:val="nil"/>
            </w:tcBorders>
            <w:vAlign w:val="bottom"/>
          </w:tcPr>
          <w:p w14:paraId="5F73477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48A8988" w14:textId="77777777" w:rsidR="00B41C21" w:rsidRDefault="00B572E7">
            <w:pPr>
              <w:spacing w:line="220" w:lineRule="exact"/>
              <w:jc w:val="right"/>
              <w:rPr>
                <w:rFonts w:ascii="Arial" w:hAnsi="Arial"/>
                <w:sz w:val="12"/>
              </w:rPr>
            </w:pPr>
            <w:r>
              <w:rPr>
                <w:rFonts w:ascii="Arial" w:hAnsi="Arial"/>
                <w:sz w:val="12"/>
              </w:rPr>
              <w:t>16.83</w:t>
            </w:r>
          </w:p>
        </w:tc>
        <w:tc>
          <w:tcPr>
            <w:tcW w:w="64" w:type="dxa"/>
            <w:tcBorders>
              <w:top w:val="nil"/>
              <w:left w:val="nil"/>
              <w:bottom w:val="nil"/>
              <w:right w:val="nil"/>
            </w:tcBorders>
            <w:vAlign w:val="bottom"/>
          </w:tcPr>
          <w:p w14:paraId="31CB21A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8D748E1" w14:textId="77777777" w:rsidR="00B41C21" w:rsidRDefault="00B572E7">
            <w:pPr>
              <w:spacing w:line="220" w:lineRule="exact"/>
              <w:jc w:val="right"/>
              <w:rPr>
                <w:rFonts w:ascii="Arial" w:hAnsi="Arial"/>
                <w:sz w:val="12"/>
              </w:rPr>
            </w:pPr>
            <w:r>
              <w:rPr>
                <w:rFonts w:ascii="Arial" w:hAnsi="Arial"/>
                <w:sz w:val="12"/>
              </w:rPr>
              <w:t>17.44</w:t>
            </w:r>
          </w:p>
        </w:tc>
        <w:tc>
          <w:tcPr>
            <w:tcW w:w="64" w:type="dxa"/>
            <w:tcBorders>
              <w:top w:val="nil"/>
              <w:left w:val="nil"/>
              <w:bottom w:val="nil"/>
              <w:right w:val="nil"/>
            </w:tcBorders>
            <w:vAlign w:val="bottom"/>
          </w:tcPr>
          <w:p w14:paraId="5613BC9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E362F44" w14:textId="77777777" w:rsidR="00B41C21" w:rsidRDefault="00B572E7">
            <w:pPr>
              <w:spacing w:line="220" w:lineRule="exact"/>
              <w:jc w:val="right"/>
              <w:rPr>
                <w:rFonts w:ascii="Arial" w:hAnsi="Arial"/>
                <w:sz w:val="12"/>
              </w:rPr>
            </w:pPr>
            <w:r>
              <w:rPr>
                <w:rFonts w:ascii="Arial" w:hAnsi="Arial"/>
                <w:sz w:val="12"/>
              </w:rPr>
              <w:t>18.05</w:t>
            </w:r>
          </w:p>
        </w:tc>
        <w:tc>
          <w:tcPr>
            <w:tcW w:w="64" w:type="dxa"/>
            <w:tcBorders>
              <w:top w:val="nil"/>
              <w:left w:val="nil"/>
              <w:bottom w:val="nil"/>
              <w:right w:val="nil"/>
            </w:tcBorders>
            <w:vAlign w:val="bottom"/>
          </w:tcPr>
          <w:p w14:paraId="0FC011B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674039A" w14:textId="77777777" w:rsidR="00B41C21" w:rsidRDefault="00B572E7">
            <w:pPr>
              <w:spacing w:line="220" w:lineRule="exact"/>
              <w:jc w:val="right"/>
              <w:rPr>
                <w:rFonts w:ascii="Arial" w:hAnsi="Arial"/>
                <w:sz w:val="12"/>
              </w:rPr>
            </w:pPr>
            <w:r>
              <w:rPr>
                <w:rFonts w:ascii="Arial" w:hAnsi="Arial"/>
                <w:sz w:val="12"/>
              </w:rPr>
              <w:t>18.66</w:t>
            </w:r>
          </w:p>
        </w:tc>
        <w:tc>
          <w:tcPr>
            <w:tcW w:w="64" w:type="dxa"/>
            <w:tcBorders>
              <w:top w:val="nil"/>
              <w:left w:val="nil"/>
              <w:bottom w:val="nil"/>
              <w:right w:val="nil"/>
            </w:tcBorders>
            <w:vAlign w:val="bottom"/>
          </w:tcPr>
          <w:p w14:paraId="3BBB034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079E748" w14:textId="77777777" w:rsidR="00B41C21" w:rsidRDefault="00B572E7">
            <w:pPr>
              <w:spacing w:line="220" w:lineRule="exact"/>
              <w:jc w:val="right"/>
              <w:rPr>
                <w:rFonts w:ascii="Arial" w:hAnsi="Arial"/>
                <w:sz w:val="12"/>
              </w:rPr>
            </w:pPr>
            <w:r>
              <w:rPr>
                <w:rFonts w:ascii="Arial" w:hAnsi="Arial"/>
                <w:sz w:val="12"/>
              </w:rPr>
              <w:t>19.28</w:t>
            </w:r>
          </w:p>
        </w:tc>
        <w:tc>
          <w:tcPr>
            <w:tcW w:w="64" w:type="dxa"/>
            <w:tcBorders>
              <w:top w:val="nil"/>
              <w:left w:val="nil"/>
              <w:bottom w:val="nil"/>
              <w:right w:val="nil"/>
            </w:tcBorders>
            <w:vAlign w:val="bottom"/>
          </w:tcPr>
          <w:p w14:paraId="2FAA6DE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8461779" w14:textId="77777777" w:rsidR="00B41C21" w:rsidRDefault="00B572E7">
            <w:pPr>
              <w:spacing w:line="220" w:lineRule="exact"/>
              <w:jc w:val="right"/>
              <w:rPr>
                <w:rFonts w:ascii="Arial" w:hAnsi="Arial"/>
                <w:sz w:val="12"/>
              </w:rPr>
            </w:pPr>
            <w:r>
              <w:rPr>
                <w:rFonts w:ascii="Arial" w:hAnsi="Arial"/>
                <w:sz w:val="12"/>
              </w:rPr>
              <w:t>19.89</w:t>
            </w:r>
          </w:p>
        </w:tc>
        <w:tc>
          <w:tcPr>
            <w:tcW w:w="64" w:type="dxa"/>
            <w:tcBorders>
              <w:top w:val="nil"/>
              <w:left w:val="nil"/>
              <w:bottom w:val="nil"/>
              <w:right w:val="nil"/>
            </w:tcBorders>
            <w:vAlign w:val="bottom"/>
          </w:tcPr>
          <w:p w14:paraId="73FF426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2A3C4F6" w14:textId="77777777" w:rsidR="00B41C21" w:rsidRDefault="00B572E7">
            <w:pPr>
              <w:spacing w:line="220" w:lineRule="exact"/>
              <w:jc w:val="right"/>
              <w:rPr>
                <w:rFonts w:ascii="Arial" w:hAnsi="Arial"/>
                <w:sz w:val="12"/>
              </w:rPr>
            </w:pPr>
            <w:r>
              <w:rPr>
                <w:rFonts w:ascii="Arial" w:hAnsi="Arial"/>
                <w:sz w:val="12"/>
              </w:rPr>
              <w:t>20.51</w:t>
            </w:r>
          </w:p>
        </w:tc>
        <w:tc>
          <w:tcPr>
            <w:tcW w:w="64" w:type="dxa"/>
            <w:tcBorders>
              <w:top w:val="nil"/>
              <w:left w:val="nil"/>
              <w:bottom w:val="nil"/>
              <w:right w:val="nil"/>
            </w:tcBorders>
            <w:vAlign w:val="bottom"/>
          </w:tcPr>
          <w:p w14:paraId="7FC7CCE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F0DD62D" w14:textId="77777777" w:rsidR="00B41C21" w:rsidRDefault="00B572E7">
            <w:pPr>
              <w:spacing w:line="220" w:lineRule="exact"/>
              <w:jc w:val="right"/>
              <w:rPr>
                <w:rFonts w:ascii="Arial" w:hAnsi="Arial"/>
                <w:sz w:val="12"/>
              </w:rPr>
            </w:pPr>
            <w:r>
              <w:rPr>
                <w:rFonts w:ascii="Arial" w:hAnsi="Arial"/>
                <w:sz w:val="12"/>
              </w:rPr>
              <w:t>21.13</w:t>
            </w:r>
          </w:p>
        </w:tc>
        <w:tc>
          <w:tcPr>
            <w:tcW w:w="64" w:type="dxa"/>
            <w:tcBorders>
              <w:top w:val="nil"/>
              <w:left w:val="nil"/>
              <w:bottom w:val="nil"/>
              <w:right w:val="nil"/>
            </w:tcBorders>
            <w:vAlign w:val="bottom"/>
          </w:tcPr>
          <w:p w14:paraId="40DE3EC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91C6976" w14:textId="77777777" w:rsidR="00B41C21" w:rsidRDefault="00B572E7">
            <w:pPr>
              <w:spacing w:line="220" w:lineRule="exact"/>
              <w:jc w:val="right"/>
              <w:rPr>
                <w:rFonts w:ascii="Arial" w:hAnsi="Arial"/>
                <w:sz w:val="12"/>
              </w:rPr>
            </w:pPr>
            <w:r>
              <w:rPr>
                <w:rFonts w:ascii="Arial" w:hAnsi="Arial"/>
                <w:sz w:val="12"/>
              </w:rPr>
              <w:t>21.76</w:t>
            </w:r>
          </w:p>
        </w:tc>
        <w:tc>
          <w:tcPr>
            <w:tcW w:w="64" w:type="dxa"/>
            <w:tcBorders>
              <w:top w:val="nil"/>
              <w:left w:val="nil"/>
              <w:bottom w:val="nil"/>
              <w:right w:val="nil"/>
            </w:tcBorders>
            <w:vAlign w:val="bottom"/>
          </w:tcPr>
          <w:p w14:paraId="42069AA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268AB47" w14:textId="77777777" w:rsidR="00B41C21" w:rsidRDefault="00B572E7">
            <w:pPr>
              <w:spacing w:line="220" w:lineRule="exact"/>
              <w:jc w:val="right"/>
              <w:rPr>
                <w:rFonts w:ascii="Arial" w:hAnsi="Arial"/>
                <w:sz w:val="12"/>
              </w:rPr>
            </w:pPr>
            <w:r>
              <w:rPr>
                <w:rFonts w:ascii="Arial" w:hAnsi="Arial"/>
                <w:sz w:val="12"/>
              </w:rPr>
              <w:t>22.38</w:t>
            </w:r>
          </w:p>
        </w:tc>
        <w:tc>
          <w:tcPr>
            <w:tcW w:w="64" w:type="dxa"/>
            <w:tcBorders>
              <w:top w:val="nil"/>
              <w:left w:val="nil"/>
              <w:bottom w:val="nil"/>
              <w:right w:val="nil"/>
            </w:tcBorders>
            <w:vAlign w:val="bottom"/>
          </w:tcPr>
          <w:p w14:paraId="547F80C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A7B74A2" w14:textId="77777777" w:rsidR="00B41C21" w:rsidRDefault="00B572E7">
            <w:pPr>
              <w:spacing w:line="220" w:lineRule="exact"/>
              <w:jc w:val="right"/>
              <w:rPr>
                <w:rFonts w:ascii="Arial" w:hAnsi="Arial"/>
                <w:sz w:val="12"/>
              </w:rPr>
            </w:pPr>
            <w:r>
              <w:rPr>
                <w:rFonts w:ascii="Arial" w:hAnsi="Arial"/>
                <w:sz w:val="12"/>
              </w:rPr>
              <w:t>23.01</w:t>
            </w:r>
          </w:p>
        </w:tc>
      </w:tr>
      <w:tr w:rsidR="00B41C21" w14:paraId="48788D71" w14:textId="77777777">
        <w:trPr>
          <w:trHeight w:val="255"/>
        </w:trPr>
        <w:tc>
          <w:tcPr>
            <w:tcW w:w="597" w:type="dxa"/>
            <w:tcBorders>
              <w:top w:val="nil"/>
              <w:left w:val="nil"/>
              <w:bottom w:val="nil"/>
              <w:right w:val="single" w:sz="4" w:space="0" w:color="auto"/>
            </w:tcBorders>
            <w:vAlign w:val="bottom"/>
          </w:tcPr>
          <w:p w14:paraId="15AB4F57" w14:textId="77777777" w:rsidR="00B41C21" w:rsidRDefault="00B572E7">
            <w:pPr>
              <w:spacing w:line="220" w:lineRule="exact"/>
              <w:jc w:val="center"/>
              <w:rPr>
                <w:rFonts w:ascii="Arial" w:hAnsi="Arial"/>
                <w:sz w:val="12"/>
              </w:rPr>
            </w:pPr>
            <w:r>
              <w:rPr>
                <w:rFonts w:ascii="Arial" w:hAnsi="Arial"/>
                <w:sz w:val="12"/>
              </w:rPr>
              <w:t>53</w:t>
            </w:r>
          </w:p>
        </w:tc>
        <w:tc>
          <w:tcPr>
            <w:tcW w:w="371" w:type="dxa"/>
            <w:tcBorders>
              <w:top w:val="nil"/>
              <w:left w:val="nil"/>
              <w:bottom w:val="nil"/>
              <w:right w:val="nil"/>
            </w:tcBorders>
            <w:vAlign w:val="bottom"/>
          </w:tcPr>
          <w:p w14:paraId="680F67B0" w14:textId="77777777" w:rsidR="00B41C21" w:rsidRDefault="00B572E7">
            <w:pPr>
              <w:spacing w:line="220" w:lineRule="exact"/>
              <w:jc w:val="right"/>
              <w:rPr>
                <w:rFonts w:ascii="Arial" w:hAnsi="Arial"/>
                <w:sz w:val="12"/>
              </w:rPr>
            </w:pPr>
            <w:r>
              <w:rPr>
                <w:rFonts w:ascii="Arial" w:hAnsi="Arial"/>
                <w:sz w:val="12"/>
              </w:rPr>
              <w:t>14.08</w:t>
            </w:r>
          </w:p>
        </w:tc>
        <w:tc>
          <w:tcPr>
            <w:tcW w:w="64" w:type="dxa"/>
            <w:tcBorders>
              <w:top w:val="nil"/>
              <w:left w:val="nil"/>
              <w:bottom w:val="nil"/>
              <w:right w:val="nil"/>
            </w:tcBorders>
            <w:vAlign w:val="bottom"/>
          </w:tcPr>
          <w:p w14:paraId="3209B5C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98FBA9C" w14:textId="77777777" w:rsidR="00B41C21" w:rsidRDefault="00B572E7">
            <w:pPr>
              <w:spacing w:line="220" w:lineRule="exact"/>
              <w:jc w:val="right"/>
              <w:rPr>
                <w:rFonts w:ascii="Arial" w:hAnsi="Arial"/>
                <w:sz w:val="12"/>
              </w:rPr>
            </w:pPr>
            <w:r>
              <w:rPr>
                <w:rFonts w:ascii="Arial" w:hAnsi="Arial"/>
                <w:sz w:val="12"/>
              </w:rPr>
              <w:t>14.69</w:t>
            </w:r>
          </w:p>
        </w:tc>
        <w:tc>
          <w:tcPr>
            <w:tcW w:w="64" w:type="dxa"/>
            <w:tcBorders>
              <w:top w:val="nil"/>
              <w:left w:val="nil"/>
              <w:bottom w:val="nil"/>
              <w:right w:val="nil"/>
            </w:tcBorders>
            <w:vAlign w:val="bottom"/>
          </w:tcPr>
          <w:p w14:paraId="59F6BD4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9C90983" w14:textId="77777777" w:rsidR="00B41C21" w:rsidRDefault="00B572E7">
            <w:pPr>
              <w:spacing w:line="220" w:lineRule="exact"/>
              <w:jc w:val="right"/>
              <w:rPr>
                <w:rFonts w:ascii="Arial" w:hAnsi="Arial"/>
                <w:sz w:val="12"/>
              </w:rPr>
            </w:pPr>
            <w:r>
              <w:rPr>
                <w:rFonts w:ascii="Arial" w:hAnsi="Arial"/>
                <w:sz w:val="12"/>
              </w:rPr>
              <w:t>15.31</w:t>
            </w:r>
          </w:p>
        </w:tc>
        <w:tc>
          <w:tcPr>
            <w:tcW w:w="64" w:type="dxa"/>
            <w:tcBorders>
              <w:top w:val="nil"/>
              <w:left w:val="nil"/>
              <w:bottom w:val="nil"/>
              <w:right w:val="nil"/>
            </w:tcBorders>
            <w:vAlign w:val="bottom"/>
          </w:tcPr>
          <w:p w14:paraId="607EDEE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E3AF8FE" w14:textId="77777777" w:rsidR="00B41C21" w:rsidRDefault="00B572E7">
            <w:pPr>
              <w:spacing w:line="220" w:lineRule="exact"/>
              <w:jc w:val="right"/>
              <w:rPr>
                <w:rFonts w:ascii="Arial" w:hAnsi="Arial"/>
                <w:sz w:val="12"/>
              </w:rPr>
            </w:pPr>
            <w:r>
              <w:rPr>
                <w:rFonts w:ascii="Arial" w:hAnsi="Arial"/>
                <w:sz w:val="12"/>
              </w:rPr>
              <w:t>15.92</w:t>
            </w:r>
          </w:p>
        </w:tc>
        <w:tc>
          <w:tcPr>
            <w:tcW w:w="64" w:type="dxa"/>
            <w:tcBorders>
              <w:top w:val="nil"/>
              <w:left w:val="nil"/>
              <w:bottom w:val="nil"/>
              <w:right w:val="nil"/>
            </w:tcBorders>
            <w:vAlign w:val="bottom"/>
          </w:tcPr>
          <w:p w14:paraId="376F32B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FFA7046" w14:textId="77777777" w:rsidR="00B41C21" w:rsidRDefault="00B572E7">
            <w:pPr>
              <w:spacing w:line="220" w:lineRule="exact"/>
              <w:jc w:val="right"/>
              <w:rPr>
                <w:rFonts w:ascii="Arial" w:hAnsi="Arial"/>
                <w:sz w:val="12"/>
              </w:rPr>
            </w:pPr>
            <w:r>
              <w:rPr>
                <w:rFonts w:ascii="Arial" w:hAnsi="Arial"/>
                <w:sz w:val="12"/>
              </w:rPr>
              <w:t>16.54</w:t>
            </w:r>
          </w:p>
        </w:tc>
        <w:tc>
          <w:tcPr>
            <w:tcW w:w="64" w:type="dxa"/>
            <w:tcBorders>
              <w:top w:val="nil"/>
              <w:left w:val="nil"/>
              <w:bottom w:val="nil"/>
              <w:right w:val="nil"/>
            </w:tcBorders>
            <w:vAlign w:val="bottom"/>
          </w:tcPr>
          <w:p w14:paraId="05B211B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B5D41C4" w14:textId="77777777" w:rsidR="00B41C21" w:rsidRDefault="00B572E7">
            <w:pPr>
              <w:spacing w:line="220" w:lineRule="exact"/>
              <w:jc w:val="right"/>
              <w:rPr>
                <w:rFonts w:ascii="Arial" w:hAnsi="Arial"/>
                <w:sz w:val="12"/>
              </w:rPr>
            </w:pPr>
            <w:r>
              <w:rPr>
                <w:rFonts w:ascii="Arial" w:hAnsi="Arial"/>
                <w:sz w:val="12"/>
              </w:rPr>
              <w:t>17.16</w:t>
            </w:r>
          </w:p>
        </w:tc>
        <w:tc>
          <w:tcPr>
            <w:tcW w:w="64" w:type="dxa"/>
            <w:tcBorders>
              <w:top w:val="nil"/>
              <w:left w:val="nil"/>
              <w:bottom w:val="nil"/>
              <w:right w:val="nil"/>
            </w:tcBorders>
            <w:vAlign w:val="bottom"/>
          </w:tcPr>
          <w:p w14:paraId="63B0B1D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CA3D423" w14:textId="77777777" w:rsidR="00B41C21" w:rsidRDefault="00B572E7">
            <w:pPr>
              <w:spacing w:line="220" w:lineRule="exact"/>
              <w:jc w:val="right"/>
              <w:rPr>
                <w:rFonts w:ascii="Arial" w:hAnsi="Arial"/>
                <w:sz w:val="12"/>
              </w:rPr>
            </w:pPr>
            <w:r>
              <w:rPr>
                <w:rFonts w:ascii="Arial" w:hAnsi="Arial"/>
                <w:sz w:val="12"/>
              </w:rPr>
              <w:t>17.78</w:t>
            </w:r>
          </w:p>
        </w:tc>
        <w:tc>
          <w:tcPr>
            <w:tcW w:w="64" w:type="dxa"/>
            <w:tcBorders>
              <w:top w:val="nil"/>
              <w:left w:val="nil"/>
              <w:bottom w:val="nil"/>
              <w:right w:val="nil"/>
            </w:tcBorders>
            <w:vAlign w:val="bottom"/>
          </w:tcPr>
          <w:p w14:paraId="040DF15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5EFAFE1" w14:textId="77777777" w:rsidR="00B41C21" w:rsidRDefault="00B572E7">
            <w:pPr>
              <w:spacing w:line="220" w:lineRule="exact"/>
              <w:jc w:val="right"/>
              <w:rPr>
                <w:rFonts w:ascii="Arial" w:hAnsi="Arial"/>
                <w:sz w:val="12"/>
              </w:rPr>
            </w:pPr>
            <w:r>
              <w:rPr>
                <w:rFonts w:ascii="Arial" w:hAnsi="Arial"/>
                <w:sz w:val="12"/>
              </w:rPr>
              <w:t>18.41</w:t>
            </w:r>
          </w:p>
        </w:tc>
        <w:tc>
          <w:tcPr>
            <w:tcW w:w="64" w:type="dxa"/>
            <w:tcBorders>
              <w:top w:val="nil"/>
              <w:left w:val="nil"/>
              <w:bottom w:val="nil"/>
              <w:right w:val="nil"/>
            </w:tcBorders>
            <w:vAlign w:val="bottom"/>
          </w:tcPr>
          <w:p w14:paraId="773B237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2CBF561" w14:textId="77777777" w:rsidR="00B41C21" w:rsidRDefault="00B572E7">
            <w:pPr>
              <w:spacing w:line="220" w:lineRule="exact"/>
              <w:jc w:val="right"/>
              <w:rPr>
                <w:rFonts w:ascii="Arial" w:hAnsi="Arial"/>
                <w:sz w:val="12"/>
              </w:rPr>
            </w:pPr>
            <w:r>
              <w:rPr>
                <w:rFonts w:ascii="Arial" w:hAnsi="Arial"/>
                <w:sz w:val="12"/>
              </w:rPr>
              <w:t>19.03</w:t>
            </w:r>
          </w:p>
        </w:tc>
        <w:tc>
          <w:tcPr>
            <w:tcW w:w="64" w:type="dxa"/>
            <w:tcBorders>
              <w:top w:val="nil"/>
              <w:left w:val="nil"/>
              <w:bottom w:val="nil"/>
              <w:right w:val="nil"/>
            </w:tcBorders>
            <w:vAlign w:val="bottom"/>
          </w:tcPr>
          <w:p w14:paraId="559154C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36EBF52" w14:textId="77777777" w:rsidR="00B41C21" w:rsidRDefault="00B572E7">
            <w:pPr>
              <w:spacing w:line="220" w:lineRule="exact"/>
              <w:jc w:val="right"/>
              <w:rPr>
                <w:rFonts w:ascii="Arial" w:hAnsi="Arial"/>
                <w:sz w:val="12"/>
              </w:rPr>
            </w:pPr>
            <w:r>
              <w:rPr>
                <w:rFonts w:ascii="Arial" w:hAnsi="Arial"/>
                <w:sz w:val="12"/>
              </w:rPr>
              <w:t>19.66</w:t>
            </w:r>
          </w:p>
        </w:tc>
        <w:tc>
          <w:tcPr>
            <w:tcW w:w="64" w:type="dxa"/>
            <w:tcBorders>
              <w:top w:val="nil"/>
              <w:left w:val="nil"/>
              <w:bottom w:val="nil"/>
              <w:right w:val="nil"/>
            </w:tcBorders>
            <w:vAlign w:val="bottom"/>
          </w:tcPr>
          <w:p w14:paraId="0AAE82E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3DFE6A0" w14:textId="77777777" w:rsidR="00B41C21" w:rsidRDefault="00B572E7">
            <w:pPr>
              <w:spacing w:line="220" w:lineRule="exact"/>
              <w:jc w:val="right"/>
              <w:rPr>
                <w:rFonts w:ascii="Arial" w:hAnsi="Arial"/>
                <w:sz w:val="12"/>
              </w:rPr>
            </w:pPr>
            <w:r>
              <w:rPr>
                <w:rFonts w:ascii="Arial" w:hAnsi="Arial"/>
                <w:sz w:val="12"/>
              </w:rPr>
              <w:t>20.29</w:t>
            </w:r>
          </w:p>
        </w:tc>
        <w:tc>
          <w:tcPr>
            <w:tcW w:w="64" w:type="dxa"/>
            <w:tcBorders>
              <w:top w:val="nil"/>
              <w:left w:val="nil"/>
              <w:bottom w:val="nil"/>
              <w:right w:val="nil"/>
            </w:tcBorders>
            <w:vAlign w:val="bottom"/>
          </w:tcPr>
          <w:p w14:paraId="1F9F6FC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28EFA9B" w14:textId="77777777" w:rsidR="00B41C21" w:rsidRDefault="00B572E7">
            <w:pPr>
              <w:spacing w:line="220" w:lineRule="exact"/>
              <w:jc w:val="right"/>
              <w:rPr>
                <w:rFonts w:ascii="Arial" w:hAnsi="Arial"/>
                <w:sz w:val="12"/>
              </w:rPr>
            </w:pPr>
            <w:r>
              <w:rPr>
                <w:rFonts w:ascii="Arial" w:hAnsi="Arial"/>
                <w:sz w:val="12"/>
              </w:rPr>
              <w:t>20.92</w:t>
            </w:r>
          </w:p>
        </w:tc>
        <w:tc>
          <w:tcPr>
            <w:tcW w:w="64" w:type="dxa"/>
            <w:tcBorders>
              <w:top w:val="nil"/>
              <w:left w:val="nil"/>
              <w:bottom w:val="nil"/>
              <w:right w:val="nil"/>
            </w:tcBorders>
            <w:vAlign w:val="bottom"/>
          </w:tcPr>
          <w:p w14:paraId="0230EEB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A41C2BC" w14:textId="77777777" w:rsidR="00B41C21" w:rsidRDefault="00B572E7">
            <w:pPr>
              <w:spacing w:line="220" w:lineRule="exact"/>
              <w:jc w:val="right"/>
              <w:rPr>
                <w:rFonts w:ascii="Arial" w:hAnsi="Arial"/>
                <w:sz w:val="12"/>
              </w:rPr>
            </w:pPr>
            <w:r>
              <w:rPr>
                <w:rFonts w:ascii="Arial" w:hAnsi="Arial"/>
                <w:sz w:val="12"/>
              </w:rPr>
              <w:t>21.56</w:t>
            </w:r>
          </w:p>
        </w:tc>
        <w:tc>
          <w:tcPr>
            <w:tcW w:w="64" w:type="dxa"/>
            <w:tcBorders>
              <w:top w:val="nil"/>
              <w:left w:val="nil"/>
              <w:bottom w:val="nil"/>
              <w:right w:val="nil"/>
            </w:tcBorders>
            <w:vAlign w:val="bottom"/>
          </w:tcPr>
          <w:p w14:paraId="37D8764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3D3877" w14:textId="77777777" w:rsidR="00B41C21" w:rsidRDefault="00B572E7">
            <w:pPr>
              <w:spacing w:line="220" w:lineRule="exact"/>
              <w:jc w:val="right"/>
              <w:rPr>
                <w:rFonts w:ascii="Arial" w:hAnsi="Arial"/>
                <w:sz w:val="12"/>
              </w:rPr>
            </w:pPr>
            <w:r>
              <w:rPr>
                <w:rFonts w:ascii="Arial" w:hAnsi="Arial"/>
                <w:sz w:val="12"/>
              </w:rPr>
              <w:t>22.19</w:t>
            </w:r>
          </w:p>
        </w:tc>
        <w:tc>
          <w:tcPr>
            <w:tcW w:w="64" w:type="dxa"/>
            <w:tcBorders>
              <w:top w:val="nil"/>
              <w:left w:val="nil"/>
              <w:bottom w:val="nil"/>
              <w:right w:val="nil"/>
            </w:tcBorders>
            <w:vAlign w:val="bottom"/>
          </w:tcPr>
          <w:p w14:paraId="75ABDE1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D73B5F3" w14:textId="77777777" w:rsidR="00B41C21" w:rsidRDefault="00B572E7">
            <w:pPr>
              <w:spacing w:line="220" w:lineRule="exact"/>
              <w:jc w:val="right"/>
              <w:rPr>
                <w:rFonts w:ascii="Arial" w:hAnsi="Arial"/>
                <w:sz w:val="12"/>
              </w:rPr>
            </w:pPr>
            <w:r>
              <w:rPr>
                <w:rFonts w:ascii="Arial" w:hAnsi="Arial"/>
                <w:sz w:val="12"/>
              </w:rPr>
              <w:t>22.83</w:t>
            </w:r>
          </w:p>
        </w:tc>
        <w:tc>
          <w:tcPr>
            <w:tcW w:w="64" w:type="dxa"/>
            <w:tcBorders>
              <w:top w:val="nil"/>
              <w:left w:val="nil"/>
              <w:bottom w:val="nil"/>
              <w:right w:val="nil"/>
            </w:tcBorders>
            <w:vAlign w:val="bottom"/>
          </w:tcPr>
          <w:p w14:paraId="3B1821E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7D8EFE9" w14:textId="77777777" w:rsidR="00B41C21" w:rsidRDefault="00B572E7">
            <w:pPr>
              <w:spacing w:line="220" w:lineRule="exact"/>
              <w:jc w:val="right"/>
              <w:rPr>
                <w:rFonts w:ascii="Arial" w:hAnsi="Arial"/>
                <w:sz w:val="12"/>
              </w:rPr>
            </w:pPr>
            <w:r>
              <w:rPr>
                <w:rFonts w:ascii="Arial" w:hAnsi="Arial"/>
                <w:sz w:val="12"/>
              </w:rPr>
              <w:t>23.47</w:t>
            </w:r>
          </w:p>
        </w:tc>
      </w:tr>
      <w:tr w:rsidR="00B41C21" w14:paraId="1B562EDA" w14:textId="77777777">
        <w:trPr>
          <w:trHeight w:val="255"/>
        </w:trPr>
        <w:tc>
          <w:tcPr>
            <w:tcW w:w="597" w:type="dxa"/>
            <w:tcBorders>
              <w:top w:val="nil"/>
              <w:left w:val="nil"/>
              <w:bottom w:val="nil"/>
              <w:right w:val="single" w:sz="4" w:space="0" w:color="auto"/>
            </w:tcBorders>
            <w:vAlign w:val="bottom"/>
          </w:tcPr>
          <w:p w14:paraId="53D7130C" w14:textId="77777777" w:rsidR="00B41C21" w:rsidRDefault="00B572E7">
            <w:pPr>
              <w:spacing w:line="220" w:lineRule="exact"/>
              <w:jc w:val="center"/>
              <w:rPr>
                <w:rFonts w:ascii="Arial" w:hAnsi="Arial"/>
                <w:sz w:val="12"/>
              </w:rPr>
            </w:pPr>
            <w:r>
              <w:rPr>
                <w:rFonts w:ascii="Arial" w:hAnsi="Arial"/>
                <w:sz w:val="12"/>
              </w:rPr>
              <w:t>54</w:t>
            </w:r>
          </w:p>
        </w:tc>
        <w:tc>
          <w:tcPr>
            <w:tcW w:w="371" w:type="dxa"/>
            <w:tcBorders>
              <w:top w:val="nil"/>
              <w:left w:val="nil"/>
              <w:bottom w:val="nil"/>
              <w:right w:val="nil"/>
            </w:tcBorders>
            <w:vAlign w:val="bottom"/>
          </w:tcPr>
          <w:p w14:paraId="7D029BE2" w14:textId="77777777" w:rsidR="00B41C21" w:rsidRDefault="00B572E7">
            <w:pPr>
              <w:spacing w:line="220" w:lineRule="exact"/>
              <w:jc w:val="right"/>
              <w:rPr>
                <w:rFonts w:ascii="Arial" w:hAnsi="Arial"/>
                <w:sz w:val="12"/>
              </w:rPr>
            </w:pPr>
            <w:r>
              <w:rPr>
                <w:rFonts w:ascii="Arial" w:hAnsi="Arial"/>
                <w:sz w:val="12"/>
              </w:rPr>
              <w:t>14.36</w:t>
            </w:r>
          </w:p>
        </w:tc>
        <w:tc>
          <w:tcPr>
            <w:tcW w:w="64" w:type="dxa"/>
            <w:tcBorders>
              <w:top w:val="nil"/>
              <w:left w:val="nil"/>
              <w:bottom w:val="nil"/>
              <w:right w:val="nil"/>
            </w:tcBorders>
            <w:vAlign w:val="bottom"/>
          </w:tcPr>
          <w:p w14:paraId="682315D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50A23A3" w14:textId="77777777" w:rsidR="00B41C21" w:rsidRDefault="00B572E7">
            <w:pPr>
              <w:spacing w:line="220" w:lineRule="exact"/>
              <w:jc w:val="right"/>
              <w:rPr>
                <w:rFonts w:ascii="Arial" w:hAnsi="Arial"/>
                <w:sz w:val="12"/>
              </w:rPr>
            </w:pPr>
            <w:r>
              <w:rPr>
                <w:rFonts w:ascii="Arial" w:hAnsi="Arial"/>
                <w:sz w:val="12"/>
              </w:rPr>
              <w:t>14.98</w:t>
            </w:r>
          </w:p>
        </w:tc>
        <w:tc>
          <w:tcPr>
            <w:tcW w:w="64" w:type="dxa"/>
            <w:tcBorders>
              <w:top w:val="nil"/>
              <w:left w:val="nil"/>
              <w:bottom w:val="nil"/>
              <w:right w:val="nil"/>
            </w:tcBorders>
            <w:vAlign w:val="bottom"/>
          </w:tcPr>
          <w:p w14:paraId="1105FD1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DCAD271" w14:textId="77777777" w:rsidR="00B41C21" w:rsidRDefault="00B572E7">
            <w:pPr>
              <w:spacing w:line="220" w:lineRule="exact"/>
              <w:jc w:val="right"/>
              <w:rPr>
                <w:rFonts w:ascii="Arial" w:hAnsi="Arial"/>
                <w:sz w:val="12"/>
              </w:rPr>
            </w:pPr>
            <w:r>
              <w:rPr>
                <w:rFonts w:ascii="Arial" w:hAnsi="Arial"/>
                <w:sz w:val="12"/>
              </w:rPr>
              <w:t>15.61</w:t>
            </w:r>
          </w:p>
        </w:tc>
        <w:tc>
          <w:tcPr>
            <w:tcW w:w="64" w:type="dxa"/>
            <w:tcBorders>
              <w:top w:val="nil"/>
              <w:left w:val="nil"/>
              <w:bottom w:val="nil"/>
              <w:right w:val="nil"/>
            </w:tcBorders>
            <w:vAlign w:val="bottom"/>
          </w:tcPr>
          <w:p w14:paraId="58F7FB4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C700F3D" w14:textId="77777777" w:rsidR="00B41C21" w:rsidRDefault="00B572E7">
            <w:pPr>
              <w:spacing w:line="220" w:lineRule="exact"/>
              <w:jc w:val="right"/>
              <w:rPr>
                <w:rFonts w:ascii="Arial" w:hAnsi="Arial"/>
                <w:sz w:val="12"/>
              </w:rPr>
            </w:pPr>
            <w:r>
              <w:rPr>
                <w:rFonts w:ascii="Arial" w:hAnsi="Arial"/>
                <w:sz w:val="12"/>
              </w:rPr>
              <w:t>16.23</w:t>
            </w:r>
          </w:p>
        </w:tc>
        <w:tc>
          <w:tcPr>
            <w:tcW w:w="64" w:type="dxa"/>
            <w:tcBorders>
              <w:top w:val="nil"/>
              <w:left w:val="nil"/>
              <w:bottom w:val="nil"/>
              <w:right w:val="nil"/>
            </w:tcBorders>
            <w:vAlign w:val="bottom"/>
          </w:tcPr>
          <w:p w14:paraId="32056A5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4CD0A2F" w14:textId="77777777" w:rsidR="00B41C21" w:rsidRDefault="00B572E7">
            <w:pPr>
              <w:spacing w:line="220" w:lineRule="exact"/>
              <w:jc w:val="right"/>
              <w:rPr>
                <w:rFonts w:ascii="Arial" w:hAnsi="Arial"/>
                <w:sz w:val="12"/>
              </w:rPr>
            </w:pPr>
            <w:r>
              <w:rPr>
                <w:rFonts w:ascii="Arial" w:hAnsi="Arial"/>
                <w:sz w:val="12"/>
              </w:rPr>
              <w:t>16.86</w:t>
            </w:r>
          </w:p>
        </w:tc>
        <w:tc>
          <w:tcPr>
            <w:tcW w:w="64" w:type="dxa"/>
            <w:tcBorders>
              <w:top w:val="nil"/>
              <w:left w:val="nil"/>
              <w:bottom w:val="nil"/>
              <w:right w:val="nil"/>
            </w:tcBorders>
            <w:vAlign w:val="bottom"/>
          </w:tcPr>
          <w:p w14:paraId="190C759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E088E8F" w14:textId="77777777" w:rsidR="00B41C21" w:rsidRDefault="00B572E7">
            <w:pPr>
              <w:spacing w:line="220" w:lineRule="exact"/>
              <w:jc w:val="right"/>
              <w:rPr>
                <w:rFonts w:ascii="Arial" w:hAnsi="Arial"/>
                <w:sz w:val="12"/>
              </w:rPr>
            </w:pPr>
            <w:r>
              <w:rPr>
                <w:rFonts w:ascii="Arial" w:hAnsi="Arial"/>
                <w:sz w:val="12"/>
              </w:rPr>
              <w:t>17.50</w:t>
            </w:r>
          </w:p>
        </w:tc>
        <w:tc>
          <w:tcPr>
            <w:tcW w:w="64" w:type="dxa"/>
            <w:tcBorders>
              <w:top w:val="nil"/>
              <w:left w:val="nil"/>
              <w:bottom w:val="nil"/>
              <w:right w:val="nil"/>
            </w:tcBorders>
            <w:vAlign w:val="bottom"/>
          </w:tcPr>
          <w:p w14:paraId="7951AFD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DD44F55" w14:textId="77777777" w:rsidR="00B41C21" w:rsidRDefault="00B572E7">
            <w:pPr>
              <w:spacing w:line="220" w:lineRule="exact"/>
              <w:jc w:val="right"/>
              <w:rPr>
                <w:rFonts w:ascii="Arial" w:hAnsi="Arial"/>
                <w:sz w:val="12"/>
              </w:rPr>
            </w:pPr>
            <w:r>
              <w:rPr>
                <w:rFonts w:ascii="Arial" w:hAnsi="Arial"/>
                <w:sz w:val="12"/>
              </w:rPr>
              <w:t>18.13</w:t>
            </w:r>
          </w:p>
        </w:tc>
        <w:tc>
          <w:tcPr>
            <w:tcW w:w="64" w:type="dxa"/>
            <w:tcBorders>
              <w:top w:val="nil"/>
              <w:left w:val="nil"/>
              <w:bottom w:val="nil"/>
              <w:right w:val="nil"/>
            </w:tcBorders>
            <w:vAlign w:val="bottom"/>
          </w:tcPr>
          <w:p w14:paraId="64F4439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9D13420" w14:textId="77777777" w:rsidR="00B41C21" w:rsidRDefault="00B572E7">
            <w:pPr>
              <w:spacing w:line="220" w:lineRule="exact"/>
              <w:jc w:val="right"/>
              <w:rPr>
                <w:rFonts w:ascii="Arial" w:hAnsi="Arial"/>
                <w:sz w:val="12"/>
              </w:rPr>
            </w:pPr>
            <w:r>
              <w:rPr>
                <w:rFonts w:ascii="Arial" w:hAnsi="Arial"/>
                <w:sz w:val="12"/>
              </w:rPr>
              <w:t>18.77</w:t>
            </w:r>
          </w:p>
        </w:tc>
        <w:tc>
          <w:tcPr>
            <w:tcW w:w="64" w:type="dxa"/>
            <w:tcBorders>
              <w:top w:val="nil"/>
              <w:left w:val="nil"/>
              <w:bottom w:val="nil"/>
              <w:right w:val="nil"/>
            </w:tcBorders>
            <w:vAlign w:val="bottom"/>
          </w:tcPr>
          <w:p w14:paraId="39C95B4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CC0BB90" w14:textId="77777777" w:rsidR="00B41C21" w:rsidRDefault="00B572E7">
            <w:pPr>
              <w:spacing w:line="220" w:lineRule="exact"/>
              <w:jc w:val="right"/>
              <w:rPr>
                <w:rFonts w:ascii="Arial" w:hAnsi="Arial"/>
                <w:sz w:val="12"/>
              </w:rPr>
            </w:pPr>
            <w:r>
              <w:rPr>
                <w:rFonts w:ascii="Arial" w:hAnsi="Arial"/>
                <w:sz w:val="12"/>
              </w:rPr>
              <w:t>19.41</w:t>
            </w:r>
          </w:p>
        </w:tc>
        <w:tc>
          <w:tcPr>
            <w:tcW w:w="64" w:type="dxa"/>
            <w:tcBorders>
              <w:top w:val="nil"/>
              <w:left w:val="nil"/>
              <w:bottom w:val="nil"/>
              <w:right w:val="nil"/>
            </w:tcBorders>
            <w:vAlign w:val="bottom"/>
          </w:tcPr>
          <w:p w14:paraId="08E889A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BF5E618" w14:textId="77777777" w:rsidR="00B41C21" w:rsidRDefault="00B572E7">
            <w:pPr>
              <w:spacing w:line="220" w:lineRule="exact"/>
              <w:jc w:val="right"/>
              <w:rPr>
                <w:rFonts w:ascii="Arial" w:hAnsi="Arial"/>
                <w:sz w:val="12"/>
              </w:rPr>
            </w:pPr>
            <w:r>
              <w:rPr>
                <w:rFonts w:ascii="Arial" w:hAnsi="Arial"/>
                <w:sz w:val="12"/>
              </w:rPr>
              <w:t>20.05</w:t>
            </w:r>
          </w:p>
        </w:tc>
        <w:tc>
          <w:tcPr>
            <w:tcW w:w="64" w:type="dxa"/>
            <w:tcBorders>
              <w:top w:val="nil"/>
              <w:left w:val="nil"/>
              <w:bottom w:val="nil"/>
              <w:right w:val="nil"/>
            </w:tcBorders>
            <w:vAlign w:val="bottom"/>
          </w:tcPr>
          <w:p w14:paraId="03890E6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BFB07B2" w14:textId="77777777" w:rsidR="00B41C21" w:rsidRDefault="00B572E7">
            <w:pPr>
              <w:spacing w:line="220" w:lineRule="exact"/>
              <w:jc w:val="right"/>
              <w:rPr>
                <w:rFonts w:ascii="Arial" w:hAnsi="Arial"/>
                <w:sz w:val="12"/>
              </w:rPr>
            </w:pPr>
            <w:r>
              <w:rPr>
                <w:rFonts w:ascii="Arial" w:hAnsi="Arial"/>
                <w:sz w:val="12"/>
              </w:rPr>
              <w:t>20.69</w:t>
            </w:r>
          </w:p>
        </w:tc>
        <w:tc>
          <w:tcPr>
            <w:tcW w:w="64" w:type="dxa"/>
            <w:tcBorders>
              <w:top w:val="nil"/>
              <w:left w:val="nil"/>
              <w:bottom w:val="nil"/>
              <w:right w:val="nil"/>
            </w:tcBorders>
            <w:vAlign w:val="bottom"/>
          </w:tcPr>
          <w:p w14:paraId="286315E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C4CEBE7" w14:textId="77777777" w:rsidR="00B41C21" w:rsidRDefault="00B572E7">
            <w:pPr>
              <w:spacing w:line="220" w:lineRule="exact"/>
              <w:jc w:val="right"/>
              <w:rPr>
                <w:rFonts w:ascii="Arial" w:hAnsi="Arial"/>
                <w:sz w:val="12"/>
              </w:rPr>
            </w:pPr>
            <w:r>
              <w:rPr>
                <w:rFonts w:ascii="Arial" w:hAnsi="Arial"/>
                <w:sz w:val="12"/>
              </w:rPr>
              <w:t>21.34</w:t>
            </w:r>
          </w:p>
        </w:tc>
        <w:tc>
          <w:tcPr>
            <w:tcW w:w="64" w:type="dxa"/>
            <w:tcBorders>
              <w:top w:val="nil"/>
              <w:left w:val="nil"/>
              <w:bottom w:val="nil"/>
              <w:right w:val="nil"/>
            </w:tcBorders>
            <w:vAlign w:val="bottom"/>
          </w:tcPr>
          <w:p w14:paraId="2E02EFB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1B2D715" w14:textId="77777777" w:rsidR="00B41C21" w:rsidRDefault="00B572E7">
            <w:pPr>
              <w:spacing w:line="220" w:lineRule="exact"/>
              <w:jc w:val="right"/>
              <w:rPr>
                <w:rFonts w:ascii="Arial" w:hAnsi="Arial"/>
                <w:sz w:val="12"/>
              </w:rPr>
            </w:pPr>
            <w:r>
              <w:rPr>
                <w:rFonts w:ascii="Arial" w:hAnsi="Arial"/>
                <w:sz w:val="12"/>
              </w:rPr>
              <w:t>21.98</w:t>
            </w:r>
          </w:p>
        </w:tc>
        <w:tc>
          <w:tcPr>
            <w:tcW w:w="64" w:type="dxa"/>
            <w:tcBorders>
              <w:top w:val="nil"/>
              <w:left w:val="nil"/>
              <w:bottom w:val="nil"/>
              <w:right w:val="nil"/>
            </w:tcBorders>
            <w:vAlign w:val="bottom"/>
          </w:tcPr>
          <w:p w14:paraId="04F222C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82D50E9" w14:textId="77777777" w:rsidR="00B41C21" w:rsidRDefault="00B572E7">
            <w:pPr>
              <w:spacing w:line="220" w:lineRule="exact"/>
              <w:jc w:val="right"/>
              <w:rPr>
                <w:rFonts w:ascii="Arial" w:hAnsi="Arial"/>
                <w:sz w:val="12"/>
              </w:rPr>
            </w:pPr>
            <w:r>
              <w:rPr>
                <w:rFonts w:ascii="Arial" w:hAnsi="Arial"/>
                <w:sz w:val="12"/>
              </w:rPr>
              <w:t>22.63</w:t>
            </w:r>
          </w:p>
        </w:tc>
        <w:tc>
          <w:tcPr>
            <w:tcW w:w="64" w:type="dxa"/>
            <w:tcBorders>
              <w:top w:val="nil"/>
              <w:left w:val="nil"/>
              <w:bottom w:val="nil"/>
              <w:right w:val="nil"/>
            </w:tcBorders>
            <w:vAlign w:val="bottom"/>
          </w:tcPr>
          <w:p w14:paraId="5D85D6F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2944673" w14:textId="77777777" w:rsidR="00B41C21" w:rsidRDefault="00B572E7">
            <w:pPr>
              <w:spacing w:line="220" w:lineRule="exact"/>
              <w:jc w:val="right"/>
              <w:rPr>
                <w:rFonts w:ascii="Arial" w:hAnsi="Arial"/>
                <w:sz w:val="12"/>
              </w:rPr>
            </w:pPr>
            <w:r>
              <w:rPr>
                <w:rFonts w:ascii="Arial" w:hAnsi="Arial"/>
                <w:sz w:val="12"/>
              </w:rPr>
              <w:t>23.28</w:t>
            </w:r>
          </w:p>
        </w:tc>
        <w:tc>
          <w:tcPr>
            <w:tcW w:w="64" w:type="dxa"/>
            <w:tcBorders>
              <w:top w:val="nil"/>
              <w:left w:val="nil"/>
              <w:bottom w:val="nil"/>
              <w:right w:val="nil"/>
            </w:tcBorders>
            <w:vAlign w:val="bottom"/>
          </w:tcPr>
          <w:p w14:paraId="3D5F94A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6D598DE" w14:textId="77777777" w:rsidR="00B41C21" w:rsidRDefault="00B572E7">
            <w:pPr>
              <w:spacing w:line="220" w:lineRule="exact"/>
              <w:jc w:val="right"/>
              <w:rPr>
                <w:rFonts w:ascii="Arial" w:hAnsi="Arial"/>
                <w:sz w:val="12"/>
              </w:rPr>
            </w:pPr>
            <w:r>
              <w:rPr>
                <w:rFonts w:ascii="Arial" w:hAnsi="Arial"/>
                <w:sz w:val="12"/>
              </w:rPr>
              <w:t>23.94</w:t>
            </w:r>
          </w:p>
        </w:tc>
      </w:tr>
      <w:tr w:rsidR="00B41C21" w14:paraId="0A76EB20" w14:textId="77777777">
        <w:trPr>
          <w:trHeight w:val="255"/>
        </w:trPr>
        <w:tc>
          <w:tcPr>
            <w:tcW w:w="597" w:type="dxa"/>
            <w:tcBorders>
              <w:top w:val="nil"/>
              <w:left w:val="nil"/>
              <w:bottom w:val="nil"/>
              <w:right w:val="single" w:sz="4" w:space="0" w:color="auto"/>
            </w:tcBorders>
            <w:vAlign w:val="bottom"/>
          </w:tcPr>
          <w:p w14:paraId="54502F7F" w14:textId="77777777" w:rsidR="00B41C21" w:rsidRDefault="00B572E7">
            <w:pPr>
              <w:spacing w:line="220" w:lineRule="exact"/>
              <w:jc w:val="center"/>
              <w:rPr>
                <w:rFonts w:ascii="Arial" w:hAnsi="Arial"/>
                <w:sz w:val="12"/>
              </w:rPr>
            </w:pPr>
            <w:r>
              <w:rPr>
                <w:rFonts w:ascii="Arial" w:hAnsi="Arial"/>
                <w:sz w:val="12"/>
              </w:rPr>
              <w:t>55</w:t>
            </w:r>
          </w:p>
        </w:tc>
        <w:tc>
          <w:tcPr>
            <w:tcW w:w="371" w:type="dxa"/>
            <w:tcBorders>
              <w:top w:val="nil"/>
              <w:left w:val="nil"/>
              <w:bottom w:val="nil"/>
              <w:right w:val="nil"/>
            </w:tcBorders>
            <w:vAlign w:val="bottom"/>
          </w:tcPr>
          <w:p w14:paraId="233AEDDC" w14:textId="77777777" w:rsidR="00B41C21" w:rsidRDefault="00B572E7">
            <w:pPr>
              <w:spacing w:line="220" w:lineRule="exact"/>
              <w:jc w:val="right"/>
              <w:rPr>
                <w:rFonts w:ascii="Arial" w:hAnsi="Arial"/>
                <w:sz w:val="12"/>
              </w:rPr>
            </w:pPr>
            <w:r>
              <w:rPr>
                <w:rFonts w:ascii="Arial" w:hAnsi="Arial"/>
                <w:sz w:val="12"/>
              </w:rPr>
              <w:t>14.63</w:t>
            </w:r>
          </w:p>
        </w:tc>
        <w:tc>
          <w:tcPr>
            <w:tcW w:w="64" w:type="dxa"/>
            <w:tcBorders>
              <w:top w:val="nil"/>
              <w:left w:val="nil"/>
              <w:bottom w:val="nil"/>
              <w:right w:val="nil"/>
            </w:tcBorders>
            <w:vAlign w:val="bottom"/>
          </w:tcPr>
          <w:p w14:paraId="26C3D8C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2602B8D" w14:textId="77777777" w:rsidR="00B41C21" w:rsidRDefault="00B572E7">
            <w:pPr>
              <w:spacing w:line="220" w:lineRule="exact"/>
              <w:jc w:val="right"/>
              <w:rPr>
                <w:rFonts w:ascii="Arial" w:hAnsi="Arial"/>
                <w:sz w:val="12"/>
              </w:rPr>
            </w:pPr>
            <w:r>
              <w:rPr>
                <w:rFonts w:ascii="Arial" w:hAnsi="Arial"/>
                <w:sz w:val="12"/>
              </w:rPr>
              <w:t>15.26</w:t>
            </w:r>
          </w:p>
        </w:tc>
        <w:tc>
          <w:tcPr>
            <w:tcW w:w="64" w:type="dxa"/>
            <w:tcBorders>
              <w:top w:val="nil"/>
              <w:left w:val="nil"/>
              <w:bottom w:val="nil"/>
              <w:right w:val="nil"/>
            </w:tcBorders>
            <w:vAlign w:val="bottom"/>
          </w:tcPr>
          <w:p w14:paraId="7E73913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296F8BF" w14:textId="77777777" w:rsidR="00B41C21" w:rsidRDefault="00B572E7">
            <w:pPr>
              <w:spacing w:line="220" w:lineRule="exact"/>
              <w:jc w:val="right"/>
              <w:rPr>
                <w:rFonts w:ascii="Arial" w:hAnsi="Arial"/>
                <w:sz w:val="12"/>
              </w:rPr>
            </w:pPr>
            <w:r>
              <w:rPr>
                <w:rFonts w:ascii="Arial" w:hAnsi="Arial"/>
                <w:sz w:val="12"/>
              </w:rPr>
              <w:t>15.90</w:t>
            </w:r>
          </w:p>
        </w:tc>
        <w:tc>
          <w:tcPr>
            <w:tcW w:w="64" w:type="dxa"/>
            <w:tcBorders>
              <w:top w:val="nil"/>
              <w:left w:val="nil"/>
              <w:bottom w:val="nil"/>
              <w:right w:val="nil"/>
            </w:tcBorders>
            <w:vAlign w:val="bottom"/>
          </w:tcPr>
          <w:p w14:paraId="64D1845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4CEC5FC" w14:textId="77777777" w:rsidR="00B41C21" w:rsidRDefault="00B572E7">
            <w:pPr>
              <w:spacing w:line="220" w:lineRule="exact"/>
              <w:jc w:val="right"/>
              <w:rPr>
                <w:rFonts w:ascii="Arial" w:hAnsi="Arial"/>
                <w:sz w:val="12"/>
              </w:rPr>
            </w:pPr>
            <w:r>
              <w:rPr>
                <w:rFonts w:ascii="Arial" w:hAnsi="Arial"/>
                <w:sz w:val="12"/>
              </w:rPr>
              <w:t>16.54</w:t>
            </w:r>
          </w:p>
        </w:tc>
        <w:tc>
          <w:tcPr>
            <w:tcW w:w="64" w:type="dxa"/>
            <w:tcBorders>
              <w:top w:val="nil"/>
              <w:left w:val="nil"/>
              <w:bottom w:val="nil"/>
              <w:right w:val="nil"/>
            </w:tcBorders>
            <w:vAlign w:val="bottom"/>
          </w:tcPr>
          <w:p w14:paraId="1B8E403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B427EDC" w14:textId="77777777" w:rsidR="00B41C21" w:rsidRDefault="00B572E7">
            <w:pPr>
              <w:spacing w:line="220" w:lineRule="exact"/>
              <w:jc w:val="right"/>
              <w:rPr>
                <w:rFonts w:ascii="Arial" w:hAnsi="Arial"/>
                <w:sz w:val="12"/>
              </w:rPr>
            </w:pPr>
            <w:r>
              <w:rPr>
                <w:rFonts w:ascii="Arial" w:hAnsi="Arial"/>
                <w:sz w:val="12"/>
              </w:rPr>
              <w:t>17.19</w:t>
            </w:r>
          </w:p>
        </w:tc>
        <w:tc>
          <w:tcPr>
            <w:tcW w:w="64" w:type="dxa"/>
            <w:tcBorders>
              <w:top w:val="nil"/>
              <w:left w:val="nil"/>
              <w:bottom w:val="nil"/>
              <w:right w:val="nil"/>
            </w:tcBorders>
            <w:vAlign w:val="bottom"/>
          </w:tcPr>
          <w:p w14:paraId="0109819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4BD0BCA" w14:textId="77777777" w:rsidR="00B41C21" w:rsidRDefault="00B572E7">
            <w:pPr>
              <w:spacing w:line="220" w:lineRule="exact"/>
              <w:jc w:val="right"/>
              <w:rPr>
                <w:rFonts w:ascii="Arial" w:hAnsi="Arial"/>
                <w:sz w:val="12"/>
              </w:rPr>
            </w:pPr>
            <w:r>
              <w:rPr>
                <w:rFonts w:ascii="Arial" w:hAnsi="Arial"/>
                <w:sz w:val="12"/>
              </w:rPr>
              <w:t>17.83</w:t>
            </w:r>
          </w:p>
        </w:tc>
        <w:tc>
          <w:tcPr>
            <w:tcW w:w="64" w:type="dxa"/>
            <w:tcBorders>
              <w:top w:val="nil"/>
              <w:left w:val="nil"/>
              <w:bottom w:val="nil"/>
              <w:right w:val="nil"/>
            </w:tcBorders>
            <w:vAlign w:val="bottom"/>
          </w:tcPr>
          <w:p w14:paraId="437A3C5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369D9DB" w14:textId="77777777" w:rsidR="00B41C21" w:rsidRDefault="00B572E7">
            <w:pPr>
              <w:spacing w:line="220" w:lineRule="exact"/>
              <w:jc w:val="right"/>
              <w:rPr>
                <w:rFonts w:ascii="Arial" w:hAnsi="Arial"/>
                <w:sz w:val="12"/>
              </w:rPr>
            </w:pPr>
            <w:r>
              <w:rPr>
                <w:rFonts w:ascii="Arial" w:hAnsi="Arial"/>
                <w:sz w:val="12"/>
              </w:rPr>
              <w:t>18.48</w:t>
            </w:r>
          </w:p>
        </w:tc>
        <w:tc>
          <w:tcPr>
            <w:tcW w:w="64" w:type="dxa"/>
            <w:tcBorders>
              <w:top w:val="nil"/>
              <w:left w:val="nil"/>
              <w:bottom w:val="nil"/>
              <w:right w:val="nil"/>
            </w:tcBorders>
            <w:vAlign w:val="bottom"/>
          </w:tcPr>
          <w:p w14:paraId="4ED770E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A12957F" w14:textId="77777777" w:rsidR="00B41C21" w:rsidRDefault="00B572E7">
            <w:pPr>
              <w:spacing w:line="220" w:lineRule="exact"/>
              <w:jc w:val="right"/>
              <w:rPr>
                <w:rFonts w:ascii="Arial" w:hAnsi="Arial"/>
                <w:sz w:val="12"/>
              </w:rPr>
            </w:pPr>
            <w:r>
              <w:rPr>
                <w:rFonts w:ascii="Arial" w:hAnsi="Arial"/>
                <w:sz w:val="12"/>
              </w:rPr>
              <w:t>19.13</w:t>
            </w:r>
          </w:p>
        </w:tc>
        <w:tc>
          <w:tcPr>
            <w:tcW w:w="64" w:type="dxa"/>
            <w:tcBorders>
              <w:top w:val="nil"/>
              <w:left w:val="nil"/>
              <w:bottom w:val="nil"/>
              <w:right w:val="nil"/>
            </w:tcBorders>
            <w:vAlign w:val="bottom"/>
          </w:tcPr>
          <w:p w14:paraId="75FE0B9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0F939F" w14:textId="77777777" w:rsidR="00B41C21" w:rsidRDefault="00B572E7">
            <w:pPr>
              <w:spacing w:line="220" w:lineRule="exact"/>
              <w:jc w:val="right"/>
              <w:rPr>
                <w:rFonts w:ascii="Arial" w:hAnsi="Arial"/>
                <w:sz w:val="12"/>
              </w:rPr>
            </w:pPr>
            <w:r>
              <w:rPr>
                <w:rFonts w:ascii="Arial" w:hAnsi="Arial"/>
                <w:sz w:val="12"/>
              </w:rPr>
              <w:t>19.78</w:t>
            </w:r>
          </w:p>
        </w:tc>
        <w:tc>
          <w:tcPr>
            <w:tcW w:w="64" w:type="dxa"/>
            <w:tcBorders>
              <w:top w:val="nil"/>
              <w:left w:val="nil"/>
              <w:bottom w:val="nil"/>
              <w:right w:val="nil"/>
            </w:tcBorders>
            <w:vAlign w:val="bottom"/>
          </w:tcPr>
          <w:p w14:paraId="269F06A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DCF81AC" w14:textId="77777777" w:rsidR="00B41C21" w:rsidRDefault="00B572E7">
            <w:pPr>
              <w:spacing w:line="220" w:lineRule="exact"/>
              <w:jc w:val="right"/>
              <w:rPr>
                <w:rFonts w:ascii="Arial" w:hAnsi="Arial"/>
                <w:sz w:val="12"/>
              </w:rPr>
            </w:pPr>
            <w:r>
              <w:rPr>
                <w:rFonts w:ascii="Arial" w:hAnsi="Arial"/>
                <w:sz w:val="12"/>
              </w:rPr>
              <w:t>20.43</w:t>
            </w:r>
          </w:p>
        </w:tc>
        <w:tc>
          <w:tcPr>
            <w:tcW w:w="64" w:type="dxa"/>
            <w:tcBorders>
              <w:top w:val="nil"/>
              <w:left w:val="nil"/>
              <w:bottom w:val="nil"/>
              <w:right w:val="nil"/>
            </w:tcBorders>
            <w:vAlign w:val="bottom"/>
          </w:tcPr>
          <w:p w14:paraId="5CAE7C2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CDCACE5" w14:textId="77777777" w:rsidR="00B41C21" w:rsidRDefault="00B572E7">
            <w:pPr>
              <w:spacing w:line="220" w:lineRule="exact"/>
              <w:jc w:val="right"/>
              <w:rPr>
                <w:rFonts w:ascii="Arial" w:hAnsi="Arial"/>
                <w:sz w:val="12"/>
              </w:rPr>
            </w:pPr>
            <w:r>
              <w:rPr>
                <w:rFonts w:ascii="Arial" w:hAnsi="Arial"/>
                <w:sz w:val="12"/>
              </w:rPr>
              <w:t>21.09</w:t>
            </w:r>
          </w:p>
        </w:tc>
        <w:tc>
          <w:tcPr>
            <w:tcW w:w="64" w:type="dxa"/>
            <w:tcBorders>
              <w:top w:val="nil"/>
              <w:left w:val="nil"/>
              <w:bottom w:val="nil"/>
              <w:right w:val="nil"/>
            </w:tcBorders>
            <w:vAlign w:val="bottom"/>
          </w:tcPr>
          <w:p w14:paraId="28E19BC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22282F9" w14:textId="77777777" w:rsidR="00B41C21" w:rsidRDefault="00B572E7">
            <w:pPr>
              <w:spacing w:line="220" w:lineRule="exact"/>
              <w:jc w:val="right"/>
              <w:rPr>
                <w:rFonts w:ascii="Arial" w:hAnsi="Arial"/>
                <w:sz w:val="12"/>
              </w:rPr>
            </w:pPr>
            <w:r>
              <w:rPr>
                <w:rFonts w:ascii="Arial" w:hAnsi="Arial"/>
                <w:sz w:val="12"/>
              </w:rPr>
              <w:t>21.75</w:t>
            </w:r>
          </w:p>
        </w:tc>
        <w:tc>
          <w:tcPr>
            <w:tcW w:w="64" w:type="dxa"/>
            <w:tcBorders>
              <w:top w:val="nil"/>
              <w:left w:val="nil"/>
              <w:bottom w:val="nil"/>
              <w:right w:val="nil"/>
            </w:tcBorders>
            <w:vAlign w:val="bottom"/>
          </w:tcPr>
          <w:p w14:paraId="31078E8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9F4C06C" w14:textId="77777777" w:rsidR="00B41C21" w:rsidRDefault="00B572E7">
            <w:pPr>
              <w:spacing w:line="220" w:lineRule="exact"/>
              <w:jc w:val="right"/>
              <w:rPr>
                <w:rFonts w:ascii="Arial" w:hAnsi="Arial"/>
                <w:sz w:val="12"/>
              </w:rPr>
            </w:pPr>
            <w:r>
              <w:rPr>
                <w:rFonts w:ascii="Arial" w:hAnsi="Arial"/>
                <w:sz w:val="12"/>
              </w:rPr>
              <w:t>22.41</w:t>
            </w:r>
          </w:p>
        </w:tc>
        <w:tc>
          <w:tcPr>
            <w:tcW w:w="64" w:type="dxa"/>
            <w:tcBorders>
              <w:top w:val="nil"/>
              <w:left w:val="nil"/>
              <w:bottom w:val="nil"/>
              <w:right w:val="nil"/>
            </w:tcBorders>
            <w:vAlign w:val="bottom"/>
          </w:tcPr>
          <w:p w14:paraId="0D8692C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EB8AD55" w14:textId="77777777" w:rsidR="00B41C21" w:rsidRDefault="00B572E7">
            <w:pPr>
              <w:spacing w:line="220" w:lineRule="exact"/>
              <w:jc w:val="right"/>
              <w:rPr>
                <w:rFonts w:ascii="Arial" w:hAnsi="Arial"/>
                <w:sz w:val="12"/>
              </w:rPr>
            </w:pPr>
            <w:r>
              <w:rPr>
                <w:rFonts w:ascii="Arial" w:hAnsi="Arial"/>
                <w:sz w:val="12"/>
              </w:rPr>
              <w:t>23.07</w:t>
            </w:r>
          </w:p>
        </w:tc>
        <w:tc>
          <w:tcPr>
            <w:tcW w:w="64" w:type="dxa"/>
            <w:tcBorders>
              <w:top w:val="nil"/>
              <w:left w:val="nil"/>
              <w:bottom w:val="nil"/>
              <w:right w:val="nil"/>
            </w:tcBorders>
            <w:vAlign w:val="bottom"/>
          </w:tcPr>
          <w:p w14:paraId="0DDE911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6FDDF8" w14:textId="77777777" w:rsidR="00B41C21" w:rsidRDefault="00B572E7">
            <w:pPr>
              <w:spacing w:line="220" w:lineRule="exact"/>
              <w:jc w:val="right"/>
              <w:rPr>
                <w:rFonts w:ascii="Arial" w:hAnsi="Arial"/>
                <w:sz w:val="12"/>
              </w:rPr>
            </w:pPr>
            <w:r>
              <w:rPr>
                <w:rFonts w:ascii="Arial" w:hAnsi="Arial"/>
                <w:sz w:val="12"/>
              </w:rPr>
              <w:t>23.73</w:t>
            </w:r>
          </w:p>
        </w:tc>
        <w:tc>
          <w:tcPr>
            <w:tcW w:w="64" w:type="dxa"/>
            <w:tcBorders>
              <w:top w:val="nil"/>
              <w:left w:val="nil"/>
              <w:bottom w:val="nil"/>
              <w:right w:val="nil"/>
            </w:tcBorders>
            <w:vAlign w:val="bottom"/>
          </w:tcPr>
          <w:p w14:paraId="14A32DB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31C946D" w14:textId="77777777" w:rsidR="00B41C21" w:rsidRDefault="00B572E7">
            <w:pPr>
              <w:spacing w:line="220" w:lineRule="exact"/>
              <w:jc w:val="right"/>
              <w:rPr>
                <w:rFonts w:ascii="Arial" w:hAnsi="Arial"/>
                <w:sz w:val="12"/>
              </w:rPr>
            </w:pPr>
            <w:r>
              <w:rPr>
                <w:rFonts w:ascii="Arial" w:hAnsi="Arial"/>
                <w:sz w:val="12"/>
              </w:rPr>
              <w:t>24.40</w:t>
            </w:r>
          </w:p>
        </w:tc>
      </w:tr>
      <w:tr w:rsidR="00B41C21" w14:paraId="6D89A0BF" w14:textId="77777777">
        <w:trPr>
          <w:trHeight w:val="165"/>
        </w:trPr>
        <w:tc>
          <w:tcPr>
            <w:tcW w:w="597" w:type="dxa"/>
            <w:tcBorders>
              <w:top w:val="nil"/>
              <w:left w:val="nil"/>
              <w:bottom w:val="nil"/>
              <w:right w:val="single" w:sz="4" w:space="0" w:color="auto"/>
            </w:tcBorders>
            <w:vAlign w:val="bottom"/>
          </w:tcPr>
          <w:p w14:paraId="0F26CFB8" w14:textId="77777777" w:rsidR="00B41C21" w:rsidRDefault="00B572E7">
            <w:pPr>
              <w:spacing w:line="220" w:lineRule="exact"/>
              <w:jc w:val="center"/>
              <w:rPr>
                <w:rFonts w:ascii="Arial" w:hAnsi="Arial"/>
                <w:sz w:val="12"/>
              </w:rPr>
            </w:pPr>
            <w:r>
              <w:rPr>
                <w:rFonts w:ascii="Arial" w:hAnsi="Arial"/>
                <w:sz w:val="12"/>
              </w:rPr>
              <w:t> </w:t>
            </w:r>
          </w:p>
        </w:tc>
        <w:tc>
          <w:tcPr>
            <w:tcW w:w="371" w:type="dxa"/>
            <w:tcBorders>
              <w:top w:val="nil"/>
              <w:left w:val="nil"/>
              <w:bottom w:val="nil"/>
              <w:right w:val="nil"/>
            </w:tcBorders>
            <w:vAlign w:val="bottom"/>
          </w:tcPr>
          <w:p w14:paraId="5EFB75F2"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FE8B64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DA5BB2D"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A0A911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26C7D0A"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705BB2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1E8BA4F"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5840099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BBCDC19"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754675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C0CB67D"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EC1C35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A70741F"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723789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6D71772"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4AB464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9B41823"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0D0EEAB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04EDC20"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3C5F7E3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6799524"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15B506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72886D0"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48C8BC1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7E4B916"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7C9D6F0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EBA8C22"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159ECD9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8420083" w14:textId="77777777" w:rsidR="00B41C21" w:rsidRDefault="00B41C21">
            <w:pPr>
              <w:spacing w:line="220" w:lineRule="exact"/>
              <w:rPr>
                <w:rFonts w:ascii="Arial" w:hAnsi="Arial"/>
                <w:sz w:val="12"/>
              </w:rPr>
            </w:pPr>
          </w:p>
        </w:tc>
        <w:tc>
          <w:tcPr>
            <w:tcW w:w="64" w:type="dxa"/>
            <w:tcBorders>
              <w:top w:val="nil"/>
              <w:left w:val="nil"/>
              <w:bottom w:val="nil"/>
              <w:right w:val="nil"/>
            </w:tcBorders>
            <w:vAlign w:val="bottom"/>
          </w:tcPr>
          <w:p w14:paraId="671A4F3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75E08EF" w14:textId="77777777" w:rsidR="00B41C21" w:rsidRDefault="00B41C21">
            <w:pPr>
              <w:spacing w:line="220" w:lineRule="exact"/>
              <w:rPr>
                <w:rFonts w:ascii="Arial" w:hAnsi="Arial"/>
                <w:sz w:val="12"/>
              </w:rPr>
            </w:pPr>
          </w:p>
        </w:tc>
      </w:tr>
      <w:tr w:rsidR="00B41C21" w14:paraId="75D646B4" w14:textId="77777777">
        <w:trPr>
          <w:trHeight w:val="255"/>
        </w:trPr>
        <w:tc>
          <w:tcPr>
            <w:tcW w:w="597" w:type="dxa"/>
            <w:tcBorders>
              <w:top w:val="nil"/>
              <w:left w:val="nil"/>
              <w:bottom w:val="nil"/>
              <w:right w:val="single" w:sz="4" w:space="0" w:color="auto"/>
            </w:tcBorders>
            <w:vAlign w:val="bottom"/>
          </w:tcPr>
          <w:p w14:paraId="53E8BD31" w14:textId="77777777" w:rsidR="00B41C21" w:rsidRDefault="00B572E7">
            <w:pPr>
              <w:spacing w:line="220" w:lineRule="exact"/>
              <w:jc w:val="center"/>
              <w:rPr>
                <w:rFonts w:ascii="Arial" w:hAnsi="Arial"/>
                <w:sz w:val="12"/>
              </w:rPr>
            </w:pPr>
            <w:r>
              <w:rPr>
                <w:rFonts w:ascii="Arial" w:hAnsi="Arial"/>
                <w:sz w:val="12"/>
              </w:rPr>
              <w:t>56</w:t>
            </w:r>
          </w:p>
        </w:tc>
        <w:tc>
          <w:tcPr>
            <w:tcW w:w="371" w:type="dxa"/>
            <w:tcBorders>
              <w:top w:val="nil"/>
              <w:left w:val="nil"/>
              <w:bottom w:val="nil"/>
              <w:right w:val="nil"/>
            </w:tcBorders>
            <w:vAlign w:val="bottom"/>
          </w:tcPr>
          <w:p w14:paraId="22AED9BE" w14:textId="77777777" w:rsidR="00B41C21" w:rsidRDefault="00B572E7">
            <w:pPr>
              <w:spacing w:line="220" w:lineRule="exact"/>
              <w:jc w:val="right"/>
              <w:rPr>
                <w:rFonts w:ascii="Arial" w:hAnsi="Arial"/>
                <w:sz w:val="12"/>
              </w:rPr>
            </w:pPr>
            <w:r>
              <w:rPr>
                <w:rFonts w:ascii="Arial" w:hAnsi="Arial"/>
                <w:sz w:val="12"/>
              </w:rPr>
              <w:t>14.90</w:t>
            </w:r>
          </w:p>
        </w:tc>
        <w:tc>
          <w:tcPr>
            <w:tcW w:w="64" w:type="dxa"/>
            <w:tcBorders>
              <w:top w:val="nil"/>
              <w:left w:val="nil"/>
              <w:bottom w:val="nil"/>
              <w:right w:val="nil"/>
            </w:tcBorders>
            <w:vAlign w:val="bottom"/>
          </w:tcPr>
          <w:p w14:paraId="28E418C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19854F3" w14:textId="77777777" w:rsidR="00B41C21" w:rsidRDefault="00B572E7">
            <w:pPr>
              <w:spacing w:line="220" w:lineRule="exact"/>
              <w:jc w:val="right"/>
              <w:rPr>
                <w:rFonts w:ascii="Arial" w:hAnsi="Arial"/>
                <w:sz w:val="12"/>
              </w:rPr>
            </w:pPr>
            <w:r>
              <w:rPr>
                <w:rFonts w:ascii="Arial" w:hAnsi="Arial"/>
                <w:sz w:val="12"/>
              </w:rPr>
              <w:t>15.55</w:t>
            </w:r>
          </w:p>
        </w:tc>
        <w:tc>
          <w:tcPr>
            <w:tcW w:w="64" w:type="dxa"/>
            <w:tcBorders>
              <w:top w:val="nil"/>
              <w:left w:val="nil"/>
              <w:bottom w:val="nil"/>
              <w:right w:val="nil"/>
            </w:tcBorders>
            <w:vAlign w:val="bottom"/>
          </w:tcPr>
          <w:p w14:paraId="5BFFDE5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202B22A" w14:textId="77777777" w:rsidR="00B41C21" w:rsidRDefault="00B572E7">
            <w:pPr>
              <w:spacing w:line="220" w:lineRule="exact"/>
              <w:jc w:val="right"/>
              <w:rPr>
                <w:rFonts w:ascii="Arial" w:hAnsi="Arial"/>
                <w:sz w:val="12"/>
              </w:rPr>
            </w:pPr>
            <w:r>
              <w:rPr>
                <w:rFonts w:ascii="Arial" w:hAnsi="Arial"/>
                <w:sz w:val="12"/>
              </w:rPr>
              <w:t>16.20</w:t>
            </w:r>
          </w:p>
        </w:tc>
        <w:tc>
          <w:tcPr>
            <w:tcW w:w="64" w:type="dxa"/>
            <w:tcBorders>
              <w:top w:val="nil"/>
              <w:left w:val="nil"/>
              <w:bottom w:val="nil"/>
              <w:right w:val="nil"/>
            </w:tcBorders>
            <w:vAlign w:val="bottom"/>
          </w:tcPr>
          <w:p w14:paraId="3C79ABF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2C6A06A" w14:textId="77777777" w:rsidR="00B41C21" w:rsidRDefault="00B572E7">
            <w:pPr>
              <w:spacing w:line="220" w:lineRule="exact"/>
              <w:jc w:val="right"/>
              <w:rPr>
                <w:rFonts w:ascii="Arial" w:hAnsi="Arial"/>
                <w:sz w:val="12"/>
              </w:rPr>
            </w:pPr>
            <w:r>
              <w:rPr>
                <w:rFonts w:ascii="Arial" w:hAnsi="Arial"/>
                <w:sz w:val="12"/>
              </w:rPr>
              <w:t>16.85</w:t>
            </w:r>
          </w:p>
        </w:tc>
        <w:tc>
          <w:tcPr>
            <w:tcW w:w="64" w:type="dxa"/>
            <w:tcBorders>
              <w:top w:val="nil"/>
              <w:left w:val="nil"/>
              <w:bottom w:val="nil"/>
              <w:right w:val="nil"/>
            </w:tcBorders>
            <w:vAlign w:val="bottom"/>
          </w:tcPr>
          <w:p w14:paraId="3904B4C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498584B" w14:textId="77777777" w:rsidR="00B41C21" w:rsidRDefault="00B572E7">
            <w:pPr>
              <w:spacing w:line="220" w:lineRule="exact"/>
              <w:jc w:val="right"/>
              <w:rPr>
                <w:rFonts w:ascii="Arial" w:hAnsi="Arial"/>
                <w:sz w:val="12"/>
              </w:rPr>
            </w:pPr>
            <w:r>
              <w:rPr>
                <w:rFonts w:ascii="Arial" w:hAnsi="Arial"/>
                <w:sz w:val="12"/>
              </w:rPr>
              <w:t>17.51</w:t>
            </w:r>
          </w:p>
        </w:tc>
        <w:tc>
          <w:tcPr>
            <w:tcW w:w="64" w:type="dxa"/>
            <w:tcBorders>
              <w:top w:val="nil"/>
              <w:left w:val="nil"/>
              <w:bottom w:val="nil"/>
              <w:right w:val="nil"/>
            </w:tcBorders>
            <w:vAlign w:val="bottom"/>
          </w:tcPr>
          <w:p w14:paraId="637FDD7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B60A647" w14:textId="77777777" w:rsidR="00B41C21" w:rsidRDefault="00B572E7">
            <w:pPr>
              <w:spacing w:line="220" w:lineRule="exact"/>
              <w:jc w:val="right"/>
              <w:rPr>
                <w:rFonts w:ascii="Arial" w:hAnsi="Arial"/>
                <w:sz w:val="12"/>
              </w:rPr>
            </w:pPr>
            <w:r>
              <w:rPr>
                <w:rFonts w:ascii="Arial" w:hAnsi="Arial"/>
                <w:sz w:val="12"/>
              </w:rPr>
              <w:t>18.17</w:t>
            </w:r>
          </w:p>
        </w:tc>
        <w:tc>
          <w:tcPr>
            <w:tcW w:w="64" w:type="dxa"/>
            <w:tcBorders>
              <w:top w:val="nil"/>
              <w:left w:val="nil"/>
              <w:bottom w:val="nil"/>
              <w:right w:val="nil"/>
            </w:tcBorders>
            <w:vAlign w:val="bottom"/>
          </w:tcPr>
          <w:p w14:paraId="05D7CF8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34150CC" w14:textId="77777777" w:rsidR="00B41C21" w:rsidRDefault="00B572E7">
            <w:pPr>
              <w:spacing w:line="220" w:lineRule="exact"/>
              <w:jc w:val="right"/>
              <w:rPr>
                <w:rFonts w:ascii="Arial" w:hAnsi="Arial"/>
                <w:sz w:val="12"/>
              </w:rPr>
            </w:pPr>
            <w:r>
              <w:rPr>
                <w:rFonts w:ascii="Arial" w:hAnsi="Arial"/>
                <w:sz w:val="12"/>
              </w:rPr>
              <w:t>18.83</w:t>
            </w:r>
          </w:p>
        </w:tc>
        <w:tc>
          <w:tcPr>
            <w:tcW w:w="64" w:type="dxa"/>
            <w:tcBorders>
              <w:top w:val="nil"/>
              <w:left w:val="nil"/>
              <w:bottom w:val="nil"/>
              <w:right w:val="nil"/>
            </w:tcBorders>
            <w:vAlign w:val="bottom"/>
          </w:tcPr>
          <w:p w14:paraId="3BC58B6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481104F" w14:textId="77777777" w:rsidR="00B41C21" w:rsidRDefault="00B572E7">
            <w:pPr>
              <w:spacing w:line="220" w:lineRule="exact"/>
              <w:jc w:val="right"/>
              <w:rPr>
                <w:rFonts w:ascii="Arial" w:hAnsi="Arial"/>
                <w:sz w:val="12"/>
              </w:rPr>
            </w:pPr>
            <w:r>
              <w:rPr>
                <w:rFonts w:ascii="Arial" w:hAnsi="Arial"/>
                <w:sz w:val="12"/>
              </w:rPr>
              <w:t>19.49</w:t>
            </w:r>
          </w:p>
        </w:tc>
        <w:tc>
          <w:tcPr>
            <w:tcW w:w="64" w:type="dxa"/>
            <w:tcBorders>
              <w:top w:val="nil"/>
              <w:left w:val="nil"/>
              <w:bottom w:val="nil"/>
              <w:right w:val="nil"/>
            </w:tcBorders>
            <w:vAlign w:val="bottom"/>
          </w:tcPr>
          <w:p w14:paraId="065B7B2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E90091D" w14:textId="77777777" w:rsidR="00B41C21" w:rsidRDefault="00B572E7">
            <w:pPr>
              <w:spacing w:line="220" w:lineRule="exact"/>
              <w:jc w:val="right"/>
              <w:rPr>
                <w:rFonts w:ascii="Arial" w:hAnsi="Arial"/>
                <w:sz w:val="12"/>
              </w:rPr>
            </w:pPr>
            <w:r>
              <w:rPr>
                <w:rFonts w:ascii="Arial" w:hAnsi="Arial"/>
                <w:sz w:val="12"/>
              </w:rPr>
              <w:t>20.15</w:t>
            </w:r>
          </w:p>
        </w:tc>
        <w:tc>
          <w:tcPr>
            <w:tcW w:w="64" w:type="dxa"/>
            <w:tcBorders>
              <w:top w:val="nil"/>
              <w:left w:val="nil"/>
              <w:bottom w:val="nil"/>
              <w:right w:val="nil"/>
            </w:tcBorders>
            <w:vAlign w:val="bottom"/>
          </w:tcPr>
          <w:p w14:paraId="76BA931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EA9FFC5" w14:textId="77777777" w:rsidR="00B41C21" w:rsidRDefault="00B572E7">
            <w:pPr>
              <w:spacing w:line="220" w:lineRule="exact"/>
              <w:jc w:val="right"/>
              <w:rPr>
                <w:rFonts w:ascii="Arial" w:hAnsi="Arial"/>
                <w:sz w:val="12"/>
              </w:rPr>
            </w:pPr>
            <w:r>
              <w:rPr>
                <w:rFonts w:ascii="Arial" w:hAnsi="Arial"/>
                <w:sz w:val="12"/>
              </w:rPr>
              <w:t>20.82</w:t>
            </w:r>
          </w:p>
        </w:tc>
        <w:tc>
          <w:tcPr>
            <w:tcW w:w="64" w:type="dxa"/>
            <w:tcBorders>
              <w:top w:val="nil"/>
              <w:left w:val="nil"/>
              <w:bottom w:val="nil"/>
              <w:right w:val="nil"/>
            </w:tcBorders>
            <w:vAlign w:val="bottom"/>
          </w:tcPr>
          <w:p w14:paraId="0AC612B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BC9C555" w14:textId="77777777" w:rsidR="00B41C21" w:rsidRDefault="00B572E7">
            <w:pPr>
              <w:spacing w:line="220" w:lineRule="exact"/>
              <w:jc w:val="right"/>
              <w:rPr>
                <w:rFonts w:ascii="Arial" w:hAnsi="Arial"/>
                <w:sz w:val="12"/>
              </w:rPr>
            </w:pPr>
            <w:r>
              <w:rPr>
                <w:rFonts w:ascii="Arial" w:hAnsi="Arial"/>
                <w:sz w:val="12"/>
              </w:rPr>
              <w:t>21.49</w:t>
            </w:r>
          </w:p>
        </w:tc>
        <w:tc>
          <w:tcPr>
            <w:tcW w:w="64" w:type="dxa"/>
            <w:tcBorders>
              <w:top w:val="nil"/>
              <w:left w:val="nil"/>
              <w:bottom w:val="nil"/>
              <w:right w:val="nil"/>
            </w:tcBorders>
            <w:vAlign w:val="bottom"/>
          </w:tcPr>
          <w:p w14:paraId="36A4449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6E73DB9" w14:textId="77777777" w:rsidR="00B41C21" w:rsidRDefault="00B572E7">
            <w:pPr>
              <w:spacing w:line="220" w:lineRule="exact"/>
              <w:jc w:val="right"/>
              <w:rPr>
                <w:rFonts w:ascii="Arial" w:hAnsi="Arial"/>
                <w:sz w:val="12"/>
              </w:rPr>
            </w:pPr>
            <w:r>
              <w:rPr>
                <w:rFonts w:ascii="Arial" w:hAnsi="Arial"/>
                <w:sz w:val="12"/>
              </w:rPr>
              <w:t>22.16</w:t>
            </w:r>
          </w:p>
        </w:tc>
        <w:tc>
          <w:tcPr>
            <w:tcW w:w="64" w:type="dxa"/>
            <w:tcBorders>
              <w:top w:val="nil"/>
              <w:left w:val="nil"/>
              <w:bottom w:val="nil"/>
              <w:right w:val="nil"/>
            </w:tcBorders>
            <w:vAlign w:val="bottom"/>
          </w:tcPr>
          <w:p w14:paraId="0037D44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8D66041" w14:textId="77777777" w:rsidR="00B41C21" w:rsidRDefault="00B572E7">
            <w:pPr>
              <w:spacing w:line="220" w:lineRule="exact"/>
              <w:jc w:val="right"/>
              <w:rPr>
                <w:rFonts w:ascii="Arial" w:hAnsi="Arial"/>
                <w:sz w:val="12"/>
              </w:rPr>
            </w:pPr>
            <w:r>
              <w:rPr>
                <w:rFonts w:ascii="Arial" w:hAnsi="Arial"/>
                <w:sz w:val="12"/>
              </w:rPr>
              <w:t>22.83</w:t>
            </w:r>
          </w:p>
        </w:tc>
        <w:tc>
          <w:tcPr>
            <w:tcW w:w="64" w:type="dxa"/>
            <w:tcBorders>
              <w:top w:val="nil"/>
              <w:left w:val="nil"/>
              <w:bottom w:val="nil"/>
              <w:right w:val="nil"/>
            </w:tcBorders>
            <w:vAlign w:val="bottom"/>
          </w:tcPr>
          <w:p w14:paraId="5337A8F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95A87B8" w14:textId="77777777" w:rsidR="00B41C21" w:rsidRDefault="00B572E7">
            <w:pPr>
              <w:spacing w:line="220" w:lineRule="exact"/>
              <w:jc w:val="right"/>
              <w:rPr>
                <w:rFonts w:ascii="Arial" w:hAnsi="Arial"/>
                <w:sz w:val="12"/>
              </w:rPr>
            </w:pPr>
            <w:r>
              <w:rPr>
                <w:rFonts w:ascii="Arial" w:hAnsi="Arial"/>
                <w:sz w:val="12"/>
              </w:rPr>
              <w:t>23.51</w:t>
            </w:r>
          </w:p>
        </w:tc>
        <w:tc>
          <w:tcPr>
            <w:tcW w:w="64" w:type="dxa"/>
            <w:tcBorders>
              <w:top w:val="nil"/>
              <w:left w:val="nil"/>
              <w:bottom w:val="nil"/>
              <w:right w:val="nil"/>
            </w:tcBorders>
            <w:vAlign w:val="bottom"/>
          </w:tcPr>
          <w:p w14:paraId="41154BD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90BB1E6" w14:textId="77777777" w:rsidR="00B41C21" w:rsidRDefault="00B572E7">
            <w:pPr>
              <w:spacing w:line="220" w:lineRule="exact"/>
              <w:jc w:val="right"/>
              <w:rPr>
                <w:rFonts w:ascii="Arial" w:hAnsi="Arial"/>
                <w:sz w:val="12"/>
              </w:rPr>
            </w:pPr>
            <w:r>
              <w:rPr>
                <w:rFonts w:ascii="Arial" w:hAnsi="Arial"/>
                <w:sz w:val="12"/>
              </w:rPr>
              <w:t>24.19</w:t>
            </w:r>
          </w:p>
        </w:tc>
        <w:tc>
          <w:tcPr>
            <w:tcW w:w="64" w:type="dxa"/>
            <w:tcBorders>
              <w:top w:val="nil"/>
              <w:left w:val="nil"/>
              <w:bottom w:val="nil"/>
              <w:right w:val="nil"/>
            </w:tcBorders>
            <w:vAlign w:val="bottom"/>
          </w:tcPr>
          <w:p w14:paraId="00B4BE3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0F30367" w14:textId="77777777" w:rsidR="00B41C21" w:rsidRDefault="00B572E7">
            <w:pPr>
              <w:spacing w:line="220" w:lineRule="exact"/>
              <w:jc w:val="right"/>
              <w:rPr>
                <w:rFonts w:ascii="Arial" w:hAnsi="Arial"/>
                <w:sz w:val="12"/>
              </w:rPr>
            </w:pPr>
            <w:r>
              <w:rPr>
                <w:rFonts w:ascii="Arial" w:hAnsi="Arial"/>
                <w:sz w:val="12"/>
              </w:rPr>
              <w:t>24.87</w:t>
            </w:r>
          </w:p>
        </w:tc>
      </w:tr>
      <w:tr w:rsidR="00B41C21" w14:paraId="610E5F05" w14:textId="77777777">
        <w:trPr>
          <w:trHeight w:val="255"/>
        </w:trPr>
        <w:tc>
          <w:tcPr>
            <w:tcW w:w="597" w:type="dxa"/>
            <w:tcBorders>
              <w:top w:val="nil"/>
              <w:left w:val="nil"/>
              <w:bottom w:val="nil"/>
              <w:right w:val="single" w:sz="4" w:space="0" w:color="auto"/>
            </w:tcBorders>
            <w:vAlign w:val="bottom"/>
          </w:tcPr>
          <w:p w14:paraId="38636D40" w14:textId="77777777" w:rsidR="00B41C21" w:rsidRDefault="00B572E7">
            <w:pPr>
              <w:spacing w:line="220" w:lineRule="exact"/>
              <w:jc w:val="center"/>
              <w:rPr>
                <w:rFonts w:ascii="Arial" w:hAnsi="Arial"/>
                <w:sz w:val="12"/>
              </w:rPr>
            </w:pPr>
            <w:r>
              <w:rPr>
                <w:rFonts w:ascii="Arial" w:hAnsi="Arial"/>
                <w:sz w:val="12"/>
              </w:rPr>
              <w:t>57</w:t>
            </w:r>
          </w:p>
        </w:tc>
        <w:tc>
          <w:tcPr>
            <w:tcW w:w="371" w:type="dxa"/>
            <w:tcBorders>
              <w:top w:val="nil"/>
              <w:left w:val="nil"/>
              <w:bottom w:val="nil"/>
              <w:right w:val="nil"/>
            </w:tcBorders>
            <w:vAlign w:val="bottom"/>
          </w:tcPr>
          <w:p w14:paraId="59630A3D" w14:textId="77777777" w:rsidR="00B41C21" w:rsidRDefault="00B572E7">
            <w:pPr>
              <w:spacing w:line="220" w:lineRule="exact"/>
              <w:jc w:val="right"/>
              <w:rPr>
                <w:rFonts w:ascii="Arial" w:hAnsi="Arial"/>
                <w:sz w:val="12"/>
              </w:rPr>
            </w:pPr>
            <w:r>
              <w:rPr>
                <w:rFonts w:ascii="Arial" w:hAnsi="Arial"/>
                <w:sz w:val="12"/>
              </w:rPr>
              <w:t>15.17</w:t>
            </w:r>
          </w:p>
        </w:tc>
        <w:tc>
          <w:tcPr>
            <w:tcW w:w="64" w:type="dxa"/>
            <w:tcBorders>
              <w:top w:val="nil"/>
              <w:left w:val="nil"/>
              <w:bottom w:val="nil"/>
              <w:right w:val="nil"/>
            </w:tcBorders>
            <w:vAlign w:val="bottom"/>
          </w:tcPr>
          <w:p w14:paraId="478CA5C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9C047B6" w14:textId="77777777" w:rsidR="00B41C21" w:rsidRDefault="00B572E7">
            <w:pPr>
              <w:spacing w:line="220" w:lineRule="exact"/>
              <w:jc w:val="right"/>
              <w:rPr>
                <w:rFonts w:ascii="Arial" w:hAnsi="Arial"/>
                <w:sz w:val="12"/>
              </w:rPr>
            </w:pPr>
            <w:r>
              <w:rPr>
                <w:rFonts w:ascii="Arial" w:hAnsi="Arial"/>
                <w:sz w:val="12"/>
              </w:rPr>
              <w:t>15.84</w:t>
            </w:r>
          </w:p>
        </w:tc>
        <w:tc>
          <w:tcPr>
            <w:tcW w:w="64" w:type="dxa"/>
            <w:tcBorders>
              <w:top w:val="nil"/>
              <w:left w:val="nil"/>
              <w:bottom w:val="nil"/>
              <w:right w:val="nil"/>
            </w:tcBorders>
            <w:vAlign w:val="bottom"/>
          </w:tcPr>
          <w:p w14:paraId="608C067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6E07B5C" w14:textId="77777777" w:rsidR="00B41C21" w:rsidRDefault="00B572E7">
            <w:pPr>
              <w:spacing w:line="220" w:lineRule="exact"/>
              <w:jc w:val="right"/>
              <w:rPr>
                <w:rFonts w:ascii="Arial" w:hAnsi="Arial"/>
                <w:sz w:val="12"/>
              </w:rPr>
            </w:pPr>
            <w:r>
              <w:rPr>
                <w:rFonts w:ascii="Arial" w:hAnsi="Arial"/>
                <w:sz w:val="12"/>
              </w:rPr>
              <w:t>16.50</w:t>
            </w:r>
          </w:p>
        </w:tc>
        <w:tc>
          <w:tcPr>
            <w:tcW w:w="64" w:type="dxa"/>
            <w:tcBorders>
              <w:top w:val="nil"/>
              <w:left w:val="nil"/>
              <w:bottom w:val="nil"/>
              <w:right w:val="nil"/>
            </w:tcBorders>
            <w:vAlign w:val="bottom"/>
          </w:tcPr>
          <w:p w14:paraId="1CE975D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35B08BB" w14:textId="77777777" w:rsidR="00B41C21" w:rsidRDefault="00B572E7">
            <w:pPr>
              <w:spacing w:line="220" w:lineRule="exact"/>
              <w:jc w:val="right"/>
              <w:rPr>
                <w:rFonts w:ascii="Arial" w:hAnsi="Arial"/>
                <w:sz w:val="12"/>
              </w:rPr>
            </w:pPr>
            <w:r>
              <w:rPr>
                <w:rFonts w:ascii="Arial" w:hAnsi="Arial"/>
                <w:sz w:val="12"/>
              </w:rPr>
              <w:t>17.17</w:t>
            </w:r>
          </w:p>
        </w:tc>
        <w:tc>
          <w:tcPr>
            <w:tcW w:w="64" w:type="dxa"/>
            <w:tcBorders>
              <w:top w:val="nil"/>
              <w:left w:val="nil"/>
              <w:bottom w:val="nil"/>
              <w:right w:val="nil"/>
            </w:tcBorders>
            <w:vAlign w:val="bottom"/>
          </w:tcPr>
          <w:p w14:paraId="166AD44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B5ED302" w14:textId="77777777" w:rsidR="00B41C21" w:rsidRDefault="00B572E7">
            <w:pPr>
              <w:spacing w:line="220" w:lineRule="exact"/>
              <w:jc w:val="right"/>
              <w:rPr>
                <w:rFonts w:ascii="Arial" w:hAnsi="Arial"/>
                <w:sz w:val="12"/>
              </w:rPr>
            </w:pPr>
            <w:r>
              <w:rPr>
                <w:rFonts w:ascii="Arial" w:hAnsi="Arial"/>
                <w:sz w:val="12"/>
              </w:rPr>
              <w:t>17.83</w:t>
            </w:r>
          </w:p>
        </w:tc>
        <w:tc>
          <w:tcPr>
            <w:tcW w:w="64" w:type="dxa"/>
            <w:tcBorders>
              <w:top w:val="nil"/>
              <w:left w:val="nil"/>
              <w:bottom w:val="nil"/>
              <w:right w:val="nil"/>
            </w:tcBorders>
            <w:vAlign w:val="bottom"/>
          </w:tcPr>
          <w:p w14:paraId="1FD1A91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9502454" w14:textId="77777777" w:rsidR="00B41C21" w:rsidRDefault="00B572E7">
            <w:pPr>
              <w:spacing w:line="220" w:lineRule="exact"/>
              <w:jc w:val="right"/>
              <w:rPr>
                <w:rFonts w:ascii="Arial" w:hAnsi="Arial"/>
                <w:sz w:val="12"/>
              </w:rPr>
            </w:pPr>
            <w:r>
              <w:rPr>
                <w:rFonts w:ascii="Arial" w:hAnsi="Arial"/>
                <w:sz w:val="12"/>
              </w:rPr>
              <w:t>18.50</w:t>
            </w:r>
          </w:p>
        </w:tc>
        <w:tc>
          <w:tcPr>
            <w:tcW w:w="64" w:type="dxa"/>
            <w:tcBorders>
              <w:top w:val="nil"/>
              <w:left w:val="nil"/>
              <w:bottom w:val="nil"/>
              <w:right w:val="nil"/>
            </w:tcBorders>
            <w:vAlign w:val="bottom"/>
          </w:tcPr>
          <w:p w14:paraId="228E8FF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235F4AF" w14:textId="77777777" w:rsidR="00B41C21" w:rsidRDefault="00B572E7">
            <w:pPr>
              <w:spacing w:line="220" w:lineRule="exact"/>
              <w:jc w:val="right"/>
              <w:rPr>
                <w:rFonts w:ascii="Arial" w:hAnsi="Arial"/>
                <w:sz w:val="12"/>
              </w:rPr>
            </w:pPr>
            <w:r>
              <w:rPr>
                <w:rFonts w:ascii="Arial" w:hAnsi="Arial"/>
                <w:sz w:val="12"/>
              </w:rPr>
              <w:t>19.18</w:t>
            </w:r>
          </w:p>
        </w:tc>
        <w:tc>
          <w:tcPr>
            <w:tcW w:w="64" w:type="dxa"/>
            <w:tcBorders>
              <w:top w:val="nil"/>
              <w:left w:val="nil"/>
              <w:bottom w:val="nil"/>
              <w:right w:val="nil"/>
            </w:tcBorders>
            <w:vAlign w:val="bottom"/>
          </w:tcPr>
          <w:p w14:paraId="7AF8C45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49278CF" w14:textId="77777777" w:rsidR="00B41C21" w:rsidRDefault="00B572E7">
            <w:pPr>
              <w:spacing w:line="220" w:lineRule="exact"/>
              <w:jc w:val="right"/>
              <w:rPr>
                <w:rFonts w:ascii="Arial" w:hAnsi="Arial"/>
                <w:sz w:val="12"/>
              </w:rPr>
            </w:pPr>
            <w:r>
              <w:rPr>
                <w:rFonts w:ascii="Arial" w:hAnsi="Arial"/>
                <w:sz w:val="12"/>
              </w:rPr>
              <w:t>19.85</w:t>
            </w:r>
          </w:p>
        </w:tc>
        <w:tc>
          <w:tcPr>
            <w:tcW w:w="64" w:type="dxa"/>
            <w:tcBorders>
              <w:top w:val="nil"/>
              <w:left w:val="nil"/>
              <w:bottom w:val="nil"/>
              <w:right w:val="nil"/>
            </w:tcBorders>
            <w:vAlign w:val="bottom"/>
          </w:tcPr>
          <w:p w14:paraId="7231604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B46B39E" w14:textId="77777777" w:rsidR="00B41C21" w:rsidRDefault="00B572E7">
            <w:pPr>
              <w:spacing w:line="220" w:lineRule="exact"/>
              <w:jc w:val="right"/>
              <w:rPr>
                <w:rFonts w:ascii="Arial" w:hAnsi="Arial"/>
                <w:sz w:val="12"/>
              </w:rPr>
            </w:pPr>
            <w:r>
              <w:rPr>
                <w:rFonts w:ascii="Arial" w:hAnsi="Arial"/>
                <w:sz w:val="12"/>
              </w:rPr>
              <w:t>20.53</w:t>
            </w:r>
          </w:p>
        </w:tc>
        <w:tc>
          <w:tcPr>
            <w:tcW w:w="64" w:type="dxa"/>
            <w:tcBorders>
              <w:top w:val="nil"/>
              <w:left w:val="nil"/>
              <w:bottom w:val="nil"/>
              <w:right w:val="nil"/>
            </w:tcBorders>
            <w:vAlign w:val="bottom"/>
          </w:tcPr>
          <w:p w14:paraId="1265A71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0C8E0F8" w14:textId="77777777" w:rsidR="00B41C21" w:rsidRDefault="00B572E7">
            <w:pPr>
              <w:spacing w:line="220" w:lineRule="exact"/>
              <w:jc w:val="right"/>
              <w:rPr>
                <w:rFonts w:ascii="Arial" w:hAnsi="Arial"/>
                <w:sz w:val="12"/>
              </w:rPr>
            </w:pPr>
            <w:r>
              <w:rPr>
                <w:rFonts w:ascii="Arial" w:hAnsi="Arial"/>
                <w:sz w:val="12"/>
              </w:rPr>
              <w:t>21.21</w:t>
            </w:r>
          </w:p>
        </w:tc>
        <w:tc>
          <w:tcPr>
            <w:tcW w:w="64" w:type="dxa"/>
            <w:tcBorders>
              <w:top w:val="nil"/>
              <w:left w:val="nil"/>
              <w:bottom w:val="nil"/>
              <w:right w:val="nil"/>
            </w:tcBorders>
            <w:vAlign w:val="bottom"/>
          </w:tcPr>
          <w:p w14:paraId="156B775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6CE1800" w14:textId="77777777" w:rsidR="00B41C21" w:rsidRDefault="00B572E7">
            <w:pPr>
              <w:spacing w:line="220" w:lineRule="exact"/>
              <w:jc w:val="right"/>
              <w:rPr>
                <w:rFonts w:ascii="Arial" w:hAnsi="Arial"/>
                <w:sz w:val="12"/>
              </w:rPr>
            </w:pPr>
            <w:r>
              <w:rPr>
                <w:rFonts w:ascii="Arial" w:hAnsi="Arial"/>
                <w:sz w:val="12"/>
              </w:rPr>
              <w:t>21.89</w:t>
            </w:r>
          </w:p>
        </w:tc>
        <w:tc>
          <w:tcPr>
            <w:tcW w:w="64" w:type="dxa"/>
            <w:tcBorders>
              <w:top w:val="nil"/>
              <w:left w:val="nil"/>
              <w:bottom w:val="nil"/>
              <w:right w:val="nil"/>
            </w:tcBorders>
            <w:vAlign w:val="bottom"/>
          </w:tcPr>
          <w:p w14:paraId="3B7B983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F8B0BCA" w14:textId="77777777" w:rsidR="00B41C21" w:rsidRDefault="00B572E7">
            <w:pPr>
              <w:spacing w:line="220" w:lineRule="exact"/>
              <w:jc w:val="right"/>
              <w:rPr>
                <w:rFonts w:ascii="Arial" w:hAnsi="Arial"/>
                <w:sz w:val="12"/>
              </w:rPr>
            </w:pPr>
            <w:r>
              <w:rPr>
                <w:rFonts w:ascii="Arial" w:hAnsi="Arial"/>
                <w:sz w:val="12"/>
              </w:rPr>
              <w:t>22.58</w:t>
            </w:r>
          </w:p>
        </w:tc>
        <w:tc>
          <w:tcPr>
            <w:tcW w:w="64" w:type="dxa"/>
            <w:tcBorders>
              <w:top w:val="nil"/>
              <w:left w:val="nil"/>
              <w:bottom w:val="nil"/>
              <w:right w:val="nil"/>
            </w:tcBorders>
            <w:vAlign w:val="bottom"/>
          </w:tcPr>
          <w:p w14:paraId="644FF26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A12AE08" w14:textId="77777777" w:rsidR="00B41C21" w:rsidRDefault="00B572E7">
            <w:pPr>
              <w:spacing w:line="220" w:lineRule="exact"/>
              <w:jc w:val="right"/>
              <w:rPr>
                <w:rFonts w:ascii="Arial" w:hAnsi="Arial"/>
                <w:sz w:val="12"/>
              </w:rPr>
            </w:pPr>
            <w:r>
              <w:rPr>
                <w:rFonts w:ascii="Arial" w:hAnsi="Arial"/>
                <w:sz w:val="12"/>
              </w:rPr>
              <w:t>23.26</w:t>
            </w:r>
          </w:p>
        </w:tc>
        <w:tc>
          <w:tcPr>
            <w:tcW w:w="64" w:type="dxa"/>
            <w:tcBorders>
              <w:top w:val="nil"/>
              <w:left w:val="nil"/>
              <w:bottom w:val="nil"/>
              <w:right w:val="nil"/>
            </w:tcBorders>
            <w:vAlign w:val="bottom"/>
          </w:tcPr>
          <w:p w14:paraId="69AB629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EF21418" w14:textId="77777777" w:rsidR="00B41C21" w:rsidRDefault="00B572E7">
            <w:pPr>
              <w:spacing w:line="220" w:lineRule="exact"/>
              <w:jc w:val="right"/>
              <w:rPr>
                <w:rFonts w:ascii="Arial" w:hAnsi="Arial"/>
                <w:sz w:val="12"/>
              </w:rPr>
            </w:pPr>
            <w:r>
              <w:rPr>
                <w:rFonts w:ascii="Arial" w:hAnsi="Arial"/>
                <w:sz w:val="12"/>
              </w:rPr>
              <w:t>23.95</w:t>
            </w:r>
          </w:p>
        </w:tc>
        <w:tc>
          <w:tcPr>
            <w:tcW w:w="64" w:type="dxa"/>
            <w:tcBorders>
              <w:top w:val="nil"/>
              <w:left w:val="nil"/>
              <w:bottom w:val="nil"/>
              <w:right w:val="nil"/>
            </w:tcBorders>
            <w:vAlign w:val="bottom"/>
          </w:tcPr>
          <w:p w14:paraId="57F9C35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3C8E7A9" w14:textId="77777777" w:rsidR="00B41C21" w:rsidRDefault="00B572E7">
            <w:pPr>
              <w:spacing w:line="220" w:lineRule="exact"/>
              <w:jc w:val="right"/>
              <w:rPr>
                <w:rFonts w:ascii="Arial" w:hAnsi="Arial"/>
                <w:sz w:val="12"/>
              </w:rPr>
            </w:pPr>
            <w:r>
              <w:rPr>
                <w:rFonts w:ascii="Arial" w:hAnsi="Arial"/>
                <w:sz w:val="12"/>
              </w:rPr>
              <w:t>24.64</w:t>
            </w:r>
          </w:p>
        </w:tc>
        <w:tc>
          <w:tcPr>
            <w:tcW w:w="64" w:type="dxa"/>
            <w:tcBorders>
              <w:top w:val="nil"/>
              <w:left w:val="nil"/>
              <w:bottom w:val="nil"/>
              <w:right w:val="nil"/>
            </w:tcBorders>
            <w:vAlign w:val="bottom"/>
          </w:tcPr>
          <w:p w14:paraId="6D6BF13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110EAD9" w14:textId="77777777" w:rsidR="00B41C21" w:rsidRDefault="00B572E7">
            <w:pPr>
              <w:spacing w:line="220" w:lineRule="exact"/>
              <w:jc w:val="right"/>
              <w:rPr>
                <w:rFonts w:ascii="Arial" w:hAnsi="Arial"/>
                <w:sz w:val="12"/>
              </w:rPr>
            </w:pPr>
            <w:r>
              <w:rPr>
                <w:rFonts w:ascii="Arial" w:hAnsi="Arial"/>
                <w:sz w:val="12"/>
              </w:rPr>
              <w:t>25.34</w:t>
            </w:r>
          </w:p>
        </w:tc>
      </w:tr>
      <w:tr w:rsidR="00B41C21" w14:paraId="772DBD0C" w14:textId="77777777">
        <w:trPr>
          <w:trHeight w:val="255"/>
        </w:trPr>
        <w:tc>
          <w:tcPr>
            <w:tcW w:w="597" w:type="dxa"/>
            <w:tcBorders>
              <w:top w:val="nil"/>
              <w:left w:val="nil"/>
              <w:bottom w:val="nil"/>
              <w:right w:val="single" w:sz="4" w:space="0" w:color="auto"/>
            </w:tcBorders>
            <w:vAlign w:val="bottom"/>
          </w:tcPr>
          <w:p w14:paraId="7F603AFF" w14:textId="77777777" w:rsidR="00B41C21" w:rsidRDefault="00B572E7">
            <w:pPr>
              <w:spacing w:line="220" w:lineRule="exact"/>
              <w:jc w:val="center"/>
              <w:rPr>
                <w:rFonts w:ascii="Arial" w:hAnsi="Arial"/>
                <w:sz w:val="12"/>
              </w:rPr>
            </w:pPr>
            <w:r>
              <w:rPr>
                <w:rFonts w:ascii="Arial" w:hAnsi="Arial"/>
                <w:sz w:val="12"/>
              </w:rPr>
              <w:t>58</w:t>
            </w:r>
          </w:p>
        </w:tc>
        <w:tc>
          <w:tcPr>
            <w:tcW w:w="371" w:type="dxa"/>
            <w:tcBorders>
              <w:top w:val="nil"/>
              <w:left w:val="nil"/>
              <w:bottom w:val="nil"/>
              <w:right w:val="nil"/>
            </w:tcBorders>
            <w:vAlign w:val="bottom"/>
          </w:tcPr>
          <w:p w14:paraId="29C45654" w14:textId="77777777" w:rsidR="00B41C21" w:rsidRDefault="00B572E7">
            <w:pPr>
              <w:spacing w:line="220" w:lineRule="exact"/>
              <w:jc w:val="right"/>
              <w:rPr>
                <w:rFonts w:ascii="Arial" w:hAnsi="Arial"/>
                <w:sz w:val="12"/>
              </w:rPr>
            </w:pPr>
            <w:r>
              <w:rPr>
                <w:rFonts w:ascii="Arial" w:hAnsi="Arial"/>
                <w:sz w:val="12"/>
              </w:rPr>
              <w:t>15.45</w:t>
            </w:r>
          </w:p>
        </w:tc>
        <w:tc>
          <w:tcPr>
            <w:tcW w:w="64" w:type="dxa"/>
            <w:tcBorders>
              <w:top w:val="nil"/>
              <w:left w:val="nil"/>
              <w:bottom w:val="nil"/>
              <w:right w:val="nil"/>
            </w:tcBorders>
            <w:vAlign w:val="bottom"/>
          </w:tcPr>
          <w:p w14:paraId="6C309A9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FA6CCE0" w14:textId="77777777" w:rsidR="00B41C21" w:rsidRDefault="00B572E7">
            <w:pPr>
              <w:spacing w:line="220" w:lineRule="exact"/>
              <w:jc w:val="right"/>
              <w:rPr>
                <w:rFonts w:ascii="Arial" w:hAnsi="Arial"/>
                <w:sz w:val="12"/>
              </w:rPr>
            </w:pPr>
            <w:r>
              <w:rPr>
                <w:rFonts w:ascii="Arial" w:hAnsi="Arial"/>
                <w:sz w:val="12"/>
              </w:rPr>
              <w:t>16.12</w:t>
            </w:r>
          </w:p>
        </w:tc>
        <w:tc>
          <w:tcPr>
            <w:tcW w:w="64" w:type="dxa"/>
            <w:tcBorders>
              <w:top w:val="nil"/>
              <w:left w:val="nil"/>
              <w:bottom w:val="nil"/>
              <w:right w:val="nil"/>
            </w:tcBorders>
            <w:vAlign w:val="bottom"/>
          </w:tcPr>
          <w:p w14:paraId="5D0E6E5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DABC598" w14:textId="77777777" w:rsidR="00B41C21" w:rsidRDefault="00B572E7">
            <w:pPr>
              <w:spacing w:line="220" w:lineRule="exact"/>
              <w:jc w:val="right"/>
              <w:rPr>
                <w:rFonts w:ascii="Arial" w:hAnsi="Arial"/>
                <w:sz w:val="12"/>
              </w:rPr>
            </w:pPr>
            <w:r>
              <w:rPr>
                <w:rFonts w:ascii="Arial" w:hAnsi="Arial"/>
                <w:sz w:val="12"/>
              </w:rPr>
              <w:t>16.80</w:t>
            </w:r>
          </w:p>
        </w:tc>
        <w:tc>
          <w:tcPr>
            <w:tcW w:w="64" w:type="dxa"/>
            <w:tcBorders>
              <w:top w:val="nil"/>
              <w:left w:val="nil"/>
              <w:bottom w:val="nil"/>
              <w:right w:val="nil"/>
            </w:tcBorders>
            <w:vAlign w:val="bottom"/>
          </w:tcPr>
          <w:p w14:paraId="11C7FE5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075D45B" w14:textId="77777777" w:rsidR="00B41C21" w:rsidRDefault="00B572E7">
            <w:pPr>
              <w:spacing w:line="220" w:lineRule="exact"/>
              <w:jc w:val="right"/>
              <w:rPr>
                <w:rFonts w:ascii="Arial" w:hAnsi="Arial"/>
                <w:sz w:val="12"/>
              </w:rPr>
            </w:pPr>
            <w:r>
              <w:rPr>
                <w:rFonts w:ascii="Arial" w:hAnsi="Arial"/>
                <w:sz w:val="12"/>
              </w:rPr>
              <w:t>17.48</w:t>
            </w:r>
          </w:p>
        </w:tc>
        <w:tc>
          <w:tcPr>
            <w:tcW w:w="64" w:type="dxa"/>
            <w:tcBorders>
              <w:top w:val="nil"/>
              <w:left w:val="nil"/>
              <w:bottom w:val="nil"/>
              <w:right w:val="nil"/>
            </w:tcBorders>
            <w:vAlign w:val="bottom"/>
          </w:tcPr>
          <w:p w14:paraId="0360851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8DEC1FC" w14:textId="77777777" w:rsidR="00B41C21" w:rsidRDefault="00B572E7">
            <w:pPr>
              <w:spacing w:line="220" w:lineRule="exact"/>
              <w:jc w:val="right"/>
              <w:rPr>
                <w:rFonts w:ascii="Arial" w:hAnsi="Arial"/>
                <w:sz w:val="12"/>
              </w:rPr>
            </w:pPr>
            <w:r>
              <w:rPr>
                <w:rFonts w:ascii="Arial" w:hAnsi="Arial"/>
                <w:sz w:val="12"/>
              </w:rPr>
              <w:t>18.16</w:t>
            </w:r>
          </w:p>
        </w:tc>
        <w:tc>
          <w:tcPr>
            <w:tcW w:w="64" w:type="dxa"/>
            <w:tcBorders>
              <w:top w:val="nil"/>
              <w:left w:val="nil"/>
              <w:bottom w:val="nil"/>
              <w:right w:val="nil"/>
            </w:tcBorders>
            <w:vAlign w:val="bottom"/>
          </w:tcPr>
          <w:p w14:paraId="04C4B95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A06FB73" w14:textId="77777777" w:rsidR="00B41C21" w:rsidRDefault="00B572E7">
            <w:pPr>
              <w:spacing w:line="220" w:lineRule="exact"/>
              <w:jc w:val="right"/>
              <w:rPr>
                <w:rFonts w:ascii="Arial" w:hAnsi="Arial"/>
                <w:sz w:val="12"/>
              </w:rPr>
            </w:pPr>
            <w:r>
              <w:rPr>
                <w:rFonts w:ascii="Arial" w:hAnsi="Arial"/>
                <w:sz w:val="12"/>
              </w:rPr>
              <w:t>18.84</w:t>
            </w:r>
          </w:p>
        </w:tc>
        <w:tc>
          <w:tcPr>
            <w:tcW w:w="64" w:type="dxa"/>
            <w:tcBorders>
              <w:top w:val="nil"/>
              <w:left w:val="nil"/>
              <w:bottom w:val="nil"/>
              <w:right w:val="nil"/>
            </w:tcBorders>
            <w:vAlign w:val="bottom"/>
          </w:tcPr>
          <w:p w14:paraId="48E9312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50ED4B2" w14:textId="77777777" w:rsidR="00B41C21" w:rsidRDefault="00B572E7">
            <w:pPr>
              <w:spacing w:line="220" w:lineRule="exact"/>
              <w:jc w:val="right"/>
              <w:rPr>
                <w:rFonts w:ascii="Arial" w:hAnsi="Arial"/>
                <w:sz w:val="12"/>
              </w:rPr>
            </w:pPr>
            <w:r>
              <w:rPr>
                <w:rFonts w:ascii="Arial" w:hAnsi="Arial"/>
                <w:sz w:val="12"/>
              </w:rPr>
              <w:t>19.53</w:t>
            </w:r>
          </w:p>
        </w:tc>
        <w:tc>
          <w:tcPr>
            <w:tcW w:w="64" w:type="dxa"/>
            <w:tcBorders>
              <w:top w:val="nil"/>
              <w:left w:val="nil"/>
              <w:bottom w:val="nil"/>
              <w:right w:val="nil"/>
            </w:tcBorders>
            <w:vAlign w:val="bottom"/>
          </w:tcPr>
          <w:p w14:paraId="1502875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D0F8DF8" w14:textId="77777777" w:rsidR="00B41C21" w:rsidRDefault="00B572E7">
            <w:pPr>
              <w:spacing w:line="220" w:lineRule="exact"/>
              <w:jc w:val="right"/>
              <w:rPr>
                <w:rFonts w:ascii="Arial" w:hAnsi="Arial"/>
                <w:sz w:val="12"/>
              </w:rPr>
            </w:pPr>
            <w:r>
              <w:rPr>
                <w:rFonts w:ascii="Arial" w:hAnsi="Arial"/>
                <w:sz w:val="12"/>
              </w:rPr>
              <w:t>20.21</w:t>
            </w:r>
          </w:p>
        </w:tc>
        <w:tc>
          <w:tcPr>
            <w:tcW w:w="64" w:type="dxa"/>
            <w:tcBorders>
              <w:top w:val="nil"/>
              <w:left w:val="nil"/>
              <w:bottom w:val="nil"/>
              <w:right w:val="nil"/>
            </w:tcBorders>
            <w:vAlign w:val="bottom"/>
          </w:tcPr>
          <w:p w14:paraId="78C629BF"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53C8F9A" w14:textId="77777777" w:rsidR="00B41C21" w:rsidRDefault="00B572E7">
            <w:pPr>
              <w:spacing w:line="220" w:lineRule="exact"/>
              <w:jc w:val="right"/>
              <w:rPr>
                <w:rFonts w:ascii="Arial" w:hAnsi="Arial"/>
                <w:sz w:val="12"/>
              </w:rPr>
            </w:pPr>
            <w:r>
              <w:rPr>
                <w:rFonts w:ascii="Arial" w:hAnsi="Arial"/>
                <w:sz w:val="12"/>
              </w:rPr>
              <w:t>20.91</w:t>
            </w:r>
          </w:p>
        </w:tc>
        <w:tc>
          <w:tcPr>
            <w:tcW w:w="64" w:type="dxa"/>
            <w:tcBorders>
              <w:top w:val="nil"/>
              <w:left w:val="nil"/>
              <w:bottom w:val="nil"/>
              <w:right w:val="nil"/>
            </w:tcBorders>
            <w:vAlign w:val="bottom"/>
          </w:tcPr>
          <w:p w14:paraId="5F5DF3A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259B01A" w14:textId="77777777" w:rsidR="00B41C21" w:rsidRDefault="00B572E7">
            <w:pPr>
              <w:spacing w:line="220" w:lineRule="exact"/>
              <w:jc w:val="right"/>
              <w:rPr>
                <w:rFonts w:ascii="Arial" w:hAnsi="Arial"/>
                <w:sz w:val="12"/>
              </w:rPr>
            </w:pPr>
            <w:r>
              <w:rPr>
                <w:rFonts w:ascii="Arial" w:hAnsi="Arial"/>
                <w:sz w:val="12"/>
              </w:rPr>
              <w:t>21.60</w:t>
            </w:r>
          </w:p>
        </w:tc>
        <w:tc>
          <w:tcPr>
            <w:tcW w:w="64" w:type="dxa"/>
            <w:tcBorders>
              <w:top w:val="nil"/>
              <w:left w:val="nil"/>
              <w:bottom w:val="nil"/>
              <w:right w:val="nil"/>
            </w:tcBorders>
            <w:vAlign w:val="bottom"/>
          </w:tcPr>
          <w:p w14:paraId="35C5AC2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B699A9F" w14:textId="77777777" w:rsidR="00B41C21" w:rsidRDefault="00B572E7">
            <w:pPr>
              <w:spacing w:line="220" w:lineRule="exact"/>
              <w:jc w:val="right"/>
              <w:rPr>
                <w:rFonts w:ascii="Arial" w:hAnsi="Arial"/>
                <w:sz w:val="12"/>
              </w:rPr>
            </w:pPr>
            <w:r>
              <w:rPr>
                <w:rFonts w:ascii="Arial" w:hAnsi="Arial"/>
                <w:sz w:val="12"/>
              </w:rPr>
              <w:t>22.29</w:t>
            </w:r>
          </w:p>
        </w:tc>
        <w:tc>
          <w:tcPr>
            <w:tcW w:w="64" w:type="dxa"/>
            <w:tcBorders>
              <w:top w:val="nil"/>
              <w:left w:val="nil"/>
              <w:bottom w:val="nil"/>
              <w:right w:val="nil"/>
            </w:tcBorders>
            <w:vAlign w:val="bottom"/>
          </w:tcPr>
          <w:p w14:paraId="1D5DB2C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A08796" w14:textId="77777777" w:rsidR="00B41C21" w:rsidRDefault="00B572E7">
            <w:pPr>
              <w:spacing w:line="220" w:lineRule="exact"/>
              <w:jc w:val="right"/>
              <w:rPr>
                <w:rFonts w:ascii="Arial" w:hAnsi="Arial"/>
                <w:sz w:val="12"/>
              </w:rPr>
            </w:pPr>
            <w:r>
              <w:rPr>
                <w:rFonts w:ascii="Arial" w:hAnsi="Arial"/>
                <w:sz w:val="12"/>
              </w:rPr>
              <w:t>22.99</w:t>
            </w:r>
          </w:p>
        </w:tc>
        <w:tc>
          <w:tcPr>
            <w:tcW w:w="64" w:type="dxa"/>
            <w:tcBorders>
              <w:top w:val="nil"/>
              <w:left w:val="nil"/>
              <w:bottom w:val="nil"/>
              <w:right w:val="nil"/>
            </w:tcBorders>
            <w:vAlign w:val="bottom"/>
          </w:tcPr>
          <w:p w14:paraId="5F7E52AB"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C364769" w14:textId="77777777" w:rsidR="00B41C21" w:rsidRDefault="00B572E7">
            <w:pPr>
              <w:spacing w:line="220" w:lineRule="exact"/>
              <w:jc w:val="right"/>
              <w:rPr>
                <w:rFonts w:ascii="Arial" w:hAnsi="Arial"/>
                <w:sz w:val="12"/>
              </w:rPr>
            </w:pPr>
            <w:r>
              <w:rPr>
                <w:rFonts w:ascii="Arial" w:hAnsi="Arial"/>
                <w:sz w:val="12"/>
              </w:rPr>
              <w:t>23.69</w:t>
            </w:r>
          </w:p>
        </w:tc>
        <w:tc>
          <w:tcPr>
            <w:tcW w:w="64" w:type="dxa"/>
            <w:tcBorders>
              <w:top w:val="nil"/>
              <w:left w:val="nil"/>
              <w:bottom w:val="nil"/>
              <w:right w:val="nil"/>
            </w:tcBorders>
            <w:vAlign w:val="bottom"/>
          </w:tcPr>
          <w:p w14:paraId="195E401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CD8DFE" w14:textId="77777777" w:rsidR="00B41C21" w:rsidRDefault="00B572E7">
            <w:pPr>
              <w:spacing w:line="220" w:lineRule="exact"/>
              <w:jc w:val="right"/>
              <w:rPr>
                <w:rFonts w:ascii="Arial" w:hAnsi="Arial"/>
                <w:sz w:val="12"/>
              </w:rPr>
            </w:pPr>
            <w:r>
              <w:rPr>
                <w:rFonts w:ascii="Arial" w:hAnsi="Arial"/>
                <w:sz w:val="12"/>
              </w:rPr>
              <w:t>24.39</w:t>
            </w:r>
          </w:p>
        </w:tc>
        <w:tc>
          <w:tcPr>
            <w:tcW w:w="64" w:type="dxa"/>
            <w:tcBorders>
              <w:top w:val="nil"/>
              <w:left w:val="nil"/>
              <w:bottom w:val="nil"/>
              <w:right w:val="nil"/>
            </w:tcBorders>
            <w:vAlign w:val="bottom"/>
          </w:tcPr>
          <w:p w14:paraId="1BCD28B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8A07782" w14:textId="77777777" w:rsidR="00B41C21" w:rsidRDefault="00B572E7">
            <w:pPr>
              <w:spacing w:line="220" w:lineRule="exact"/>
              <w:jc w:val="right"/>
              <w:rPr>
                <w:rFonts w:ascii="Arial" w:hAnsi="Arial"/>
                <w:sz w:val="12"/>
              </w:rPr>
            </w:pPr>
            <w:r>
              <w:rPr>
                <w:rFonts w:ascii="Arial" w:hAnsi="Arial"/>
                <w:sz w:val="12"/>
              </w:rPr>
              <w:t>25.10</w:t>
            </w:r>
          </w:p>
        </w:tc>
        <w:tc>
          <w:tcPr>
            <w:tcW w:w="64" w:type="dxa"/>
            <w:tcBorders>
              <w:top w:val="nil"/>
              <w:left w:val="nil"/>
              <w:bottom w:val="nil"/>
              <w:right w:val="nil"/>
            </w:tcBorders>
            <w:vAlign w:val="bottom"/>
          </w:tcPr>
          <w:p w14:paraId="2F158D7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8E0125F" w14:textId="77777777" w:rsidR="00B41C21" w:rsidRDefault="00B572E7">
            <w:pPr>
              <w:spacing w:line="220" w:lineRule="exact"/>
              <w:jc w:val="right"/>
              <w:rPr>
                <w:rFonts w:ascii="Arial" w:hAnsi="Arial"/>
                <w:sz w:val="12"/>
              </w:rPr>
            </w:pPr>
            <w:r>
              <w:rPr>
                <w:rFonts w:ascii="Arial" w:hAnsi="Arial"/>
                <w:sz w:val="12"/>
              </w:rPr>
              <w:t>25.80</w:t>
            </w:r>
          </w:p>
        </w:tc>
      </w:tr>
      <w:tr w:rsidR="00B41C21" w14:paraId="7D0B9029" w14:textId="77777777">
        <w:trPr>
          <w:trHeight w:val="255"/>
        </w:trPr>
        <w:tc>
          <w:tcPr>
            <w:tcW w:w="597" w:type="dxa"/>
            <w:tcBorders>
              <w:top w:val="nil"/>
              <w:left w:val="nil"/>
              <w:bottom w:val="nil"/>
              <w:right w:val="single" w:sz="4" w:space="0" w:color="auto"/>
            </w:tcBorders>
            <w:vAlign w:val="bottom"/>
          </w:tcPr>
          <w:p w14:paraId="30BA5CD6" w14:textId="77777777" w:rsidR="00B41C21" w:rsidRDefault="00B572E7">
            <w:pPr>
              <w:spacing w:line="220" w:lineRule="exact"/>
              <w:jc w:val="center"/>
              <w:rPr>
                <w:rFonts w:ascii="Arial" w:hAnsi="Arial"/>
                <w:sz w:val="12"/>
              </w:rPr>
            </w:pPr>
            <w:r>
              <w:rPr>
                <w:rFonts w:ascii="Arial" w:hAnsi="Arial"/>
                <w:sz w:val="12"/>
              </w:rPr>
              <w:t>59</w:t>
            </w:r>
          </w:p>
        </w:tc>
        <w:tc>
          <w:tcPr>
            <w:tcW w:w="371" w:type="dxa"/>
            <w:tcBorders>
              <w:top w:val="nil"/>
              <w:left w:val="nil"/>
              <w:bottom w:val="nil"/>
              <w:right w:val="nil"/>
            </w:tcBorders>
            <w:vAlign w:val="bottom"/>
          </w:tcPr>
          <w:p w14:paraId="788851BC" w14:textId="77777777" w:rsidR="00B41C21" w:rsidRDefault="00B572E7">
            <w:pPr>
              <w:spacing w:line="220" w:lineRule="exact"/>
              <w:jc w:val="right"/>
              <w:rPr>
                <w:rFonts w:ascii="Arial" w:hAnsi="Arial"/>
                <w:sz w:val="12"/>
              </w:rPr>
            </w:pPr>
            <w:r>
              <w:rPr>
                <w:rFonts w:ascii="Arial" w:hAnsi="Arial"/>
                <w:sz w:val="12"/>
              </w:rPr>
              <w:t>15.72</w:t>
            </w:r>
          </w:p>
        </w:tc>
        <w:tc>
          <w:tcPr>
            <w:tcW w:w="64" w:type="dxa"/>
            <w:tcBorders>
              <w:top w:val="nil"/>
              <w:left w:val="nil"/>
              <w:bottom w:val="nil"/>
              <w:right w:val="nil"/>
            </w:tcBorders>
            <w:vAlign w:val="bottom"/>
          </w:tcPr>
          <w:p w14:paraId="20B48AE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9410E64" w14:textId="77777777" w:rsidR="00B41C21" w:rsidRDefault="00B572E7">
            <w:pPr>
              <w:spacing w:line="220" w:lineRule="exact"/>
              <w:jc w:val="right"/>
              <w:rPr>
                <w:rFonts w:ascii="Arial" w:hAnsi="Arial"/>
                <w:sz w:val="12"/>
              </w:rPr>
            </w:pPr>
            <w:r>
              <w:rPr>
                <w:rFonts w:ascii="Arial" w:hAnsi="Arial"/>
                <w:sz w:val="12"/>
              </w:rPr>
              <w:t>16.41</w:t>
            </w:r>
          </w:p>
        </w:tc>
        <w:tc>
          <w:tcPr>
            <w:tcW w:w="64" w:type="dxa"/>
            <w:tcBorders>
              <w:top w:val="nil"/>
              <w:left w:val="nil"/>
              <w:bottom w:val="nil"/>
              <w:right w:val="nil"/>
            </w:tcBorders>
            <w:vAlign w:val="bottom"/>
          </w:tcPr>
          <w:p w14:paraId="5FD1E9B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2FF2390" w14:textId="77777777" w:rsidR="00B41C21" w:rsidRDefault="00B572E7">
            <w:pPr>
              <w:spacing w:line="220" w:lineRule="exact"/>
              <w:jc w:val="right"/>
              <w:rPr>
                <w:rFonts w:ascii="Arial" w:hAnsi="Arial"/>
                <w:sz w:val="12"/>
              </w:rPr>
            </w:pPr>
            <w:r>
              <w:rPr>
                <w:rFonts w:ascii="Arial" w:hAnsi="Arial"/>
                <w:sz w:val="12"/>
              </w:rPr>
              <w:t>17.10</w:t>
            </w:r>
          </w:p>
        </w:tc>
        <w:tc>
          <w:tcPr>
            <w:tcW w:w="64" w:type="dxa"/>
            <w:tcBorders>
              <w:top w:val="nil"/>
              <w:left w:val="nil"/>
              <w:bottom w:val="nil"/>
              <w:right w:val="nil"/>
            </w:tcBorders>
            <w:vAlign w:val="bottom"/>
          </w:tcPr>
          <w:p w14:paraId="6104133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46319BF" w14:textId="77777777" w:rsidR="00B41C21" w:rsidRDefault="00B572E7">
            <w:pPr>
              <w:spacing w:line="220" w:lineRule="exact"/>
              <w:jc w:val="right"/>
              <w:rPr>
                <w:rFonts w:ascii="Arial" w:hAnsi="Arial"/>
                <w:sz w:val="12"/>
              </w:rPr>
            </w:pPr>
            <w:r>
              <w:rPr>
                <w:rFonts w:ascii="Arial" w:hAnsi="Arial"/>
                <w:sz w:val="12"/>
              </w:rPr>
              <w:t>17.79</w:t>
            </w:r>
          </w:p>
        </w:tc>
        <w:tc>
          <w:tcPr>
            <w:tcW w:w="64" w:type="dxa"/>
            <w:tcBorders>
              <w:top w:val="nil"/>
              <w:left w:val="nil"/>
              <w:bottom w:val="nil"/>
              <w:right w:val="nil"/>
            </w:tcBorders>
            <w:vAlign w:val="bottom"/>
          </w:tcPr>
          <w:p w14:paraId="18DFA7A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72E8D0D" w14:textId="77777777" w:rsidR="00B41C21" w:rsidRDefault="00B572E7">
            <w:pPr>
              <w:spacing w:line="220" w:lineRule="exact"/>
              <w:jc w:val="right"/>
              <w:rPr>
                <w:rFonts w:ascii="Arial" w:hAnsi="Arial"/>
                <w:sz w:val="12"/>
              </w:rPr>
            </w:pPr>
            <w:r>
              <w:rPr>
                <w:rFonts w:ascii="Arial" w:hAnsi="Arial"/>
                <w:sz w:val="12"/>
              </w:rPr>
              <w:t>18.48</w:t>
            </w:r>
          </w:p>
        </w:tc>
        <w:tc>
          <w:tcPr>
            <w:tcW w:w="64" w:type="dxa"/>
            <w:tcBorders>
              <w:top w:val="nil"/>
              <w:left w:val="nil"/>
              <w:bottom w:val="nil"/>
              <w:right w:val="nil"/>
            </w:tcBorders>
            <w:vAlign w:val="bottom"/>
          </w:tcPr>
          <w:p w14:paraId="2FE6031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6115B41" w14:textId="77777777" w:rsidR="00B41C21" w:rsidRDefault="00B572E7">
            <w:pPr>
              <w:spacing w:line="220" w:lineRule="exact"/>
              <w:jc w:val="right"/>
              <w:rPr>
                <w:rFonts w:ascii="Arial" w:hAnsi="Arial"/>
                <w:sz w:val="12"/>
              </w:rPr>
            </w:pPr>
            <w:r>
              <w:rPr>
                <w:rFonts w:ascii="Arial" w:hAnsi="Arial"/>
                <w:sz w:val="12"/>
              </w:rPr>
              <w:t>19.18</w:t>
            </w:r>
          </w:p>
        </w:tc>
        <w:tc>
          <w:tcPr>
            <w:tcW w:w="64" w:type="dxa"/>
            <w:tcBorders>
              <w:top w:val="nil"/>
              <w:left w:val="nil"/>
              <w:bottom w:val="nil"/>
              <w:right w:val="nil"/>
            </w:tcBorders>
            <w:vAlign w:val="bottom"/>
          </w:tcPr>
          <w:p w14:paraId="02E6948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2DD80B8" w14:textId="77777777" w:rsidR="00B41C21" w:rsidRDefault="00B572E7">
            <w:pPr>
              <w:spacing w:line="220" w:lineRule="exact"/>
              <w:jc w:val="right"/>
              <w:rPr>
                <w:rFonts w:ascii="Arial" w:hAnsi="Arial"/>
                <w:sz w:val="12"/>
              </w:rPr>
            </w:pPr>
            <w:r>
              <w:rPr>
                <w:rFonts w:ascii="Arial" w:hAnsi="Arial"/>
                <w:sz w:val="12"/>
              </w:rPr>
              <w:t>19.88</w:t>
            </w:r>
          </w:p>
        </w:tc>
        <w:tc>
          <w:tcPr>
            <w:tcW w:w="64" w:type="dxa"/>
            <w:tcBorders>
              <w:top w:val="nil"/>
              <w:left w:val="nil"/>
              <w:bottom w:val="nil"/>
              <w:right w:val="nil"/>
            </w:tcBorders>
            <w:vAlign w:val="bottom"/>
          </w:tcPr>
          <w:p w14:paraId="66A00615"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4165269" w14:textId="77777777" w:rsidR="00B41C21" w:rsidRDefault="00B572E7">
            <w:pPr>
              <w:spacing w:line="220" w:lineRule="exact"/>
              <w:jc w:val="right"/>
              <w:rPr>
                <w:rFonts w:ascii="Arial" w:hAnsi="Arial"/>
                <w:sz w:val="12"/>
              </w:rPr>
            </w:pPr>
            <w:r>
              <w:rPr>
                <w:rFonts w:ascii="Arial" w:hAnsi="Arial"/>
                <w:sz w:val="12"/>
              </w:rPr>
              <w:t>20.58</w:t>
            </w:r>
          </w:p>
        </w:tc>
        <w:tc>
          <w:tcPr>
            <w:tcW w:w="64" w:type="dxa"/>
            <w:tcBorders>
              <w:top w:val="nil"/>
              <w:left w:val="nil"/>
              <w:bottom w:val="nil"/>
              <w:right w:val="nil"/>
            </w:tcBorders>
            <w:vAlign w:val="bottom"/>
          </w:tcPr>
          <w:p w14:paraId="0764468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CF1C431" w14:textId="77777777" w:rsidR="00B41C21" w:rsidRDefault="00B572E7">
            <w:pPr>
              <w:spacing w:line="220" w:lineRule="exact"/>
              <w:jc w:val="right"/>
              <w:rPr>
                <w:rFonts w:ascii="Arial" w:hAnsi="Arial"/>
                <w:sz w:val="12"/>
              </w:rPr>
            </w:pPr>
            <w:r>
              <w:rPr>
                <w:rFonts w:ascii="Arial" w:hAnsi="Arial"/>
                <w:sz w:val="12"/>
              </w:rPr>
              <w:t>21.28</w:t>
            </w:r>
          </w:p>
        </w:tc>
        <w:tc>
          <w:tcPr>
            <w:tcW w:w="64" w:type="dxa"/>
            <w:tcBorders>
              <w:top w:val="nil"/>
              <w:left w:val="nil"/>
              <w:bottom w:val="nil"/>
              <w:right w:val="nil"/>
            </w:tcBorders>
            <w:vAlign w:val="bottom"/>
          </w:tcPr>
          <w:p w14:paraId="520052E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1797694" w14:textId="77777777" w:rsidR="00B41C21" w:rsidRDefault="00B572E7">
            <w:pPr>
              <w:spacing w:line="220" w:lineRule="exact"/>
              <w:jc w:val="right"/>
              <w:rPr>
                <w:rFonts w:ascii="Arial" w:hAnsi="Arial"/>
                <w:sz w:val="12"/>
              </w:rPr>
            </w:pPr>
            <w:r>
              <w:rPr>
                <w:rFonts w:ascii="Arial" w:hAnsi="Arial"/>
                <w:sz w:val="12"/>
              </w:rPr>
              <w:t>21.99</w:t>
            </w:r>
          </w:p>
        </w:tc>
        <w:tc>
          <w:tcPr>
            <w:tcW w:w="64" w:type="dxa"/>
            <w:tcBorders>
              <w:top w:val="nil"/>
              <w:left w:val="nil"/>
              <w:bottom w:val="nil"/>
              <w:right w:val="nil"/>
            </w:tcBorders>
            <w:vAlign w:val="bottom"/>
          </w:tcPr>
          <w:p w14:paraId="5BC705F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D3D052F" w14:textId="77777777" w:rsidR="00B41C21" w:rsidRDefault="00B572E7">
            <w:pPr>
              <w:spacing w:line="220" w:lineRule="exact"/>
              <w:jc w:val="right"/>
              <w:rPr>
                <w:rFonts w:ascii="Arial" w:hAnsi="Arial"/>
                <w:sz w:val="12"/>
              </w:rPr>
            </w:pPr>
            <w:r>
              <w:rPr>
                <w:rFonts w:ascii="Arial" w:hAnsi="Arial"/>
                <w:sz w:val="12"/>
              </w:rPr>
              <w:t>22.70</w:t>
            </w:r>
          </w:p>
        </w:tc>
        <w:tc>
          <w:tcPr>
            <w:tcW w:w="64" w:type="dxa"/>
            <w:tcBorders>
              <w:top w:val="nil"/>
              <w:left w:val="nil"/>
              <w:bottom w:val="nil"/>
              <w:right w:val="nil"/>
            </w:tcBorders>
            <w:vAlign w:val="bottom"/>
          </w:tcPr>
          <w:p w14:paraId="28FCD33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3F9144" w14:textId="77777777" w:rsidR="00B41C21" w:rsidRDefault="00B572E7">
            <w:pPr>
              <w:spacing w:line="220" w:lineRule="exact"/>
              <w:jc w:val="right"/>
              <w:rPr>
                <w:rFonts w:ascii="Arial" w:hAnsi="Arial"/>
                <w:sz w:val="12"/>
              </w:rPr>
            </w:pPr>
            <w:r>
              <w:rPr>
                <w:rFonts w:ascii="Arial" w:hAnsi="Arial"/>
                <w:sz w:val="12"/>
              </w:rPr>
              <w:t>23.41</w:t>
            </w:r>
          </w:p>
        </w:tc>
        <w:tc>
          <w:tcPr>
            <w:tcW w:w="64" w:type="dxa"/>
            <w:tcBorders>
              <w:top w:val="nil"/>
              <w:left w:val="nil"/>
              <w:bottom w:val="nil"/>
              <w:right w:val="nil"/>
            </w:tcBorders>
            <w:vAlign w:val="bottom"/>
          </w:tcPr>
          <w:p w14:paraId="4FB49E97"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F34EC3B" w14:textId="77777777" w:rsidR="00B41C21" w:rsidRDefault="00B572E7">
            <w:pPr>
              <w:spacing w:line="220" w:lineRule="exact"/>
              <w:jc w:val="right"/>
              <w:rPr>
                <w:rFonts w:ascii="Arial" w:hAnsi="Arial"/>
                <w:sz w:val="12"/>
              </w:rPr>
            </w:pPr>
            <w:r>
              <w:rPr>
                <w:rFonts w:ascii="Arial" w:hAnsi="Arial"/>
                <w:sz w:val="12"/>
              </w:rPr>
              <w:t>24.12</w:t>
            </w:r>
          </w:p>
        </w:tc>
        <w:tc>
          <w:tcPr>
            <w:tcW w:w="64" w:type="dxa"/>
            <w:tcBorders>
              <w:top w:val="nil"/>
              <w:left w:val="nil"/>
              <w:bottom w:val="nil"/>
              <w:right w:val="nil"/>
            </w:tcBorders>
            <w:vAlign w:val="bottom"/>
          </w:tcPr>
          <w:p w14:paraId="0C578A6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56615CC" w14:textId="77777777" w:rsidR="00B41C21" w:rsidRDefault="00B572E7">
            <w:pPr>
              <w:spacing w:line="220" w:lineRule="exact"/>
              <w:jc w:val="right"/>
              <w:rPr>
                <w:rFonts w:ascii="Arial" w:hAnsi="Arial"/>
                <w:sz w:val="12"/>
              </w:rPr>
            </w:pPr>
            <w:r>
              <w:rPr>
                <w:rFonts w:ascii="Arial" w:hAnsi="Arial"/>
                <w:sz w:val="12"/>
              </w:rPr>
              <w:t>24.84</w:t>
            </w:r>
          </w:p>
        </w:tc>
        <w:tc>
          <w:tcPr>
            <w:tcW w:w="64" w:type="dxa"/>
            <w:tcBorders>
              <w:top w:val="nil"/>
              <w:left w:val="nil"/>
              <w:bottom w:val="nil"/>
              <w:right w:val="nil"/>
            </w:tcBorders>
            <w:vAlign w:val="bottom"/>
          </w:tcPr>
          <w:p w14:paraId="085EEE4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3CE8ECD8" w14:textId="77777777" w:rsidR="00B41C21" w:rsidRDefault="00B572E7">
            <w:pPr>
              <w:spacing w:line="220" w:lineRule="exact"/>
              <w:jc w:val="right"/>
              <w:rPr>
                <w:rFonts w:ascii="Arial" w:hAnsi="Arial"/>
                <w:sz w:val="12"/>
              </w:rPr>
            </w:pPr>
            <w:r>
              <w:rPr>
                <w:rFonts w:ascii="Arial" w:hAnsi="Arial"/>
                <w:sz w:val="12"/>
              </w:rPr>
              <w:t>25.55</w:t>
            </w:r>
          </w:p>
        </w:tc>
        <w:tc>
          <w:tcPr>
            <w:tcW w:w="64" w:type="dxa"/>
            <w:tcBorders>
              <w:top w:val="nil"/>
              <w:left w:val="nil"/>
              <w:bottom w:val="nil"/>
              <w:right w:val="nil"/>
            </w:tcBorders>
            <w:vAlign w:val="bottom"/>
          </w:tcPr>
          <w:p w14:paraId="4ED2F16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D83316B" w14:textId="77777777" w:rsidR="00B41C21" w:rsidRDefault="00B572E7">
            <w:pPr>
              <w:spacing w:line="220" w:lineRule="exact"/>
              <w:jc w:val="right"/>
              <w:rPr>
                <w:rFonts w:ascii="Arial" w:hAnsi="Arial"/>
                <w:sz w:val="12"/>
              </w:rPr>
            </w:pPr>
            <w:r>
              <w:rPr>
                <w:rFonts w:ascii="Arial" w:hAnsi="Arial"/>
                <w:sz w:val="12"/>
              </w:rPr>
              <w:t>26.27</w:t>
            </w:r>
          </w:p>
        </w:tc>
      </w:tr>
      <w:tr w:rsidR="00B41C21" w14:paraId="4B2E5465" w14:textId="77777777">
        <w:trPr>
          <w:trHeight w:val="255"/>
        </w:trPr>
        <w:tc>
          <w:tcPr>
            <w:tcW w:w="597" w:type="dxa"/>
            <w:tcBorders>
              <w:top w:val="nil"/>
              <w:left w:val="nil"/>
              <w:bottom w:val="nil"/>
              <w:right w:val="single" w:sz="4" w:space="0" w:color="auto"/>
            </w:tcBorders>
            <w:vAlign w:val="bottom"/>
          </w:tcPr>
          <w:p w14:paraId="3FA6813C" w14:textId="77777777" w:rsidR="00B41C21" w:rsidRDefault="00B572E7">
            <w:pPr>
              <w:spacing w:line="220" w:lineRule="exact"/>
              <w:jc w:val="center"/>
              <w:rPr>
                <w:rFonts w:ascii="Arial" w:hAnsi="Arial"/>
                <w:sz w:val="12"/>
              </w:rPr>
            </w:pPr>
            <w:r>
              <w:rPr>
                <w:rFonts w:ascii="Arial" w:hAnsi="Arial"/>
                <w:sz w:val="12"/>
              </w:rPr>
              <w:t>60</w:t>
            </w:r>
          </w:p>
        </w:tc>
        <w:tc>
          <w:tcPr>
            <w:tcW w:w="371" w:type="dxa"/>
            <w:tcBorders>
              <w:top w:val="nil"/>
              <w:left w:val="nil"/>
              <w:bottom w:val="nil"/>
              <w:right w:val="nil"/>
            </w:tcBorders>
            <w:vAlign w:val="bottom"/>
          </w:tcPr>
          <w:p w14:paraId="71B8BCE0" w14:textId="77777777" w:rsidR="00B41C21" w:rsidRDefault="00B572E7">
            <w:pPr>
              <w:spacing w:line="220" w:lineRule="exact"/>
              <w:jc w:val="right"/>
              <w:rPr>
                <w:rFonts w:ascii="Arial" w:hAnsi="Arial"/>
                <w:sz w:val="12"/>
              </w:rPr>
            </w:pPr>
            <w:r>
              <w:rPr>
                <w:rFonts w:ascii="Arial" w:hAnsi="Arial"/>
                <w:sz w:val="12"/>
              </w:rPr>
              <w:t>16.00</w:t>
            </w:r>
          </w:p>
        </w:tc>
        <w:tc>
          <w:tcPr>
            <w:tcW w:w="64" w:type="dxa"/>
            <w:tcBorders>
              <w:top w:val="nil"/>
              <w:left w:val="nil"/>
              <w:bottom w:val="nil"/>
              <w:right w:val="nil"/>
            </w:tcBorders>
            <w:vAlign w:val="bottom"/>
          </w:tcPr>
          <w:p w14:paraId="5732D4A9"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41537D4" w14:textId="77777777" w:rsidR="00B41C21" w:rsidRDefault="00B572E7">
            <w:pPr>
              <w:spacing w:line="220" w:lineRule="exact"/>
              <w:jc w:val="right"/>
              <w:rPr>
                <w:rFonts w:ascii="Arial" w:hAnsi="Arial"/>
                <w:sz w:val="12"/>
              </w:rPr>
            </w:pPr>
            <w:r>
              <w:rPr>
                <w:rFonts w:ascii="Arial" w:hAnsi="Arial"/>
                <w:sz w:val="12"/>
              </w:rPr>
              <w:t>16.70</w:t>
            </w:r>
          </w:p>
        </w:tc>
        <w:tc>
          <w:tcPr>
            <w:tcW w:w="64" w:type="dxa"/>
            <w:tcBorders>
              <w:top w:val="nil"/>
              <w:left w:val="nil"/>
              <w:bottom w:val="nil"/>
              <w:right w:val="nil"/>
            </w:tcBorders>
            <w:vAlign w:val="bottom"/>
          </w:tcPr>
          <w:p w14:paraId="4D0B9116"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C9E75C" w14:textId="77777777" w:rsidR="00B41C21" w:rsidRDefault="00B572E7">
            <w:pPr>
              <w:spacing w:line="220" w:lineRule="exact"/>
              <w:jc w:val="right"/>
              <w:rPr>
                <w:rFonts w:ascii="Arial" w:hAnsi="Arial"/>
                <w:sz w:val="12"/>
              </w:rPr>
            </w:pPr>
            <w:r>
              <w:rPr>
                <w:rFonts w:ascii="Arial" w:hAnsi="Arial"/>
                <w:sz w:val="12"/>
              </w:rPr>
              <w:t>17.40</w:t>
            </w:r>
          </w:p>
        </w:tc>
        <w:tc>
          <w:tcPr>
            <w:tcW w:w="64" w:type="dxa"/>
            <w:tcBorders>
              <w:top w:val="nil"/>
              <w:left w:val="nil"/>
              <w:bottom w:val="nil"/>
              <w:right w:val="nil"/>
            </w:tcBorders>
            <w:vAlign w:val="bottom"/>
          </w:tcPr>
          <w:p w14:paraId="0FBDA39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793AAD27" w14:textId="77777777" w:rsidR="00B41C21" w:rsidRDefault="00B572E7">
            <w:pPr>
              <w:spacing w:line="220" w:lineRule="exact"/>
              <w:jc w:val="right"/>
              <w:rPr>
                <w:rFonts w:ascii="Arial" w:hAnsi="Arial"/>
                <w:sz w:val="12"/>
              </w:rPr>
            </w:pPr>
            <w:r>
              <w:rPr>
                <w:rFonts w:ascii="Arial" w:hAnsi="Arial"/>
                <w:sz w:val="12"/>
              </w:rPr>
              <w:t>18.10</w:t>
            </w:r>
          </w:p>
        </w:tc>
        <w:tc>
          <w:tcPr>
            <w:tcW w:w="64" w:type="dxa"/>
            <w:tcBorders>
              <w:top w:val="nil"/>
              <w:left w:val="nil"/>
              <w:bottom w:val="nil"/>
              <w:right w:val="nil"/>
            </w:tcBorders>
            <w:vAlign w:val="bottom"/>
          </w:tcPr>
          <w:p w14:paraId="5B119951"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D33A4D9" w14:textId="77777777" w:rsidR="00B41C21" w:rsidRDefault="00B572E7">
            <w:pPr>
              <w:spacing w:line="220" w:lineRule="exact"/>
              <w:jc w:val="right"/>
              <w:rPr>
                <w:rFonts w:ascii="Arial" w:hAnsi="Arial"/>
                <w:sz w:val="12"/>
              </w:rPr>
            </w:pPr>
            <w:r>
              <w:rPr>
                <w:rFonts w:ascii="Arial" w:hAnsi="Arial"/>
                <w:sz w:val="12"/>
              </w:rPr>
              <w:t>18.81</w:t>
            </w:r>
          </w:p>
        </w:tc>
        <w:tc>
          <w:tcPr>
            <w:tcW w:w="64" w:type="dxa"/>
            <w:tcBorders>
              <w:top w:val="nil"/>
              <w:left w:val="nil"/>
              <w:bottom w:val="nil"/>
              <w:right w:val="nil"/>
            </w:tcBorders>
            <w:vAlign w:val="bottom"/>
          </w:tcPr>
          <w:p w14:paraId="5147EC4D"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F412D26" w14:textId="77777777" w:rsidR="00B41C21" w:rsidRDefault="00B572E7">
            <w:pPr>
              <w:spacing w:line="220" w:lineRule="exact"/>
              <w:jc w:val="right"/>
              <w:rPr>
                <w:rFonts w:ascii="Arial" w:hAnsi="Arial"/>
                <w:sz w:val="12"/>
              </w:rPr>
            </w:pPr>
            <w:r>
              <w:rPr>
                <w:rFonts w:ascii="Arial" w:hAnsi="Arial"/>
                <w:sz w:val="12"/>
              </w:rPr>
              <w:t>19.52</w:t>
            </w:r>
          </w:p>
        </w:tc>
        <w:tc>
          <w:tcPr>
            <w:tcW w:w="64" w:type="dxa"/>
            <w:tcBorders>
              <w:top w:val="nil"/>
              <w:left w:val="nil"/>
              <w:bottom w:val="nil"/>
              <w:right w:val="nil"/>
            </w:tcBorders>
            <w:vAlign w:val="bottom"/>
          </w:tcPr>
          <w:p w14:paraId="126DE93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1D98B7BA" w14:textId="77777777" w:rsidR="00B41C21" w:rsidRDefault="00B572E7">
            <w:pPr>
              <w:spacing w:line="220" w:lineRule="exact"/>
              <w:jc w:val="right"/>
              <w:rPr>
                <w:rFonts w:ascii="Arial" w:hAnsi="Arial"/>
                <w:sz w:val="12"/>
              </w:rPr>
            </w:pPr>
            <w:r>
              <w:rPr>
                <w:rFonts w:ascii="Arial" w:hAnsi="Arial"/>
                <w:sz w:val="12"/>
              </w:rPr>
              <w:t>20.23</w:t>
            </w:r>
          </w:p>
        </w:tc>
        <w:tc>
          <w:tcPr>
            <w:tcW w:w="64" w:type="dxa"/>
            <w:tcBorders>
              <w:top w:val="nil"/>
              <w:left w:val="nil"/>
              <w:bottom w:val="nil"/>
              <w:right w:val="nil"/>
            </w:tcBorders>
            <w:vAlign w:val="bottom"/>
          </w:tcPr>
          <w:p w14:paraId="06CD1EC2"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621B732" w14:textId="77777777" w:rsidR="00B41C21" w:rsidRDefault="00B572E7">
            <w:pPr>
              <w:spacing w:line="220" w:lineRule="exact"/>
              <w:jc w:val="right"/>
              <w:rPr>
                <w:rFonts w:ascii="Arial" w:hAnsi="Arial"/>
                <w:sz w:val="12"/>
              </w:rPr>
            </w:pPr>
            <w:r>
              <w:rPr>
                <w:rFonts w:ascii="Arial" w:hAnsi="Arial"/>
                <w:sz w:val="12"/>
              </w:rPr>
              <w:t>20.94</w:t>
            </w:r>
          </w:p>
        </w:tc>
        <w:tc>
          <w:tcPr>
            <w:tcW w:w="64" w:type="dxa"/>
            <w:tcBorders>
              <w:top w:val="nil"/>
              <w:left w:val="nil"/>
              <w:bottom w:val="nil"/>
              <w:right w:val="nil"/>
            </w:tcBorders>
            <w:vAlign w:val="bottom"/>
          </w:tcPr>
          <w:p w14:paraId="567DADEA"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2E85BF0E" w14:textId="77777777" w:rsidR="00B41C21" w:rsidRDefault="00B572E7">
            <w:pPr>
              <w:spacing w:line="220" w:lineRule="exact"/>
              <w:jc w:val="right"/>
              <w:rPr>
                <w:rFonts w:ascii="Arial" w:hAnsi="Arial"/>
                <w:sz w:val="12"/>
              </w:rPr>
            </w:pPr>
            <w:r>
              <w:rPr>
                <w:rFonts w:ascii="Arial" w:hAnsi="Arial"/>
                <w:sz w:val="12"/>
              </w:rPr>
              <w:t>21.66</w:t>
            </w:r>
          </w:p>
        </w:tc>
        <w:tc>
          <w:tcPr>
            <w:tcW w:w="64" w:type="dxa"/>
            <w:tcBorders>
              <w:top w:val="nil"/>
              <w:left w:val="nil"/>
              <w:bottom w:val="nil"/>
              <w:right w:val="nil"/>
            </w:tcBorders>
            <w:vAlign w:val="bottom"/>
          </w:tcPr>
          <w:p w14:paraId="5BFF35C8"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8BF0E40" w14:textId="77777777" w:rsidR="00B41C21" w:rsidRDefault="00B572E7">
            <w:pPr>
              <w:spacing w:line="220" w:lineRule="exact"/>
              <w:jc w:val="right"/>
              <w:rPr>
                <w:rFonts w:ascii="Arial" w:hAnsi="Arial"/>
                <w:sz w:val="12"/>
              </w:rPr>
            </w:pPr>
            <w:r>
              <w:rPr>
                <w:rFonts w:ascii="Arial" w:hAnsi="Arial"/>
                <w:sz w:val="12"/>
              </w:rPr>
              <w:t>22.38</w:t>
            </w:r>
          </w:p>
        </w:tc>
        <w:tc>
          <w:tcPr>
            <w:tcW w:w="64" w:type="dxa"/>
            <w:tcBorders>
              <w:top w:val="nil"/>
              <w:left w:val="nil"/>
              <w:bottom w:val="nil"/>
              <w:right w:val="nil"/>
            </w:tcBorders>
            <w:vAlign w:val="bottom"/>
          </w:tcPr>
          <w:p w14:paraId="049289DE"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4BFAA3F" w14:textId="77777777" w:rsidR="00B41C21" w:rsidRDefault="00B572E7">
            <w:pPr>
              <w:spacing w:line="220" w:lineRule="exact"/>
              <w:jc w:val="right"/>
              <w:rPr>
                <w:rFonts w:ascii="Arial" w:hAnsi="Arial"/>
                <w:sz w:val="12"/>
              </w:rPr>
            </w:pPr>
            <w:r>
              <w:rPr>
                <w:rFonts w:ascii="Arial" w:hAnsi="Arial"/>
                <w:sz w:val="12"/>
              </w:rPr>
              <w:t>23.10</w:t>
            </w:r>
          </w:p>
        </w:tc>
        <w:tc>
          <w:tcPr>
            <w:tcW w:w="64" w:type="dxa"/>
            <w:tcBorders>
              <w:top w:val="nil"/>
              <w:left w:val="nil"/>
              <w:bottom w:val="nil"/>
              <w:right w:val="nil"/>
            </w:tcBorders>
            <w:vAlign w:val="bottom"/>
          </w:tcPr>
          <w:p w14:paraId="47F2E6E3"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4C906E8D" w14:textId="77777777" w:rsidR="00B41C21" w:rsidRDefault="00B572E7">
            <w:pPr>
              <w:spacing w:line="220" w:lineRule="exact"/>
              <w:jc w:val="right"/>
              <w:rPr>
                <w:rFonts w:ascii="Arial" w:hAnsi="Arial"/>
                <w:sz w:val="12"/>
              </w:rPr>
            </w:pPr>
            <w:r>
              <w:rPr>
                <w:rFonts w:ascii="Arial" w:hAnsi="Arial"/>
                <w:sz w:val="12"/>
              </w:rPr>
              <w:t>23.82</w:t>
            </w:r>
          </w:p>
        </w:tc>
        <w:tc>
          <w:tcPr>
            <w:tcW w:w="64" w:type="dxa"/>
            <w:tcBorders>
              <w:top w:val="nil"/>
              <w:left w:val="nil"/>
              <w:bottom w:val="nil"/>
              <w:right w:val="nil"/>
            </w:tcBorders>
            <w:vAlign w:val="bottom"/>
          </w:tcPr>
          <w:p w14:paraId="5BEDFA20"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3A194D6" w14:textId="77777777" w:rsidR="00B41C21" w:rsidRDefault="00B572E7">
            <w:pPr>
              <w:spacing w:line="220" w:lineRule="exact"/>
              <w:jc w:val="right"/>
              <w:rPr>
                <w:rFonts w:ascii="Arial" w:hAnsi="Arial"/>
                <w:sz w:val="12"/>
              </w:rPr>
            </w:pPr>
            <w:r>
              <w:rPr>
                <w:rFonts w:ascii="Arial" w:hAnsi="Arial"/>
                <w:sz w:val="12"/>
              </w:rPr>
              <w:t>24.55</w:t>
            </w:r>
          </w:p>
        </w:tc>
        <w:tc>
          <w:tcPr>
            <w:tcW w:w="64" w:type="dxa"/>
            <w:tcBorders>
              <w:top w:val="nil"/>
              <w:left w:val="nil"/>
              <w:bottom w:val="nil"/>
              <w:right w:val="nil"/>
            </w:tcBorders>
            <w:vAlign w:val="bottom"/>
          </w:tcPr>
          <w:p w14:paraId="78D7AF3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05695974" w14:textId="77777777" w:rsidR="00B41C21" w:rsidRDefault="00B572E7">
            <w:pPr>
              <w:spacing w:line="220" w:lineRule="exact"/>
              <w:jc w:val="right"/>
              <w:rPr>
                <w:rFonts w:ascii="Arial" w:hAnsi="Arial"/>
                <w:sz w:val="12"/>
              </w:rPr>
            </w:pPr>
            <w:r>
              <w:rPr>
                <w:rFonts w:ascii="Arial" w:hAnsi="Arial"/>
                <w:sz w:val="12"/>
              </w:rPr>
              <w:t>25.28</w:t>
            </w:r>
          </w:p>
        </w:tc>
        <w:tc>
          <w:tcPr>
            <w:tcW w:w="64" w:type="dxa"/>
            <w:tcBorders>
              <w:top w:val="nil"/>
              <w:left w:val="nil"/>
              <w:bottom w:val="nil"/>
              <w:right w:val="nil"/>
            </w:tcBorders>
            <w:vAlign w:val="bottom"/>
          </w:tcPr>
          <w:p w14:paraId="3599587C"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56E4605E" w14:textId="77777777" w:rsidR="00B41C21" w:rsidRDefault="00B572E7">
            <w:pPr>
              <w:spacing w:line="220" w:lineRule="exact"/>
              <w:jc w:val="right"/>
              <w:rPr>
                <w:rFonts w:ascii="Arial" w:hAnsi="Arial"/>
                <w:sz w:val="12"/>
              </w:rPr>
            </w:pPr>
            <w:r>
              <w:rPr>
                <w:rFonts w:ascii="Arial" w:hAnsi="Arial"/>
                <w:sz w:val="12"/>
              </w:rPr>
              <w:t>26.01</w:t>
            </w:r>
          </w:p>
        </w:tc>
        <w:tc>
          <w:tcPr>
            <w:tcW w:w="64" w:type="dxa"/>
            <w:tcBorders>
              <w:top w:val="nil"/>
              <w:left w:val="nil"/>
              <w:bottom w:val="nil"/>
              <w:right w:val="nil"/>
            </w:tcBorders>
            <w:vAlign w:val="bottom"/>
          </w:tcPr>
          <w:p w14:paraId="1251CF64" w14:textId="77777777" w:rsidR="00B41C21" w:rsidRDefault="00B41C21">
            <w:pPr>
              <w:spacing w:line="220" w:lineRule="exact"/>
              <w:rPr>
                <w:rFonts w:ascii="Arial" w:hAnsi="Arial"/>
                <w:sz w:val="12"/>
              </w:rPr>
            </w:pPr>
          </w:p>
        </w:tc>
        <w:tc>
          <w:tcPr>
            <w:tcW w:w="371" w:type="dxa"/>
            <w:tcBorders>
              <w:top w:val="nil"/>
              <w:left w:val="nil"/>
              <w:bottom w:val="nil"/>
              <w:right w:val="nil"/>
            </w:tcBorders>
            <w:vAlign w:val="bottom"/>
          </w:tcPr>
          <w:p w14:paraId="678DEF9D" w14:textId="77777777" w:rsidR="00B41C21" w:rsidRDefault="00B572E7">
            <w:pPr>
              <w:spacing w:line="220" w:lineRule="exact"/>
              <w:jc w:val="right"/>
              <w:rPr>
                <w:rFonts w:ascii="Arial" w:hAnsi="Arial"/>
                <w:sz w:val="12"/>
              </w:rPr>
            </w:pPr>
            <w:r>
              <w:rPr>
                <w:rFonts w:ascii="Arial" w:hAnsi="Arial"/>
                <w:sz w:val="12"/>
              </w:rPr>
              <w:t>26.75</w:t>
            </w:r>
          </w:p>
        </w:tc>
      </w:tr>
    </w:tbl>
    <w:p w14:paraId="4B6871EB" w14:textId="77777777" w:rsidR="00B41C21" w:rsidRDefault="00B41C21"/>
    <w:p w14:paraId="00E72C4D" w14:textId="77777777" w:rsidR="00B41C21" w:rsidRDefault="00B41C21"/>
    <w:p w14:paraId="3F9B36FA" w14:textId="77777777" w:rsidR="00B41C21" w:rsidRDefault="00B41C21"/>
    <w:p w14:paraId="4098E6B8" w14:textId="77777777" w:rsidR="00B41C21" w:rsidRDefault="00B41C21"/>
    <w:p w14:paraId="44D7F43D" w14:textId="77777777" w:rsidR="00B41C21" w:rsidRDefault="00B41C21"/>
    <w:p w14:paraId="2BC1A85F" w14:textId="77777777" w:rsidR="00B41C21" w:rsidRDefault="00B41C21"/>
    <w:p w14:paraId="3F6500AE" w14:textId="77777777" w:rsidR="00B41C21" w:rsidRDefault="00B41C21"/>
    <w:p w14:paraId="20D7E795" w14:textId="77777777" w:rsidR="00B41C21" w:rsidRDefault="00B41C21"/>
    <w:p w14:paraId="15DC06D7" w14:textId="77777777" w:rsidR="00B41C21" w:rsidRDefault="00B41C21"/>
    <w:p w14:paraId="34FF1310" w14:textId="77777777" w:rsidR="00B41C21" w:rsidRDefault="00B41C21"/>
    <w:p w14:paraId="388B260E" w14:textId="77777777" w:rsidR="00B41C21" w:rsidRDefault="00B41C21"/>
    <w:p w14:paraId="4D3FA760" w14:textId="77777777" w:rsidR="00B41C21" w:rsidRDefault="00B41C21"/>
    <w:p w14:paraId="1E04E1DF" w14:textId="77777777" w:rsidR="00B41C21" w:rsidRDefault="00B41C21"/>
    <w:p w14:paraId="3C59F33E" w14:textId="77777777" w:rsidR="00B41C21" w:rsidRDefault="00B41C21"/>
    <w:p w14:paraId="61D55315" w14:textId="77777777" w:rsidR="00B41C21" w:rsidRDefault="00B41C21"/>
    <w:p w14:paraId="4FE14A5C" w14:textId="77777777" w:rsidR="00B41C21" w:rsidRDefault="00B41C21"/>
    <w:p w14:paraId="10EE7D52" w14:textId="77777777" w:rsidR="00B41C21" w:rsidRDefault="00B41C21"/>
    <w:p w14:paraId="284A7AB9" w14:textId="77777777" w:rsidR="00B41C21" w:rsidRDefault="00B41C21"/>
    <w:p w14:paraId="4C52CD12" w14:textId="77777777" w:rsidR="00B41C21" w:rsidRDefault="00B41C21"/>
    <w:tbl>
      <w:tblPr>
        <w:tblW w:w="0" w:type="auto"/>
        <w:tblInd w:w="-15" w:type="dxa"/>
        <w:tblLayout w:type="fixed"/>
        <w:tblCellMar>
          <w:left w:w="0" w:type="dxa"/>
          <w:right w:w="0" w:type="dxa"/>
        </w:tblCellMar>
        <w:tblLook w:val="0000" w:firstRow="0" w:lastRow="0" w:firstColumn="0" w:lastColumn="0" w:noHBand="0" w:noVBand="0"/>
      </w:tblPr>
      <w:tblGrid>
        <w:gridCol w:w="597"/>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tblGrid>
      <w:tr w:rsidR="00B41C21" w14:paraId="503CD3F3" w14:textId="77777777">
        <w:trPr>
          <w:cantSplit/>
          <w:trHeight w:val="285"/>
        </w:trPr>
        <w:tc>
          <w:tcPr>
            <w:tcW w:w="597" w:type="dxa"/>
            <w:vMerge w:val="restart"/>
            <w:tcBorders>
              <w:top w:val="nil"/>
              <w:left w:val="nil"/>
              <w:right w:val="single" w:sz="4" w:space="0" w:color="auto"/>
            </w:tcBorders>
            <w:vAlign w:val="bottom"/>
          </w:tcPr>
          <w:p w14:paraId="1F91F86B" w14:textId="77777777" w:rsidR="00B41C21" w:rsidRDefault="00B572E7">
            <w:pPr>
              <w:jc w:val="center"/>
              <w:rPr>
                <w:rFonts w:ascii="Arial" w:hAnsi="Arial"/>
                <w:b/>
                <w:sz w:val="12"/>
              </w:rPr>
            </w:pPr>
            <w:r>
              <w:rPr>
                <w:rFonts w:ascii="Arial" w:hAnsi="Arial"/>
                <w:b/>
                <w:sz w:val="12"/>
              </w:rPr>
              <w:lastRenderedPageBreak/>
              <w:t>Number</w:t>
            </w:r>
            <w:r>
              <w:rPr>
                <w:rFonts w:ascii="Arial" w:hAnsi="Arial"/>
                <w:b/>
                <w:sz w:val="12"/>
              </w:rPr>
              <w:br/>
              <w:t>of</w:t>
            </w:r>
            <w:r>
              <w:rPr>
                <w:rFonts w:ascii="Arial" w:hAnsi="Arial"/>
                <w:b/>
                <w:sz w:val="12"/>
              </w:rPr>
              <w:br/>
              <w:t>Payments</w:t>
            </w:r>
          </w:p>
        </w:tc>
        <w:tc>
          <w:tcPr>
            <w:tcW w:w="7952" w:type="dxa"/>
            <w:gridSpan w:val="31"/>
            <w:tcBorders>
              <w:top w:val="nil"/>
              <w:left w:val="nil"/>
              <w:bottom w:val="single" w:sz="4" w:space="0" w:color="auto"/>
              <w:right w:val="nil"/>
            </w:tcBorders>
            <w:vAlign w:val="bottom"/>
          </w:tcPr>
          <w:p w14:paraId="3DF3E249" w14:textId="77777777" w:rsidR="00B41C21" w:rsidRDefault="00B572E7">
            <w:pPr>
              <w:jc w:val="center"/>
              <w:rPr>
                <w:rFonts w:ascii="Arial" w:hAnsi="Arial"/>
                <w:b/>
                <w:sz w:val="12"/>
              </w:rPr>
            </w:pPr>
            <w:r>
              <w:rPr>
                <w:rFonts w:ascii="Arial" w:hAnsi="Arial"/>
                <w:b/>
                <w:sz w:val="12"/>
              </w:rPr>
              <w:t>ANNUAL PERCENTAGE RATE</w:t>
            </w:r>
          </w:p>
        </w:tc>
      </w:tr>
      <w:tr w:rsidR="00B41C21" w14:paraId="50E016AA" w14:textId="77777777">
        <w:trPr>
          <w:cantSplit/>
          <w:trHeight w:val="285"/>
        </w:trPr>
        <w:tc>
          <w:tcPr>
            <w:tcW w:w="597" w:type="dxa"/>
            <w:vMerge/>
            <w:tcBorders>
              <w:left w:val="nil"/>
              <w:bottom w:val="single" w:sz="4" w:space="0" w:color="auto"/>
              <w:right w:val="single" w:sz="4" w:space="0" w:color="auto"/>
            </w:tcBorders>
            <w:vAlign w:val="bottom"/>
          </w:tcPr>
          <w:p w14:paraId="489BEB6A" w14:textId="77777777" w:rsidR="00B41C21" w:rsidRDefault="00B41C21">
            <w:pPr>
              <w:jc w:val="center"/>
              <w:rPr>
                <w:rFonts w:ascii="Arial" w:hAnsi="Arial"/>
                <w:b/>
                <w:sz w:val="12"/>
              </w:rPr>
            </w:pPr>
          </w:p>
        </w:tc>
        <w:tc>
          <w:tcPr>
            <w:tcW w:w="437" w:type="dxa"/>
            <w:tcBorders>
              <w:top w:val="nil"/>
              <w:left w:val="nil"/>
              <w:bottom w:val="single" w:sz="4" w:space="0" w:color="auto"/>
              <w:right w:val="nil"/>
            </w:tcBorders>
            <w:vAlign w:val="bottom"/>
          </w:tcPr>
          <w:p w14:paraId="20A32F0E" w14:textId="77777777" w:rsidR="00B41C21" w:rsidRDefault="00B572E7">
            <w:pPr>
              <w:jc w:val="center"/>
              <w:rPr>
                <w:rFonts w:ascii="Arial" w:hAnsi="Arial"/>
                <w:b/>
                <w:sz w:val="12"/>
              </w:rPr>
            </w:pPr>
            <w:r>
              <w:rPr>
                <w:rFonts w:ascii="Arial" w:hAnsi="Arial"/>
                <w:b/>
                <w:sz w:val="12"/>
              </w:rPr>
              <w:t>10.00%</w:t>
            </w:r>
          </w:p>
        </w:tc>
        <w:tc>
          <w:tcPr>
            <w:tcW w:w="64" w:type="dxa"/>
            <w:tcBorders>
              <w:top w:val="nil"/>
              <w:left w:val="nil"/>
              <w:bottom w:val="single" w:sz="4" w:space="0" w:color="auto"/>
              <w:right w:val="nil"/>
            </w:tcBorders>
            <w:vAlign w:val="bottom"/>
          </w:tcPr>
          <w:p w14:paraId="2F50F4FE"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4FD383FF" w14:textId="77777777" w:rsidR="00B41C21" w:rsidRDefault="00B572E7">
            <w:pPr>
              <w:jc w:val="right"/>
              <w:rPr>
                <w:rFonts w:ascii="Arial" w:hAnsi="Arial"/>
                <w:b/>
                <w:sz w:val="12"/>
              </w:rPr>
            </w:pPr>
            <w:r>
              <w:rPr>
                <w:rFonts w:ascii="Arial" w:hAnsi="Arial"/>
                <w:b/>
                <w:sz w:val="12"/>
              </w:rPr>
              <w:t>10.25%</w:t>
            </w:r>
          </w:p>
        </w:tc>
        <w:tc>
          <w:tcPr>
            <w:tcW w:w="64" w:type="dxa"/>
            <w:tcBorders>
              <w:top w:val="nil"/>
              <w:left w:val="nil"/>
              <w:bottom w:val="single" w:sz="4" w:space="0" w:color="auto"/>
              <w:right w:val="nil"/>
            </w:tcBorders>
            <w:vAlign w:val="bottom"/>
          </w:tcPr>
          <w:p w14:paraId="007BB1AC"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245BB368" w14:textId="77777777" w:rsidR="00B41C21" w:rsidRDefault="00B572E7">
            <w:pPr>
              <w:jc w:val="right"/>
              <w:rPr>
                <w:rFonts w:ascii="Arial" w:hAnsi="Arial"/>
                <w:b/>
                <w:sz w:val="12"/>
              </w:rPr>
            </w:pPr>
            <w:r>
              <w:rPr>
                <w:rFonts w:ascii="Arial" w:hAnsi="Arial"/>
                <w:b/>
                <w:sz w:val="12"/>
              </w:rPr>
              <w:t>10.50%</w:t>
            </w:r>
          </w:p>
        </w:tc>
        <w:tc>
          <w:tcPr>
            <w:tcW w:w="64" w:type="dxa"/>
            <w:tcBorders>
              <w:top w:val="nil"/>
              <w:left w:val="nil"/>
              <w:bottom w:val="single" w:sz="4" w:space="0" w:color="auto"/>
              <w:right w:val="nil"/>
            </w:tcBorders>
            <w:vAlign w:val="bottom"/>
          </w:tcPr>
          <w:p w14:paraId="6CFE5ECB"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7587780F" w14:textId="77777777" w:rsidR="00B41C21" w:rsidRDefault="00B572E7">
            <w:pPr>
              <w:jc w:val="right"/>
              <w:rPr>
                <w:rFonts w:ascii="Arial" w:hAnsi="Arial"/>
                <w:b/>
                <w:sz w:val="12"/>
              </w:rPr>
            </w:pPr>
            <w:r>
              <w:rPr>
                <w:rFonts w:ascii="Arial" w:hAnsi="Arial"/>
                <w:b/>
                <w:sz w:val="12"/>
              </w:rPr>
              <w:t>10.75%</w:t>
            </w:r>
          </w:p>
        </w:tc>
        <w:tc>
          <w:tcPr>
            <w:tcW w:w="64" w:type="dxa"/>
            <w:tcBorders>
              <w:top w:val="nil"/>
              <w:left w:val="nil"/>
              <w:bottom w:val="single" w:sz="4" w:space="0" w:color="auto"/>
              <w:right w:val="nil"/>
            </w:tcBorders>
            <w:vAlign w:val="bottom"/>
          </w:tcPr>
          <w:p w14:paraId="6915C5AB"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034D1275" w14:textId="77777777" w:rsidR="00B41C21" w:rsidRDefault="00B572E7">
            <w:pPr>
              <w:jc w:val="right"/>
              <w:rPr>
                <w:rFonts w:ascii="Arial" w:hAnsi="Arial"/>
                <w:b/>
                <w:sz w:val="12"/>
              </w:rPr>
            </w:pPr>
            <w:r>
              <w:rPr>
                <w:rFonts w:ascii="Arial" w:hAnsi="Arial"/>
                <w:b/>
                <w:sz w:val="12"/>
              </w:rPr>
              <w:t>11.00%</w:t>
            </w:r>
          </w:p>
        </w:tc>
        <w:tc>
          <w:tcPr>
            <w:tcW w:w="64" w:type="dxa"/>
            <w:tcBorders>
              <w:top w:val="nil"/>
              <w:left w:val="nil"/>
              <w:bottom w:val="single" w:sz="4" w:space="0" w:color="auto"/>
              <w:right w:val="nil"/>
            </w:tcBorders>
            <w:vAlign w:val="bottom"/>
          </w:tcPr>
          <w:p w14:paraId="3EC9C41B"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5D752317" w14:textId="77777777" w:rsidR="00B41C21" w:rsidRDefault="00B572E7">
            <w:pPr>
              <w:jc w:val="right"/>
              <w:rPr>
                <w:rFonts w:ascii="Arial" w:hAnsi="Arial"/>
                <w:b/>
                <w:sz w:val="12"/>
              </w:rPr>
            </w:pPr>
            <w:r>
              <w:rPr>
                <w:rFonts w:ascii="Arial" w:hAnsi="Arial"/>
                <w:b/>
                <w:sz w:val="12"/>
              </w:rPr>
              <w:t>11.25%</w:t>
            </w:r>
          </w:p>
        </w:tc>
        <w:tc>
          <w:tcPr>
            <w:tcW w:w="64" w:type="dxa"/>
            <w:tcBorders>
              <w:top w:val="nil"/>
              <w:left w:val="nil"/>
              <w:bottom w:val="single" w:sz="4" w:space="0" w:color="auto"/>
              <w:right w:val="nil"/>
            </w:tcBorders>
            <w:vAlign w:val="bottom"/>
          </w:tcPr>
          <w:p w14:paraId="71D00DAF"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55A9D4BB" w14:textId="77777777" w:rsidR="00B41C21" w:rsidRDefault="00B572E7">
            <w:pPr>
              <w:jc w:val="right"/>
              <w:rPr>
                <w:rFonts w:ascii="Arial" w:hAnsi="Arial"/>
                <w:b/>
                <w:sz w:val="12"/>
              </w:rPr>
            </w:pPr>
            <w:r>
              <w:rPr>
                <w:rFonts w:ascii="Arial" w:hAnsi="Arial"/>
                <w:b/>
                <w:sz w:val="12"/>
              </w:rPr>
              <w:t>11.50%</w:t>
            </w:r>
          </w:p>
        </w:tc>
        <w:tc>
          <w:tcPr>
            <w:tcW w:w="64" w:type="dxa"/>
            <w:tcBorders>
              <w:top w:val="nil"/>
              <w:left w:val="nil"/>
              <w:bottom w:val="single" w:sz="4" w:space="0" w:color="auto"/>
              <w:right w:val="nil"/>
            </w:tcBorders>
            <w:vAlign w:val="bottom"/>
          </w:tcPr>
          <w:p w14:paraId="6F52E1F9"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59B3F7B4" w14:textId="77777777" w:rsidR="00B41C21" w:rsidRDefault="00B572E7">
            <w:pPr>
              <w:jc w:val="right"/>
              <w:rPr>
                <w:rFonts w:ascii="Arial" w:hAnsi="Arial"/>
                <w:b/>
                <w:sz w:val="12"/>
              </w:rPr>
            </w:pPr>
            <w:r>
              <w:rPr>
                <w:rFonts w:ascii="Arial" w:hAnsi="Arial"/>
                <w:b/>
                <w:sz w:val="12"/>
              </w:rPr>
              <w:t>11.75%</w:t>
            </w:r>
          </w:p>
        </w:tc>
        <w:tc>
          <w:tcPr>
            <w:tcW w:w="64" w:type="dxa"/>
            <w:tcBorders>
              <w:top w:val="nil"/>
              <w:left w:val="nil"/>
              <w:bottom w:val="single" w:sz="4" w:space="0" w:color="auto"/>
              <w:right w:val="nil"/>
            </w:tcBorders>
            <w:vAlign w:val="bottom"/>
          </w:tcPr>
          <w:p w14:paraId="6832A41B"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79CE9957" w14:textId="77777777" w:rsidR="00B41C21" w:rsidRDefault="00B572E7">
            <w:pPr>
              <w:jc w:val="right"/>
              <w:rPr>
                <w:rFonts w:ascii="Arial" w:hAnsi="Arial"/>
                <w:b/>
                <w:sz w:val="12"/>
              </w:rPr>
            </w:pPr>
            <w:r>
              <w:rPr>
                <w:rFonts w:ascii="Arial" w:hAnsi="Arial"/>
                <w:b/>
                <w:sz w:val="12"/>
              </w:rPr>
              <w:t>12.00%</w:t>
            </w:r>
          </w:p>
        </w:tc>
        <w:tc>
          <w:tcPr>
            <w:tcW w:w="64" w:type="dxa"/>
            <w:tcBorders>
              <w:top w:val="nil"/>
              <w:left w:val="nil"/>
              <w:bottom w:val="single" w:sz="4" w:space="0" w:color="auto"/>
              <w:right w:val="nil"/>
            </w:tcBorders>
            <w:vAlign w:val="bottom"/>
          </w:tcPr>
          <w:p w14:paraId="05DD9047"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1FF4960A" w14:textId="77777777" w:rsidR="00B41C21" w:rsidRDefault="00B572E7">
            <w:pPr>
              <w:jc w:val="right"/>
              <w:rPr>
                <w:rFonts w:ascii="Arial" w:hAnsi="Arial"/>
                <w:b/>
                <w:sz w:val="12"/>
              </w:rPr>
            </w:pPr>
            <w:r>
              <w:rPr>
                <w:rFonts w:ascii="Arial" w:hAnsi="Arial"/>
                <w:b/>
                <w:sz w:val="12"/>
              </w:rPr>
              <w:t>12.25%</w:t>
            </w:r>
          </w:p>
        </w:tc>
        <w:tc>
          <w:tcPr>
            <w:tcW w:w="64" w:type="dxa"/>
            <w:tcBorders>
              <w:top w:val="nil"/>
              <w:left w:val="nil"/>
              <w:bottom w:val="single" w:sz="4" w:space="0" w:color="auto"/>
              <w:right w:val="nil"/>
            </w:tcBorders>
            <w:vAlign w:val="bottom"/>
          </w:tcPr>
          <w:p w14:paraId="052CB17D"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1EA1B033" w14:textId="77777777" w:rsidR="00B41C21" w:rsidRDefault="00B572E7">
            <w:pPr>
              <w:jc w:val="right"/>
              <w:rPr>
                <w:rFonts w:ascii="Arial" w:hAnsi="Arial"/>
                <w:b/>
                <w:sz w:val="12"/>
              </w:rPr>
            </w:pPr>
            <w:r>
              <w:rPr>
                <w:rFonts w:ascii="Arial" w:hAnsi="Arial"/>
                <w:b/>
                <w:sz w:val="12"/>
              </w:rPr>
              <w:t>12.50%</w:t>
            </w:r>
          </w:p>
        </w:tc>
        <w:tc>
          <w:tcPr>
            <w:tcW w:w="64" w:type="dxa"/>
            <w:tcBorders>
              <w:top w:val="nil"/>
              <w:left w:val="nil"/>
              <w:bottom w:val="single" w:sz="4" w:space="0" w:color="auto"/>
              <w:right w:val="nil"/>
            </w:tcBorders>
            <w:vAlign w:val="bottom"/>
          </w:tcPr>
          <w:p w14:paraId="3BF15950"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34FC2229" w14:textId="77777777" w:rsidR="00B41C21" w:rsidRDefault="00B572E7">
            <w:pPr>
              <w:jc w:val="right"/>
              <w:rPr>
                <w:rFonts w:ascii="Arial" w:hAnsi="Arial"/>
                <w:b/>
                <w:sz w:val="12"/>
              </w:rPr>
            </w:pPr>
            <w:r>
              <w:rPr>
                <w:rFonts w:ascii="Arial" w:hAnsi="Arial"/>
                <w:b/>
                <w:sz w:val="12"/>
              </w:rPr>
              <w:t>12.75%</w:t>
            </w:r>
          </w:p>
        </w:tc>
        <w:tc>
          <w:tcPr>
            <w:tcW w:w="64" w:type="dxa"/>
            <w:tcBorders>
              <w:top w:val="nil"/>
              <w:left w:val="nil"/>
              <w:bottom w:val="single" w:sz="4" w:space="0" w:color="auto"/>
              <w:right w:val="nil"/>
            </w:tcBorders>
            <w:vAlign w:val="bottom"/>
          </w:tcPr>
          <w:p w14:paraId="47B75F67"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60D3CA75" w14:textId="77777777" w:rsidR="00B41C21" w:rsidRDefault="00B572E7">
            <w:pPr>
              <w:jc w:val="right"/>
              <w:rPr>
                <w:rFonts w:ascii="Arial" w:hAnsi="Arial"/>
                <w:b/>
                <w:sz w:val="12"/>
              </w:rPr>
            </w:pPr>
            <w:r>
              <w:rPr>
                <w:rFonts w:ascii="Arial" w:hAnsi="Arial"/>
                <w:b/>
                <w:sz w:val="12"/>
              </w:rPr>
              <w:t>13.00%</w:t>
            </w:r>
          </w:p>
        </w:tc>
        <w:tc>
          <w:tcPr>
            <w:tcW w:w="64" w:type="dxa"/>
            <w:tcBorders>
              <w:top w:val="nil"/>
              <w:left w:val="nil"/>
              <w:bottom w:val="single" w:sz="4" w:space="0" w:color="auto"/>
              <w:right w:val="nil"/>
            </w:tcBorders>
            <w:vAlign w:val="bottom"/>
          </w:tcPr>
          <w:p w14:paraId="380AD4C1"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1290B952" w14:textId="77777777" w:rsidR="00B41C21" w:rsidRDefault="00B572E7">
            <w:pPr>
              <w:jc w:val="right"/>
              <w:rPr>
                <w:rFonts w:ascii="Arial" w:hAnsi="Arial"/>
                <w:b/>
                <w:sz w:val="12"/>
              </w:rPr>
            </w:pPr>
            <w:r>
              <w:rPr>
                <w:rFonts w:ascii="Arial" w:hAnsi="Arial"/>
                <w:b/>
                <w:sz w:val="12"/>
              </w:rPr>
              <w:t>13.25%</w:t>
            </w:r>
          </w:p>
        </w:tc>
        <w:tc>
          <w:tcPr>
            <w:tcW w:w="64" w:type="dxa"/>
            <w:tcBorders>
              <w:top w:val="nil"/>
              <w:left w:val="nil"/>
              <w:bottom w:val="single" w:sz="4" w:space="0" w:color="auto"/>
              <w:right w:val="nil"/>
            </w:tcBorders>
            <w:vAlign w:val="bottom"/>
          </w:tcPr>
          <w:p w14:paraId="55224406"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1E986DBA" w14:textId="77777777" w:rsidR="00B41C21" w:rsidRDefault="00B572E7">
            <w:pPr>
              <w:jc w:val="right"/>
              <w:rPr>
                <w:rFonts w:ascii="Arial" w:hAnsi="Arial"/>
                <w:b/>
                <w:sz w:val="12"/>
              </w:rPr>
            </w:pPr>
            <w:r>
              <w:rPr>
                <w:rFonts w:ascii="Arial" w:hAnsi="Arial"/>
                <w:b/>
                <w:sz w:val="12"/>
              </w:rPr>
              <w:t>13.50%</w:t>
            </w:r>
          </w:p>
        </w:tc>
        <w:tc>
          <w:tcPr>
            <w:tcW w:w="64" w:type="dxa"/>
            <w:tcBorders>
              <w:top w:val="nil"/>
              <w:left w:val="nil"/>
              <w:bottom w:val="single" w:sz="4" w:space="0" w:color="auto"/>
              <w:right w:val="nil"/>
            </w:tcBorders>
            <w:vAlign w:val="bottom"/>
          </w:tcPr>
          <w:p w14:paraId="58B6405A"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62CF96FB" w14:textId="77777777" w:rsidR="00B41C21" w:rsidRDefault="00B572E7">
            <w:pPr>
              <w:jc w:val="right"/>
              <w:rPr>
                <w:rFonts w:ascii="Arial" w:hAnsi="Arial"/>
                <w:b/>
                <w:sz w:val="12"/>
              </w:rPr>
            </w:pPr>
            <w:r>
              <w:rPr>
                <w:rFonts w:ascii="Arial" w:hAnsi="Arial"/>
                <w:b/>
                <w:sz w:val="12"/>
              </w:rPr>
              <w:t>13.75%</w:t>
            </w:r>
          </w:p>
        </w:tc>
      </w:tr>
      <w:tr w:rsidR="00B41C21" w14:paraId="2F68E3DD" w14:textId="77777777">
        <w:trPr>
          <w:trHeight w:val="255"/>
        </w:trPr>
        <w:tc>
          <w:tcPr>
            <w:tcW w:w="597" w:type="dxa"/>
            <w:tcBorders>
              <w:top w:val="nil"/>
              <w:left w:val="nil"/>
              <w:bottom w:val="nil"/>
              <w:right w:val="single" w:sz="4" w:space="0" w:color="auto"/>
            </w:tcBorders>
            <w:vAlign w:val="bottom"/>
          </w:tcPr>
          <w:p w14:paraId="3FD25EC9" w14:textId="77777777" w:rsidR="00B41C21" w:rsidRDefault="00B572E7">
            <w:pPr>
              <w:jc w:val="center"/>
              <w:rPr>
                <w:rFonts w:ascii="Arial" w:hAnsi="Arial"/>
                <w:sz w:val="12"/>
              </w:rPr>
            </w:pPr>
            <w:r>
              <w:rPr>
                <w:rFonts w:ascii="Arial" w:hAnsi="Arial"/>
                <w:sz w:val="12"/>
              </w:rPr>
              <w:t>1</w:t>
            </w:r>
          </w:p>
        </w:tc>
        <w:tc>
          <w:tcPr>
            <w:tcW w:w="437" w:type="dxa"/>
            <w:tcBorders>
              <w:top w:val="nil"/>
              <w:left w:val="nil"/>
              <w:bottom w:val="nil"/>
              <w:right w:val="nil"/>
            </w:tcBorders>
            <w:vAlign w:val="bottom"/>
          </w:tcPr>
          <w:p w14:paraId="048B157F" w14:textId="77777777" w:rsidR="00B41C21" w:rsidRDefault="00B572E7">
            <w:pPr>
              <w:jc w:val="right"/>
              <w:rPr>
                <w:rFonts w:ascii="Arial" w:hAnsi="Arial"/>
                <w:sz w:val="12"/>
              </w:rPr>
            </w:pPr>
            <w:r>
              <w:rPr>
                <w:rFonts w:ascii="Arial" w:hAnsi="Arial"/>
                <w:sz w:val="12"/>
              </w:rPr>
              <w:t>0.83</w:t>
            </w:r>
          </w:p>
        </w:tc>
        <w:tc>
          <w:tcPr>
            <w:tcW w:w="64" w:type="dxa"/>
            <w:tcBorders>
              <w:top w:val="nil"/>
              <w:left w:val="nil"/>
              <w:bottom w:val="nil"/>
              <w:right w:val="nil"/>
            </w:tcBorders>
            <w:vAlign w:val="bottom"/>
          </w:tcPr>
          <w:p w14:paraId="66C45FC2" w14:textId="77777777" w:rsidR="00B41C21" w:rsidRDefault="00B41C21">
            <w:pPr>
              <w:rPr>
                <w:rFonts w:ascii="Arial" w:hAnsi="Arial"/>
                <w:sz w:val="12"/>
              </w:rPr>
            </w:pPr>
          </w:p>
        </w:tc>
        <w:tc>
          <w:tcPr>
            <w:tcW w:w="437" w:type="dxa"/>
            <w:tcBorders>
              <w:top w:val="nil"/>
              <w:left w:val="nil"/>
              <w:bottom w:val="nil"/>
              <w:right w:val="nil"/>
            </w:tcBorders>
            <w:vAlign w:val="bottom"/>
          </w:tcPr>
          <w:p w14:paraId="169A7F47" w14:textId="77777777" w:rsidR="00B41C21" w:rsidRDefault="00B572E7">
            <w:pPr>
              <w:jc w:val="right"/>
              <w:rPr>
                <w:rFonts w:ascii="Arial" w:hAnsi="Arial"/>
                <w:sz w:val="12"/>
              </w:rPr>
            </w:pPr>
            <w:r>
              <w:rPr>
                <w:rFonts w:ascii="Arial" w:hAnsi="Arial"/>
                <w:sz w:val="12"/>
              </w:rPr>
              <w:t>0.85</w:t>
            </w:r>
          </w:p>
        </w:tc>
        <w:tc>
          <w:tcPr>
            <w:tcW w:w="64" w:type="dxa"/>
            <w:tcBorders>
              <w:top w:val="nil"/>
              <w:left w:val="nil"/>
              <w:bottom w:val="nil"/>
              <w:right w:val="nil"/>
            </w:tcBorders>
            <w:vAlign w:val="bottom"/>
          </w:tcPr>
          <w:p w14:paraId="40118C8D" w14:textId="77777777" w:rsidR="00B41C21" w:rsidRDefault="00B41C21">
            <w:pPr>
              <w:rPr>
                <w:rFonts w:ascii="Arial" w:hAnsi="Arial"/>
                <w:sz w:val="12"/>
              </w:rPr>
            </w:pPr>
          </w:p>
        </w:tc>
        <w:tc>
          <w:tcPr>
            <w:tcW w:w="437" w:type="dxa"/>
            <w:tcBorders>
              <w:top w:val="nil"/>
              <w:left w:val="nil"/>
              <w:bottom w:val="nil"/>
              <w:right w:val="nil"/>
            </w:tcBorders>
            <w:vAlign w:val="bottom"/>
          </w:tcPr>
          <w:p w14:paraId="7C49DB2E" w14:textId="77777777" w:rsidR="00B41C21" w:rsidRDefault="00B572E7">
            <w:pPr>
              <w:jc w:val="right"/>
              <w:rPr>
                <w:rFonts w:ascii="Arial" w:hAnsi="Arial"/>
                <w:sz w:val="12"/>
              </w:rPr>
            </w:pPr>
            <w:r>
              <w:rPr>
                <w:rFonts w:ascii="Arial" w:hAnsi="Arial"/>
                <w:sz w:val="12"/>
              </w:rPr>
              <w:t>0.87</w:t>
            </w:r>
          </w:p>
        </w:tc>
        <w:tc>
          <w:tcPr>
            <w:tcW w:w="64" w:type="dxa"/>
            <w:tcBorders>
              <w:top w:val="nil"/>
              <w:left w:val="nil"/>
              <w:bottom w:val="nil"/>
              <w:right w:val="nil"/>
            </w:tcBorders>
            <w:vAlign w:val="bottom"/>
          </w:tcPr>
          <w:p w14:paraId="386A6B5F" w14:textId="77777777" w:rsidR="00B41C21" w:rsidRDefault="00B41C21">
            <w:pPr>
              <w:rPr>
                <w:rFonts w:ascii="Arial" w:hAnsi="Arial"/>
                <w:sz w:val="12"/>
              </w:rPr>
            </w:pPr>
          </w:p>
        </w:tc>
        <w:tc>
          <w:tcPr>
            <w:tcW w:w="437" w:type="dxa"/>
            <w:tcBorders>
              <w:top w:val="nil"/>
              <w:left w:val="nil"/>
              <w:bottom w:val="nil"/>
              <w:right w:val="nil"/>
            </w:tcBorders>
            <w:vAlign w:val="bottom"/>
          </w:tcPr>
          <w:p w14:paraId="65A5F87F" w14:textId="77777777" w:rsidR="00B41C21" w:rsidRDefault="00B572E7">
            <w:pPr>
              <w:jc w:val="right"/>
              <w:rPr>
                <w:rFonts w:ascii="Arial" w:hAnsi="Arial"/>
                <w:sz w:val="12"/>
              </w:rPr>
            </w:pPr>
            <w:r>
              <w:rPr>
                <w:rFonts w:ascii="Arial" w:hAnsi="Arial"/>
                <w:sz w:val="12"/>
              </w:rPr>
              <w:t>0.90</w:t>
            </w:r>
          </w:p>
        </w:tc>
        <w:tc>
          <w:tcPr>
            <w:tcW w:w="64" w:type="dxa"/>
            <w:tcBorders>
              <w:top w:val="nil"/>
              <w:left w:val="nil"/>
              <w:bottom w:val="nil"/>
              <w:right w:val="nil"/>
            </w:tcBorders>
            <w:vAlign w:val="bottom"/>
          </w:tcPr>
          <w:p w14:paraId="2B3B09F0" w14:textId="77777777" w:rsidR="00B41C21" w:rsidRDefault="00B41C21">
            <w:pPr>
              <w:rPr>
                <w:rFonts w:ascii="Arial" w:hAnsi="Arial"/>
                <w:sz w:val="12"/>
              </w:rPr>
            </w:pPr>
          </w:p>
        </w:tc>
        <w:tc>
          <w:tcPr>
            <w:tcW w:w="437" w:type="dxa"/>
            <w:tcBorders>
              <w:top w:val="nil"/>
              <w:left w:val="nil"/>
              <w:bottom w:val="nil"/>
              <w:right w:val="nil"/>
            </w:tcBorders>
            <w:vAlign w:val="bottom"/>
          </w:tcPr>
          <w:p w14:paraId="12F901F3" w14:textId="77777777" w:rsidR="00B41C21" w:rsidRDefault="00B572E7">
            <w:pPr>
              <w:jc w:val="right"/>
              <w:rPr>
                <w:rFonts w:ascii="Arial" w:hAnsi="Arial"/>
                <w:sz w:val="12"/>
              </w:rPr>
            </w:pPr>
            <w:r>
              <w:rPr>
                <w:rFonts w:ascii="Arial" w:hAnsi="Arial"/>
                <w:sz w:val="12"/>
              </w:rPr>
              <w:t>0.92</w:t>
            </w:r>
          </w:p>
        </w:tc>
        <w:tc>
          <w:tcPr>
            <w:tcW w:w="64" w:type="dxa"/>
            <w:tcBorders>
              <w:top w:val="nil"/>
              <w:left w:val="nil"/>
              <w:bottom w:val="nil"/>
              <w:right w:val="nil"/>
            </w:tcBorders>
            <w:vAlign w:val="bottom"/>
          </w:tcPr>
          <w:p w14:paraId="75CC7EDF" w14:textId="77777777" w:rsidR="00B41C21" w:rsidRDefault="00B41C21">
            <w:pPr>
              <w:rPr>
                <w:rFonts w:ascii="Arial" w:hAnsi="Arial"/>
                <w:sz w:val="12"/>
              </w:rPr>
            </w:pPr>
          </w:p>
        </w:tc>
        <w:tc>
          <w:tcPr>
            <w:tcW w:w="437" w:type="dxa"/>
            <w:tcBorders>
              <w:top w:val="nil"/>
              <w:left w:val="nil"/>
              <w:bottom w:val="nil"/>
              <w:right w:val="nil"/>
            </w:tcBorders>
            <w:vAlign w:val="bottom"/>
          </w:tcPr>
          <w:p w14:paraId="412C28AC" w14:textId="77777777" w:rsidR="00B41C21" w:rsidRDefault="00B572E7">
            <w:pPr>
              <w:jc w:val="right"/>
              <w:rPr>
                <w:rFonts w:ascii="Arial" w:hAnsi="Arial"/>
                <w:sz w:val="12"/>
              </w:rPr>
            </w:pPr>
            <w:r>
              <w:rPr>
                <w:rFonts w:ascii="Arial" w:hAnsi="Arial"/>
                <w:sz w:val="12"/>
              </w:rPr>
              <w:t>0.94</w:t>
            </w:r>
          </w:p>
        </w:tc>
        <w:tc>
          <w:tcPr>
            <w:tcW w:w="64" w:type="dxa"/>
            <w:tcBorders>
              <w:top w:val="nil"/>
              <w:left w:val="nil"/>
              <w:bottom w:val="nil"/>
              <w:right w:val="nil"/>
            </w:tcBorders>
            <w:vAlign w:val="bottom"/>
          </w:tcPr>
          <w:p w14:paraId="56212B78" w14:textId="77777777" w:rsidR="00B41C21" w:rsidRDefault="00B41C21">
            <w:pPr>
              <w:rPr>
                <w:rFonts w:ascii="Arial" w:hAnsi="Arial"/>
                <w:sz w:val="12"/>
              </w:rPr>
            </w:pPr>
          </w:p>
        </w:tc>
        <w:tc>
          <w:tcPr>
            <w:tcW w:w="437" w:type="dxa"/>
            <w:tcBorders>
              <w:top w:val="nil"/>
              <w:left w:val="nil"/>
              <w:bottom w:val="nil"/>
              <w:right w:val="nil"/>
            </w:tcBorders>
            <w:vAlign w:val="bottom"/>
          </w:tcPr>
          <w:p w14:paraId="518D8464" w14:textId="77777777" w:rsidR="00B41C21" w:rsidRDefault="00B572E7">
            <w:pPr>
              <w:jc w:val="right"/>
              <w:rPr>
                <w:rFonts w:ascii="Arial" w:hAnsi="Arial"/>
                <w:sz w:val="12"/>
              </w:rPr>
            </w:pPr>
            <w:r>
              <w:rPr>
                <w:rFonts w:ascii="Arial" w:hAnsi="Arial"/>
                <w:sz w:val="12"/>
              </w:rPr>
              <w:t>0.96</w:t>
            </w:r>
          </w:p>
        </w:tc>
        <w:tc>
          <w:tcPr>
            <w:tcW w:w="64" w:type="dxa"/>
            <w:tcBorders>
              <w:top w:val="nil"/>
              <w:left w:val="nil"/>
              <w:bottom w:val="nil"/>
              <w:right w:val="nil"/>
            </w:tcBorders>
            <w:vAlign w:val="bottom"/>
          </w:tcPr>
          <w:p w14:paraId="3D1CDC73" w14:textId="77777777" w:rsidR="00B41C21" w:rsidRDefault="00B41C21">
            <w:pPr>
              <w:rPr>
                <w:rFonts w:ascii="Arial" w:hAnsi="Arial"/>
                <w:sz w:val="12"/>
              </w:rPr>
            </w:pPr>
          </w:p>
        </w:tc>
        <w:tc>
          <w:tcPr>
            <w:tcW w:w="437" w:type="dxa"/>
            <w:tcBorders>
              <w:top w:val="nil"/>
              <w:left w:val="nil"/>
              <w:bottom w:val="nil"/>
              <w:right w:val="nil"/>
            </w:tcBorders>
            <w:vAlign w:val="bottom"/>
          </w:tcPr>
          <w:p w14:paraId="174205BD" w14:textId="77777777" w:rsidR="00B41C21" w:rsidRDefault="00B572E7">
            <w:pPr>
              <w:jc w:val="right"/>
              <w:rPr>
                <w:rFonts w:ascii="Arial" w:hAnsi="Arial"/>
                <w:sz w:val="12"/>
              </w:rPr>
            </w:pPr>
            <w:r>
              <w:rPr>
                <w:rFonts w:ascii="Arial" w:hAnsi="Arial"/>
                <w:sz w:val="12"/>
              </w:rPr>
              <w:t>0.98</w:t>
            </w:r>
          </w:p>
        </w:tc>
        <w:tc>
          <w:tcPr>
            <w:tcW w:w="64" w:type="dxa"/>
            <w:tcBorders>
              <w:top w:val="nil"/>
              <w:left w:val="nil"/>
              <w:bottom w:val="nil"/>
              <w:right w:val="nil"/>
            </w:tcBorders>
            <w:vAlign w:val="bottom"/>
          </w:tcPr>
          <w:p w14:paraId="5AE2F4F5" w14:textId="77777777" w:rsidR="00B41C21" w:rsidRDefault="00B41C21">
            <w:pPr>
              <w:rPr>
                <w:rFonts w:ascii="Arial" w:hAnsi="Arial"/>
                <w:sz w:val="12"/>
              </w:rPr>
            </w:pPr>
          </w:p>
        </w:tc>
        <w:tc>
          <w:tcPr>
            <w:tcW w:w="437" w:type="dxa"/>
            <w:tcBorders>
              <w:top w:val="nil"/>
              <w:left w:val="nil"/>
              <w:bottom w:val="nil"/>
              <w:right w:val="nil"/>
            </w:tcBorders>
            <w:vAlign w:val="bottom"/>
          </w:tcPr>
          <w:p w14:paraId="4FDC37EA" w14:textId="77777777" w:rsidR="00B41C21" w:rsidRDefault="00B572E7">
            <w:pPr>
              <w:jc w:val="right"/>
              <w:rPr>
                <w:rFonts w:ascii="Arial" w:hAnsi="Arial"/>
                <w:sz w:val="12"/>
              </w:rPr>
            </w:pPr>
            <w:r>
              <w:rPr>
                <w:rFonts w:ascii="Arial" w:hAnsi="Arial"/>
                <w:sz w:val="12"/>
              </w:rPr>
              <w:t>1.00</w:t>
            </w:r>
          </w:p>
        </w:tc>
        <w:tc>
          <w:tcPr>
            <w:tcW w:w="64" w:type="dxa"/>
            <w:tcBorders>
              <w:top w:val="nil"/>
              <w:left w:val="nil"/>
              <w:bottom w:val="nil"/>
              <w:right w:val="nil"/>
            </w:tcBorders>
            <w:vAlign w:val="bottom"/>
          </w:tcPr>
          <w:p w14:paraId="4E59EED6" w14:textId="77777777" w:rsidR="00B41C21" w:rsidRDefault="00B41C21">
            <w:pPr>
              <w:rPr>
                <w:rFonts w:ascii="Arial" w:hAnsi="Arial"/>
                <w:sz w:val="12"/>
              </w:rPr>
            </w:pPr>
          </w:p>
        </w:tc>
        <w:tc>
          <w:tcPr>
            <w:tcW w:w="437" w:type="dxa"/>
            <w:tcBorders>
              <w:top w:val="nil"/>
              <w:left w:val="nil"/>
              <w:bottom w:val="nil"/>
              <w:right w:val="nil"/>
            </w:tcBorders>
            <w:vAlign w:val="bottom"/>
          </w:tcPr>
          <w:p w14:paraId="6B2C77FC" w14:textId="77777777" w:rsidR="00B41C21" w:rsidRDefault="00B572E7">
            <w:pPr>
              <w:jc w:val="right"/>
              <w:rPr>
                <w:rFonts w:ascii="Arial" w:hAnsi="Arial"/>
                <w:sz w:val="12"/>
              </w:rPr>
            </w:pPr>
            <w:r>
              <w:rPr>
                <w:rFonts w:ascii="Arial" w:hAnsi="Arial"/>
                <w:sz w:val="12"/>
              </w:rPr>
              <w:t>1.02</w:t>
            </w:r>
          </w:p>
        </w:tc>
        <w:tc>
          <w:tcPr>
            <w:tcW w:w="64" w:type="dxa"/>
            <w:tcBorders>
              <w:top w:val="nil"/>
              <w:left w:val="nil"/>
              <w:bottom w:val="nil"/>
              <w:right w:val="nil"/>
            </w:tcBorders>
            <w:vAlign w:val="bottom"/>
          </w:tcPr>
          <w:p w14:paraId="2403DC22" w14:textId="77777777" w:rsidR="00B41C21" w:rsidRDefault="00B41C21">
            <w:pPr>
              <w:rPr>
                <w:rFonts w:ascii="Arial" w:hAnsi="Arial"/>
                <w:sz w:val="12"/>
              </w:rPr>
            </w:pPr>
          </w:p>
        </w:tc>
        <w:tc>
          <w:tcPr>
            <w:tcW w:w="437" w:type="dxa"/>
            <w:tcBorders>
              <w:top w:val="nil"/>
              <w:left w:val="nil"/>
              <w:bottom w:val="nil"/>
              <w:right w:val="nil"/>
            </w:tcBorders>
            <w:vAlign w:val="bottom"/>
          </w:tcPr>
          <w:p w14:paraId="4320D93F" w14:textId="77777777" w:rsidR="00B41C21" w:rsidRDefault="00B572E7">
            <w:pPr>
              <w:jc w:val="right"/>
              <w:rPr>
                <w:rFonts w:ascii="Arial" w:hAnsi="Arial"/>
                <w:sz w:val="12"/>
              </w:rPr>
            </w:pPr>
            <w:r>
              <w:rPr>
                <w:rFonts w:ascii="Arial" w:hAnsi="Arial"/>
                <w:sz w:val="12"/>
              </w:rPr>
              <w:t>1.04</w:t>
            </w:r>
          </w:p>
        </w:tc>
        <w:tc>
          <w:tcPr>
            <w:tcW w:w="64" w:type="dxa"/>
            <w:tcBorders>
              <w:top w:val="nil"/>
              <w:left w:val="nil"/>
              <w:bottom w:val="nil"/>
              <w:right w:val="nil"/>
            </w:tcBorders>
            <w:vAlign w:val="bottom"/>
          </w:tcPr>
          <w:p w14:paraId="5E3B1802" w14:textId="77777777" w:rsidR="00B41C21" w:rsidRDefault="00B41C21">
            <w:pPr>
              <w:rPr>
                <w:rFonts w:ascii="Arial" w:hAnsi="Arial"/>
                <w:sz w:val="12"/>
              </w:rPr>
            </w:pPr>
          </w:p>
        </w:tc>
        <w:tc>
          <w:tcPr>
            <w:tcW w:w="437" w:type="dxa"/>
            <w:tcBorders>
              <w:top w:val="nil"/>
              <w:left w:val="nil"/>
              <w:bottom w:val="nil"/>
              <w:right w:val="nil"/>
            </w:tcBorders>
            <w:vAlign w:val="bottom"/>
          </w:tcPr>
          <w:p w14:paraId="1C14E191" w14:textId="77777777" w:rsidR="00B41C21" w:rsidRDefault="00B572E7">
            <w:pPr>
              <w:jc w:val="right"/>
              <w:rPr>
                <w:rFonts w:ascii="Arial" w:hAnsi="Arial"/>
                <w:sz w:val="12"/>
              </w:rPr>
            </w:pPr>
            <w:r>
              <w:rPr>
                <w:rFonts w:ascii="Arial" w:hAnsi="Arial"/>
                <w:sz w:val="12"/>
              </w:rPr>
              <w:t>1.06</w:t>
            </w:r>
          </w:p>
        </w:tc>
        <w:tc>
          <w:tcPr>
            <w:tcW w:w="64" w:type="dxa"/>
            <w:tcBorders>
              <w:top w:val="nil"/>
              <w:left w:val="nil"/>
              <w:bottom w:val="nil"/>
              <w:right w:val="nil"/>
            </w:tcBorders>
            <w:vAlign w:val="bottom"/>
          </w:tcPr>
          <w:p w14:paraId="681E2D2C" w14:textId="77777777" w:rsidR="00B41C21" w:rsidRDefault="00B41C21">
            <w:pPr>
              <w:rPr>
                <w:rFonts w:ascii="Arial" w:hAnsi="Arial"/>
                <w:sz w:val="12"/>
              </w:rPr>
            </w:pPr>
          </w:p>
        </w:tc>
        <w:tc>
          <w:tcPr>
            <w:tcW w:w="437" w:type="dxa"/>
            <w:tcBorders>
              <w:top w:val="nil"/>
              <w:left w:val="nil"/>
              <w:bottom w:val="nil"/>
              <w:right w:val="nil"/>
            </w:tcBorders>
            <w:vAlign w:val="bottom"/>
          </w:tcPr>
          <w:p w14:paraId="68B7E559" w14:textId="77777777" w:rsidR="00B41C21" w:rsidRDefault="00B572E7">
            <w:pPr>
              <w:jc w:val="right"/>
              <w:rPr>
                <w:rFonts w:ascii="Arial" w:hAnsi="Arial"/>
                <w:sz w:val="12"/>
              </w:rPr>
            </w:pPr>
            <w:r>
              <w:rPr>
                <w:rFonts w:ascii="Arial" w:hAnsi="Arial"/>
                <w:sz w:val="12"/>
              </w:rPr>
              <w:t>1.08</w:t>
            </w:r>
          </w:p>
        </w:tc>
        <w:tc>
          <w:tcPr>
            <w:tcW w:w="64" w:type="dxa"/>
            <w:tcBorders>
              <w:top w:val="nil"/>
              <w:left w:val="nil"/>
              <w:bottom w:val="nil"/>
              <w:right w:val="nil"/>
            </w:tcBorders>
            <w:vAlign w:val="bottom"/>
          </w:tcPr>
          <w:p w14:paraId="71E6648A" w14:textId="77777777" w:rsidR="00B41C21" w:rsidRDefault="00B41C21">
            <w:pPr>
              <w:rPr>
                <w:rFonts w:ascii="Arial" w:hAnsi="Arial"/>
                <w:sz w:val="12"/>
              </w:rPr>
            </w:pPr>
          </w:p>
        </w:tc>
        <w:tc>
          <w:tcPr>
            <w:tcW w:w="437" w:type="dxa"/>
            <w:tcBorders>
              <w:top w:val="nil"/>
              <w:left w:val="nil"/>
              <w:bottom w:val="nil"/>
              <w:right w:val="nil"/>
            </w:tcBorders>
            <w:vAlign w:val="bottom"/>
          </w:tcPr>
          <w:p w14:paraId="2EAC00D7" w14:textId="77777777" w:rsidR="00B41C21" w:rsidRDefault="00B572E7">
            <w:pPr>
              <w:jc w:val="right"/>
              <w:rPr>
                <w:rFonts w:ascii="Arial" w:hAnsi="Arial"/>
                <w:sz w:val="12"/>
              </w:rPr>
            </w:pPr>
            <w:r>
              <w:rPr>
                <w:rFonts w:ascii="Arial" w:hAnsi="Arial"/>
                <w:sz w:val="12"/>
              </w:rPr>
              <w:t>1.10</w:t>
            </w:r>
          </w:p>
        </w:tc>
        <w:tc>
          <w:tcPr>
            <w:tcW w:w="64" w:type="dxa"/>
            <w:tcBorders>
              <w:top w:val="nil"/>
              <w:left w:val="nil"/>
              <w:bottom w:val="nil"/>
              <w:right w:val="nil"/>
            </w:tcBorders>
            <w:vAlign w:val="bottom"/>
          </w:tcPr>
          <w:p w14:paraId="17A8F194" w14:textId="77777777" w:rsidR="00B41C21" w:rsidRDefault="00B41C21">
            <w:pPr>
              <w:rPr>
                <w:rFonts w:ascii="Arial" w:hAnsi="Arial"/>
                <w:sz w:val="12"/>
              </w:rPr>
            </w:pPr>
          </w:p>
        </w:tc>
        <w:tc>
          <w:tcPr>
            <w:tcW w:w="437" w:type="dxa"/>
            <w:tcBorders>
              <w:top w:val="nil"/>
              <w:left w:val="nil"/>
              <w:bottom w:val="nil"/>
              <w:right w:val="nil"/>
            </w:tcBorders>
            <w:vAlign w:val="bottom"/>
          </w:tcPr>
          <w:p w14:paraId="47487A74" w14:textId="77777777" w:rsidR="00B41C21" w:rsidRDefault="00B572E7">
            <w:pPr>
              <w:jc w:val="right"/>
              <w:rPr>
                <w:rFonts w:ascii="Arial" w:hAnsi="Arial"/>
                <w:sz w:val="12"/>
              </w:rPr>
            </w:pPr>
            <w:r>
              <w:rPr>
                <w:rFonts w:ascii="Arial" w:hAnsi="Arial"/>
                <w:sz w:val="12"/>
              </w:rPr>
              <w:t>1.12</w:t>
            </w:r>
          </w:p>
        </w:tc>
        <w:tc>
          <w:tcPr>
            <w:tcW w:w="64" w:type="dxa"/>
            <w:tcBorders>
              <w:top w:val="nil"/>
              <w:left w:val="nil"/>
              <w:bottom w:val="nil"/>
              <w:right w:val="nil"/>
            </w:tcBorders>
            <w:vAlign w:val="bottom"/>
          </w:tcPr>
          <w:p w14:paraId="428E9D1E" w14:textId="77777777" w:rsidR="00B41C21" w:rsidRDefault="00B41C21">
            <w:pPr>
              <w:rPr>
                <w:rFonts w:ascii="Arial" w:hAnsi="Arial"/>
                <w:sz w:val="12"/>
              </w:rPr>
            </w:pPr>
          </w:p>
        </w:tc>
        <w:tc>
          <w:tcPr>
            <w:tcW w:w="437" w:type="dxa"/>
            <w:tcBorders>
              <w:top w:val="nil"/>
              <w:left w:val="nil"/>
              <w:bottom w:val="nil"/>
              <w:right w:val="nil"/>
            </w:tcBorders>
            <w:vAlign w:val="bottom"/>
          </w:tcPr>
          <w:p w14:paraId="742E4DBB" w14:textId="77777777" w:rsidR="00B41C21" w:rsidRDefault="00B572E7">
            <w:pPr>
              <w:jc w:val="right"/>
              <w:rPr>
                <w:rFonts w:ascii="Arial" w:hAnsi="Arial"/>
                <w:sz w:val="12"/>
              </w:rPr>
            </w:pPr>
            <w:r>
              <w:rPr>
                <w:rFonts w:ascii="Arial" w:hAnsi="Arial"/>
                <w:sz w:val="12"/>
              </w:rPr>
              <w:t>1.15</w:t>
            </w:r>
          </w:p>
        </w:tc>
      </w:tr>
      <w:tr w:rsidR="00B41C21" w14:paraId="463323FD" w14:textId="77777777">
        <w:trPr>
          <w:trHeight w:val="255"/>
        </w:trPr>
        <w:tc>
          <w:tcPr>
            <w:tcW w:w="597" w:type="dxa"/>
            <w:tcBorders>
              <w:top w:val="nil"/>
              <w:left w:val="nil"/>
              <w:bottom w:val="nil"/>
              <w:right w:val="single" w:sz="4" w:space="0" w:color="auto"/>
            </w:tcBorders>
            <w:vAlign w:val="bottom"/>
          </w:tcPr>
          <w:p w14:paraId="65FA6289" w14:textId="77777777" w:rsidR="00B41C21" w:rsidRDefault="00B572E7">
            <w:pPr>
              <w:jc w:val="center"/>
              <w:rPr>
                <w:rFonts w:ascii="Arial" w:hAnsi="Arial"/>
                <w:sz w:val="12"/>
              </w:rPr>
            </w:pPr>
            <w:r>
              <w:rPr>
                <w:rFonts w:ascii="Arial" w:hAnsi="Arial"/>
                <w:sz w:val="12"/>
              </w:rPr>
              <w:t>2</w:t>
            </w:r>
          </w:p>
        </w:tc>
        <w:tc>
          <w:tcPr>
            <w:tcW w:w="437" w:type="dxa"/>
            <w:tcBorders>
              <w:top w:val="nil"/>
              <w:left w:val="nil"/>
              <w:bottom w:val="nil"/>
              <w:right w:val="nil"/>
            </w:tcBorders>
            <w:vAlign w:val="bottom"/>
          </w:tcPr>
          <w:p w14:paraId="51A30606" w14:textId="77777777" w:rsidR="00B41C21" w:rsidRDefault="00B572E7">
            <w:pPr>
              <w:jc w:val="right"/>
              <w:rPr>
                <w:rFonts w:ascii="Arial" w:hAnsi="Arial"/>
                <w:sz w:val="12"/>
              </w:rPr>
            </w:pPr>
            <w:r>
              <w:rPr>
                <w:rFonts w:ascii="Arial" w:hAnsi="Arial"/>
                <w:sz w:val="12"/>
              </w:rPr>
              <w:t>1.25</w:t>
            </w:r>
          </w:p>
        </w:tc>
        <w:tc>
          <w:tcPr>
            <w:tcW w:w="64" w:type="dxa"/>
            <w:tcBorders>
              <w:top w:val="nil"/>
              <w:left w:val="nil"/>
              <w:bottom w:val="nil"/>
              <w:right w:val="nil"/>
            </w:tcBorders>
            <w:vAlign w:val="bottom"/>
          </w:tcPr>
          <w:p w14:paraId="762AEF5D" w14:textId="77777777" w:rsidR="00B41C21" w:rsidRDefault="00B41C21">
            <w:pPr>
              <w:rPr>
                <w:rFonts w:ascii="Arial" w:hAnsi="Arial"/>
                <w:sz w:val="12"/>
              </w:rPr>
            </w:pPr>
          </w:p>
        </w:tc>
        <w:tc>
          <w:tcPr>
            <w:tcW w:w="437" w:type="dxa"/>
            <w:tcBorders>
              <w:top w:val="nil"/>
              <w:left w:val="nil"/>
              <w:bottom w:val="nil"/>
              <w:right w:val="nil"/>
            </w:tcBorders>
            <w:vAlign w:val="bottom"/>
          </w:tcPr>
          <w:p w14:paraId="682DC529" w14:textId="77777777" w:rsidR="00B41C21" w:rsidRDefault="00B572E7">
            <w:pPr>
              <w:jc w:val="right"/>
              <w:rPr>
                <w:rFonts w:ascii="Arial" w:hAnsi="Arial"/>
                <w:sz w:val="12"/>
              </w:rPr>
            </w:pPr>
            <w:r>
              <w:rPr>
                <w:rFonts w:ascii="Arial" w:hAnsi="Arial"/>
                <w:sz w:val="12"/>
              </w:rPr>
              <w:t>1.28</w:t>
            </w:r>
          </w:p>
        </w:tc>
        <w:tc>
          <w:tcPr>
            <w:tcW w:w="64" w:type="dxa"/>
            <w:tcBorders>
              <w:top w:val="nil"/>
              <w:left w:val="nil"/>
              <w:bottom w:val="nil"/>
              <w:right w:val="nil"/>
            </w:tcBorders>
            <w:vAlign w:val="bottom"/>
          </w:tcPr>
          <w:p w14:paraId="3EF191D5" w14:textId="77777777" w:rsidR="00B41C21" w:rsidRDefault="00B41C21">
            <w:pPr>
              <w:rPr>
                <w:rFonts w:ascii="Arial" w:hAnsi="Arial"/>
                <w:sz w:val="12"/>
              </w:rPr>
            </w:pPr>
          </w:p>
        </w:tc>
        <w:tc>
          <w:tcPr>
            <w:tcW w:w="437" w:type="dxa"/>
            <w:tcBorders>
              <w:top w:val="nil"/>
              <w:left w:val="nil"/>
              <w:bottom w:val="nil"/>
              <w:right w:val="nil"/>
            </w:tcBorders>
            <w:vAlign w:val="bottom"/>
          </w:tcPr>
          <w:p w14:paraId="54746D59" w14:textId="77777777" w:rsidR="00B41C21" w:rsidRDefault="00B572E7">
            <w:pPr>
              <w:jc w:val="right"/>
              <w:rPr>
                <w:rFonts w:ascii="Arial" w:hAnsi="Arial"/>
                <w:sz w:val="12"/>
              </w:rPr>
            </w:pPr>
            <w:r>
              <w:rPr>
                <w:rFonts w:ascii="Arial" w:hAnsi="Arial"/>
                <w:sz w:val="12"/>
              </w:rPr>
              <w:t>1.31</w:t>
            </w:r>
          </w:p>
        </w:tc>
        <w:tc>
          <w:tcPr>
            <w:tcW w:w="64" w:type="dxa"/>
            <w:tcBorders>
              <w:top w:val="nil"/>
              <w:left w:val="nil"/>
              <w:bottom w:val="nil"/>
              <w:right w:val="nil"/>
            </w:tcBorders>
            <w:vAlign w:val="bottom"/>
          </w:tcPr>
          <w:p w14:paraId="1193C86D" w14:textId="77777777" w:rsidR="00B41C21" w:rsidRDefault="00B41C21">
            <w:pPr>
              <w:rPr>
                <w:rFonts w:ascii="Arial" w:hAnsi="Arial"/>
                <w:sz w:val="12"/>
              </w:rPr>
            </w:pPr>
          </w:p>
        </w:tc>
        <w:tc>
          <w:tcPr>
            <w:tcW w:w="437" w:type="dxa"/>
            <w:tcBorders>
              <w:top w:val="nil"/>
              <w:left w:val="nil"/>
              <w:bottom w:val="nil"/>
              <w:right w:val="nil"/>
            </w:tcBorders>
            <w:vAlign w:val="bottom"/>
          </w:tcPr>
          <w:p w14:paraId="6D7CAFF2" w14:textId="77777777" w:rsidR="00B41C21" w:rsidRDefault="00B572E7">
            <w:pPr>
              <w:jc w:val="right"/>
              <w:rPr>
                <w:rFonts w:ascii="Arial" w:hAnsi="Arial"/>
                <w:sz w:val="12"/>
              </w:rPr>
            </w:pPr>
            <w:r>
              <w:rPr>
                <w:rFonts w:ascii="Arial" w:hAnsi="Arial"/>
                <w:sz w:val="12"/>
              </w:rPr>
              <w:t>1.35</w:t>
            </w:r>
          </w:p>
        </w:tc>
        <w:tc>
          <w:tcPr>
            <w:tcW w:w="64" w:type="dxa"/>
            <w:tcBorders>
              <w:top w:val="nil"/>
              <w:left w:val="nil"/>
              <w:bottom w:val="nil"/>
              <w:right w:val="nil"/>
            </w:tcBorders>
            <w:vAlign w:val="bottom"/>
          </w:tcPr>
          <w:p w14:paraId="6376D983" w14:textId="77777777" w:rsidR="00B41C21" w:rsidRDefault="00B41C21">
            <w:pPr>
              <w:rPr>
                <w:rFonts w:ascii="Arial" w:hAnsi="Arial"/>
                <w:sz w:val="12"/>
              </w:rPr>
            </w:pPr>
          </w:p>
        </w:tc>
        <w:tc>
          <w:tcPr>
            <w:tcW w:w="437" w:type="dxa"/>
            <w:tcBorders>
              <w:top w:val="nil"/>
              <w:left w:val="nil"/>
              <w:bottom w:val="nil"/>
              <w:right w:val="nil"/>
            </w:tcBorders>
            <w:vAlign w:val="bottom"/>
          </w:tcPr>
          <w:p w14:paraId="61836781" w14:textId="77777777" w:rsidR="00B41C21" w:rsidRDefault="00B572E7">
            <w:pPr>
              <w:jc w:val="right"/>
              <w:rPr>
                <w:rFonts w:ascii="Arial" w:hAnsi="Arial"/>
                <w:sz w:val="12"/>
              </w:rPr>
            </w:pPr>
            <w:r>
              <w:rPr>
                <w:rFonts w:ascii="Arial" w:hAnsi="Arial"/>
                <w:sz w:val="12"/>
              </w:rPr>
              <w:t>1.38</w:t>
            </w:r>
          </w:p>
        </w:tc>
        <w:tc>
          <w:tcPr>
            <w:tcW w:w="64" w:type="dxa"/>
            <w:tcBorders>
              <w:top w:val="nil"/>
              <w:left w:val="nil"/>
              <w:bottom w:val="nil"/>
              <w:right w:val="nil"/>
            </w:tcBorders>
            <w:vAlign w:val="bottom"/>
          </w:tcPr>
          <w:p w14:paraId="0926B5CE" w14:textId="77777777" w:rsidR="00B41C21" w:rsidRDefault="00B41C21">
            <w:pPr>
              <w:rPr>
                <w:rFonts w:ascii="Arial" w:hAnsi="Arial"/>
                <w:sz w:val="12"/>
              </w:rPr>
            </w:pPr>
          </w:p>
        </w:tc>
        <w:tc>
          <w:tcPr>
            <w:tcW w:w="437" w:type="dxa"/>
            <w:tcBorders>
              <w:top w:val="nil"/>
              <w:left w:val="nil"/>
              <w:bottom w:val="nil"/>
              <w:right w:val="nil"/>
            </w:tcBorders>
            <w:vAlign w:val="bottom"/>
          </w:tcPr>
          <w:p w14:paraId="2D194F91" w14:textId="77777777" w:rsidR="00B41C21" w:rsidRDefault="00B572E7">
            <w:pPr>
              <w:jc w:val="right"/>
              <w:rPr>
                <w:rFonts w:ascii="Arial" w:hAnsi="Arial"/>
                <w:sz w:val="12"/>
              </w:rPr>
            </w:pPr>
            <w:r>
              <w:rPr>
                <w:rFonts w:ascii="Arial" w:hAnsi="Arial"/>
                <w:sz w:val="12"/>
              </w:rPr>
              <w:t>1.41</w:t>
            </w:r>
          </w:p>
        </w:tc>
        <w:tc>
          <w:tcPr>
            <w:tcW w:w="64" w:type="dxa"/>
            <w:tcBorders>
              <w:top w:val="nil"/>
              <w:left w:val="nil"/>
              <w:bottom w:val="nil"/>
              <w:right w:val="nil"/>
            </w:tcBorders>
            <w:vAlign w:val="bottom"/>
          </w:tcPr>
          <w:p w14:paraId="3F0E3C33" w14:textId="77777777" w:rsidR="00B41C21" w:rsidRDefault="00B41C21">
            <w:pPr>
              <w:rPr>
                <w:rFonts w:ascii="Arial" w:hAnsi="Arial"/>
                <w:sz w:val="12"/>
              </w:rPr>
            </w:pPr>
          </w:p>
        </w:tc>
        <w:tc>
          <w:tcPr>
            <w:tcW w:w="437" w:type="dxa"/>
            <w:tcBorders>
              <w:top w:val="nil"/>
              <w:left w:val="nil"/>
              <w:bottom w:val="nil"/>
              <w:right w:val="nil"/>
            </w:tcBorders>
            <w:vAlign w:val="bottom"/>
          </w:tcPr>
          <w:p w14:paraId="20285828" w14:textId="77777777" w:rsidR="00B41C21" w:rsidRDefault="00B572E7">
            <w:pPr>
              <w:jc w:val="right"/>
              <w:rPr>
                <w:rFonts w:ascii="Arial" w:hAnsi="Arial"/>
                <w:sz w:val="12"/>
              </w:rPr>
            </w:pPr>
            <w:r>
              <w:rPr>
                <w:rFonts w:ascii="Arial" w:hAnsi="Arial"/>
                <w:sz w:val="12"/>
              </w:rPr>
              <w:t>1.44</w:t>
            </w:r>
          </w:p>
        </w:tc>
        <w:tc>
          <w:tcPr>
            <w:tcW w:w="64" w:type="dxa"/>
            <w:tcBorders>
              <w:top w:val="nil"/>
              <w:left w:val="nil"/>
              <w:bottom w:val="nil"/>
              <w:right w:val="nil"/>
            </w:tcBorders>
            <w:vAlign w:val="bottom"/>
          </w:tcPr>
          <w:p w14:paraId="46CAB206" w14:textId="77777777" w:rsidR="00B41C21" w:rsidRDefault="00B41C21">
            <w:pPr>
              <w:rPr>
                <w:rFonts w:ascii="Arial" w:hAnsi="Arial"/>
                <w:sz w:val="12"/>
              </w:rPr>
            </w:pPr>
          </w:p>
        </w:tc>
        <w:tc>
          <w:tcPr>
            <w:tcW w:w="437" w:type="dxa"/>
            <w:tcBorders>
              <w:top w:val="nil"/>
              <w:left w:val="nil"/>
              <w:bottom w:val="nil"/>
              <w:right w:val="nil"/>
            </w:tcBorders>
            <w:vAlign w:val="bottom"/>
          </w:tcPr>
          <w:p w14:paraId="691C728F" w14:textId="77777777" w:rsidR="00B41C21" w:rsidRDefault="00B572E7">
            <w:pPr>
              <w:jc w:val="right"/>
              <w:rPr>
                <w:rFonts w:ascii="Arial" w:hAnsi="Arial"/>
                <w:sz w:val="12"/>
              </w:rPr>
            </w:pPr>
            <w:r>
              <w:rPr>
                <w:rFonts w:ascii="Arial" w:hAnsi="Arial"/>
                <w:sz w:val="12"/>
              </w:rPr>
              <w:t>1.47</w:t>
            </w:r>
          </w:p>
        </w:tc>
        <w:tc>
          <w:tcPr>
            <w:tcW w:w="64" w:type="dxa"/>
            <w:tcBorders>
              <w:top w:val="nil"/>
              <w:left w:val="nil"/>
              <w:bottom w:val="nil"/>
              <w:right w:val="nil"/>
            </w:tcBorders>
            <w:vAlign w:val="bottom"/>
          </w:tcPr>
          <w:p w14:paraId="0363C4C0" w14:textId="77777777" w:rsidR="00B41C21" w:rsidRDefault="00B41C21">
            <w:pPr>
              <w:rPr>
                <w:rFonts w:ascii="Arial" w:hAnsi="Arial"/>
                <w:sz w:val="12"/>
              </w:rPr>
            </w:pPr>
          </w:p>
        </w:tc>
        <w:tc>
          <w:tcPr>
            <w:tcW w:w="437" w:type="dxa"/>
            <w:tcBorders>
              <w:top w:val="nil"/>
              <w:left w:val="nil"/>
              <w:bottom w:val="nil"/>
              <w:right w:val="nil"/>
            </w:tcBorders>
            <w:vAlign w:val="bottom"/>
          </w:tcPr>
          <w:p w14:paraId="257FA356" w14:textId="77777777" w:rsidR="00B41C21" w:rsidRDefault="00B572E7">
            <w:pPr>
              <w:jc w:val="right"/>
              <w:rPr>
                <w:rFonts w:ascii="Arial" w:hAnsi="Arial"/>
                <w:sz w:val="12"/>
              </w:rPr>
            </w:pPr>
            <w:r>
              <w:rPr>
                <w:rFonts w:ascii="Arial" w:hAnsi="Arial"/>
                <w:sz w:val="12"/>
              </w:rPr>
              <w:t>1.50</w:t>
            </w:r>
          </w:p>
        </w:tc>
        <w:tc>
          <w:tcPr>
            <w:tcW w:w="64" w:type="dxa"/>
            <w:tcBorders>
              <w:top w:val="nil"/>
              <w:left w:val="nil"/>
              <w:bottom w:val="nil"/>
              <w:right w:val="nil"/>
            </w:tcBorders>
            <w:vAlign w:val="bottom"/>
          </w:tcPr>
          <w:p w14:paraId="2CA9ECD1" w14:textId="77777777" w:rsidR="00B41C21" w:rsidRDefault="00B41C21">
            <w:pPr>
              <w:rPr>
                <w:rFonts w:ascii="Arial" w:hAnsi="Arial"/>
                <w:sz w:val="12"/>
              </w:rPr>
            </w:pPr>
          </w:p>
        </w:tc>
        <w:tc>
          <w:tcPr>
            <w:tcW w:w="437" w:type="dxa"/>
            <w:tcBorders>
              <w:top w:val="nil"/>
              <w:left w:val="nil"/>
              <w:bottom w:val="nil"/>
              <w:right w:val="nil"/>
            </w:tcBorders>
            <w:vAlign w:val="bottom"/>
          </w:tcPr>
          <w:p w14:paraId="0DEEC7D9" w14:textId="77777777" w:rsidR="00B41C21" w:rsidRDefault="00B572E7">
            <w:pPr>
              <w:jc w:val="right"/>
              <w:rPr>
                <w:rFonts w:ascii="Arial" w:hAnsi="Arial"/>
                <w:sz w:val="12"/>
              </w:rPr>
            </w:pPr>
            <w:r>
              <w:rPr>
                <w:rFonts w:ascii="Arial" w:hAnsi="Arial"/>
                <w:sz w:val="12"/>
              </w:rPr>
              <w:t>1.53</w:t>
            </w:r>
          </w:p>
        </w:tc>
        <w:tc>
          <w:tcPr>
            <w:tcW w:w="64" w:type="dxa"/>
            <w:tcBorders>
              <w:top w:val="nil"/>
              <w:left w:val="nil"/>
              <w:bottom w:val="nil"/>
              <w:right w:val="nil"/>
            </w:tcBorders>
            <w:vAlign w:val="bottom"/>
          </w:tcPr>
          <w:p w14:paraId="1C7592F8" w14:textId="77777777" w:rsidR="00B41C21" w:rsidRDefault="00B41C21">
            <w:pPr>
              <w:rPr>
                <w:rFonts w:ascii="Arial" w:hAnsi="Arial"/>
                <w:sz w:val="12"/>
              </w:rPr>
            </w:pPr>
          </w:p>
        </w:tc>
        <w:tc>
          <w:tcPr>
            <w:tcW w:w="437" w:type="dxa"/>
            <w:tcBorders>
              <w:top w:val="nil"/>
              <w:left w:val="nil"/>
              <w:bottom w:val="nil"/>
              <w:right w:val="nil"/>
            </w:tcBorders>
            <w:vAlign w:val="bottom"/>
          </w:tcPr>
          <w:p w14:paraId="65940457" w14:textId="77777777" w:rsidR="00B41C21" w:rsidRDefault="00B572E7">
            <w:pPr>
              <w:jc w:val="right"/>
              <w:rPr>
                <w:rFonts w:ascii="Arial" w:hAnsi="Arial"/>
                <w:sz w:val="12"/>
              </w:rPr>
            </w:pPr>
            <w:r>
              <w:rPr>
                <w:rFonts w:ascii="Arial" w:hAnsi="Arial"/>
                <w:sz w:val="12"/>
              </w:rPr>
              <w:t>1.57</w:t>
            </w:r>
          </w:p>
        </w:tc>
        <w:tc>
          <w:tcPr>
            <w:tcW w:w="64" w:type="dxa"/>
            <w:tcBorders>
              <w:top w:val="nil"/>
              <w:left w:val="nil"/>
              <w:bottom w:val="nil"/>
              <w:right w:val="nil"/>
            </w:tcBorders>
            <w:vAlign w:val="bottom"/>
          </w:tcPr>
          <w:p w14:paraId="7A776C0C" w14:textId="77777777" w:rsidR="00B41C21" w:rsidRDefault="00B41C21">
            <w:pPr>
              <w:rPr>
                <w:rFonts w:ascii="Arial" w:hAnsi="Arial"/>
                <w:sz w:val="12"/>
              </w:rPr>
            </w:pPr>
          </w:p>
        </w:tc>
        <w:tc>
          <w:tcPr>
            <w:tcW w:w="437" w:type="dxa"/>
            <w:tcBorders>
              <w:top w:val="nil"/>
              <w:left w:val="nil"/>
              <w:bottom w:val="nil"/>
              <w:right w:val="nil"/>
            </w:tcBorders>
            <w:vAlign w:val="bottom"/>
          </w:tcPr>
          <w:p w14:paraId="5278FE85" w14:textId="77777777" w:rsidR="00B41C21" w:rsidRDefault="00B572E7">
            <w:pPr>
              <w:jc w:val="right"/>
              <w:rPr>
                <w:rFonts w:ascii="Arial" w:hAnsi="Arial"/>
                <w:sz w:val="12"/>
              </w:rPr>
            </w:pPr>
            <w:r>
              <w:rPr>
                <w:rFonts w:ascii="Arial" w:hAnsi="Arial"/>
                <w:sz w:val="12"/>
              </w:rPr>
              <w:t>1.60</w:t>
            </w:r>
          </w:p>
        </w:tc>
        <w:tc>
          <w:tcPr>
            <w:tcW w:w="64" w:type="dxa"/>
            <w:tcBorders>
              <w:top w:val="nil"/>
              <w:left w:val="nil"/>
              <w:bottom w:val="nil"/>
              <w:right w:val="nil"/>
            </w:tcBorders>
            <w:vAlign w:val="bottom"/>
          </w:tcPr>
          <w:p w14:paraId="06C91F65" w14:textId="77777777" w:rsidR="00B41C21" w:rsidRDefault="00B41C21">
            <w:pPr>
              <w:rPr>
                <w:rFonts w:ascii="Arial" w:hAnsi="Arial"/>
                <w:sz w:val="12"/>
              </w:rPr>
            </w:pPr>
          </w:p>
        </w:tc>
        <w:tc>
          <w:tcPr>
            <w:tcW w:w="437" w:type="dxa"/>
            <w:tcBorders>
              <w:top w:val="nil"/>
              <w:left w:val="nil"/>
              <w:bottom w:val="nil"/>
              <w:right w:val="nil"/>
            </w:tcBorders>
            <w:vAlign w:val="bottom"/>
          </w:tcPr>
          <w:p w14:paraId="6CC60875" w14:textId="77777777" w:rsidR="00B41C21" w:rsidRDefault="00B572E7">
            <w:pPr>
              <w:jc w:val="right"/>
              <w:rPr>
                <w:rFonts w:ascii="Arial" w:hAnsi="Arial"/>
                <w:sz w:val="12"/>
              </w:rPr>
            </w:pPr>
            <w:r>
              <w:rPr>
                <w:rFonts w:ascii="Arial" w:hAnsi="Arial"/>
                <w:sz w:val="12"/>
              </w:rPr>
              <w:t>1.63</w:t>
            </w:r>
          </w:p>
        </w:tc>
        <w:tc>
          <w:tcPr>
            <w:tcW w:w="64" w:type="dxa"/>
            <w:tcBorders>
              <w:top w:val="nil"/>
              <w:left w:val="nil"/>
              <w:bottom w:val="nil"/>
              <w:right w:val="nil"/>
            </w:tcBorders>
            <w:vAlign w:val="bottom"/>
          </w:tcPr>
          <w:p w14:paraId="043F5523" w14:textId="77777777" w:rsidR="00B41C21" w:rsidRDefault="00B41C21">
            <w:pPr>
              <w:rPr>
                <w:rFonts w:ascii="Arial" w:hAnsi="Arial"/>
                <w:sz w:val="12"/>
              </w:rPr>
            </w:pPr>
          </w:p>
        </w:tc>
        <w:tc>
          <w:tcPr>
            <w:tcW w:w="437" w:type="dxa"/>
            <w:tcBorders>
              <w:top w:val="nil"/>
              <w:left w:val="nil"/>
              <w:bottom w:val="nil"/>
              <w:right w:val="nil"/>
            </w:tcBorders>
            <w:vAlign w:val="bottom"/>
          </w:tcPr>
          <w:p w14:paraId="0CB1D119" w14:textId="77777777" w:rsidR="00B41C21" w:rsidRDefault="00B572E7">
            <w:pPr>
              <w:jc w:val="right"/>
              <w:rPr>
                <w:rFonts w:ascii="Arial" w:hAnsi="Arial"/>
                <w:sz w:val="12"/>
              </w:rPr>
            </w:pPr>
            <w:r>
              <w:rPr>
                <w:rFonts w:ascii="Arial" w:hAnsi="Arial"/>
                <w:sz w:val="12"/>
              </w:rPr>
              <w:t>1.66</w:t>
            </w:r>
          </w:p>
        </w:tc>
        <w:tc>
          <w:tcPr>
            <w:tcW w:w="64" w:type="dxa"/>
            <w:tcBorders>
              <w:top w:val="nil"/>
              <w:left w:val="nil"/>
              <w:bottom w:val="nil"/>
              <w:right w:val="nil"/>
            </w:tcBorders>
            <w:vAlign w:val="bottom"/>
          </w:tcPr>
          <w:p w14:paraId="1CAF5419" w14:textId="77777777" w:rsidR="00B41C21" w:rsidRDefault="00B41C21">
            <w:pPr>
              <w:rPr>
                <w:rFonts w:ascii="Arial" w:hAnsi="Arial"/>
                <w:sz w:val="12"/>
              </w:rPr>
            </w:pPr>
          </w:p>
        </w:tc>
        <w:tc>
          <w:tcPr>
            <w:tcW w:w="437" w:type="dxa"/>
            <w:tcBorders>
              <w:top w:val="nil"/>
              <w:left w:val="nil"/>
              <w:bottom w:val="nil"/>
              <w:right w:val="nil"/>
            </w:tcBorders>
            <w:vAlign w:val="bottom"/>
          </w:tcPr>
          <w:p w14:paraId="0D39F669" w14:textId="77777777" w:rsidR="00B41C21" w:rsidRDefault="00B572E7">
            <w:pPr>
              <w:jc w:val="right"/>
              <w:rPr>
                <w:rFonts w:ascii="Arial" w:hAnsi="Arial"/>
                <w:sz w:val="12"/>
              </w:rPr>
            </w:pPr>
            <w:r>
              <w:rPr>
                <w:rFonts w:ascii="Arial" w:hAnsi="Arial"/>
                <w:sz w:val="12"/>
              </w:rPr>
              <w:t>1.69</w:t>
            </w:r>
          </w:p>
        </w:tc>
        <w:tc>
          <w:tcPr>
            <w:tcW w:w="64" w:type="dxa"/>
            <w:tcBorders>
              <w:top w:val="nil"/>
              <w:left w:val="nil"/>
              <w:bottom w:val="nil"/>
              <w:right w:val="nil"/>
            </w:tcBorders>
            <w:vAlign w:val="bottom"/>
          </w:tcPr>
          <w:p w14:paraId="03AEDDE2" w14:textId="77777777" w:rsidR="00B41C21" w:rsidRDefault="00B41C21">
            <w:pPr>
              <w:rPr>
                <w:rFonts w:ascii="Arial" w:hAnsi="Arial"/>
                <w:sz w:val="12"/>
              </w:rPr>
            </w:pPr>
          </w:p>
        </w:tc>
        <w:tc>
          <w:tcPr>
            <w:tcW w:w="437" w:type="dxa"/>
            <w:tcBorders>
              <w:top w:val="nil"/>
              <w:left w:val="nil"/>
              <w:bottom w:val="nil"/>
              <w:right w:val="nil"/>
            </w:tcBorders>
            <w:vAlign w:val="bottom"/>
          </w:tcPr>
          <w:p w14:paraId="6682E25E" w14:textId="77777777" w:rsidR="00B41C21" w:rsidRDefault="00B572E7">
            <w:pPr>
              <w:jc w:val="right"/>
              <w:rPr>
                <w:rFonts w:ascii="Arial" w:hAnsi="Arial"/>
                <w:sz w:val="12"/>
              </w:rPr>
            </w:pPr>
            <w:r>
              <w:rPr>
                <w:rFonts w:ascii="Arial" w:hAnsi="Arial"/>
                <w:sz w:val="12"/>
              </w:rPr>
              <w:t>1.72</w:t>
            </w:r>
          </w:p>
        </w:tc>
      </w:tr>
      <w:tr w:rsidR="00B41C21" w14:paraId="64EDC7A3" w14:textId="77777777">
        <w:trPr>
          <w:trHeight w:val="255"/>
        </w:trPr>
        <w:tc>
          <w:tcPr>
            <w:tcW w:w="597" w:type="dxa"/>
            <w:tcBorders>
              <w:top w:val="nil"/>
              <w:left w:val="nil"/>
              <w:bottom w:val="nil"/>
              <w:right w:val="single" w:sz="4" w:space="0" w:color="auto"/>
            </w:tcBorders>
            <w:vAlign w:val="bottom"/>
          </w:tcPr>
          <w:p w14:paraId="32F873B5" w14:textId="77777777" w:rsidR="00B41C21" w:rsidRDefault="00B572E7">
            <w:pPr>
              <w:jc w:val="center"/>
              <w:rPr>
                <w:rFonts w:ascii="Arial" w:hAnsi="Arial"/>
                <w:sz w:val="12"/>
              </w:rPr>
            </w:pPr>
            <w:r>
              <w:rPr>
                <w:rFonts w:ascii="Arial" w:hAnsi="Arial"/>
                <w:sz w:val="12"/>
              </w:rPr>
              <w:t>3</w:t>
            </w:r>
          </w:p>
        </w:tc>
        <w:tc>
          <w:tcPr>
            <w:tcW w:w="437" w:type="dxa"/>
            <w:tcBorders>
              <w:top w:val="nil"/>
              <w:left w:val="nil"/>
              <w:bottom w:val="nil"/>
              <w:right w:val="nil"/>
            </w:tcBorders>
            <w:vAlign w:val="bottom"/>
          </w:tcPr>
          <w:p w14:paraId="007BB595" w14:textId="77777777" w:rsidR="00B41C21" w:rsidRDefault="00B572E7">
            <w:pPr>
              <w:jc w:val="right"/>
              <w:rPr>
                <w:rFonts w:ascii="Arial" w:hAnsi="Arial"/>
                <w:sz w:val="12"/>
              </w:rPr>
            </w:pPr>
            <w:r>
              <w:rPr>
                <w:rFonts w:ascii="Arial" w:hAnsi="Arial"/>
                <w:sz w:val="12"/>
              </w:rPr>
              <w:t>1.67</w:t>
            </w:r>
          </w:p>
        </w:tc>
        <w:tc>
          <w:tcPr>
            <w:tcW w:w="64" w:type="dxa"/>
            <w:tcBorders>
              <w:top w:val="nil"/>
              <w:left w:val="nil"/>
              <w:bottom w:val="nil"/>
              <w:right w:val="nil"/>
            </w:tcBorders>
            <w:vAlign w:val="bottom"/>
          </w:tcPr>
          <w:p w14:paraId="24F1CBE7" w14:textId="77777777" w:rsidR="00B41C21" w:rsidRDefault="00B41C21">
            <w:pPr>
              <w:rPr>
                <w:rFonts w:ascii="Arial" w:hAnsi="Arial"/>
                <w:sz w:val="12"/>
              </w:rPr>
            </w:pPr>
          </w:p>
        </w:tc>
        <w:tc>
          <w:tcPr>
            <w:tcW w:w="437" w:type="dxa"/>
            <w:tcBorders>
              <w:top w:val="nil"/>
              <w:left w:val="nil"/>
              <w:bottom w:val="nil"/>
              <w:right w:val="nil"/>
            </w:tcBorders>
            <w:vAlign w:val="bottom"/>
          </w:tcPr>
          <w:p w14:paraId="6B282E4A" w14:textId="77777777" w:rsidR="00B41C21" w:rsidRDefault="00B572E7">
            <w:pPr>
              <w:jc w:val="right"/>
              <w:rPr>
                <w:rFonts w:ascii="Arial" w:hAnsi="Arial"/>
                <w:sz w:val="12"/>
              </w:rPr>
            </w:pPr>
            <w:r>
              <w:rPr>
                <w:rFonts w:ascii="Arial" w:hAnsi="Arial"/>
                <w:sz w:val="12"/>
              </w:rPr>
              <w:t>1.71</w:t>
            </w:r>
          </w:p>
        </w:tc>
        <w:tc>
          <w:tcPr>
            <w:tcW w:w="64" w:type="dxa"/>
            <w:tcBorders>
              <w:top w:val="nil"/>
              <w:left w:val="nil"/>
              <w:bottom w:val="nil"/>
              <w:right w:val="nil"/>
            </w:tcBorders>
            <w:vAlign w:val="bottom"/>
          </w:tcPr>
          <w:p w14:paraId="7F84BC43" w14:textId="77777777" w:rsidR="00B41C21" w:rsidRDefault="00B41C21">
            <w:pPr>
              <w:rPr>
                <w:rFonts w:ascii="Arial" w:hAnsi="Arial"/>
                <w:sz w:val="12"/>
              </w:rPr>
            </w:pPr>
          </w:p>
        </w:tc>
        <w:tc>
          <w:tcPr>
            <w:tcW w:w="437" w:type="dxa"/>
            <w:tcBorders>
              <w:top w:val="nil"/>
              <w:left w:val="nil"/>
              <w:bottom w:val="nil"/>
              <w:right w:val="nil"/>
            </w:tcBorders>
            <w:vAlign w:val="bottom"/>
          </w:tcPr>
          <w:p w14:paraId="223743D0" w14:textId="77777777" w:rsidR="00B41C21" w:rsidRDefault="00B572E7">
            <w:pPr>
              <w:jc w:val="right"/>
              <w:rPr>
                <w:rFonts w:ascii="Arial" w:hAnsi="Arial"/>
                <w:sz w:val="12"/>
              </w:rPr>
            </w:pPr>
            <w:r>
              <w:rPr>
                <w:rFonts w:ascii="Arial" w:hAnsi="Arial"/>
                <w:sz w:val="12"/>
              </w:rPr>
              <w:t>1.76</w:t>
            </w:r>
          </w:p>
        </w:tc>
        <w:tc>
          <w:tcPr>
            <w:tcW w:w="64" w:type="dxa"/>
            <w:tcBorders>
              <w:top w:val="nil"/>
              <w:left w:val="nil"/>
              <w:bottom w:val="nil"/>
              <w:right w:val="nil"/>
            </w:tcBorders>
            <w:vAlign w:val="bottom"/>
          </w:tcPr>
          <w:p w14:paraId="3D314493" w14:textId="77777777" w:rsidR="00B41C21" w:rsidRDefault="00B41C21">
            <w:pPr>
              <w:rPr>
                <w:rFonts w:ascii="Arial" w:hAnsi="Arial"/>
                <w:sz w:val="12"/>
              </w:rPr>
            </w:pPr>
          </w:p>
        </w:tc>
        <w:tc>
          <w:tcPr>
            <w:tcW w:w="437" w:type="dxa"/>
            <w:tcBorders>
              <w:top w:val="nil"/>
              <w:left w:val="nil"/>
              <w:bottom w:val="nil"/>
              <w:right w:val="nil"/>
            </w:tcBorders>
            <w:vAlign w:val="bottom"/>
          </w:tcPr>
          <w:p w14:paraId="26209638" w14:textId="77777777" w:rsidR="00B41C21" w:rsidRDefault="00B572E7">
            <w:pPr>
              <w:jc w:val="right"/>
              <w:rPr>
                <w:rFonts w:ascii="Arial" w:hAnsi="Arial"/>
                <w:sz w:val="12"/>
              </w:rPr>
            </w:pPr>
            <w:r>
              <w:rPr>
                <w:rFonts w:ascii="Arial" w:hAnsi="Arial"/>
                <w:sz w:val="12"/>
              </w:rPr>
              <w:t>1.80</w:t>
            </w:r>
          </w:p>
        </w:tc>
        <w:tc>
          <w:tcPr>
            <w:tcW w:w="64" w:type="dxa"/>
            <w:tcBorders>
              <w:top w:val="nil"/>
              <w:left w:val="nil"/>
              <w:bottom w:val="nil"/>
              <w:right w:val="nil"/>
            </w:tcBorders>
            <w:vAlign w:val="bottom"/>
          </w:tcPr>
          <w:p w14:paraId="4B2F9B84" w14:textId="77777777" w:rsidR="00B41C21" w:rsidRDefault="00B41C21">
            <w:pPr>
              <w:rPr>
                <w:rFonts w:ascii="Arial" w:hAnsi="Arial"/>
                <w:sz w:val="12"/>
              </w:rPr>
            </w:pPr>
          </w:p>
        </w:tc>
        <w:tc>
          <w:tcPr>
            <w:tcW w:w="437" w:type="dxa"/>
            <w:tcBorders>
              <w:top w:val="nil"/>
              <w:left w:val="nil"/>
              <w:bottom w:val="nil"/>
              <w:right w:val="nil"/>
            </w:tcBorders>
            <w:vAlign w:val="bottom"/>
          </w:tcPr>
          <w:p w14:paraId="7C6DE121" w14:textId="77777777" w:rsidR="00B41C21" w:rsidRDefault="00B572E7">
            <w:pPr>
              <w:jc w:val="right"/>
              <w:rPr>
                <w:rFonts w:ascii="Arial" w:hAnsi="Arial"/>
                <w:sz w:val="12"/>
              </w:rPr>
            </w:pPr>
            <w:r>
              <w:rPr>
                <w:rFonts w:ascii="Arial" w:hAnsi="Arial"/>
                <w:sz w:val="12"/>
              </w:rPr>
              <w:t>1.84</w:t>
            </w:r>
          </w:p>
        </w:tc>
        <w:tc>
          <w:tcPr>
            <w:tcW w:w="64" w:type="dxa"/>
            <w:tcBorders>
              <w:top w:val="nil"/>
              <w:left w:val="nil"/>
              <w:bottom w:val="nil"/>
              <w:right w:val="nil"/>
            </w:tcBorders>
            <w:vAlign w:val="bottom"/>
          </w:tcPr>
          <w:p w14:paraId="1E62A873" w14:textId="77777777" w:rsidR="00B41C21" w:rsidRDefault="00B41C21">
            <w:pPr>
              <w:rPr>
                <w:rFonts w:ascii="Arial" w:hAnsi="Arial"/>
                <w:sz w:val="12"/>
              </w:rPr>
            </w:pPr>
          </w:p>
        </w:tc>
        <w:tc>
          <w:tcPr>
            <w:tcW w:w="437" w:type="dxa"/>
            <w:tcBorders>
              <w:top w:val="nil"/>
              <w:left w:val="nil"/>
              <w:bottom w:val="nil"/>
              <w:right w:val="nil"/>
            </w:tcBorders>
            <w:vAlign w:val="bottom"/>
          </w:tcPr>
          <w:p w14:paraId="49E50830" w14:textId="77777777" w:rsidR="00B41C21" w:rsidRDefault="00B572E7">
            <w:pPr>
              <w:jc w:val="right"/>
              <w:rPr>
                <w:rFonts w:ascii="Arial" w:hAnsi="Arial"/>
                <w:sz w:val="12"/>
              </w:rPr>
            </w:pPr>
            <w:r>
              <w:rPr>
                <w:rFonts w:ascii="Arial" w:hAnsi="Arial"/>
                <w:sz w:val="12"/>
              </w:rPr>
              <w:t>1.88</w:t>
            </w:r>
          </w:p>
        </w:tc>
        <w:tc>
          <w:tcPr>
            <w:tcW w:w="64" w:type="dxa"/>
            <w:tcBorders>
              <w:top w:val="nil"/>
              <w:left w:val="nil"/>
              <w:bottom w:val="nil"/>
              <w:right w:val="nil"/>
            </w:tcBorders>
            <w:vAlign w:val="bottom"/>
          </w:tcPr>
          <w:p w14:paraId="7277ED0E" w14:textId="77777777" w:rsidR="00B41C21" w:rsidRDefault="00B41C21">
            <w:pPr>
              <w:rPr>
                <w:rFonts w:ascii="Arial" w:hAnsi="Arial"/>
                <w:sz w:val="12"/>
              </w:rPr>
            </w:pPr>
          </w:p>
        </w:tc>
        <w:tc>
          <w:tcPr>
            <w:tcW w:w="437" w:type="dxa"/>
            <w:tcBorders>
              <w:top w:val="nil"/>
              <w:left w:val="nil"/>
              <w:bottom w:val="nil"/>
              <w:right w:val="nil"/>
            </w:tcBorders>
            <w:vAlign w:val="bottom"/>
          </w:tcPr>
          <w:p w14:paraId="7DCE2732" w14:textId="77777777" w:rsidR="00B41C21" w:rsidRDefault="00B572E7">
            <w:pPr>
              <w:jc w:val="right"/>
              <w:rPr>
                <w:rFonts w:ascii="Arial" w:hAnsi="Arial"/>
                <w:sz w:val="12"/>
              </w:rPr>
            </w:pPr>
            <w:r>
              <w:rPr>
                <w:rFonts w:ascii="Arial" w:hAnsi="Arial"/>
                <w:sz w:val="12"/>
              </w:rPr>
              <w:t>1.92</w:t>
            </w:r>
          </w:p>
        </w:tc>
        <w:tc>
          <w:tcPr>
            <w:tcW w:w="64" w:type="dxa"/>
            <w:tcBorders>
              <w:top w:val="nil"/>
              <w:left w:val="nil"/>
              <w:bottom w:val="nil"/>
              <w:right w:val="nil"/>
            </w:tcBorders>
            <w:vAlign w:val="bottom"/>
          </w:tcPr>
          <w:p w14:paraId="68C2A5C5" w14:textId="77777777" w:rsidR="00B41C21" w:rsidRDefault="00B41C21">
            <w:pPr>
              <w:rPr>
                <w:rFonts w:ascii="Arial" w:hAnsi="Arial"/>
                <w:sz w:val="12"/>
              </w:rPr>
            </w:pPr>
          </w:p>
        </w:tc>
        <w:tc>
          <w:tcPr>
            <w:tcW w:w="437" w:type="dxa"/>
            <w:tcBorders>
              <w:top w:val="nil"/>
              <w:left w:val="nil"/>
              <w:bottom w:val="nil"/>
              <w:right w:val="nil"/>
            </w:tcBorders>
            <w:vAlign w:val="bottom"/>
          </w:tcPr>
          <w:p w14:paraId="0E5E531B" w14:textId="77777777" w:rsidR="00B41C21" w:rsidRDefault="00B572E7">
            <w:pPr>
              <w:jc w:val="right"/>
              <w:rPr>
                <w:rFonts w:ascii="Arial" w:hAnsi="Arial"/>
                <w:sz w:val="12"/>
              </w:rPr>
            </w:pPr>
            <w:r>
              <w:rPr>
                <w:rFonts w:ascii="Arial" w:hAnsi="Arial"/>
                <w:sz w:val="12"/>
              </w:rPr>
              <w:t>1.96</w:t>
            </w:r>
          </w:p>
        </w:tc>
        <w:tc>
          <w:tcPr>
            <w:tcW w:w="64" w:type="dxa"/>
            <w:tcBorders>
              <w:top w:val="nil"/>
              <w:left w:val="nil"/>
              <w:bottom w:val="nil"/>
              <w:right w:val="nil"/>
            </w:tcBorders>
            <w:vAlign w:val="bottom"/>
          </w:tcPr>
          <w:p w14:paraId="53A6F2CC" w14:textId="77777777" w:rsidR="00B41C21" w:rsidRDefault="00B41C21">
            <w:pPr>
              <w:rPr>
                <w:rFonts w:ascii="Arial" w:hAnsi="Arial"/>
                <w:sz w:val="12"/>
              </w:rPr>
            </w:pPr>
          </w:p>
        </w:tc>
        <w:tc>
          <w:tcPr>
            <w:tcW w:w="437" w:type="dxa"/>
            <w:tcBorders>
              <w:top w:val="nil"/>
              <w:left w:val="nil"/>
              <w:bottom w:val="nil"/>
              <w:right w:val="nil"/>
            </w:tcBorders>
            <w:vAlign w:val="bottom"/>
          </w:tcPr>
          <w:p w14:paraId="46BD5A98" w14:textId="77777777" w:rsidR="00B41C21" w:rsidRDefault="00B572E7">
            <w:pPr>
              <w:jc w:val="right"/>
              <w:rPr>
                <w:rFonts w:ascii="Arial" w:hAnsi="Arial"/>
                <w:sz w:val="12"/>
              </w:rPr>
            </w:pPr>
            <w:r>
              <w:rPr>
                <w:rFonts w:ascii="Arial" w:hAnsi="Arial"/>
                <w:sz w:val="12"/>
              </w:rPr>
              <w:t>2.01</w:t>
            </w:r>
          </w:p>
        </w:tc>
        <w:tc>
          <w:tcPr>
            <w:tcW w:w="64" w:type="dxa"/>
            <w:tcBorders>
              <w:top w:val="nil"/>
              <w:left w:val="nil"/>
              <w:bottom w:val="nil"/>
              <w:right w:val="nil"/>
            </w:tcBorders>
            <w:vAlign w:val="bottom"/>
          </w:tcPr>
          <w:p w14:paraId="694954EE" w14:textId="77777777" w:rsidR="00B41C21" w:rsidRDefault="00B41C21">
            <w:pPr>
              <w:rPr>
                <w:rFonts w:ascii="Arial" w:hAnsi="Arial"/>
                <w:sz w:val="12"/>
              </w:rPr>
            </w:pPr>
          </w:p>
        </w:tc>
        <w:tc>
          <w:tcPr>
            <w:tcW w:w="437" w:type="dxa"/>
            <w:tcBorders>
              <w:top w:val="nil"/>
              <w:left w:val="nil"/>
              <w:bottom w:val="nil"/>
              <w:right w:val="nil"/>
            </w:tcBorders>
            <w:vAlign w:val="bottom"/>
          </w:tcPr>
          <w:p w14:paraId="3D4C14E3" w14:textId="77777777" w:rsidR="00B41C21" w:rsidRDefault="00B572E7">
            <w:pPr>
              <w:jc w:val="right"/>
              <w:rPr>
                <w:rFonts w:ascii="Arial" w:hAnsi="Arial"/>
                <w:sz w:val="12"/>
              </w:rPr>
            </w:pPr>
            <w:r>
              <w:rPr>
                <w:rFonts w:ascii="Arial" w:hAnsi="Arial"/>
                <w:sz w:val="12"/>
              </w:rPr>
              <w:t>2.05</w:t>
            </w:r>
          </w:p>
        </w:tc>
        <w:tc>
          <w:tcPr>
            <w:tcW w:w="64" w:type="dxa"/>
            <w:tcBorders>
              <w:top w:val="nil"/>
              <w:left w:val="nil"/>
              <w:bottom w:val="nil"/>
              <w:right w:val="nil"/>
            </w:tcBorders>
            <w:vAlign w:val="bottom"/>
          </w:tcPr>
          <w:p w14:paraId="2ACA2DEB" w14:textId="77777777" w:rsidR="00B41C21" w:rsidRDefault="00B41C21">
            <w:pPr>
              <w:rPr>
                <w:rFonts w:ascii="Arial" w:hAnsi="Arial"/>
                <w:sz w:val="12"/>
              </w:rPr>
            </w:pPr>
          </w:p>
        </w:tc>
        <w:tc>
          <w:tcPr>
            <w:tcW w:w="437" w:type="dxa"/>
            <w:tcBorders>
              <w:top w:val="nil"/>
              <w:left w:val="nil"/>
              <w:bottom w:val="nil"/>
              <w:right w:val="nil"/>
            </w:tcBorders>
            <w:vAlign w:val="bottom"/>
          </w:tcPr>
          <w:p w14:paraId="295067F7" w14:textId="77777777" w:rsidR="00B41C21" w:rsidRDefault="00B572E7">
            <w:pPr>
              <w:jc w:val="right"/>
              <w:rPr>
                <w:rFonts w:ascii="Arial" w:hAnsi="Arial"/>
                <w:sz w:val="12"/>
              </w:rPr>
            </w:pPr>
            <w:r>
              <w:rPr>
                <w:rFonts w:ascii="Arial" w:hAnsi="Arial"/>
                <w:sz w:val="12"/>
              </w:rPr>
              <w:t>2.09</w:t>
            </w:r>
          </w:p>
        </w:tc>
        <w:tc>
          <w:tcPr>
            <w:tcW w:w="64" w:type="dxa"/>
            <w:tcBorders>
              <w:top w:val="nil"/>
              <w:left w:val="nil"/>
              <w:bottom w:val="nil"/>
              <w:right w:val="nil"/>
            </w:tcBorders>
            <w:vAlign w:val="bottom"/>
          </w:tcPr>
          <w:p w14:paraId="0CB12F2C" w14:textId="77777777" w:rsidR="00B41C21" w:rsidRDefault="00B41C21">
            <w:pPr>
              <w:rPr>
                <w:rFonts w:ascii="Arial" w:hAnsi="Arial"/>
                <w:sz w:val="12"/>
              </w:rPr>
            </w:pPr>
          </w:p>
        </w:tc>
        <w:tc>
          <w:tcPr>
            <w:tcW w:w="437" w:type="dxa"/>
            <w:tcBorders>
              <w:top w:val="nil"/>
              <w:left w:val="nil"/>
              <w:bottom w:val="nil"/>
              <w:right w:val="nil"/>
            </w:tcBorders>
            <w:vAlign w:val="bottom"/>
          </w:tcPr>
          <w:p w14:paraId="046B668E" w14:textId="77777777" w:rsidR="00B41C21" w:rsidRDefault="00B572E7">
            <w:pPr>
              <w:jc w:val="right"/>
              <w:rPr>
                <w:rFonts w:ascii="Arial" w:hAnsi="Arial"/>
                <w:sz w:val="12"/>
              </w:rPr>
            </w:pPr>
            <w:r>
              <w:rPr>
                <w:rFonts w:ascii="Arial" w:hAnsi="Arial"/>
                <w:sz w:val="12"/>
              </w:rPr>
              <w:t>2.13</w:t>
            </w:r>
          </w:p>
        </w:tc>
        <w:tc>
          <w:tcPr>
            <w:tcW w:w="64" w:type="dxa"/>
            <w:tcBorders>
              <w:top w:val="nil"/>
              <w:left w:val="nil"/>
              <w:bottom w:val="nil"/>
              <w:right w:val="nil"/>
            </w:tcBorders>
            <w:vAlign w:val="bottom"/>
          </w:tcPr>
          <w:p w14:paraId="274A1893" w14:textId="77777777" w:rsidR="00B41C21" w:rsidRDefault="00B41C21">
            <w:pPr>
              <w:rPr>
                <w:rFonts w:ascii="Arial" w:hAnsi="Arial"/>
                <w:sz w:val="12"/>
              </w:rPr>
            </w:pPr>
          </w:p>
        </w:tc>
        <w:tc>
          <w:tcPr>
            <w:tcW w:w="437" w:type="dxa"/>
            <w:tcBorders>
              <w:top w:val="nil"/>
              <w:left w:val="nil"/>
              <w:bottom w:val="nil"/>
              <w:right w:val="nil"/>
            </w:tcBorders>
            <w:vAlign w:val="bottom"/>
          </w:tcPr>
          <w:p w14:paraId="609D81B6" w14:textId="77777777" w:rsidR="00B41C21" w:rsidRDefault="00B572E7">
            <w:pPr>
              <w:jc w:val="right"/>
              <w:rPr>
                <w:rFonts w:ascii="Arial" w:hAnsi="Arial"/>
                <w:sz w:val="12"/>
              </w:rPr>
            </w:pPr>
            <w:r>
              <w:rPr>
                <w:rFonts w:ascii="Arial" w:hAnsi="Arial"/>
                <w:sz w:val="12"/>
              </w:rPr>
              <w:t>2.17</w:t>
            </w:r>
          </w:p>
        </w:tc>
        <w:tc>
          <w:tcPr>
            <w:tcW w:w="64" w:type="dxa"/>
            <w:tcBorders>
              <w:top w:val="nil"/>
              <w:left w:val="nil"/>
              <w:bottom w:val="nil"/>
              <w:right w:val="nil"/>
            </w:tcBorders>
            <w:vAlign w:val="bottom"/>
          </w:tcPr>
          <w:p w14:paraId="158619CE" w14:textId="77777777" w:rsidR="00B41C21" w:rsidRDefault="00B41C21">
            <w:pPr>
              <w:rPr>
                <w:rFonts w:ascii="Arial" w:hAnsi="Arial"/>
                <w:sz w:val="12"/>
              </w:rPr>
            </w:pPr>
          </w:p>
        </w:tc>
        <w:tc>
          <w:tcPr>
            <w:tcW w:w="437" w:type="dxa"/>
            <w:tcBorders>
              <w:top w:val="nil"/>
              <w:left w:val="nil"/>
              <w:bottom w:val="nil"/>
              <w:right w:val="nil"/>
            </w:tcBorders>
            <w:vAlign w:val="bottom"/>
          </w:tcPr>
          <w:p w14:paraId="5498C2E2" w14:textId="77777777" w:rsidR="00B41C21" w:rsidRDefault="00B572E7">
            <w:pPr>
              <w:jc w:val="right"/>
              <w:rPr>
                <w:rFonts w:ascii="Arial" w:hAnsi="Arial"/>
                <w:sz w:val="12"/>
              </w:rPr>
            </w:pPr>
            <w:r>
              <w:rPr>
                <w:rFonts w:ascii="Arial" w:hAnsi="Arial"/>
                <w:sz w:val="12"/>
              </w:rPr>
              <w:t>2.22</w:t>
            </w:r>
          </w:p>
        </w:tc>
        <w:tc>
          <w:tcPr>
            <w:tcW w:w="64" w:type="dxa"/>
            <w:tcBorders>
              <w:top w:val="nil"/>
              <w:left w:val="nil"/>
              <w:bottom w:val="nil"/>
              <w:right w:val="nil"/>
            </w:tcBorders>
            <w:vAlign w:val="bottom"/>
          </w:tcPr>
          <w:p w14:paraId="03794A25" w14:textId="77777777" w:rsidR="00B41C21" w:rsidRDefault="00B41C21">
            <w:pPr>
              <w:rPr>
                <w:rFonts w:ascii="Arial" w:hAnsi="Arial"/>
                <w:sz w:val="12"/>
              </w:rPr>
            </w:pPr>
          </w:p>
        </w:tc>
        <w:tc>
          <w:tcPr>
            <w:tcW w:w="437" w:type="dxa"/>
            <w:tcBorders>
              <w:top w:val="nil"/>
              <w:left w:val="nil"/>
              <w:bottom w:val="nil"/>
              <w:right w:val="nil"/>
            </w:tcBorders>
            <w:vAlign w:val="bottom"/>
          </w:tcPr>
          <w:p w14:paraId="5F1E3273" w14:textId="77777777" w:rsidR="00B41C21" w:rsidRDefault="00B572E7">
            <w:pPr>
              <w:jc w:val="right"/>
              <w:rPr>
                <w:rFonts w:ascii="Arial" w:hAnsi="Arial"/>
                <w:sz w:val="12"/>
              </w:rPr>
            </w:pPr>
            <w:r>
              <w:rPr>
                <w:rFonts w:ascii="Arial" w:hAnsi="Arial"/>
                <w:sz w:val="12"/>
              </w:rPr>
              <w:t>2.26</w:t>
            </w:r>
          </w:p>
        </w:tc>
        <w:tc>
          <w:tcPr>
            <w:tcW w:w="64" w:type="dxa"/>
            <w:tcBorders>
              <w:top w:val="nil"/>
              <w:left w:val="nil"/>
              <w:bottom w:val="nil"/>
              <w:right w:val="nil"/>
            </w:tcBorders>
            <w:vAlign w:val="bottom"/>
          </w:tcPr>
          <w:p w14:paraId="24824AC8" w14:textId="77777777" w:rsidR="00B41C21" w:rsidRDefault="00B41C21">
            <w:pPr>
              <w:rPr>
                <w:rFonts w:ascii="Arial" w:hAnsi="Arial"/>
                <w:sz w:val="12"/>
              </w:rPr>
            </w:pPr>
          </w:p>
        </w:tc>
        <w:tc>
          <w:tcPr>
            <w:tcW w:w="437" w:type="dxa"/>
            <w:tcBorders>
              <w:top w:val="nil"/>
              <w:left w:val="nil"/>
              <w:bottom w:val="nil"/>
              <w:right w:val="nil"/>
            </w:tcBorders>
            <w:vAlign w:val="bottom"/>
          </w:tcPr>
          <w:p w14:paraId="357BAECD" w14:textId="77777777" w:rsidR="00B41C21" w:rsidRDefault="00B572E7">
            <w:pPr>
              <w:jc w:val="right"/>
              <w:rPr>
                <w:rFonts w:ascii="Arial" w:hAnsi="Arial"/>
                <w:sz w:val="12"/>
              </w:rPr>
            </w:pPr>
            <w:r>
              <w:rPr>
                <w:rFonts w:ascii="Arial" w:hAnsi="Arial"/>
                <w:sz w:val="12"/>
              </w:rPr>
              <w:t>2.30</w:t>
            </w:r>
          </w:p>
        </w:tc>
      </w:tr>
      <w:tr w:rsidR="00B41C21" w14:paraId="66435056" w14:textId="77777777">
        <w:trPr>
          <w:trHeight w:val="255"/>
        </w:trPr>
        <w:tc>
          <w:tcPr>
            <w:tcW w:w="597" w:type="dxa"/>
            <w:tcBorders>
              <w:top w:val="nil"/>
              <w:left w:val="nil"/>
              <w:bottom w:val="nil"/>
              <w:right w:val="single" w:sz="4" w:space="0" w:color="auto"/>
            </w:tcBorders>
            <w:vAlign w:val="bottom"/>
          </w:tcPr>
          <w:p w14:paraId="111097E7" w14:textId="77777777" w:rsidR="00B41C21" w:rsidRDefault="00B572E7">
            <w:pPr>
              <w:jc w:val="center"/>
              <w:rPr>
                <w:rFonts w:ascii="Arial" w:hAnsi="Arial"/>
                <w:sz w:val="12"/>
              </w:rPr>
            </w:pPr>
            <w:r>
              <w:rPr>
                <w:rFonts w:ascii="Arial" w:hAnsi="Arial"/>
                <w:sz w:val="12"/>
              </w:rPr>
              <w:t>4</w:t>
            </w:r>
          </w:p>
        </w:tc>
        <w:tc>
          <w:tcPr>
            <w:tcW w:w="437" w:type="dxa"/>
            <w:tcBorders>
              <w:top w:val="nil"/>
              <w:left w:val="nil"/>
              <w:bottom w:val="nil"/>
              <w:right w:val="nil"/>
            </w:tcBorders>
            <w:vAlign w:val="bottom"/>
          </w:tcPr>
          <w:p w14:paraId="44A02AAC" w14:textId="77777777" w:rsidR="00B41C21" w:rsidRDefault="00B572E7">
            <w:pPr>
              <w:jc w:val="right"/>
              <w:rPr>
                <w:rFonts w:ascii="Arial" w:hAnsi="Arial"/>
                <w:sz w:val="12"/>
              </w:rPr>
            </w:pPr>
            <w:r>
              <w:rPr>
                <w:rFonts w:ascii="Arial" w:hAnsi="Arial"/>
                <w:sz w:val="12"/>
              </w:rPr>
              <w:t>2.09</w:t>
            </w:r>
          </w:p>
        </w:tc>
        <w:tc>
          <w:tcPr>
            <w:tcW w:w="64" w:type="dxa"/>
            <w:tcBorders>
              <w:top w:val="nil"/>
              <w:left w:val="nil"/>
              <w:bottom w:val="nil"/>
              <w:right w:val="nil"/>
            </w:tcBorders>
            <w:vAlign w:val="bottom"/>
          </w:tcPr>
          <w:p w14:paraId="4F91D356" w14:textId="77777777" w:rsidR="00B41C21" w:rsidRDefault="00B41C21">
            <w:pPr>
              <w:rPr>
                <w:rFonts w:ascii="Arial" w:hAnsi="Arial"/>
                <w:sz w:val="12"/>
              </w:rPr>
            </w:pPr>
          </w:p>
        </w:tc>
        <w:tc>
          <w:tcPr>
            <w:tcW w:w="437" w:type="dxa"/>
            <w:tcBorders>
              <w:top w:val="nil"/>
              <w:left w:val="nil"/>
              <w:bottom w:val="nil"/>
              <w:right w:val="nil"/>
            </w:tcBorders>
            <w:vAlign w:val="bottom"/>
          </w:tcPr>
          <w:p w14:paraId="286575B1" w14:textId="77777777" w:rsidR="00B41C21" w:rsidRDefault="00B572E7">
            <w:pPr>
              <w:jc w:val="right"/>
              <w:rPr>
                <w:rFonts w:ascii="Arial" w:hAnsi="Arial"/>
                <w:sz w:val="12"/>
              </w:rPr>
            </w:pPr>
            <w:r>
              <w:rPr>
                <w:rFonts w:ascii="Arial" w:hAnsi="Arial"/>
                <w:sz w:val="12"/>
              </w:rPr>
              <w:t>2.14</w:t>
            </w:r>
          </w:p>
        </w:tc>
        <w:tc>
          <w:tcPr>
            <w:tcW w:w="64" w:type="dxa"/>
            <w:tcBorders>
              <w:top w:val="nil"/>
              <w:left w:val="nil"/>
              <w:bottom w:val="nil"/>
              <w:right w:val="nil"/>
            </w:tcBorders>
            <w:vAlign w:val="bottom"/>
          </w:tcPr>
          <w:p w14:paraId="5760CCE8" w14:textId="77777777" w:rsidR="00B41C21" w:rsidRDefault="00B41C21">
            <w:pPr>
              <w:rPr>
                <w:rFonts w:ascii="Arial" w:hAnsi="Arial"/>
                <w:sz w:val="12"/>
              </w:rPr>
            </w:pPr>
          </w:p>
        </w:tc>
        <w:tc>
          <w:tcPr>
            <w:tcW w:w="437" w:type="dxa"/>
            <w:tcBorders>
              <w:top w:val="nil"/>
              <w:left w:val="nil"/>
              <w:bottom w:val="nil"/>
              <w:right w:val="nil"/>
            </w:tcBorders>
            <w:vAlign w:val="bottom"/>
          </w:tcPr>
          <w:p w14:paraId="37A1D6AB" w14:textId="77777777" w:rsidR="00B41C21" w:rsidRDefault="00B572E7">
            <w:pPr>
              <w:jc w:val="right"/>
              <w:rPr>
                <w:rFonts w:ascii="Arial" w:hAnsi="Arial"/>
                <w:sz w:val="12"/>
              </w:rPr>
            </w:pPr>
            <w:r>
              <w:rPr>
                <w:rFonts w:ascii="Arial" w:hAnsi="Arial"/>
                <w:sz w:val="12"/>
              </w:rPr>
              <w:t>2.20</w:t>
            </w:r>
          </w:p>
        </w:tc>
        <w:tc>
          <w:tcPr>
            <w:tcW w:w="64" w:type="dxa"/>
            <w:tcBorders>
              <w:top w:val="nil"/>
              <w:left w:val="nil"/>
              <w:bottom w:val="nil"/>
              <w:right w:val="nil"/>
            </w:tcBorders>
            <w:vAlign w:val="bottom"/>
          </w:tcPr>
          <w:p w14:paraId="56B537A9" w14:textId="77777777" w:rsidR="00B41C21" w:rsidRDefault="00B41C21">
            <w:pPr>
              <w:rPr>
                <w:rFonts w:ascii="Arial" w:hAnsi="Arial"/>
                <w:sz w:val="12"/>
              </w:rPr>
            </w:pPr>
          </w:p>
        </w:tc>
        <w:tc>
          <w:tcPr>
            <w:tcW w:w="437" w:type="dxa"/>
            <w:tcBorders>
              <w:top w:val="nil"/>
              <w:left w:val="nil"/>
              <w:bottom w:val="nil"/>
              <w:right w:val="nil"/>
            </w:tcBorders>
            <w:vAlign w:val="bottom"/>
          </w:tcPr>
          <w:p w14:paraId="01252A8F" w14:textId="77777777" w:rsidR="00B41C21" w:rsidRDefault="00B572E7">
            <w:pPr>
              <w:jc w:val="right"/>
              <w:rPr>
                <w:rFonts w:ascii="Arial" w:hAnsi="Arial"/>
                <w:sz w:val="12"/>
              </w:rPr>
            </w:pPr>
            <w:r>
              <w:rPr>
                <w:rFonts w:ascii="Arial" w:hAnsi="Arial"/>
                <w:sz w:val="12"/>
              </w:rPr>
              <w:t>2.25</w:t>
            </w:r>
          </w:p>
        </w:tc>
        <w:tc>
          <w:tcPr>
            <w:tcW w:w="64" w:type="dxa"/>
            <w:tcBorders>
              <w:top w:val="nil"/>
              <w:left w:val="nil"/>
              <w:bottom w:val="nil"/>
              <w:right w:val="nil"/>
            </w:tcBorders>
            <w:vAlign w:val="bottom"/>
          </w:tcPr>
          <w:p w14:paraId="09DE7377" w14:textId="77777777" w:rsidR="00B41C21" w:rsidRDefault="00B41C21">
            <w:pPr>
              <w:rPr>
                <w:rFonts w:ascii="Arial" w:hAnsi="Arial"/>
                <w:sz w:val="12"/>
              </w:rPr>
            </w:pPr>
          </w:p>
        </w:tc>
        <w:tc>
          <w:tcPr>
            <w:tcW w:w="437" w:type="dxa"/>
            <w:tcBorders>
              <w:top w:val="nil"/>
              <w:left w:val="nil"/>
              <w:bottom w:val="nil"/>
              <w:right w:val="nil"/>
            </w:tcBorders>
            <w:vAlign w:val="bottom"/>
          </w:tcPr>
          <w:p w14:paraId="36004299" w14:textId="77777777" w:rsidR="00B41C21" w:rsidRDefault="00B572E7">
            <w:pPr>
              <w:jc w:val="right"/>
              <w:rPr>
                <w:rFonts w:ascii="Arial" w:hAnsi="Arial"/>
                <w:sz w:val="12"/>
              </w:rPr>
            </w:pPr>
            <w:r>
              <w:rPr>
                <w:rFonts w:ascii="Arial" w:hAnsi="Arial"/>
                <w:sz w:val="12"/>
              </w:rPr>
              <w:t>2.30</w:t>
            </w:r>
          </w:p>
        </w:tc>
        <w:tc>
          <w:tcPr>
            <w:tcW w:w="64" w:type="dxa"/>
            <w:tcBorders>
              <w:top w:val="nil"/>
              <w:left w:val="nil"/>
              <w:bottom w:val="nil"/>
              <w:right w:val="nil"/>
            </w:tcBorders>
            <w:vAlign w:val="bottom"/>
          </w:tcPr>
          <w:p w14:paraId="4307A68F" w14:textId="77777777" w:rsidR="00B41C21" w:rsidRDefault="00B41C21">
            <w:pPr>
              <w:rPr>
                <w:rFonts w:ascii="Arial" w:hAnsi="Arial"/>
                <w:sz w:val="12"/>
              </w:rPr>
            </w:pPr>
          </w:p>
        </w:tc>
        <w:tc>
          <w:tcPr>
            <w:tcW w:w="437" w:type="dxa"/>
            <w:tcBorders>
              <w:top w:val="nil"/>
              <w:left w:val="nil"/>
              <w:bottom w:val="nil"/>
              <w:right w:val="nil"/>
            </w:tcBorders>
            <w:vAlign w:val="bottom"/>
          </w:tcPr>
          <w:p w14:paraId="178D9C4F" w14:textId="77777777" w:rsidR="00B41C21" w:rsidRDefault="00B572E7">
            <w:pPr>
              <w:jc w:val="right"/>
              <w:rPr>
                <w:rFonts w:ascii="Arial" w:hAnsi="Arial"/>
                <w:sz w:val="12"/>
              </w:rPr>
            </w:pPr>
            <w:r>
              <w:rPr>
                <w:rFonts w:ascii="Arial" w:hAnsi="Arial"/>
                <w:sz w:val="12"/>
              </w:rPr>
              <w:t>2.35</w:t>
            </w:r>
          </w:p>
        </w:tc>
        <w:tc>
          <w:tcPr>
            <w:tcW w:w="64" w:type="dxa"/>
            <w:tcBorders>
              <w:top w:val="nil"/>
              <w:left w:val="nil"/>
              <w:bottom w:val="nil"/>
              <w:right w:val="nil"/>
            </w:tcBorders>
            <w:vAlign w:val="bottom"/>
          </w:tcPr>
          <w:p w14:paraId="2EB24CCE" w14:textId="77777777" w:rsidR="00B41C21" w:rsidRDefault="00B41C21">
            <w:pPr>
              <w:rPr>
                <w:rFonts w:ascii="Arial" w:hAnsi="Arial"/>
                <w:sz w:val="12"/>
              </w:rPr>
            </w:pPr>
          </w:p>
        </w:tc>
        <w:tc>
          <w:tcPr>
            <w:tcW w:w="437" w:type="dxa"/>
            <w:tcBorders>
              <w:top w:val="nil"/>
              <w:left w:val="nil"/>
              <w:bottom w:val="nil"/>
              <w:right w:val="nil"/>
            </w:tcBorders>
            <w:vAlign w:val="bottom"/>
          </w:tcPr>
          <w:p w14:paraId="093946F7" w14:textId="77777777" w:rsidR="00B41C21" w:rsidRDefault="00B572E7">
            <w:pPr>
              <w:jc w:val="right"/>
              <w:rPr>
                <w:rFonts w:ascii="Arial" w:hAnsi="Arial"/>
                <w:sz w:val="12"/>
              </w:rPr>
            </w:pPr>
            <w:r>
              <w:rPr>
                <w:rFonts w:ascii="Arial" w:hAnsi="Arial"/>
                <w:sz w:val="12"/>
              </w:rPr>
              <w:t>2.41</w:t>
            </w:r>
          </w:p>
        </w:tc>
        <w:tc>
          <w:tcPr>
            <w:tcW w:w="64" w:type="dxa"/>
            <w:tcBorders>
              <w:top w:val="nil"/>
              <w:left w:val="nil"/>
              <w:bottom w:val="nil"/>
              <w:right w:val="nil"/>
            </w:tcBorders>
            <w:vAlign w:val="bottom"/>
          </w:tcPr>
          <w:p w14:paraId="75643A2F" w14:textId="77777777" w:rsidR="00B41C21" w:rsidRDefault="00B41C21">
            <w:pPr>
              <w:rPr>
                <w:rFonts w:ascii="Arial" w:hAnsi="Arial"/>
                <w:sz w:val="12"/>
              </w:rPr>
            </w:pPr>
          </w:p>
        </w:tc>
        <w:tc>
          <w:tcPr>
            <w:tcW w:w="437" w:type="dxa"/>
            <w:tcBorders>
              <w:top w:val="nil"/>
              <w:left w:val="nil"/>
              <w:bottom w:val="nil"/>
              <w:right w:val="nil"/>
            </w:tcBorders>
            <w:vAlign w:val="bottom"/>
          </w:tcPr>
          <w:p w14:paraId="21190FB7" w14:textId="77777777" w:rsidR="00B41C21" w:rsidRDefault="00B572E7">
            <w:pPr>
              <w:jc w:val="right"/>
              <w:rPr>
                <w:rFonts w:ascii="Arial" w:hAnsi="Arial"/>
                <w:sz w:val="12"/>
              </w:rPr>
            </w:pPr>
            <w:r>
              <w:rPr>
                <w:rFonts w:ascii="Arial" w:hAnsi="Arial"/>
                <w:sz w:val="12"/>
              </w:rPr>
              <w:t>2.46</w:t>
            </w:r>
          </w:p>
        </w:tc>
        <w:tc>
          <w:tcPr>
            <w:tcW w:w="64" w:type="dxa"/>
            <w:tcBorders>
              <w:top w:val="nil"/>
              <w:left w:val="nil"/>
              <w:bottom w:val="nil"/>
              <w:right w:val="nil"/>
            </w:tcBorders>
            <w:vAlign w:val="bottom"/>
          </w:tcPr>
          <w:p w14:paraId="597CB605" w14:textId="77777777" w:rsidR="00B41C21" w:rsidRDefault="00B41C21">
            <w:pPr>
              <w:rPr>
                <w:rFonts w:ascii="Arial" w:hAnsi="Arial"/>
                <w:sz w:val="12"/>
              </w:rPr>
            </w:pPr>
          </w:p>
        </w:tc>
        <w:tc>
          <w:tcPr>
            <w:tcW w:w="437" w:type="dxa"/>
            <w:tcBorders>
              <w:top w:val="nil"/>
              <w:left w:val="nil"/>
              <w:bottom w:val="nil"/>
              <w:right w:val="nil"/>
            </w:tcBorders>
            <w:vAlign w:val="bottom"/>
          </w:tcPr>
          <w:p w14:paraId="205FD627" w14:textId="77777777" w:rsidR="00B41C21" w:rsidRDefault="00B572E7">
            <w:pPr>
              <w:jc w:val="right"/>
              <w:rPr>
                <w:rFonts w:ascii="Arial" w:hAnsi="Arial"/>
                <w:sz w:val="12"/>
              </w:rPr>
            </w:pPr>
            <w:r>
              <w:rPr>
                <w:rFonts w:ascii="Arial" w:hAnsi="Arial"/>
                <w:sz w:val="12"/>
              </w:rPr>
              <w:t>2.51</w:t>
            </w:r>
          </w:p>
        </w:tc>
        <w:tc>
          <w:tcPr>
            <w:tcW w:w="64" w:type="dxa"/>
            <w:tcBorders>
              <w:top w:val="nil"/>
              <w:left w:val="nil"/>
              <w:bottom w:val="nil"/>
              <w:right w:val="nil"/>
            </w:tcBorders>
            <w:vAlign w:val="bottom"/>
          </w:tcPr>
          <w:p w14:paraId="17A76512" w14:textId="77777777" w:rsidR="00B41C21" w:rsidRDefault="00B41C21">
            <w:pPr>
              <w:rPr>
                <w:rFonts w:ascii="Arial" w:hAnsi="Arial"/>
                <w:sz w:val="12"/>
              </w:rPr>
            </w:pPr>
          </w:p>
        </w:tc>
        <w:tc>
          <w:tcPr>
            <w:tcW w:w="437" w:type="dxa"/>
            <w:tcBorders>
              <w:top w:val="nil"/>
              <w:left w:val="nil"/>
              <w:bottom w:val="nil"/>
              <w:right w:val="nil"/>
            </w:tcBorders>
            <w:vAlign w:val="bottom"/>
          </w:tcPr>
          <w:p w14:paraId="0BDD2149" w14:textId="77777777" w:rsidR="00B41C21" w:rsidRDefault="00B572E7">
            <w:pPr>
              <w:jc w:val="right"/>
              <w:rPr>
                <w:rFonts w:ascii="Arial" w:hAnsi="Arial"/>
                <w:sz w:val="12"/>
              </w:rPr>
            </w:pPr>
            <w:r>
              <w:rPr>
                <w:rFonts w:ascii="Arial" w:hAnsi="Arial"/>
                <w:sz w:val="12"/>
              </w:rPr>
              <w:t>2.57</w:t>
            </w:r>
          </w:p>
        </w:tc>
        <w:tc>
          <w:tcPr>
            <w:tcW w:w="64" w:type="dxa"/>
            <w:tcBorders>
              <w:top w:val="nil"/>
              <w:left w:val="nil"/>
              <w:bottom w:val="nil"/>
              <w:right w:val="nil"/>
            </w:tcBorders>
            <w:vAlign w:val="bottom"/>
          </w:tcPr>
          <w:p w14:paraId="3D529468" w14:textId="77777777" w:rsidR="00B41C21" w:rsidRDefault="00B41C21">
            <w:pPr>
              <w:rPr>
                <w:rFonts w:ascii="Arial" w:hAnsi="Arial"/>
                <w:sz w:val="12"/>
              </w:rPr>
            </w:pPr>
          </w:p>
        </w:tc>
        <w:tc>
          <w:tcPr>
            <w:tcW w:w="437" w:type="dxa"/>
            <w:tcBorders>
              <w:top w:val="nil"/>
              <w:left w:val="nil"/>
              <w:bottom w:val="nil"/>
              <w:right w:val="nil"/>
            </w:tcBorders>
            <w:vAlign w:val="bottom"/>
          </w:tcPr>
          <w:p w14:paraId="24143E0A" w14:textId="77777777" w:rsidR="00B41C21" w:rsidRDefault="00B572E7">
            <w:pPr>
              <w:jc w:val="right"/>
              <w:rPr>
                <w:rFonts w:ascii="Arial" w:hAnsi="Arial"/>
                <w:sz w:val="12"/>
              </w:rPr>
            </w:pPr>
            <w:r>
              <w:rPr>
                <w:rFonts w:ascii="Arial" w:hAnsi="Arial"/>
                <w:sz w:val="12"/>
              </w:rPr>
              <w:t>2.62</w:t>
            </w:r>
          </w:p>
        </w:tc>
        <w:tc>
          <w:tcPr>
            <w:tcW w:w="64" w:type="dxa"/>
            <w:tcBorders>
              <w:top w:val="nil"/>
              <w:left w:val="nil"/>
              <w:bottom w:val="nil"/>
              <w:right w:val="nil"/>
            </w:tcBorders>
            <w:vAlign w:val="bottom"/>
          </w:tcPr>
          <w:p w14:paraId="379CBA75" w14:textId="77777777" w:rsidR="00B41C21" w:rsidRDefault="00B41C21">
            <w:pPr>
              <w:rPr>
                <w:rFonts w:ascii="Arial" w:hAnsi="Arial"/>
                <w:sz w:val="12"/>
              </w:rPr>
            </w:pPr>
          </w:p>
        </w:tc>
        <w:tc>
          <w:tcPr>
            <w:tcW w:w="437" w:type="dxa"/>
            <w:tcBorders>
              <w:top w:val="nil"/>
              <w:left w:val="nil"/>
              <w:bottom w:val="nil"/>
              <w:right w:val="nil"/>
            </w:tcBorders>
            <w:vAlign w:val="bottom"/>
          </w:tcPr>
          <w:p w14:paraId="12A9F685" w14:textId="77777777" w:rsidR="00B41C21" w:rsidRDefault="00B572E7">
            <w:pPr>
              <w:jc w:val="right"/>
              <w:rPr>
                <w:rFonts w:ascii="Arial" w:hAnsi="Arial"/>
                <w:sz w:val="12"/>
              </w:rPr>
            </w:pPr>
            <w:r>
              <w:rPr>
                <w:rFonts w:ascii="Arial" w:hAnsi="Arial"/>
                <w:sz w:val="12"/>
              </w:rPr>
              <w:t>2.67</w:t>
            </w:r>
          </w:p>
        </w:tc>
        <w:tc>
          <w:tcPr>
            <w:tcW w:w="64" w:type="dxa"/>
            <w:tcBorders>
              <w:top w:val="nil"/>
              <w:left w:val="nil"/>
              <w:bottom w:val="nil"/>
              <w:right w:val="nil"/>
            </w:tcBorders>
            <w:vAlign w:val="bottom"/>
          </w:tcPr>
          <w:p w14:paraId="1D6301E4" w14:textId="77777777" w:rsidR="00B41C21" w:rsidRDefault="00B41C21">
            <w:pPr>
              <w:rPr>
                <w:rFonts w:ascii="Arial" w:hAnsi="Arial"/>
                <w:sz w:val="12"/>
              </w:rPr>
            </w:pPr>
          </w:p>
        </w:tc>
        <w:tc>
          <w:tcPr>
            <w:tcW w:w="437" w:type="dxa"/>
            <w:tcBorders>
              <w:top w:val="nil"/>
              <w:left w:val="nil"/>
              <w:bottom w:val="nil"/>
              <w:right w:val="nil"/>
            </w:tcBorders>
            <w:vAlign w:val="bottom"/>
          </w:tcPr>
          <w:p w14:paraId="7A4C5CCB" w14:textId="77777777" w:rsidR="00B41C21" w:rsidRDefault="00B572E7">
            <w:pPr>
              <w:jc w:val="right"/>
              <w:rPr>
                <w:rFonts w:ascii="Arial" w:hAnsi="Arial"/>
                <w:sz w:val="12"/>
              </w:rPr>
            </w:pPr>
            <w:r>
              <w:rPr>
                <w:rFonts w:ascii="Arial" w:hAnsi="Arial"/>
                <w:sz w:val="12"/>
              </w:rPr>
              <w:t>2.72</w:t>
            </w:r>
          </w:p>
        </w:tc>
        <w:tc>
          <w:tcPr>
            <w:tcW w:w="64" w:type="dxa"/>
            <w:tcBorders>
              <w:top w:val="nil"/>
              <w:left w:val="nil"/>
              <w:bottom w:val="nil"/>
              <w:right w:val="nil"/>
            </w:tcBorders>
            <w:vAlign w:val="bottom"/>
          </w:tcPr>
          <w:p w14:paraId="5E90D733" w14:textId="77777777" w:rsidR="00B41C21" w:rsidRDefault="00B41C21">
            <w:pPr>
              <w:rPr>
                <w:rFonts w:ascii="Arial" w:hAnsi="Arial"/>
                <w:sz w:val="12"/>
              </w:rPr>
            </w:pPr>
          </w:p>
        </w:tc>
        <w:tc>
          <w:tcPr>
            <w:tcW w:w="437" w:type="dxa"/>
            <w:tcBorders>
              <w:top w:val="nil"/>
              <w:left w:val="nil"/>
              <w:bottom w:val="nil"/>
              <w:right w:val="nil"/>
            </w:tcBorders>
            <w:vAlign w:val="bottom"/>
          </w:tcPr>
          <w:p w14:paraId="759C9850" w14:textId="77777777" w:rsidR="00B41C21" w:rsidRDefault="00B572E7">
            <w:pPr>
              <w:jc w:val="right"/>
              <w:rPr>
                <w:rFonts w:ascii="Arial" w:hAnsi="Arial"/>
                <w:sz w:val="12"/>
              </w:rPr>
            </w:pPr>
            <w:r>
              <w:rPr>
                <w:rFonts w:ascii="Arial" w:hAnsi="Arial"/>
                <w:sz w:val="12"/>
              </w:rPr>
              <w:t>2.78</w:t>
            </w:r>
          </w:p>
        </w:tc>
        <w:tc>
          <w:tcPr>
            <w:tcW w:w="64" w:type="dxa"/>
            <w:tcBorders>
              <w:top w:val="nil"/>
              <w:left w:val="nil"/>
              <w:bottom w:val="nil"/>
              <w:right w:val="nil"/>
            </w:tcBorders>
            <w:vAlign w:val="bottom"/>
          </w:tcPr>
          <w:p w14:paraId="138C3EA2" w14:textId="77777777" w:rsidR="00B41C21" w:rsidRDefault="00B41C21">
            <w:pPr>
              <w:rPr>
                <w:rFonts w:ascii="Arial" w:hAnsi="Arial"/>
                <w:sz w:val="12"/>
              </w:rPr>
            </w:pPr>
          </w:p>
        </w:tc>
        <w:tc>
          <w:tcPr>
            <w:tcW w:w="437" w:type="dxa"/>
            <w:tcBorders>
              <w:top w:val="nil"/>
              <w:left w:val="nil"/>
              <w:bottom w:val="nil"/>
              <w:right w:val="nil"/>
            </w:tcBorders>
            <w:vAlign w:val="bottom"/>
          </w:tcPr>
          <w:p w14:paraId="064B9337" w14:textId="77777777" w:rsidR="00B41C21" w:rsidRDefault="00B572E7">
            <w:pPr>
              <w:jc w:val="right"/>
              <w:rPr>
                <w:rFonts w:ascii="Arial" w:hAnsi="Arial"/>
                <w:sz w:val="12"/>
              </w:rPr>
            </w:pPr>
            <w:r>
              <w:rPr>
                <w:rFonts w:ascii="Arial" w:hAnsi="Arial"/>
                <w:sz w:val="12"/>
              </w:rPr>
              <w:t>2.83</w:t>
            </w:r>
          </w:p>
        </w:tc>
        <w:tc>
          <w:tcPr>
            <w:tcW w:w="64" w:type="dxa"/>
            <w:tcBorders>
              <w:top w:val="nil"/>
              <w:left w:val="nil"/>
              <w:bottom w:val="nil"/>
              <w:right w:val="nil"/>
            </w:tcBorders>
            <w:vAlign w:val="bottom"/>
          </w:tcPr>
          <w:p w14:paraId="1C5B479A" w14:textId="77777777" w:rsidR="00B41C21" w:rsidRDefault="00B41C21">
            <w:pPr>
              <w:rPr>
                <w:rFonts w:ascii="Arial" w:hAnsi="Arial"/>
                <w:sz w:val="12"/>
              </w:rPr>
            </w:pPr>
          </w:p>
        </w:tc>
        <w:tc>
          <w:tcPr>
            <w:tcW w:w="437" w:type="dxa"/>
            <w:tcBorders>
              <w:top w:val="nil"/>
              <w:left w:val="nil"/>
              <w:bottom w:val="nil"/>
              <w:right w:val="nil"/>
            </w:tcBorders>
            <w:vAlign w:val="bottom"/>
          </w:tcPr>
          <w:p w14:paraId="74D68F45" w14:textId="77777777" w:rsidR="00B41C21" w:rsidRDefault="00B572E7">
            <w:pPr>
              <w:jc w:val="right"/>
              <w:rPr>
                <w:rFonts w:ascii="Arial" w:hAnsi="Arial"/>
                <w:sz w:val="12"/>
              </w:rPr>
            </w:pPr>
            <w:r>
              <w:rPr>
                <w:rFonts w:ascii="Arial" w:hAnsi="Arial"/>
                <w:sz w:val="12"/>
              </w:rPr>
              <w:t>2.88</w:t>
            </w:r>
          </w:p>
        </w:tc>
      </w:tr>
      <w:tr w:rsidR="00B41C21" w14:paraId="2AFE2F08" w14:textId="77777777">
        <w:trPr>
          <w:trHeight w:val="255"/>
        </w:trPr>
        <w:tc>
          <w:tcPr>
            <w:tcW w:w="597" w:type="dxa"/>
            <w:tcBorders>
              <w:top w:val="nil"/>
              <w:left w:val="nil"/>
              <w:bottom w:val="nil"/>
              <w:right w:val="single" w:sz="4" w:space="0" w:color="auto"/>
            </w:tcBorders>
            <w:vAlign w:val="bottom"/>
          </w:tcPr>
          <w:p w14:paraId="3F6DE043" w14:textId="77777777" w:rsidR="00B41C21" w:rsidRDefault="00B572E7">
            <w:pPr>
              <w:jc w:val="center"/>
              <w:rPr>
                <w:rFonts w:ascii="Arial" w:hAnsi="Arial"/>
                <w:sz w:val="12"/>
              </w:rPr>
            </w:pPr>
            <w:r>
              <w:rPr>
                <w:rFonts w:ascii="Arial" w:hAnsi="Arial"/>
                <w:sz w:val="12"/>
              </w:rPr>
              <w:t>5</w:t>
            </w:r>
          </w:p>
        </w:tc>
        <w:tc>
          <w:tcPr>
            <w:tcW w:w="437" w:type="dxa"/>
            <w:tcBorders>
              <w:top w:val="nil"/>
              <w:left w:val="nil"/>
              <w:bottom w:val="nil"/>
              <w:right w:val="nil"/>
            </w:tcBorders>
            <w:vAlign w:val="bottom"/>
          </w:tcPr>
          <w:p w14:paraId="75414F31" w14:textId="77777777" w:rsidR="00B41C21" w:rsidRDefault="00B572E7">
            <w:pPr>
              <w:jc w:val="right"/>
              <w:rPr>
                <w:rFonts w:ascii="Arial" w:hAnsi="Arial"/>
                <w:sz w:val="12"/>
              </w:rPr>
            </w:pPr>
            <w:r>
              <w:rPr>
                <w:rFonts w:ascii="Arial" w:hAnsi="Arial"/>
                <w:sz w:val="12"/>
              </w:rPr>
              <w:t>2.51</w:t>
            </w:r>
          </w:p>
        </w:tc>
        <w:tc>
          <w:tcPr>
            <w:tcW w:w="64" w:type="dxa"/>
            <w:tcBorders>
              <w:top w:val="nil"/>
              <w:left w:val="nil"/>
              <w:bottom w:val="nil"/>
              <w:right w:val="nil"/>
            </w:tcBorders>
            <w:vAlign w:val="bottom"/>
          </w:tcPr>
          <w:p w14:paraId="6587F75F" w14:textId="77777777" w:rsidR="00B41C21" w:rsidRDefault="00B41C21">
            <w:pPr>
              <w:rPr>
                <w:rFonts w:ascii="Arial" w:hAnsi="Arial"/>
                <w:sz w:val="12"/>
              </w:rPr>
            </w:pPr>
          </w:p>
        </w:tc>
        <w:tc>
          <w:tcPr>
            <w:tcW w:w="437" w:type="dxa"/>
            <w:tcBorders>
              <w:top w:val="nil"/>
              <w:left w:val="nil"/>
              <w:bottom w:val="nil"/>
              <w:right w:val="nil"/>
            </w:tcBorders>
            <w:vAlign w:val="bottom"/>
          </w:tcPr>
          <w:p w14:paraId="2C29D8FF" w14:textId="77777777" w:rsidR="00B41C21" w:rsidRDefault="00B572E7">
            <w:pPr>
              <w:jc w:val="right"/>
              <w:rPr>
                <w:rFonts w:ascii="Arial" w:hAnsi="Arial"/>
                <w:sz w:val="12"/>
              </w:rPr>
            </w:pPr>
            <w:r>
              <w:rPr>
                <w:rFonts w:ascii="Arial" w:hAnsi="Arial"/>
                <w:sz w:val="12"/>
              </w:rPr>
              <w:t>2.58</w:t>
            </w:r>
          </w:p>
        </w:tc>
        <w:tc>
          <w:tcPr>
            <w:tcW w:w="64" w:type="dxa"/>
            <w:tcBorders>
              <w:top w:val="nil"/>
              <w:left w:val="nil"/>
              <w:bottom w:val="nil"/>
              <w:right w:val="nil"/>
            </w:tcBorders>
            <w:vAlign w:val="bottom"/>
          </w:tcPr>
          <w:p w14:paraId="5C766E2D" w14:textId="77777777" w:rsidR="00B41C21" w:rsidRDefault="00B41C21">
            <w:pPr>
              <w:rPr>
                <w:rFonts w:ascii="Arial" w:hAnsi="Arial"/>
                <w:sz w:val="12"/>
              </w:rPr>
            </w:pPr>
          </w:p>
        </w:tc>
        <w:tc>
          <w:tcPr>
            <w:tcW w:w="437" w:type="dxa"/>
            <w:tcBorders>
              <w:top w:val="nil"/>
              <w:left w:val="nil"/>
              <w:bottom w:val="nil"/>
              <w:right w:val="nil"/>
            </w:tcBorders>
            <w:vAlign w:val="bottom"/>
          </w:tcPr>
          <w:p w14:paraId="466D8F63" w14:textId="77777777" w:rsidR="00B41C21" w:rsidRDefault="00B572E7">
            <w:pPr>
              <w:jc w:val="right"/>
              <w:rPr>
                <w:rFonts w:ascii="Arial" w:hAnsi="Arial"/>
                <w:sz w:val="12"/>
              </w:rPr>
            </w:pPr>
            <w:r>
              <w:rPr>
                <w:rFonts w:ascii="Arial" w:hAnsi="Arial"/>
                <w:sz w:val="12"/>
              </w:rPr>
              <w:t>2.64</w:t>
            </w:r>
          </w:p>
        </w:tc>
        <w:tc>
          <w:tcPr>
            <w:tcW w:w="64" w:type="dxa"/>
            <w:tcBorders>
              <w:top w:val="nil"/>
              <w:left w:val="nil"/>
              <w:bottom w:val="nil"/>
              <w:right w:val="nil"/>
            </w:tcBorders>
            <w:vAlign w:val="bottom"/>
          </w:tcPr>
          <w:p w14:paraId="7422970A" w14:textId="77777777" w:rsidR="00B41C21" w:rsidRDefault="00B41C21">
            <w:pPr>
              <w:rPr>
                <w:rFonts w:ascii="Arial" w:hAnsi="Arial"/>
                <w:sz w:val="12"/>
              </w:rPr>
            </w:pPr>
          </w:p>
        </w:tc>
        <w:tc>
          <w:tcPr>
            <w:tcW w:w="437" w:type="dxa"/>
            <w:tcBorders>
              <w:top w:val="nil"/>
              <w:left w:val="nil"/>
              <w:bottom w:val="nil"/>
              <w:right w:val="nil"/>
            </w:tcBorders>
            <w:vAlign w:val="bottom"/>
          </w:tcPr>
          <w:p w14:paraId="6E093ECF" w14:textId="77777777" w:rsidR="00B41C21" w:rsidRDefault="00B572E7">
            <w:pPr>
              <w:jc w:val="right"/>
              <w:rPr>
                <w:rFonts w:ascii="Arial" w:hAnsi="Arial"/>
                <w:sz w:val="12"/>
              </w:rPr>
            </w:pPr>
            <w:r>
              <w:rPr>
                <w:rFonts w:ascii="Arial" w:hAnsi="Arial"/>
                <w:sz w:val="12"/>
              </w:rPr>
              <w:t>2.70</w:t>
            </w:r>
          </w:p>
        </w:tc>
        <w:tc>
          <w:tcPr>
            <w:tcW w:w="64" w:type="dxa"/>
            <w:tcBorders>
              <w:top w:val="nil"/>
              <w:left w:val="nil"/>
              <w:bottom w:val="nil"/>
              <w:right w:val="nil"/>
            </w:tcBorders>
            <w:vAlign w:val="bottom"/>
          </w:tcPr>
          <w:p w14:paraId="73BB85DB" w14:textId="77777777" w:rsidR="00B41C21" w:rsidRDefault="00B41C21">
            <w:pPr>
              <w:rPr>
                <w:rFonts w:ascii="Arial" w:hAnsi="Arial"/>
                <w:sz w:val="12"/>
              </w:rPr>
            </w:pPr>
          </w:p>
        </w:tc>
        <w:tc>
          <w:tcPr>
            <w:tcW w:w="437" w:type="dxa"/>
            <w:tcBorders>
              <w:top w:val="nil"/>
              <w:left w:val="nil"/>
              <w:bottom w:val="nil"/>
              <w:right w:val="nil"/>
            </w:tcBorders>
            <w:vAlign w:val="bottom"/>
          </w:tcPr>
          <w:p w14:paraId="7C0B09BB" w14:textId="77777777" w:rsidR="00B41C21" w:rsidRDefault="00B572E7">
            <w:pPr>
              <w:jc w:val="right"/>
              <w:rPr>
                <w:rFonts w:ascii="Arial" w:hAnsi="Arial"/>
                <w:sz w:val="12"/>
              </w:rPr>
            </w:pPr>
            <w:r>
              <w:rPr>
                <w:rFonts w:ascii="Arial" w:hAnsi="Arial"/>
                <w:sz w:val="12"/>
              </w:rPr>
              <w:t>2.77</w:t>
            </w:r>
          </w:p>
        </w:tc>
        <w:tc>
          <w:tcPr>
            <w:tcW w:w="64" w:type="dxa"/>
            <w:tcBorders>
              <w:top w:val="nil"/>
              <w:left w:val="nil"/>
              <w:bottom w:val="nil"/>
              <w:right w:val="nil"/>
            </w:tcBorders>
            <w:vAlign w:val="bottom"/>
          </w:tcPr>
          <w:p w14:paraId="4E814FC8" w14:textId="77777777" w:rsidR="00B41C21" w:rsidRDefault="00B41C21">
            <w:pPr>
              <w:rPr>
                <w:rFonts w:ascii="Arial" w:hAnsi="Arial"/>
                <w:sz w:val="12"/>
              </w:rPr>
            </w:pPr>
          </w:p>
        </w:tc>
        <w:tc>
          <w:tcPr>
            <w:tcW w:w="437" w:type="dxa"/>
            <w:tcBorders>
              <w:top w:val="nil"/>
              <w:left w:val="nil"/>
              <w:bottom w:val="nil"/>
              <w:right w:val="nil"/>
            </w:tcBorders>
            <w:vAlign w:val="bottom"/>
          </w:tcPr>
          <w:p w14:paraId="51DE8771" w14:textId="77777777" w:rsidR="00B41C21" w:rsidRDefault="00B572E7">
            <w:pPr>
              <w:jc w:val="right"/>
              <w:rPr>
                <w:rFonts w:ascii="Arial" w:hAnsi="Arial"/>
                <w:sz w:val="12"/>
              </w:rPr>
            </w:pPr>
            <w:r>
              <w:rPr>
                <w:rFonts w:ascii="Arial" w:hAnsi="Arial"/>
                <w:sz w:val="12"/>
              </w:rPr>
              <w:t>2.83</w:t>
            </w:r>
          </w:p>
        </w:tc>
        <w:tc>
          <w:tcPr>
            <w:tcW w:w="64" w:type="dxa"/>
            <w:tcBorders>
              <w:top w:val="nil"/>
              <w:left w:val="nil"/>
              <w:bottom w:val="nil"/>
              <w:right w:val="nil"/>
            </w:tcBorders>
            <w:vAlign w:val="bottom"/>
          </w:tcPr>
          <w:p w14:paraId="60FEE772" w14:textId="77777777" w:rsidR="00B41C21" w:rsidRDefault="00B41C21">
            <w:pPr>
              <w:rPr>
                <w:rFonts w:ascii="Arial" w:hAnsi="Arial"/>
                <w:sz w:val="12"/>
              </w:rPr>
            </w:pPr>
          </w:p>
        </w:tc>
        <w:tc>
          <w:tcPr>
            <w:tcW w:w="437" w:type="dxa"/>
            <w:tcBorders>
              <w:top w:val="nil"/>
              <w:left w:val="nil"/>
              <w:bottom w:val="nil"/>
              <w:right w:val="nil"/>
            </w:tcBorders>
            <w:vAlign w:val="bottom"/>
          </w:tcPr>
          <w:p w14:paraId="2E01E1BF" w14:textId="77777777" w:rsidR="00B41C21" w:rsidRDefault="00B572E7">
            <w:pPr>
              <w:jc w:val="right"/>
              <w:rPr>
                <w:rFonts w:ascii="Arial" w:hAnsi="Arial"/>
                <w:sz w:val="12"/>
              </w:rPr>
            </w:pPr>
            <w:r>
              <w:rPr>
                <w:rFonts w:ascii="Arial" w:hAnsi="Arial"/>
                <w:sz w:val="12"/>
              </w:rPr>
              <w:t>2.89</w:t>
            </w:r>
          </w:p>
        </w:tc>
        <w:tc>
          <w:tcPr>
            <w:tcW w:w="64" w:type="dxa"/>
            <w:tcBorders>
              <w:top w:val="nil"/>
              <w:left w:val="nil"/>
              <w:bottom w:val="nil"/>
              <w:right w:val="nil"/>
            </w:tcBorders>
            <w:vAlign w:val="bottom"/>
          </w:tcPr>
          <w:p w14:paraId="193E345B" w14:textId="77777777" w:rsidR="00B41C21" w:rsidRDefault="00B41C21">
            <w:pPr>
              <w:rPr>
                <w:rFonts w:ascii="Arial" w:hAnsi="Arial"/>
                <w:sz w:val="12"/>
              </w:rPr>
            </w:pPr>
          </w:p>
        </w:tc>
        <w:tc>
          <w:tcPr>
            <w:tcW w:w="437" w:type="dxa"/>
            <w:tcBorders>
              <w:top w:val="nil"/>
              <w:left w:val="nil"/>
              <w:bottom w:val="nil"/>
              <w:right w:val="nil"/>
            </w:tcBorders>
            <w:vAlign w:val="bottom"/>
          </w:tcPr>
          <w:p w14:paraId="026B43FB" w14:textId="77777777" w:rsidR="00B41C21" w:rsidRDefault="00B572E7">
            <w:pPr>
              <w:jc w:val="right"/>
              <w:rPr>
                <w:rFonts w:ascii="Arial" w:hAnsi="Arial"/>
                <w:sz w:val="12"/>
              </w:rPr>
            </w:pPr>
            <w:r>
              <w:rPr>
                <w:rFonts w:ascii="Arial" w:hAnsi="Arial"/>
                <w:sz w:val="12"/>
              </w:rPr>
              <w:t>2.96</w:t>
            </w:r>
          </w:p>
        </w:tc>
        <w:tc>
          <w:tcPr>
            <w:tcW w:w="64" w:type="dxa"/>
            <w:tcBorders>
              <w:top w:val="nil"/>
              <w:left w:val="nil"/>
              <w:bottom w:val="nil"/>
              <w:right w:val="nil"/>
            </w:tcBorders>
            <w:vAlign w:val="bottom"/>
          </w:tcPr>
          <w:p w14:paraId="681B9B25" w14:textId="77777777" w:rsidR="00B41C21" w:rsidRDefault="00B41C21">
            <w:pPr>
              <w:rPr>
                <w:rFonts w:ascii="Arial" w:hAnsi="Arial"/>
                <w:sz w:val="12"/>
              </w:rPr>
            </w:pPr>
          </w:p>
        </w:tc>
        <w:tc>
          <w:tcPr>
            <w:tcW w:w="437" w:type="dxa"/>
            <w:tcBorders>
              <w:top w:val="nil"/>
              <w:left w:val="nil"/>
              <w:bottom w:val="nil"/>
              <w:right w:val="nil"/>
            </w:tcBorders>
            <w:vAlign w:val="bottom"/>
          </w:tcPr>
          <w:p w14:paraId="061BC5AC" w14:textId="77777777" w:rsidR="00B41C21" w:rsidRDefault="00B572E7">
            <w:pPr>
              <w:jc w:val="right"/>
              <w:rPr>
                <w:rFonts w:ascii="Arial" w:hAnsi="Arial"/>
                <w:sz w:val="12"/>
              </w:rPr>
            </w:pPr>
            <w:r>
              <w:rPr>
                <w:rFonts w:ascii="Arial" w:hAnsi="Arial"/>
                <w:sz w:val="12"/>
              </w:rPr>
              <w:t>3.02</w:t>
            </w:r>
          </w:p>
        </w:tc>
        <w:tc>
          <w:tcPr>
            <w:tcW w:w="64" w:type="dxa"/>
            <w:tcBorders>
              <w:top w:val="nil"/>
              <w:left w:val="nil"/>
              <w:bottom w:val="nil"/>
              <w:right w:val="nil"/>
            </w:tcBorders>
            <w:vAlign w:val="bottom"/>
          </w:tcPr>
          <w:p w14:paraId="727AF8D3" w14:textId="77777777" w:rsidR="00B41C21" w:rsidRDefault="00B41C21">
            <w:pPr>
              <w:rPr>
                <w:rFonts w:ascii="Arial" w:hAnsi="Arial"/>
                <w:sz w:val="12"/>
              </w:rPr>
            </w:pPr>
          </w:p>
        </w:tc>
        <w:tc>
          <w:tcPr>
            <w:tcW w:w="437" w:type="dxa"/>
            <w:tcBorders>
              <w:top w:val="nil"/>
              <w:left w:val="nil"/>
              <w:bottom w:val="nil"/>
              <w:right w:val="nil"/>
            </w:tcBorders>
            <w:vAlign w:val="bottom"/>
          </w:tcPr>
          <w:p w14:paraId="72A8B055" w14:textId="77777777" w:rsidR="00B41C21" w:rsidRDefault="00B572E7">
            <w:pPr>
              <w:jc w:val="right"/>
              <w:rPr>
                <w:rFonts w:ascii="Arial" w:hAnsi="Arial"/>
                <w:sz w:val="12"/>
              </w:rPr>
            </w:pPr>
            <w:r>
              <w:rPr>
                <w:rFonts w:ascii="Arial" w:hAnsi="Arial"/>
                <w:sz w:val="12"/>
              </w:rPr>
              <w:t>3.08</w:t>
            </w:r>
          </w:p>
        </w:tc>
        <w:tc>
          <w:tcPr>
            <w:tcW w:w="64" w:type="dxa"/>
            <w:tcBorders>
              <w:top w:val="nil"/>
              <w:left w:val="nil"/>
              <w:bottom w:val="nil"/>
              <w:right w:val="nil"/>
            </w:tcBorders>
            <w:vAlign w:val="bottom"/>
          </w:tcPr>
          <w:p w14:paraId="4C81AC7B" w14:textId="77777777" w:rsidR="00B41C21" w:rsidRDefault="00B41C21">
            <w:pPr>
              <w:rPr>
                <w:rFonts w:ascii="Arial" w:hAnsi="Arial"/>
                <w:sz w:val="12"/>
              </w:rPr>
            </w:pPr>
          </w:p>
        </w:tc>
        <w:tc>
          <w:tcPr>
            <w:tcW w:w="437" w:type="dxa"/>
            <w:tcBorders>
              <w:top w:val="nil"/>
              <w:left w:val="nil"/>
              <w:bottom w:val="nil"/>
              <w:right w:val="nil"/>
            </w:tcBorders>
            <w:vAlign w:val="bottom"/>
          </w:tcPr>
          <w:p w14:paraId="25C2D16A" w14:textId="77777777" w:rsidR="00B41C21" w:rsidRDefault="00B572E7">
            <w:pPr>
              <w:jc w:val="right"/>
              <w:rPr>
                <w:rFonts w:ascii="Arial" w:hAnsi="Arial"/>
                <w:sz w:val="12"/>
              </w:rPr>
            </w:pPr>
            <w:r>
              <w:rPr>
                <w:rFonts w:ascii="Arial" w:hAnsi="Arial"/>
                <w:sz w:val="12"/>
              </w:rPr>
              <w:t>3.15</w:t>
            </w:r>
          </w:p>
        </w:tc>
        <w:tc>
          <w:tcPr>
            <w:tcW w:w="64" w:type="dxa"/>
            <w:tcBorders>
              <w:top w:val="nil"/>
              <w:left w:val="nil"/>
              <w:bottom w:val="nil"/>
              <w:right w:val="nil"/>
            </w:tcBorders>
            <w:vAlign w:val="bottom"/>
          </w:tcPr>
          <w:p w14:paraId="3DE8841C" w14:textId="77777777" w:rsidR="00B41C21" w:rsidRDefault="00B41C21">
            <w:pPr>
              <w:rPr>
                <w:rFonts w:ascii="Arial" w:hAnsi="Arial"/>
                <w:sz w:val="12"/>
              </w:rPr>
            </w:pPr>
          </w:p>
        </w:tc>
        <w:tc>
          <w:tcPr>
            <w:tcW w:w="437" w:type="dxa"/>
            <w:tcBorders>
              <w:top w:val="nil"/>
              <w:left w:val="nil"/>
              <w:bottom w:val="nil"/>
              <w:right w:val="nil"/>
            </w:tcBorders>
            <w:vAlign w:val="bottom"/>
          </w:tcPr>
          <w:p w14:paraId="1C20ED48" w14:textId="77777777" w:rsidR="00B41C21" w:rsidRDefault="00B572E7">
            <w:pPr>
              <w:jc w:val="right"/>
              <w:rPr>
                <w:rFonts w:ascii="Arial" w:hAnsi="Arial"/>
                <w:sz w:val="12"/>
              </w:rPr>
            </w:pPr>
            <w:r>
              <w:rPr>
                <w:rFonts w:ascii="Arial" w:hAnsi="Arial"/>
                <w:sz w:val="12"/>
              </w:rPr>
              <w:t>3.21</w:t>
            </w:r>
          </w:p>
        </w:tc>
        <w:tc>
          <w:tcPr>
            <w:tcW w:w="64" w:type="dxa"/>
            <w:tcBorders>
              <w:top w:val="nil"/>
              <w:left w:val="nil"/>
              <w:bottom w:val="nil"/>
              <w:right w:val="nil"/>
            </w:tcBorders>
            <w:vAlign w:val="bottom"/>
          </w:tcPr>
          <w:p w14:paraId="363BA518" w14:textId="77777777" w:rsidR="00B41C21" w:rsidRDefault="00B41C21">
            <w:pPr>
              <w:rPr>
                <w:rFonts w:ascii="Arial" w:hAnsi="Arial"/>
                <w:sz w:val="12"/>
              </w:rPr>
            </w:pPr>
          </w:p>
        </w:tc>
        <w:tc>
          <w:tcPr>
            <w:tcW w:w="437" w:type="dxa"/>
            <w:tcBorders>
              <w:top w:val="nil"/>
              <w:left w:val="nil"/>
              <w:bottom w:val="nil"/>
              <w:right w:val="nil"/>
            </w:tcBorders>
            <w:vAlign w:val="bottom"/>
          </w:tcPr>
          <w:p w14:paraId="29395D91" w14:textId="77777777" w:rsidR="00B41C21" w:rsidRDefault="00B572E7">
            <w:pPr>
              <w:jc w:val="right"/>
              <w:rPr>
                <w:rFonts w:ascii="Arial" w:hAnsi="Arial"/>
                <w:sz w:val="12"/>
              </w:rPr>
            </w:pPr>
            <w:r>
              <w:rPr>
                <w:rFonts w:ascii="Arial" w:hAnsi="Arial"/>
                <w:sz w:val="12"/>
              </w:rPr>
              <w:t>3.27</w:t>
            </w:r>
          </w:p>
        </w:tc>
        <w:tc>
          <w:tcPr>
            <w:tcW w:w="64" w:type="dxa"/>
            <w:tcBorders>
              <w:top w:val="nil"/>
              <w:left w:val="nil"/>
              <w:bottom w:val="nil"/>
              <w:right w:val="nil"/>
            </w:tcBorders>
            <w:vAlign w:val="bottom"/>
          </w:tcPr>
          <w:p w14:paraId="18C740F8" w14:textId="77777777" w:rsidR="00B41C21" w:rsidRDefault="00B41C21">
            <w:pPr>
              <w:rPr>
                <w:rFonts w:ascii="Arial" w:hAnsi="Arial"/>
                <w:sz w:val="12"/>
              </w:rPr>
            </w:pPr>
          </w:p>
        </w:tc>
        <w:tc>
          <w:tcPr>
            <w:tcW w:w="437" w:type="dxa"/>
            <w:tcBorders>
              <w:top w:val="nil"/>
              <w:left w:val="nil"/>
              <w:bottom w:val="nil"/>
              <w:right w:val="nil"/>
            </w:tcBorders>
            <w:vAlign w:val="bottom"/>
          </w:tcPr>
          <w:p w14:paraId="2F1433E6" w14:textId="77777777" w:rsidR="00B41C21" w:rsidRDefault="00B572E7">
            <w:pPr>
              <w:jc w:val="right"/>
              <w:rPr>
                <w:rFonts w:ascii="Arial" w:hAnsi="Arial"/>
                <w:sz w:val="12"/>
              </w:rPr>
            </w:pPr>
            <w:r>
              <w:rPr>
                <w:rFonts w:ascii="Arial" w:hAnsi="Arial"/>
                <w:sz w:val="12"/>
              </w:rPr>
              <w:t>3.34</w:t>
            </w:r>
          </w:p>
        </w:tc>
        <w:tc>
          <w:tcPr>
            <w:tcW w:w="64" w:type="dxa"/>
            <w:tcBorders>
              <w:top w:val="nil"/>
              <w:left w:val="nil"/>
              <w:bottom w:val="nil"/>
              <w:right w:val="nil"/>
            </w:tcBorders>
            <w:vAlign w:val="bottom"/>
          </w:tcPr>
          <w:p w14:paraId="3517D52C" w14:textId="77777777" w:rsidR="00B41C21" w:rsidRDefault="00B41C21">
            <w:pPr>
              <w:rPr>
                <w:rFonts w:ascii="Arial" w:hAnsi="Arial"/>
                <w:sz w:val="12"/>
              </w:rPr>
            </w:pPr>
          </w:p>
        </w:tc>
        <w:tc>
          <w:tcPr>
            <w:tcW w:w="437" w:type="dxa"/>
            <w:tcBorders>
              <w:top w:val="nil"/>
              <w:left w:val="nil"/>
              <w:bottom w:val="nil"/>
              <w:right w:val="nil"/>
            </w:tcBorders>
            <w:vAlign w:val="bottom"/>
          </w:tcPr>
          <w:p w14:paraId="6E59D1EC" w14:textId="77777777" w:rsidR="00B41C21" w:rsidRDefault="00B572E7">
            <w:pPr>
              <w:jc w:val="right"/>
              <w:rPr>
                <w:rFonts w:ascii="Arial" w:hAnsi="Arial"/>
                <w:sz w:val="12"/>
              </w:rPr>
            </w:pPr>
            <w:r>
              <w:rPr>
                <w:rFonts w:ascii="Arial" w:hAnsi="Arial"/>
                <w:sz w:val="12"/>
              </w:rPr>
              <w:t>3.40</w:t>
            </w:r>
          </w:p>
        </w:tc>
        <w:tc>
          <w:tcPr>
            <w:tcW w:w="64" w:type="dxa"/>
            <w:tcBorders>
              <w:top w:val="nil"/>
              <w:left w:val="nil"/>
              <w:bottom w:val="nil"/>
              <w:right w:val="nil"/>
            </w:tcBorders>
            <w:vAlign w:val="bottom"/>
          </w:tcPr>
          <w:p w14:paraId="06D73BE1" w14:textId="77777777" w:rsidR="00B41C21" w:rsidRDefault="00B41C21">
            <w:pPr>
              <w:rPr>
                <w:rFonts w:ascii="Arial" w:hAnsi="Arial"/>
                <w:sz w:val="12"/>
              </w:rPr>
            </w:pPr>
          </w:p>
        </w:tc>
        <w:tc>
          <w:tcPr>
            <w:tcW w:w="437" w:type="dxa"/>
            <w:tcBorders>
              <w:top w:val="nil"/>
              <w:left w:val="nil"/>
              <w:bottom w:val="nil"/>
              <w:right w:val="nil"/>
            </w:tcBorders>
            <w:vAlign w:val="bottom"/>
          </w:tcPr>
          <w:p w14:paraId="0A20E502" w14:textId="77777777" w:rsidR="00B41C21" w:rsidRDefault="00B572E7">
            <w:pPr>
              <w:jc w:val="right"/>
              <w:rPr>
                <w:rFonts w:ascii="Arial" w:hAnsi="Arial"/>
                <w:sz w:val="12"/>
              </w:rPr>
            </w:pPr>
            <w:r>
              <w:rPr>
                <w:rFonts w:ascii="Arial" w:hAnsi="Arial"/>
                <w:sz w:val="12"/>
              </w:rPr>
              <w:t>3.46</w:t>
            </w:r>
          </w:p>
        </w:tc>
      </w:tr>
      <w:tr w:rsidR="00B41C21" w14:paraId="1EC03C00" w14:textId="77777777">
        <w:trPr>
          <w:trHeight w:val="180"/>
        </w:trPr>
        <w:tc>
          <w:tcPr>
            <w:tcW w:w="597" w:type="dxa"/>
            <w:tcBorders>
              <w:top w:val="nil"/>
              <w:left w:val="nil"/>
              <w:bottom w:val="nil"/>
              <w:right w:val="single" w:sz="4" w:space="0" w:color="auto"/>
            </w:tcBorders>
            <w:vAlign w:val="bottom"/>
          </w:tcPr>
          <w:p w14:paraId="745F0D4F"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7D8E93DF" w14:textId="77777777" w:rsidR="00B41C21" w:rsidRDefault="00B41C21">
            <w:pPr>
              <w:rPr>
                <w:rFonts w:ascii="Arial" w:hAnsi="Arial"/>
                <w:sz w:val="12"/>
              </w:rPr>
            </w:pPr>
          </w:p>
        </w:tc>
        <w:tc>
          <w:tcPr>
            <w:tcW w:w="64" w:type="dxa"/>
            <w:tcBorders>
              <w:top w:val="nil"/>
              <w:left w:val="nil"/>
              <w:bottom w:val="nil"/>
              <w:right w:val="nil"/>
            </w:tcBorders>
            <w:vAlign w:val="bottom"/>
          </w:tcPr>
          <w:p w14:paraId="61CBBBBC" w14:textId="77777777" w:rsidR="00B41C21" w:rsidRDefault="00B41C21">
            <w:pPr>
              <w:rPr>
                <w:rFonts w:ascii="Arial" w:hAnsi="Arial"/>
                <w:sz w:val="12"/>
              </w:rPr>
            </w:pPr>
          </w:p>
        </w:tc>
        <w:tc>
          <w:tcPr>
            <w:tcW w:w="437" w:type="dxa"/>
            <w:tcBorders>
              <w:top w:val="nil"/>
              <w:left w:val="nil"/>
              <w:bottom w:val="nil"/>
              <w:right w:val="nil"/>
            </w:tcBorders>
            <w:vAlign w:val="bottom"/>
          </w:tcPr>
          <w:p w14:paraId="5FEE0086" w14:textId="77777777" w:rsidR="00B41C21" w:rsidRDefault="00B41C21">
            <w:pPr>
              <w:rPr>
                <w:rFonts w:ascii="Arial" w:hAnsi="Arial"/>
                <w:sz w:val="12"/>
              </w:rPr>
            </w:pPr>
          </w:p>
        </w:tc>
        <w:tc>
          <w:tcPr>
            <w:tcW w:w="64" w:type="dxa"/>
            <w:tcBorders>
              <w:top w:val="nil"/>
              <w:left w:val="nil"/>
              <w:bottom w:val="nil"/>
              <w:right w:val="nil"/>
            </w:tcBorders>
            <w:vAlign w:val="bottom"/>
          </w:tcPr>
          <w:p w14:paraId="4896FDBB" w14:textId="77777777" w:rsidR="00B41C21" w:rsidRDefault="00B41C21">
            <w:pPr>
              <w:rPr>
                <w:rFonts w:ascii="Arial" w:hAnsi="Arial"/>
                <w:sz w:val="12"/>
              </w:rPr>
            </w:pPr>
          </w:p>
        </w:tc>
        <w:tc>
          <w:tcPr>
            <w:tcW w:w="437" w:type="dxa"/>
            <w:tcBorders>
              <w:top w:val="nil"/>
              <w:left w:val="nil"/>
              <w:bottom w:val="nil"/>
              <w:right w:val="nil"/>
            </w:tcBorders>
            <w:vAlign w:val="bottom"/>
          </w:tcPr>
          <w:p w14:paraId="6390BBBC" w14:textId="77777777" w:rsidR="00B41C21" w:rsidRDefault="00B41C21">
            <w:pPr>
              <w:rPr>
                <w:rFonts w:ascii="Arial" w:hAnsi="Arial"/>
                <w:sz w:val="12"/>
              </w:rPr>
            </w:pPr>
          </w:p>
        </w:tc>
        <w:tc>
          <w:tcPr>
            <w:tcW w:w="64" w:type="dxa"/>
            <w:tcBorders>
              <w:top w:val="nil"/>
              <w:left w:val="nil"/>
              <w:bottom w:val="nil"/>
              <w:right w:val="nil"/>
            </w:tcBorders>
            <w:vAlign w:val="bottom"/>
          </w:tcPr>
          <w:p w14:paraId="427EFC1B" w14:textId="77777777" w:rsidR="00B41C21" w:rsidRDefault="00B41C21">
            <w:pPr>
              <w:rPr>
                <w:rFonts w:ascii="Arial" w:hAnsi="Arial"/>
                <w:sz w:val="12"/>
              </w:rPr>
            </w:pPr>
          </w:p>
        </w:tc>
        <w:tc>
          <w:tcPr>
            <w:tcW w:w="437" w:type="dxa"/>
            <w:tcBorders>
              <w:top w:val="nil"/>
              <w:left w:val="nil"/>
              <w:bottom w:val="nil"/>
              <w:right w:val="nil"/>
            </w:tcBorders>
            <w:vAlign w:val="bottom"/>
          </w:tcPr>
          <w:p w14:paraId="1C9A655D" w14:textId="77777777" w:rsidR="00B41C21" w:rsidRDefault="00B41C21">
            <w:pPr>
              <w:rPr>
                <w:rFonts w:ascii="Arial" w:hAnsi="Arial"/>
                <w:sz w:val="12"/>
              </w:rPr>
            </w:pPr>
          </w:p>
        </w:tc>
        <w:tc>
          <w:tcPr>
            <w:tcW w:w="64" w:type="dxa"/>
            <w:tcBorders>
              <w:top w:val="nil"/>
              <w:left w:val="nil"/>
              <w:bottom w:val="nil"/>
              <w:right w:val="nil"/>
            </w:tcBorders>
            <w:vAlign w:val="bottom"/>
          </w:tcPr>
          <w:p w14:paraId="6A2F542F" w14:textId="77777777" w:rsidR="00B41C21" w:rsidRDefault="00B41C21">
            <w:pPr>
              <w:rPr>
                <w:rFonts w:ascii="Arial" w:hAnsi="Arial"/>
                <w:sz w:val="12"/>
              </w:rPr>
            </w:pPr>
          </w:p>
        </w:tc>
        <w:tc>
          <w:tcPr>
            <w:tcW w:w="437" w:type="dxa"/>
            <w:tcBorders>
              <w:top w:val="nil"/>
              <w:left w:val="nil"/>
              <w:bottom w:val="nil"/>
              <w:right w:val="nil"/>
            </w:tcBorders>
            <w:vAlign w:val="bottom"/>
          </w:tcPr>
          <w:p w14:paraId="34BD8024" w14:textId="77777777" w:rsidR="00B41C21" w:rsidRDefault="00B41C21">
            <w:pPr>
              <w:rPr>
                <w:rFonts w:ascii="Arial" w:hAnsi="Arial"/>
                <w:sz w:val="12"/>
              </w:rPr>
            </w:pPr>
          </w:p>
        </w:tc>
        <w:tc>
          <w:tcPr>
            <w:tcW w:w="64" w:type="dxa"/>
            <w:tcBorders>
              <w:top w:val="nil"/>
              <w:left w:val="nil"/>
              <w:bottom w:val="nil"/>
              <w:right w:val="nil"/>
            </w:tcBorders>
            <w:vAlign w:val="bottom"/>
          </w:tcPr>
          <w:p w14:paraId="64E9C296" w14:textId="77777777" w:rsidR="00B41C21" w:rsidRDefault="00B41C21">
            <w:pPr>
              <w:rPr>
                <w:rFonts w:ascii="Arial" w:hAnsi="Arial"/>
                <w:sz w:val="12"/>
              </w:rPr>
            </w:pPr>
          </w:p>
        </w:tc>
        <w:tc>
          <w:tcPr>
            <w:tcW w:w="437" w:type="dxa"/>
            <w:tcBorders>
              <w:top w:val="nil"/>
              <w:left w:val="nil"/>
              <w:bottom w:val="nil"/>
              <w:right w:val="nil"/>
            </w:tcBorders>
            <w:vAlign w:val="bottom"/>
          </w:tcPr>
          <w:p w14:paraId="76DAE8B4" w14:textId="77777777" w:rsidR="00B41C21" w:rsidRDefault="00B41C21">
            <w:pPr>
              <w:rPr>
                <w:rFonts w:ascii="Arial" w:hAnsi="Arial"/>
                <w:sz w:val="12"/>
              </w:rPr>
            </w:pPr>
          </w:p>
        </w:tc>
        <w:tc>
          <w:tcPr>
            <w:tcW w:w="64" w:type="dxa"/>
            <w:tcBorders>
              <w:top w:val="nil"/>
              <w:left w:val="nil"/>
              <w:bottom w:val="nil"/>
              <w:right w:val="nil"/>
            </w:tcBorders>
            <w:vAlign w:val="bottom"/>
          </w:tcPr>
          <w:p w14:paraId="471E3707" w14:textId="77777777" w:rsidR="00B41C21" w:rsidRDefault="00B41C21">
            <w:pPr>
              <w:rPr>
                <w:rFonts w:ascii="Arial" w:hAnsi="Arial"/>
                <w:sz w:val="12"/>
              </w:rPr>
            </w:pPr>
          </w:p>
        </w:tc>
        <w:tc>
          <w:tcPr>
            <w:tcW w:w="437" w:type="dxa"/>
            <w:tcBorders>
              <w:top w:val="nil"/>
              <w:left w:val="nil"/>
              <w:bottom w:val="nil"/>
              <w:right w:val="nil"/>
            </w:tcBorders>
            <w:vAlign w:val="bottom"/>
          </w:tcPr>
          <w:p w14:paraId="6D31E846" w14:textId="77777777" w:rsidR="00B41C21" w:rsidRDefault="00B41C21">
            <w:pPr>
              <w:rPr>
                <w:rFonts w:ascii="Arial" w:hAnsi="Arial"/>
                <w:sz w:val="12"/>
              </w:rPr>
            </w:pPr>
          </w:p>
        </w:tc>
        <w:tc>
          <w:tcPr>
            <w:tcW w:w="64" w:type="dxa"/>
            <w:tcBorders>
              <w:top w:val="nil"/>
              <w:left w:val="nil"/>
              <w:bottom w:val="nil"/>
              <w:right w:val="nil"/>
            </w:tcBorders>
            <w:vAlign w:val="bottom"/>
          </w:tcPr>
          <w:p w14:paraId="2EA8B260" w14:textId="77777777" w:rsidR="00B41C21" w:rsidRDefault="00B41C21">
            <w:pPr>
              <w:rPr>
                <w:rFonts w:ascii="Arial" w:hAnsi="Arial"/>
                <w:sz w:val="12"/>
              </w:rPr>
            </w:pPr>
          </w:p>
        </w:tc>
        <w:tc>
          <w:tcPr>
            <w:tcW w:w="437" w:type="dxa"/>
            <w:tcBorders>
              <w:top w:val="nil"/>
              <w:left w:val="nil"/>
              <w:bottom w:val="nil"/>
              <w:right w:val="nil"/>
            </w:tcBorders>
            <w:vAlign w:val="bottom"/>
          </w:tcPr>
          <w:p w14:paraId="18CFEAEA" w14:textId="77777777" w:rsidR="00B41C21" w:rsidRDefault="00B41C21">
            <w:pPr>
              <w:rPr>
                <w:rFonts w:ascii="Arial" w:hAnsi="Arial"/>
                <w:sz w:val="12"/>
              </w:rPr>
            </w:pPr>
          </w:p>
        </w:tc>
        <w:tc>
          <w:tcPr>
            <w:tcW w:w="64" w:type="dxa"/>
            <w:tcBorders>
              <w:top w:val="nil"/>
              <w:left w:val="nil"/>
              <w:bottom w:val="nil"/>
              <w:right w:val="nil"/>
            </w:tcBorders>
            <w:vAlign w:val="bottom"/>
          </w:tcPr>
          <w:p w14:paraId="7B73C4E8" w14:textId="77777777" w:rsidR="00B41C21" w:rsidRDefault="00B41C21">
            <w:pPr>
              <w:rPr>
                <w:rFonts w:ascii="Arial" w:hAnsi="Arial"/>
                <w:sz w:val="12"/>
              </w:rPr>
            </w:pPr>
          </w:p>
        </w:tc>
        <w:tc>
          <w:tcPr>
            <w:tcW w:w="437" w:type="dxa"/>
            <w:tcBorders>
              <w:top w:val="nil"/>
              <w:left w:val="nil"/>
              <w:bottom w:val="nil"/>
              <w:right w:val="nil"/>
            </w:tcBorders>
            <w:vAlign w:val="bottom"/>
          </w:tcPr>
          <w:p w14:paraId="2355F770" w14:textId="77777777" w:rsidR="00B41C21" w:rsidRDefault="00B41C21">
            <w:pPr>
              <w:rPr>
                <w:rFonts w:ascii="Arial" w:hAnsi="Arial"/>
                <w:sz w:val="12"/>
              </w:rPr>
            </w:pPr>
          </w:p>
        </w:tc>
        <w:tc>
          <w:tcPr>
            <w:tcW w:w="64" w:type="dxa"/>
            <w:tcBorders>
              <w:top w:val="nil"/>
              <w:left w:val="nil"/>
              <w:bottom w:val="nil"/>
              <w:right w:val="nil"/>
            </w:tcBorders>
            <w:vAlign w:val="bottom"/>
          </w:tcPr>
          <w:p w14:paraId="3402409B" w14:textId="77777777" w:rsidR="00B41C21" w:rsidRDefault="00B41C21">
            <w:pPr>
              <w:rPr>
                <w:rFonts w:ascii="Arial" w:hAnsi="Arial"/>
                <w:sz w:val="12"/>
              </w:rPr>
            </w:pPr>
          </w:p>
        </w:tc>
        <w:tc>
          <w:tcPr>
            <w:tcW w:w="437" w:type="dxa"/>
            <w:tcBorders>
              <w:top w:val="nil"/>
              <w:left w:val="nil"/>
              <w:bottom w:val="nil"/>
              <w:right w:val="nil"/>
            </w:tcBorders>
            <w:vAlign w:val="bottom"/>
          </w:tcPr>
          <w:p w14:paraId="557547A2" w14:textId="77777777" w:rsidR="00B41C21" w:rsidRDefault="00B41C21">
            <w:pPr>
              <w:rPr>
                <w:rFonts w:ascii="Arial" w:hAnsi="Arial"/>
                <w:sz w:val="12"/>
              </w:rPr>
            </w:pPr>
          </w:p>
        </w:tc>
        <w:tc>
          <w:tcPr>
            <w:tcW w:w="64" w:type="dxa"/>
            <w:tcBorders>
              <w:top w:val="nil"/>
              <w:left w:val="nil"/>
              <w:bottom w:val="nil"/>
              <w:right w:val="nil"/>
            </w:tcBorders>
            <w:vAlign w:val="bottom"/>
          </w:tcPr>
          <w:p w14:paraId="0F49FD14" w14:textId="77777777" w:rsidR="00B41C21" w:rsidRDefault="00B41C21">
            <w:pPr>
              <w:rPr>
                <w:rFonts w:ascii="Arial" w:hAnsi="Arial"/>
                <w:sz w:val="12"/>
              </w:rPr>
            </w:pPr>
          </w:p>
        </w:tc>
        <w:tc>
          <w:tcPr>
            <w:tcW w:w="437" w:type="dxa"/>
            <w:tcBorders>
              <w:top w:val="nil"/>
              <w:left w:val="nil"/>
              <w:bottom w:val="nil"/>
              <w:right w:val="nil"/>
            </w:tcBorders>
            <w:vAlign w:val="bottom"/>
          </w:tcPr>
          <w:p w14:paraId="247E98F9" w14:textId="77777777" w:rsidR="00B41C21" w:rsidRDefault="00B41C21">
            <w:pPr>
              <w:rPr>
                <w:rFonts w:ascii="Arial" w:hAnsi="Arial"/>
                <w:sz w:val="12"/>
              </w:rPr>
            </w:pPr>
          </w:p>
        </w:tc>
        <w:tc>
          <w:tcPr>
            <w:tcW w:w="64" w:type="dxa"/>
            <w:tcBorders>
              <w:top w:val="nil"/>
              <w:left w:val="nil"/>
              <w:bottom w:val="nil"/>
              <w:right w:val="nil"/>
            </w:tcBorders>
            <w:vAlign w:val="bottom"/>
          </w:tcPr>
          <w:p w14:paraId="27BF3E7B" w14:textId="77777777" w:rsidR="00B41C21" w:rsidRDefault="00B41C21">
            <w:pPr>
              <w:rPr>
                <w:rFonts w:ascii="Arial" w:hAnsi="Arial"/>
                <w:sz w:val="12"/>
              </w:rPr>
            </w:pPr>
          </w:p>
        </w:tc>
        <w:tc>
          <w:tcPr>
            <w:tcW w:w="437" w:type="dxa"/>
            <w:tcBorders>
              <w:top w:val="nil"/>
              <w:left w:val="nil"/>
              <w:bottom w:val="nil"/>
              <w:right w:val="nil"/>
            </w:tcBorders>
            <w:vAlign w:val="bottom"/>
          </w:tcPr>
          <w:p w14:paraId="6ECCCD19" w14:textId="77777777" w:rsidR="00B41C21" w:rsidRDefault="00B41C21">
            <w:pPr>
              <w:rPr>
                <w:rFonts w:ascii="Arial" w:hAnsi="Arial"/>
                <w:sz w:val="12"/>
              </w:rPr>
            </w:pPr>
          </w:p>
        </w:tc>
        <w:tc>
          <w:tcPr>
            <w:tcW w:w="64" w:type="dxa"/>
            <w:tcBorders>
              <w:top w:val="nil"/>
              <w:left w:val="nil"/>
              <w:bottom w:val="nil"/>
              <w:right w:val="nil"/>
            </w:tcBorders>
            <w:vAlign w:val="bottom"/>
          </w:tcPr>
          <w:p w14:paraId="41E51ECF" w14:textId="77777777" w:rsidR="00B41C21" w:rsidRDefault="00B41C21">
            <w:pPr>
              <w:rPr>
                <w:rFonts w:ascii="Arial" w:hAnsi="Arial"/>
                <w:sz w:val="12"/>
              </w:rPr>
            </w:pPr>
          </w:p>
        </w:tc>
        <w:tc>
          <w:tcPr>
            <w:tcW w:w="437" w:type="dxa"/>
            <w:tcBorders>
              <w:top w:val="nil"/>
              <w:left w:val="nil"/>
              <w:bottom w:val="nil"/>
              <w:right w:val="nil"/>
            </w:tcBorders>
            <w:vAlign w:val="bottom"/>
          </w:tcPr>
          <w:p w14:paraId="0DDBC63E" w14:textId="77777777" w:rsidR="00B41C21" w:rsidRDefault="00B41C21">
            <w:pPr>
              <w:rPr>
                <w:rFonts w:ascii="Arial" w:hAnsi="Arial"/>
                <w:sz w:val="12"/>
              </w:rPr>
            </w:pPr>
          </w:p>
        </w:tc>
        <w:tc>
          <w:tcPr>
            <w:tcW w:w="64" w:type="dxa"/>
            <w:tcBorders>
              <w:top w:val="nil"/>
              <w:left w:val="nil"/>
              <w:bottom w:val="nil"/>
              <w:right w:val="nil"/>
            </w:tcBorders>
            <w:vAlign w:val="bottom"/>
          </w:tcPr>
          <w:p w14:paraId="4350E03C" w14:textId="77777777" w:rsidR="00B41C21" w:rsidRDefault="00B41C21">
            <w:pPr>
              <w:rPr>
                <w:rFonts w:ascii="Arial" w:hAnsi="Arial"/>
                <w:sz w:val="12"/>
              </w:rPr>
            </w:pPr>
          </w:p>
        </w:tc>
        <w:tc>
          <w:tcPr>
            <w:tcW w:w="437" w:type="dxa"/>
            <w:tcBorders>
              <w:top w:val="nil"/>
              <w:left w:val="nil"/>
              <w:bottom w:val="nil"/>
              <w:right w:val="nil"/>
            </w:tcBorders>
            <w:vAlign w:val="bottom"/>
          </w:tcPr>
          <w:p w14:paraId="10B741FB" w14:textId="77777777" w:rsidR="00B41C21" w:rsidRDefault="00B41C21">
            <w:pPr>
              <w:rPr>
                <w:rFonts w:ascii="Arial" w:hAnsi="Arial"/>
                <w:sz w:val="12"/>
              </w:rPr>
            </w:pPr>
          </w:p>
        </w:tc>
        <w:tc>
          <w:tcPr>
            <w:tcW w:w="64" w:type="dxa"/>
            <w:tcBorders>
              <w:top w:val="nil"/>
              <w:left w:val="nil"/>
              <w:bottom w:val="nil"/>
              <w:right w:val="nil"/>
            </w:tcBorders>
            <w:vAlign w:val="bottom"/>
          </w:tcPr>
          <w:p w14:paraId="616AE80A" w14:textId="77777777" w:rsidR="00B41C21" w:rsidRDefault="00B41C21">
            <w:pPr>
              <w:rPr>
                <w:rFonts w:ascii="Arial" w:hAnsi="Arial"/>
                <w:sz w:val="12"/>
              </w:rPr>
            </w:pPr>
          </w:p>
        </w:tc>
        <w:tc>
          <w:tcPr>
            <w:tcW w:w="437" w:type="dxa"/>
            <w:tcBorders>
              <w:top w:val="nil"/>
              <w:left w:val="nil"/>
              <w:bottom w:val="nil"/>
              <w:right w:val="nil"/>
            </w:tcBorders>
            <w:vAlign w:val="bottom"/>
          </w:tcPr>
          <w:p w14:paraId="5D54A7C4" w14:textId="77777777" w:rsidR="00B41C21" w:rsidRDefault="00B41C21">
            <w:pPr>
              <w:rPr>
                <w:rFonts w:ascii="Arial" w:hAnsi="Arial"/>
                <w:sz w:val="12"/>
              </w:rPr>
            </w:pPr>
          </w:p>
        </w:tc>
        <w:tc>
          <w:tcPr>
            <w:tcW w:w="64" w:type="dxa"/>
            <w:tcBorders>
              <w:top w:val="nil"/>
              <w:left w:val="nil"/>
              <w:bottom w:val="nil"/>
              <w:right w:val="nil"/>
            </w:tcBorders>
            <w:vAlign w:val="bottom"/>
          </w:tcPr>
          <w:p w14:paraId="13B4E5C5" w14:textId="77777777" w:rsidR="00B41C21" w:rsidRDefault="00B41C21">
            <w:pPr>
              <w:rPr>
                <w:rFonts w:ascii="Arial" w:hAnsi="Arial"/>
                <w:sz w:val="12"/>
              </w:rPr>
            </w:pPr>
          </w:p>
        </w:tc>
        <w:tc>
          <w:tcPr>
            <w:tcW w:w="437" w:type="dxa"/>
            <w:tcBorders>
              <w:top w:val="nil"/>
              <w:left w:val="nil"/>
              <w:bottom w:val="nil"/>
              <w:right w:val="nil"/>
            </w:tcBorders>
            <w:vAlign w:val="bottom"/>
          </w:tcPr>
          <w:p w14:paraId="1DDF68B2" w14:textId="77777777" w:rsidR="00B41C21" w:rsidRDefault="00B41C21">
            <w:pPr>
              <w:rPr>
                <w:rFonts w:ascii="Arial" w:hAnsi="Arial"/>
                <w:sz w:val="12"/>
              </w:rPr>
            </w:pPr>
          </w:p>
        </w:tc>
      </w:tr>
      <w:tr w:rsidR="00B41C21" w14:paraId="7AAE7824" w14:textId="77777777">
        <w:trPr>
          <w:trHeight w:val="255"/>
        </w:trPr>
        <w:tc>
          <w:tcPr>
            <w:tcW w:w="597" w:type="dxa"/>
            <w:tcBorders>
              <w:top w:val="nil"/>
              <w:left w:val="nil"/>
              <w:bottom w:val="nil"/>
              <w:right w:val="single" w:sz="4" w:space="0" w:color="auto"/>
            </w:tcBorders>
            <w:vAlign w:val="bottom"/>
          </w:tcPr>
          <w:p w14:paraId="4FCA7C7A" w14:textId="77777777" w:rsidR="00B41C21" w:rsidRDefault="00B572E7">
            <w:pPr>
              <w:jc w:val="center"/>
              <w:rPr>
                <w:rFonts w:ascii="Arial" w:hAnsi="Arial"/>
                <w:sz w:val="12"/>
              </w:rPr>
            </w:pPr>
            <w:r>
              <w:rPr>
                <w:rFonts w:ascii="Arial" w:hAnsi="Arial"/>
                <w:sz w:val="12"/>
              </w:rPr>
              <w:t>6</w:t>
            </w:r>
          </w:p>
        </w:tc>
        <w:tc>
          <w:tcPr>
            <w:tcW w:w="437" w:type="dxa"/>
            <w:tcBorders>
              <w:top w:val="nil"/>
              <w:left w:val="nil"/>
              <w:bottom w:val="nil"/>
              <w:right w:val="nil"/>
            </w:tcBorders>
            <w:vAlign w:val="bottom"/>
          </w:tcPr>
          <w:p w14:paraId="2616422B" w14:textId="77777777" w:rsidR="00B41C21" w:rsidRDefault="00B572E7">
            <w:pPr>
              <w:jc w:val="right"/>
              <w:rPr>
                <w:rFonts w:ascii="Arial" w:hAnsi="Arial"/>
                <w:sz w:val="12"/>
              </w:rPr>
            </w:pPr>
            <w:r>
              <w:rPr>
                <w:rFonts w:ascii="Arial" w:hAnsi="Arial"/>
                <w:sz w:val="12"/>
              </w:rPr>
              <w:t>2.94</w:t>
            </w:r>
          </w:p>
        </w:tc>
        <w:tc>
          <w:tcPr>
            <w:tcW w:w="64" w:type="dxa"/>
            <w:tcBorders>
              <w:top w:val="nil"/>
              <w:left w:val="nil"/>
              <w:bottom w:val="nil"/>
              <w:right w:val="nil"/>
            </w:tcBorders>
            <w:vAlign w:val="bottom"/>
          </w:tcPr>
          <w:p w14:paraId="3EF52A09" w14:textId="77777777" w:rsidR="00B41C21" w:rsidRDefault="00B41C21">
            <w:pPr>
              <w:rPr>
                <w:rFonts w:ascii="Arial" w:hAnsi="Arial"/>
                <w:sz w:val="12"/>
              </w:rPr>
            </w:pPr>
          </w:p>
        </w:tc>
        <w:tc>
          <w:tcPr>
            <w:tcW w:w="437" w:type="dxa"/>
            <w:tcBorders>
              <w:top w:val="nil"/>
              <w:left w:val="nil"/>
              <w:bottom w:val="nil"/>
              <w:right w:val="nil"/>
            </w:tcBorders>
            <w:vAlign w:val="bottom"/>
          </w:tcPr>
          <w:p w14:paraId="5E5A80DF" w14:textId="77777777" w:rsidR="00B41C21" w:rsidRDefault="00B572E7">
            <w:pPr>
              <w:jc w:val="right"/>
              <w:rPr>
                <w:rFonts w:ascii="Arial" w:hAnsi="Arial"/>
                <w:sz w:val="12"/>
              </w:rPr>
            </w:pPr>
            <w:r>
              <w:rPr>
                <w:rFonts w:ascii="Arial" w:hAnsi="Arial"/>
                <w:sz w:val="12"/>
              </w:rPr>
              <w:t>3.01</w:t>
            </w:r>
          </w:p>
        </w:tc>
        <w:tc>
          <w:tcPr>
            <w:tcW w:w="64" w:type="dxa"/>
            <w:tcBorders>
              <w:top w:val="nil"/>
              <w:left w:val="nil"/>
              <w:bottom w:val="nil"/>
              <w:right w:val="nil"/>
            </w:tcBorders>
            <w:vAlign w:val="bottom"/>
          </w:tcPr>
          <w:p w14:paraId="510ED08A" w14:textId="77777777" w:rsidR="00B41C21" w:rsidRDefault="00B41C21">
            <w:pPr>
              <w:rPr>
                <w:rFonts w:ascii="Arial" w:hAnsi="Arial"/>
                <w:sz w:val="12"/>
              </w:rPr>
            </w:pPr>
          </w:p>
        </w:tc>
        <w:tc>
          <w:tcPr>
            <w:tcW w:w="437" w:type="dxa"/>
            <w:tcBorders>
              <w:top w:val="nil"/>
              <w:left w:val="nil"/>
              <w:bottom w:val="nil"/>
              <w:right w:val="nil"/>
            </w:tcBorders>
            <w:vAlign w:val="bottom"/>
          </w:tcPr>
          <w:p w14:paraId="40631CB1" w14:textId="77777777" w:rsidR="00B41C21" w:rsidRDefault="00B572E7">
            <w:pPr>
              <w:jc w:val="right"/>
              <w:rPr>
                <w:rFonts w:ascii="Arial" w:hAnsi="Arial"/>
                <w:sz w:val="12"/>
              </w:rPr>
            </w:pPr>
            <w:r>
              <w:rPr>
                <w:rFonts w:ascii="Arial" w:hAnsi="Arial"/>
                <w:sz w:val="12"/>
              </w:rPr>
              <w:t>3.08</w:t>
            </w:r>
          </w:p>
        </w:tc>
        <w:tc>
          <w:tcPr>
            <w:tcW w:w="64" w:type="dxa"/>
            <w:tcBorders>
              <w:top w:val="nil"/>
              <w:left w:val="nil"/>
              <w:bottom w:val="nil"/>
              <w:right w:val="nil"/>
            </w:tcBorders>
            <w:vAlign w:val="bottom"/>
          </w:tcPr>
          <w:p w14:paraId="355094FB" w14:textId="77777777" w:rsidR="00B41C21" w:rsidRDefault="00B41C21">
            <w:pPr>
              <w:rPr>
                <w:rFonts w:ascii="Arial" w:hAnsi="Arial"/>
                <w:sz w:val="12"/>
              </w:rPr>
            </w:pPr>
          </w:p>
        </w:tc>
        <w:tc>
          <w:tcPr>
            <w:tcW w:w="437" w:type="dxa"/>
            <w:tcBorders>
              <w:top w:val="nil"/>
              <w:left w:val="nil"/>
              <w:bottom w:val="nil"/>
              <w:right w:val="nil"/>
            </w:tcBorders>
            <w:vAlign w:val="bottom"/>
          </w:tcPr>
          <w:p w14:paraId="6F70437D" w14:textId="77777777" w:rsidR="00B41C21" w:rsidRDefault="00B572E7">
            <w:pPr>
              <w:jc w:val="right"/>
              <w:rPr>
                <w:rFonts w:ascii="Arial" w:hAnsi="Arial"/>
                <w:sz w:val="12"/>
              </w:rPr>
            </w:pPr>
            <w:r>
              <w:rPr>
                <w:rFonts w:ascii="Arial" w:hAnsi="Arial"/>
                <w:sz w:val="12"/>
              </w:rPr>
              <w:t>3.16</w:t>
            </w:r>
          </w:p>
        </w:tc>
        <w:tc>
          <w:tcPr>
            <w:tcW w:w="64" w:type="dxa"/>
            <w:tcBorders>
              <w:top w:val="nil"/>
              <w:left w:val="nil"/>
              <w:bottom w:val="nil"/>
              <w:right w:val="nil"/>
            </w:tcBorders>
            <w:vAlign w:val="bottom"/>
          </w:tcPr>
          <w:p w14:paraId="40D9F83D" w14:textId="77777777" w:rsidR="00B41C21" w:rsidRDefault="00B41C21">
            <w:pPr>
              <w:rPr>
                <w:rFonts w:ascii="Arial" w:hAnsi="Arial"/>
                <w:sz w:val="12"/>
              </w:rPr>
            </w:pPr>
          </w:p>
        </w:tc>
        <w:tc>
          <w:tcPr>
            <w:tcW w:w="437" w:type="dxa"/>
            <w:tcBorders>
              <w:top w:val="nil"/>
              <w:left w:val="nil"/>
              <w:bottom w:val="nil"/>
              <w:right w:val="nil"/>
            </w:tcBorders>
            <w:vAlign w:val="bottom"/>
          </w:tcPr>
          <w:p w14:paraId="0515104F" w14:textId="77777777" w:rsidR="00B41C21" w:rsidRDefault="00B572E7">
            <w:pPr>
              <w:jc w:val="right"/>
              <w:rPr>
                <w:rFonts w:ascii="Arial" w:hAnsi="Arial"/>
                <w:sz w:val="12"/>
              </w:rPr>
            </w:pPr>
            <w:r>
              <w:rPr>
                <w:rFonts w:ascii="Arial" w:hAnsi="Arial"/>
                <w:sz w:val="12"/>
              </w:rPr>
              <w:t>3.23</w:t>
            </w:r>
          </w:p>
        </w:tc>
        <w:tc>
          <w:tcPr>
            <w:tcW w:w="64" w:type="dxa"/>
            <w:tcBorders>
              <w:top w:val="nil"/>
              <w:left w:val="nil"/>
              <w:bottom w:val="nil"/>
              <w:right w:val="nil"/>
            </w:tcBorders>
            <w:vAlign w:val="bottom"/>
          </w:tcPr>
          <w:p w14:paraId="141F5981" w14:textId="77777777" w:rsidR="00B41C21" w:rsidRDefault="00B41C21">
            <w:pPr>
              <w:rPr>
                <w:rFonts w:ascii="Arial" w:hAnsi="Arial"/>
                <w:sz w:val="12"/>
              </w:rPr>
            </w:pPr>
          </w:p>
        </w:tc>
        <w:tc>
          <w:tcPr>
            <w:tcW w:w="437" w:type="dxa"/>
            <w:tcBorders>
              <w:top w:val="nil"/>
              <w:left w:val="nil"/>
              <w:bottom w:val="nil"/>
              <w:right w:val="nil"/>
            </w:tcBorders>
            <w:vAlign w:val="bottom"/>
          </w:tcPr>
          <w:p w14:paraId="11B96330" w14:textId="77777777" w:rsidR="00B41C21" w:rsidRDefault="00B572E7">
            <w:pPr>
              <w:jc w:val="right"/>
              <w:rPr>
                <w:rFonts w:ascii="Arial" w:hAnsi="Arial"/>
                <w:sz w:val="12"/>
              </w:rPr>
            </w:pPr>
            <w:r>
              <w:rPr>
                <w:rFonts w:ascii="Arial" w:hAnsi="Arial"/>
                <w:sz w:val="12"/>
              </w:rPr>
              <w:t>3.31</w:t>
            </w:r>
          </w:p>
        </w:tc>
        <w:tc>
          <w:tcPr>
            <w:tcW w:w="64" w:type="dxa"/>
            <w:tcBorders>
              <w:top w:val="nil"/>
              <w:left w:val="nil"/>
              <w:bottom w:val="nil"/>
              <w:right w:val="nil"/>
            </w:tcBorders>
            <w:vAlign w:val="bottom"/>
          </w:tcPr>
          <w:p w14:paraId="101EDA31" w14:textId="77777777" w:rsidR="00B41C21" w:rsidRDefault="00B41C21">
            <w:pPr>
              <w:rPr>
                <w:rFonts w:ascii="Arial" w:hAnsi="Arial"/>
                <w:sz w:val="12"/>
              </w:rPr>
            </w:pPr>
          </w:p>
        </w:tc>
        <w:tc>
          <w:tcPr>
            <w:tcW w:w="437" w:type="dxa"/>
            <w:tcBorders>
              <w:top w:val="nil"/>
              <w:left w:val="nil"/>
              <w:bottom w:val="nil"/>
              <w:right w:val="nil"/>
            </w:tcBorders>
            <w:vAlign w:val="bottom"/>
          </w:tcPr>
          <w:p w14:paraId="0AA554A8" w14:textId="77777777" w:rsidR="00B41C21" w:rsidRDefault="00B572E7">
            <w:pPr>
              <w:jc w:val="right"/>
              <w:rPr>
                <w:rFonts w:ascii="Arial" w:hAnsi="Arial"/>
                <w:sz w:val="12"/>
              </w:rPr>
            </w:pPr>
            <w:r>
              <w:rPr>
                <w:rFonts w:ascii="Arial" w:hAnsi="Arial"/>
                <w:sz w:val="12"/>
              </w:rPr>
              <w:t>3.38</w:t>
            </w:r>
          </w:p>
        </w:tc>
        <w:tc>
          <w:tcPr>
            <w:tcW w:w="64" w:type="dxa"/>
            <w:tcBorders>
              <w:top w:val="nil"/>
              <w:left w:val="nil"/>
              <w:bottom w:val="nil"/>
              <w:right w:val="nil"/>
            </w:tcBorders>
            <w:vAlign w:val="bottom"/>
          </w:tcPr>
          <w:p w14:paraId="03AD761F" w14:textId="77777777" w:rsidR="00B41C21" w:rsidRDefault="00B41C21">
            <w:pPr>
              <w:rPr>
                <w:rFonts w:ascii="Arial" w:hAnsi="Arial"/>
                <w:sz w:val="12"/>
              </w:rPr>
            </w:pPr>
          </w:p>
        </w:tc>
        <w:tc>
          <w:tcPr>
            <w:tcW w:w="437" w:type="dxa"/>
            <w:tcBorders>
              <w:top w:val="nil"/>
              <w:left w:val="nil"/>
              <w:bottom w:val="nil"/>
              <w:right w:val="nil"/>
            </w:tcBorders>
            <w:vAlign w:val="bottom"/>
          </w:tcPr>
          <w:p w14:paraId="30992282" w14:textId="77777777" w:rsidR="00B41C21" w:rsidRDefault="00B572E7">
            <w:pPr>
              <w:jc w:val="right"/>
              <w:rPr>
                <w:rFonts w:ascii="Arial" w:hAnsi="Arial"/>
                <w:sz w:val="12"/>
              </w:rPr>
            </w:pPr>
            <w:r>
              <w:rPr>
                <w:rFonts w:ascii="Arial" w:hAnsi="Arial"/>
                <w:sz w:val="12"/>
              </w:rPr>
              <w:t>3.45</w:t>
            </w:r>
          </w:p>
        </w:tc>
        <w:tc>
          <w:tcPr>
            <w:tcW w:w="64" w:type="dxa"/>
            <w:tcBorders>
              <w:top w:val="nil"/>
              <w:left w:val="nil"/>
              <w:bottom w:val="nil"/>
              <w:right w:val="nil"/>
            </w:tcBorders>
            <w:vAlign w:val="bottom"/>
          </w:tcPr>
          <w:p w14:paraId="7DCDA53F" w14:textId="77777777" w:rsidR="00B41C21" w:rsidRDefault="00B41C21">
            <w:pPr>
              <w:rPr>
                <w:rFonts w:ascii="Arial" w:hAnsi="Arial"/>
                <w:sz w:val="12"/>
              </w:rPr>
            </w:pPr>
          </w:p>
        </w:tc>
        <w:tc>
          <w:tcPr>
            <w:tcW w:w="437" w:type="dxa"/>
            <w:tcBorders>
              <w:top w:val="nil"/>
              <w:left w:val="nil"/>
              <w:bottom w:val="nil"/>
              <w:right w:val="nil"/>
            </w:tcBorders>
            <w:vAlign w:val="bottom"/>
          </w:tcPr>
          <w:p w14:paraId="554961CA" w14:textId="77777777" w:rsidR="00B41C21" w:rsidRDefault="00B572E7">
            <w:pPr>
              <w:jc w:val="right"/>
              <w:rPr>
                <w:rFonts w:ascii="Arial" w:hAnsi="Arial"/>
                <w:sz w:val="12"/>
              </w:rPr>
            </w:pPr>
            <w:r>
              <w:rPr>
                <w:rFonts w:ascii="Arial" w:hAnsi="Arial"/>
                <w:sz w:val="12"/>
              </w:rPr>
              <w:t>3.53</w:t>
            </w:r>
          </w:p>
        </w:tc>
        <w:tc>
          <w:tcPr>
            <w:tcW w:w="64" w:type="dxa"/>
            <w:tcBorders>
              <w:top w:val="nil"/>
              <w:left w:val="nil"/>
              <w:bottom w:val="nil"/>
              <w:right w:val="nil"/>
            </w:tcBorders>
            <w:vAlign w:val="bottom"/>
          </w:tcPr>
          <w:p w14:paraId="7B395E9E" w14:textId="77777777" w:rsidR="00B41C21" w:rsidRDefault="00B41C21">
            <w:pPr>
              <w:rPr>
                <w:rFonts w:ascii="Arial" w:hAnsi="Arial"/>
                <w:sz w:val="12"/>
              </w:rPr>
            </w:pPr>
          </w:p>
        </w:tc>
        <w:tc>
          <w:tcPr>
            <w:tcW w:w="437" w:type="dxa"/>
            <w:tcBorders>
              <w:top w:val="nil"/>
              <w:left w:val="nil"/>
              <w:bottom w:val="nil"/>
              <w:right w:val="nil"/>
            </w:tcBorders>
            <w:vAlign w:val="bottom"/>
          </w:tcPr>
          <w:p w14:paraId="62EFC43D" w14:textId="77777777" w:rsidR="00B41C21" w:rsidRDefault="00B572E7">
            <w:pPr>
              <w:jc w:val="right"/>
              <w:rPr>
                <w:rFonts w:ascii="Arial" w:hAnsi="Arial"/>
                <w:sz w:val="12"/>
              </w:rPr>
            </w:pPr>
            <w:r>
              <w:rPr>
                <w:rFonts w:ascii="Arial" w:hAnsi="Arial"/>
                <w:sz w:val="12"/>
              </w:rPr>
              <w:t>3.60</w:t>
            </w:r>
          </w:p>
        </w:tc>
        <w:tc>
          <w:tcPr>
            <w:tcW w:w="64" w:type="dxa"/>
            <w:tcBorders>
              <w:top w:val="nil"/>
              <w:left w:val="nil"/>
              <w:bottom w:val="nil"/>
              <w:right w:val="nil"/>
            </w:tcBorders>
            <w:vAlign w:val="bottom"/>
          </w:tcPr>
          <w:p w14:paraId="23484748" w14:textId="77777777" w:rsidR="00B41C21" w:rsidRDefault="00B41C21">
            <w:pPr>
              <w:rPr>
                <w:rFonts w:ascii="Arial" w:hAnsi="Arial"/>
                <w:sz w:val="12"/>
              </w:rPr>
            </w:pPr>
          </w:p>
        </w:tc>
        <w:tc>
          <w:tcPr>
            <w:tcW w:w="437" w:type="dxa"/>
            <w:tcBorders>
              <w:top w:val="nil"/>
              <w:left w:val="nil"/>
              <w:bottom w:val="nil"/>
              <w:right w:val="nil"/>
            </w:tcBorders>
            <w:vAlign w:val="bottom"/>
          </w:tcPr>
          <w:p w14:paraId="26E356F2" w14:textId="77777777" w:rsidR="00B41C21" w:rsidRDefault="00B572E7">
            <w:pPr>
              <w:jc w:val="right"/>
              <w:rPr>
                <w:rFonts w:ascii="Arial" w:hAnsi="Arial"/>
                <w:sz w:val="12"/>
              </w:rPr>
            </w:pPr>
            <w:r>
              <w:rPr>
                <w:rFonts w:ascii="Arial" w:hAnsi="Arial"/>
                <w:sz w:val="12"/>
              </w:rPr>
              <w:t>3.68</w:t>
            </w:r>
          </w:p>
        </w:tc>
        <w:tc>
          <w:tcPr>
            <w:tcW w:w="64" w:type="dxa"/>
            <w:tcBorders>
              <w:top w:val="nil"/>
              <w:left w:val="nil"/>
              <w:bottom w:val="nil"/>
              <w:right w:val="nil"/>
            </w:tcBorders>
            <w:vAlign w:val="bottom"/>
          </w:tcPr>
          <w:p w14:paraId="7A8B47D2" w14:textId="77777777" w:rsidR="00B41C21" w:rsidRDefault="00B41C21">
            <w:pPr>
              <w:rPr>
                <w:rFonts w:ascii="Arial" w:hAnsi="Arial"/>
                <w:sz w:val="12"/>
              </w:rPr>
            </w:pPr>
          </w:p>
        </w:tc>
        <w:tc>
          <w:tcPr>
            <w:tcW w:w="437" w:type="dxa"/>
            <w:tcBorders>
              <w:top w:val="nil"/>
              <w:left w:val="nil"/>
              <w:bottom w:val="nil"/>
              <w:right w:val="nil"/>
            </w:tcBorders>
            <w:vAlign w:val="bottom"/>
          </w:tcPr>
          <w:p w14:paraId="4C4F2F2F" w14:textId="77777777" w:rsidR="00B41C21" w:rsidRDefault="00B572E7">
            <w:pPr>
              <w:jc w:val="right"/>
              <w:rPr>
                <w:rFonts w:ascii="Arial" w:hAnsi="Arial"/>
                <w:sz w:val="12"/>
              </w:rPr>
            </w:pPr>
            <w:r>
              <w:rPr>
                <w:rFonts w:ascii="Arial" w:hAnsi="Arial"/>
                <w:sz w:val="12"/>
              </w:rPr>
              <w:t>3.75</w:t>
            </w:r>
          </w:p>
        </w:tc>
        <w:tc>
          <w:tcPr>
            <w:tcW w:w="64" w:type="dxa"/>
            <w:tcBorders>
              <w:top w:val="nil"/>
              <w:left w:val="nil"/>
              <w:bottom w:val="nil"/>
              <w:right w:val="nil"/>
            </w:tcBorders>
            <w:vAlign w:val="bottom"/>
          </w:tcPr>
          <w:p w14:paraId="14D20D7F" w14:textId="77777777" w:rsidR="00B41C21" w:rsidRDefault="00B41C21">
            <w:pPr>
              <w:rPr>
                <w:rFonts w:ascii="Arial" w:hAnsi="Arial"/>
                <w:sz w:val="12"/>
              </w:rPr>
            </w:pPr>
          </w:p>
        </w:tc>
        <w:tc>
          <w:tcPr>
            <w:tcW w:w="437" w:type="dxa"/>
            <w:tcBorders>
              <w:top w:val="nil"/>
              <w:left w:val="nil"/>
              <w:bottom w:val="nil"/>
              <w:right w:val="nil"/>
            </w:tcBorders>
            <w:vAlign w:val="bottom"/>
          </w:tcPr>
          <w:p w14:paraId="595C786F" w14:textId="77777777" w:rsidR="00B41C21" w:rsidRDefault="00B572E7">
            <w:pPr>
              <w:jc w:val="right"/>
              <w:rPr>
                <w:rFonts w:ascii="Arial" w:hAnsi="Arial"/>
                <w:sz w:val="12"/>
              </w:rPr>
            </w:pPr>
            <w:r>
              <w:rPr>
                <w:rFonts w:ascii="Arial" w:hAnsi="Arial"/>
                <w:sz w:val="12"/>
              </w:rPr>
              <w:t>3.83</w:t>
            </w:r>
          </w:p>
        </w:tc>
        <w:tc>
          <w:tcPr>
            <w:tcW w:w="64" w:type="dxa"/>
            <w:tcBorders>
              <w:top w:val="nil"/>
              <w:left w:val="nil"/>
              <w:bottom w:val="nil"/>
              <w:right w:val="nil"/>
            </w:tcBorders>
            <w:vAlign w:val="bottom"/>
          </w:tcPr>
          <w:p w14:paraId="4B85161C" w14:textId="77777777" w:rsidR="00B41C21" w:rsidRDefault="00B41C21">
            <w:pPr>
              <w:rPr>
                <w:rFonts w:ascii="Arial" w:hAnsi="Arial"/>
                <w:sz w:val="12"/>
              </w:rPr>
            </w:pPr>
          </w:p>
        </w:tc>
        <w:tc>
          <w:tcPr>
            <w:tcW w:w="437" w:type="dxa"/>
            <w:tcBorders>
              <w:top w:val="nil"/>
              <w:left w:val="nil"/>
              <w:bottom w:val="nil"/>
              <w:right w:val="nil"/>
            </w:tcBorders>
            <w:vAlign w:val="bottom"/>
          </w:tcPr>
          <w:p w14:paraId="4BAE1D91" w14:textId="77777777" w:rsidR="00B41C21" w:rsidRDefault="00B572E7">
            <w:pPr>
              <w:jc w:val="right"/>
              <w:rPr>
                <w:rFonts w:ascii="Arial" w:hAnsi="Arial"/>
                <w:sz w:val="12"/>
              </w:rPr>
            </w:pPr>
            <w:r>
              <w:rPr>
                <w:rFonts w:ascii="Arial" w:hAnsi="Arial"/>
                <w:sz w:val="12"/>
              </w:rPr>
              <w:t>3.90</w:t>
            </w:r>
          </w:p>
        </w:tc>
        <w:tc>
          <w:tcPr>
            <w:tcW w:w="64" w:type="dxa"/>
            <w:tcBorders>
              <w:top w:val="nil"/>
              <w:left w:val="nil"/>
              <w:bottom w:val="nil"/>
              <w:right w:val="nil"/>
            </w:tcBorders>
            <w:vAlign w:val="bottom"/>
          </w:tcPr>
          <w:p w14:paraId="71B12501" w14:textId="77777777" w:rsidR="00B41C21" w:rsidRDefault="00B41C21">
            <w:pPr>
              <w:rPr>
                <w:rFonts w:ascii="Arial" w:hAnsi="Arial"/>
                <w:sz w:val="12"/>
              </w:rPr>
            </w:pPr>
          </w:p>
        </w:tc>
        <w:tc>
          <w:tcPr>
            <w:tcW w:w="437" w:type="dxa"/>
            <w:tcBorders>
              <w:top w:val="nil"/>
              <w:left w:val="nil"/>
              <w:bottom w:val="nil"/>
              <w:right w:val="nil"/>
            </w:tcBorders>
            <w:vAlign w:val="bottom"/>
          </w:tcPr>
          <w:p w14:paraId="33E595B2" w14:textId="77777777" w:rsidR="00B41C21" w:rsidRDefault="00B572E7">
            <w:pPr>
              <w:jc w:val="right"/>
              <w:rPr>
                <w:rFonts w:ascii="Arial" w:hAnsi="Arial"/>
                <w:sz w:val="12"/>
              </w:rPr>
            </w:pPr>
            <w:r>
              <w:rPr>
                <w:rFonts w:ascii="Arial" w:hAnsi="Arial"/>
                <w:sz w:val="12"/>
              </w:rPr>
              <w:t>3.97</w:t>
            </w:r>
          </w:p>
        </w:tc>
        <w:tc>
          <w:tcPr>
            <w:tcW w:w="64" w:type="dxa"/>
            <w:tcBorders>
              <w:top w:val="nil"/>
              <w:left w:val="nil"/>
              <w:bottom w:val="nil"/>
              <w:right w:val="nil"/>
            </w:tcBorders>
            <w:vAlign w:val="bottom"/>
          </w:tcPr>
          <w:p w14:paraId="09AC8ABC" w14:textId="77777777" w:rsidR="00B41C21" w:rsidRDefault="00B41C21">
            <w:pPr>
              <w:rPr>
                <w:rFonts w:ascii="Arial" w:hAnsi="Arial"/>
                <w:sz w:val="12"/>
              </w:rPr>
            </w:pPr>
          </w:p>
        </w:tc>
        <w:tc>
          <w:tcPr>
            <w:tcW w:w="437" w:type="dxa"/>
            <w:tcBorders>
              <w:top w:val="nil"/>
              <w:left w:val="nil"/>
              <w:bottom w:val="nil"/>
              <w:right w:val="nil"/>
            </w:tcBorders>
            <w:vAlign w:val="bottom"/>
          </w:tcPr>
          <w:p w14:paraId="3B530332" w14:textId="77777777" w:rsidR="00B41C21" w:rsidRDefault="00B572E7">
            <w:pPr>
              <w:jc w:val="right"/>
              <w:rPr>
                <w:rFonts w:ascii="Arial" w:hAnsi="Arial"/>
                <w:sz w:val="12"/>
              </w:rPr>
            </w:pPr>
            <w:r>
              <w:rPr>
                <w:rFonts w:ascii="Arial" w:hAnsi="Arial"/>
                <w:sz w:val="12"/>
              </w:rPr>
              <w:t>4.05</w:t>
            </w:r>
          </w:p>
        </w:tc>
      </w:tr>
      <w:tr w:rsidR="00B41C21" w14:paraId="7699D289" w14:textId="77777777">
        <w:trPr>
          <w:trHeight w:val="255"/>
        </w:trPr>
        <w:tc>
          <w:tcPr>
            <w:tcW w:w="597" w:type="dxa"/>
            <w:tcBorders>
              <w:top w:val="nil"/>
              <w:left w:val="nil"/>
              <w:bottom w:val="nil"/>
              <w:right w:val="single" w:sz="4" w:space="0" w:color="auto"/>
            </w:tcBorders>
            <w:vAlign w:val="bottom"/>
          </w:tcPr>
          <w:p w14:paraId="1243FB43" w14:textId="77777777" w:rsidR="00B41C21" w:rsidRDefault="00B572E7">
            <w:pPr>
              <w:jc w:val="center"/>
              <w:rPr>
                <w:rFonts w:ascii="Arial" w:hAnsi="Arial"/>
                <w:sz w:val="12"/>
              </w:rPr>
            </w:pPr>
            <w:r>
              <w:rPr>
                <w:rFonts w:ascii="Arial" w:hAnsi="Arial"/>
                <w:sz w:val="12"/>
              </w:rPr>
              <w:t>7</w:t>
            </w:r>
          </w:p>
        </w:tc>
        <w:tc>
          <w:tcPr>
            <w:tcW w:w="437" w:type="dxa"/>
            <w:tcBorders>
              <w:top w:val="nil"/>
              <w:left w:val="nil"/>
              <w:bottom w:val="nil"/>
              <w:right w:val="nil"/>
            </w:tcBorders>
            <w:vAlign w:val="bottom"/>
          </w:tcPr>
          <w:p w14:paraId="550AE852" w14:textId="77777777" w:rsidR="00B41C21" w:rsidRDefault="00B572E7">
            <w:pPr>
              <w:jc w:val="right"/>
              <w:rPr>
                <w:rFonts w:ascii="Arial" w:hAnsi="Arial"/>
                <w:sz w:val="12"/>
              </w:rPr>
            </w:pPr>
            <w:r>
              <w:rPr>
                <w:rFonts w:ascii="Arial" w:hAnsi="Arial"/>
                <w:sz w:val="12"/>
              </w:rPr>
              <w:t>3.36</w:t>
            </w:r>
          </w:p>
        </w:tc>
        <w:tc>
          <w:tcPr>
            <w:tcW w:w="64" w:type="dxa"/>
            <w:tcBorders>
              <w:top w:val="nil"/>
              <w:left w:val="nil"/>
              <w:bottom w:val="nil"/>
              <w:right w:val="nil"/>
            </w:tcBorders>
            <w:vAlign w:val="bottom"/>
          </w:tcPr>
          <w:p w14:paraId="1E7F675C" w14:textId="77777777" w:rsidR="00B41C21" w:rsidRDefault="00B41C21">
            <w:pPr>
              <w:rPr>
                <w:rFonts w:ascii="Arial" w:hAnsi="Arial"/>
                <w:sz w:val="12"/>
              </w:rPr>
            </w:pPr>
          </w:p>
        </w:tc>
        <w:tc>
          <w:tcPr>
            <w:tcW w:w="437" w:type="dxa"/>
            <w:tcBorders>
              <w:top w:val="nil"/>
              <w:left w:val="nil"/>
              <w:bottom w:val="nil"/>
              <w:right w:val="nil"/>
            </w:tcBorders>
            <w:vAlign w:val="bottom"/>
          </w:tcPr>
          <w:p w14:paraId="18ACF889" w14:textId="77777777" w:rsidR="00B41C21" w:rsidRDefault="00B572E7">
            <w:pPr>
              <w:jc w:val="right"/>
              <w:rPr>
                <w:rFonts w:ascii="Arial" w:hAnsi="Arial"/>
                <w:sz w:val="12"/>
              </w:rPr>
            </w:pPr>
            <w:r>
              <w:rPr>
                <w:rFonts w:ascii="Arial" w:hAnsi="Arial"/>
                <w:sz w:val="12"/>
              </w:rPr>
              <w:t>3.45</w:t>
            </w:r>
          </w:p>
        </w:tc>
        <w:tc>
          <w:tcPr>
            <w:tcW w:w="64" w:type="dxa"/>
            <w:tcBorders>
              <w:top w:val="nil"/>
              <w:left w:val="nil"/>
              <w:bottom w:val="nil"/>
              <w:right w:val="nil"/>
            </w:tcBorders>
            <w:vAlign w:val="bottom"/>
          </w:tcPr>
          <w:p w14:paraId="3EC75784" w14:textId="77777777" w:rsidR="00B41C21" w:rsidRDefault="00B41C21">
            <w:pPr>
              <w:rPr>
                <w:rFonts w:ascii="Arial" w:hAnsi="Arial"/>
                <w:sz w:val="12"/>
              </w:rPr>
            </w:pPr>
          </w:p>
        </w:tc>
        <w:tc>
          <w:tcPr>
            <w:tcW w:w="437" w:type="dxa"/>
            <w:tcBorders>
              <w:top w:val="nil"/>
              <w:left w:val="nil"/>
              <w:bottom w:val="nil"/>
              <w:right w:val="nil"/>
            </w:tcBorders>
            <w:vAlign w:val="bottom"/>
          </w:tcPr>
          <w:p w14:paraId="00754231" w14:textId="77777777" w:rsidR="00B41C21" w:rsidRDefault="00B572E7">
            <w:pPr>
              <w:jc w:val="right"/>
              <w:rPr>
                <w:rFonts w:ascii="Arial" w:hAnsi="Arial"/>
                <w:sz w:val="12"/>
              </w:rPr>
            </w:pPr>
            <w:r>
              <w:rPr>
                <w:rFonts w:ascii="Arial" w:hAnsi="Arial"/>
                <w:sz w:val="12"/>
              </w:rPr>
              <w:t>3.53</w:t>
            </w:r>
          </w:p>
        </w:tc>
        <w:tc>
          <w:tcPr>
            <w:tcW w:w="64" w:type="dxa"/>
            <w:tcBorders>
              <w:top w:val="nil"/>
              <w:left w:val="nil"/>
              <w:bottom w:val="nil"/>
              <w:right w:val="nil"/>
            </w:tcBorders>
            <w:vAlign w:val="bottom"/>
          </w:tcPr>
          <w:p w14:paraId="2D79001C" w14:textId="77777777" w:rsidR="00B41C21" w:rsidRDefault="00B41C21">
            <w:pPr>
              <w:rPr>
                <w:rFonts w:ascii="Arial" w:hAnsi="Arial"/>
                <w:sz w:val="12"/>
              </w:rPr>
            </w:pPr>
          </w:p>
        </w:tc>
        <w:tc>
          <w:tcPr>
            <w:tcW w:w="437" w:type="dxa"/>
            <w:tcBorders>
              <w:top w:val="nil"/>
              <w:left w:val="nil"/>
              <w:bottom w:val="nil"/>
              <w:right w:val="nil"/>
            </w:tcBorders>
            <w:vAlign w:val="bottom"/>
          </w:tcPr>
          <w:p w14:paraId="1605EF64" w14:textId="77777777" w:rsidR="00B41C21" w:rsidRDefault="00B572E7">
            <w:pPr>
              <w:jc w:val="right"/>
              <w:rPr>
                <w:rFonts w:ascii="Arial" w:hAnsi="Arial"/>
                <w:sz w:val="12"/>
              </w:rPr>
            </w:pPr>
            <w:r>
              <w:rPr>
                <w:rFonts w:ascii="Arial" w:hAnsi="Arial"/>
                <w:sz w:val="12"/>
              </w:rPr>
              <w:t>3.62</w:t>
            </w:r>
          </w:p>
        </w:tc>
        <w:tc>
          <w:tcPr>
            <w:tcW w:w="64" w:type="dxa"/>
            <w:tcBorders>
              <w:top w:val="nil"/>
              <w:left w:val="nil"/>
              <w:bottom w:val="nil"/>
              <w:right w:val="nil"/>
            </w:tcBorders>
            <w:vAlign w:val="bottom"/>
          </w:tcPr>
          <w:p w14:paraId="7CBD9DAA" w14:textId="77777777" w:rsidR="00B41C21" w:rsidRDefault="00B41C21">
            <w:pPr>
              <w:rPr>
                <w:rFonts w:ascii="Arial" w:hAnsi="Arial"/>
                <w:sz w:val="12"/>
              </w:rPr>
            </w:pPr>
          </w:p>
        </w:tc>
        <w:tc>
          <w:tcPr>
            <w:tcW w:w="437" w:type="dxa"/>
            <w:tcBorders>
              <w:top w:val="nil"/>
              <w:left w:val="nil"/>
              <w:bottom w:val="nil"/>
              <w:right w:val="nil"/>
            </w:tcBorders>
            <w:vAlign w:val="bottom"/>
          </w:tcPr>
          <w:p w14:paraId="11566C26" w14:textId="77777777" w:rsidR="00B41C21" w:rsidRDefault="00B572E7">
            <w:pPr>
              <w:jc w:val="right"/>
              <w:rPr>
                <w:rFonts w:ascii="Arial" w:hAnsi="Arial"/>
                <w:sz w:val="12"/>
              </w:rPr>
            </w:pPr>
            <w:r>
              <w:rPr>
                <w:rFonts w:ascii="Arial" w:hAnsi="Arial"/>
                <w:sz w:val="12"/>
              </w:rPr>
              <w:t>3.70</w:t>
            </w:r>
          </w:p>
        </w:tc>
        <w:tc>
          <w:tcPr>
            <w:tcW w:w="64" w:type="dxa"/>
            <w:tcBorders>
              <w:top w:val="nil"/>
              <w:left w:val="nil"/>
              <w:bottom w:val="nil"/>
              <w:right w:val="nil"/>
            </w:tcBorders>
            <w:vAlign w:val="bottom"/>
          </w:tcPr>
          <w:p w14:paraId="3B7FA088" w14:textId="77777777" w:rsidR="00B41C21" w:rsidRDefault="00B41C21">
            <w:pPr>
              <w:rPr>
                <w:rFonts w:ascii="Arial" w:hAnsi="Arial"/>
                <w:sz w:val="12"/>
              </w:rPr>
            </w:pPr>
          </w:p>
        </w:tc>
        <w:tc>
          <w:tcPr>
            <w:tcW w:w="437" w:type="dxa"/>
            <w:tcBorders>
              <w:top w:val="nil"/>
              <w:left w:val="nil"/>
              <w:bottom w:val="nil"/>
              <w:right w:val="nil"/>
            </w:tcBorders>
            <w:vAlign w:val="bottom"/>
          </w:tcPr>
          <w:p w14:paraId="2A3E5A1F" w14:textId="77777777" w:rsidR="00B41C21" w:rsidRDefault="00B572E7">
            <w:pPr>
              <w:jc w:val="right"/>
              <w:rPr>
                <w:rFonts w:ascii="Arial" w:hAnsi="Arial"/>
                <w:sz w:val="12"/>
              </w:rPr>
            </w:pPr>
            <w:r>
              <w:rPr>
                <w:rFonts w:ascii="Arial" w:hAnsi="Arial"/>
                <w:sz w:val="12"/>
              </w:rPr>
              <w:t>3.78</w:t>
            </w:r>
          </w:p>
        </w:tc>
        <w:tc>
          <w:tcPr>
            <w:tcW w:w="64" w:type="dxa"/>
            <w:tcBorders>
              <w:top w:val="nil"/>
              <w:left w:val="nil"/>
              <w:bottom w:val="nil"/>
              <w:right w:val="nil"/>
            </w:tcBorders>
            <w:vAlign w:val="bottom"/>
          </w:tcPr>
          <w:p w14:paraId="35143380" w14:textId="77777777" w:rsidR="00B41C21" w:rsidRDefault="00B41C21">
            <w:pPr>
              <w:rPr>
                <w:rFonts w:ascii="Arial" w:hAnsi="Arial"/>
                <w:sz w:val="12"/>
              </w:rPr>
            </w:pPr>
          </w:p>
        </w:tc>
        <w:tc>
          <w:tcPr>
            <w:tcW w:w="437" w:type="dxa"/>
            <w:tcBorders>
              <w:top w:val="nil"/>
              <w:left w:val="nil"/>
              <w:bottom w:val="nil"/>
              <w:right w:val="nil"/>
            </w:tcBorders>
            <w:vAlign w:val="bottom"/>
          </w:tcPr>
          <w:p w14:paraId="63087FFA" w14:textId="77777777" w:rsidR="00B41C21" w:rsidRDefault="00B572E7">
            <w:pPr>
              <w:jc w:val="right"/>
              <w:rPr>
                <w:rFonts w:ascii="Arial" w:hAnsi="Arial"/>
                <w:sz w:val="12"/>
              </w:rPr>
            </w:pPr>
            <w:r>
              <w:rPr>
                <w:rFonts w:ascii="Arial" w:hAnsi="Arial"/>
                <w:sz w:val="12"/>
              </w:rPr>
              <w:t>3.87</w:t>
            </w:r>
          </w:p>
        </w:tc>
        <w:tc>
          <w:tcPr>
            <w:tcW w:w="64" w:type="dxa"/>
            <w:tcBorders>
              <w:top w:val="nil"/>
              <w:left w:val="nil"/>
              <w:bottom w:val="nil"/>
              <w:right w:val="nil"/>
            </w:tcBorders>
            <w:vAlign w:val="bottom"/>
          </w:tcPr>
          <w:p w14:paraId="582288CA" w14:textId="77777777" w:rsidR="00B41C21" w:rsidRDefault="00B41C21">
            <w:pPr>
              <w:rPr>
                <w:rFonts w:ascii="Arial" w:hAnsi="Arial"/>
                <w:sz w:val="12"/>
              </w:rPr>
            </w:pPr>
          </w:p>
        </w:tc>
        <w:tc>
          <w:tcPr>
            <w:tcW w:w="437" w:type="dxa"/>
            <w:tcBorders>
              <w:top w:val="nil"/>
              <w:left w:val="nil"/>
              <w:bottom w:val="nil"/>
              <w:right w:val="nil"/>
            </w:tcBorders>
            <w:vAlign w:val="bottom"/>
          </w:tcPr>
          <w:p w14:paraId="3FE68799" w14:textId="77777777" w:rsidR="00B41C21" w:rsidRDefault="00B572E7">
            <w:pPr>
              <w:jc w:val="right"/>
              <w:rPr>
                <w:rFonts w:ascii="Arial" w:hAnsi="Arial"/>
                <w:sz w:val="12"/>
              </w:rPr>
            </w:pPr>
            <w:r>
              <w:rPr>
                <w:rFonts w:ascii="Arial" w:hAnsi="Arial"/>
                <w:sz w:val="12"/>
              </w:rPr>
              <w:t>3.95</w:t>
            </w:r>
          </w:p>
        </w:tc>
        <w:tc>
          <w:tcPr>
            <w:tcW w:w="64" w:type="dxa"/>
            <w:tcBorders>
              <w:top w:val="nil"/>
              <w:left w:val="nil"/>
              <w:bottom w:val="nil"/>
              <w:right w:val="nil"/>
            </w:tcBorders>
            <w:vAlign w:val="bottom"/>
          </w:tcPr>
          <w:p w14:paraId="09ECC6BC" w14:textId="77777777" w:rsidR="00B41C21" w:rsidRDefault="00B41C21">
            <w:pPr>
              <w:rPr>
                <w:rFonts w:ascii="Arial" w:hAnsi="Arial"/>
                <w:sz w:val="12"/>
              </w:rPr>
            </w:pPr>
          </w:p>
        </w:tc>
        <w:tc>
          <w:tcPr>
            <w:tcW w:w="437" w:type="dxa"/>
            <w:tcBorders>
              <w:top w:val="nil"/>
              <w:left w:val="nil"/>
              <w:bottom w:val="nil"/>
              <w:right w:val="nil"/>
            </w:tcBorders>
            <w:vAlign w:val="bottom"/>
          </w:tcPr>
          <w:p w14:paraId="5B90DF14" w14:textId="77777777" w:rsidR="00B41C21" w:rsidRDefault="00B572E7">
            <w:pPr>
              <w:jc w:val="right"/>
              <w:rPr>
                <w:rFonts w:ascii="Arial" w:hAnsi="Arial"/>
                <w:sz w:val="12"/>
              </w:rPr>
            </w:pPr>
            <w:r>
              <w:rPr>
                <w:rFonts w:ascii="Arial" w:hAnsi="Arial"/>
                <w:sz w:val="12"/>
              </w:rPr>
              <w:t>4.04</w:t>
            </w:r>
          </w:p>
        </w:tc>
        <w:tc>
          <w:tcPr>
            <w:tcW w:w="64" w:type="dxa"/>
            <w:tcBorders>
              <w:top w:val="nil"/>
              <w:left w:val="nil"/>
              <w:bottom w:val="nil"/>
              <w:right w:val="nil"/>
            </w:tcBorders>
            <w:vAlign w:val="bottom"/>
          </w:tcPr>
          <w:p w14:paraId="5FCAF8BA" w14:textId="77777777" w:rsidR="00B41C21" w:rsidRDefault="00B41C21">
            <w:pPr>
              <w:rPr>
                <w:rFonts w:ascii="Arial" w:hAnsi="Arial"/>
                <w:sz w:val="12"/>
              </w:rPr>
            </w:pPr>
          </w:p>
        </w:tc>
        <w:tc>
          <w:tcPr>
            <w:tcW w:w="437" w:type="dxa"/>
            <w:tcBorders>
              <w:top w:val="nil"/>
              <w:left w:val="nil"/>
              <w:bottom w:val="nil"/>
              <w:right w:val="nil"/>
            </w:tcBorders>
            <w:vAlign w:val="bottom"/>
          </w:tcPr>
          <w:p w14:paraId="08B4D815" w14:textId="77777777" w:rsidR="00B41C21" w:rsidRDefault="00B572E7">
            <w:pPr>
              <w:jc w:val="right"/>
              <w:rPr>
                <w:rFonts w:ascii="Arial" w:hAnsi="Arial"/>
                <w:sz w:val="12"/>
              </w:rPr>
            </w:pPr>
            <w:r>
              <w:rPr>
                <w:rFonts w:ascii="Arial" w:hAnsi="Arial"/>
                <w:sz w:val="12"/>
              </w:rPr>
              <w:t>4.12</w:t>
            </w:r>
          </w:p>
        </w:tc>
        <w:tc>
          <w:tcPr>
            <w:tcW w:w="64" w:type="dxa"/>
            <w:tcBorders>
              <w:top w:val="nil"/>
              <w:left w:val="nil"/>
              <w:bottom w:val="nil"/>
              <w:right w:val="nil"/>
            </w:tcBorders>
            <w:vAlign w:val="bottom"/>
          </w:tcPr>
          <w:p w14:paraId="1CD24F4F" w14:textId="77777777" w:rsidR="00B41C21" w:rsidRDefault="00B41C21">
            <w:pPr>
              <w:rPr>
                <w:rFonts w:ascii="Arial" w:hAnsi="Arial"/>
                <w:sz w:val="12"/>
              </w:rPr>
            </w:pPr>
          </w:p>
        </w:tc>
        <w:tc>
          <w:tcPr>
            <w:tcW w:w="437" w:type="dxa"/>
            <w:tcBorders>
              <w:top w:val="nil"/>
              <w:left w:val="nil"/>
              <w:bottom w:val="nil"/>
              <w:right w:val="nil"/>
            </w:tcBorders>
            <w:vAlign w:val="bottom"/>
          </w:tcPr>
          <w:p w14:paraId="4B394D95" w14:textId="77777777" w:rsidR="00B41C21" w:rsidRDefault="00B572E7">
            <w:pPr>
              <w:jc w:val="right"/>
              <w:rPr>
                <w:rFonts w:ascii="Arial" w:hAnsi="Arial"/>
                <w:sz w:val="12"/>
              </w:rPr>
            </w:pPr>
            <w:r>
              <w:rPr>
                <w:rFonts w:ascii="Arial" w:hAnsi="Arial"/>
                <w:sz w:val="12"/>
              </w:rPr>
              <w:t>4.21</w:t>
            </w:r>
          </w:p>
        </w:tc>
        <w:tc>
          <w:tcPr>
            <w:tcW w:w="64" w:type="dxa"/>
            <w:tcBorders>
              <w:top w:val="nil"/>
              <w:left w:val="nil"/>
              <w:bottom w:val="nil"/>
              <w:right w:val="nil"/>
            </w:tcBorders>
            <w:vAlign w:val="bottom"/>
          </w:tcPr>
          <w:p w14:paraId="70623CB2" w14:textId="77777777" w:rsidR="00B41C21" w:rsidRDefault="00B41C21">
            <w:pPr>
              <w:rPr>
                <w:rFonts w:ascii="Arial" w:hAnsi="Arial"/>
                <w:sz w:val="12"/>
              </w:rPr>
            </w:pPr>
          </w:p>
        </w:tc>
        <w:tc>
          <w:tcPr>
            <w:tcW w:w="437" w:type="dxa"/>
            <w:tcBorders>
              <w:top w:val="nil"/>
              <w:left w:val="nil"/>
              <w:bottom w:val="nil"/>
              <w:right w:val="nil"/>
            </w:tcBorders>
            <w:vAlign w:val="bottom"/>
          </w:tcPr>
          <w:p w14:paraId="03BF6444" w14:textId="77777777" w:rsidR="00B41C21" w:rsidRDefault="00B572E7">
            <w:pPr>
              <w:jc w:val="right"/>
              <w:rPr>
                <w:rFonts w:ascii="Arial" w:hAnsi="Arial"/>
                <w:sz w:val="12"/>
              </w:rPr>
            </w:pPr>
            <w:r>
              <w:rPr>
                <w:rFonts w:ascii="Arial" w:hAnsi="Arial"/>
                <w:sz w:val="12"/>
              </w:rPr>
              <w:t>4.29</w:t>
            </w:r>
          </w:p>
        </w:tc>
        <w:tc>
          <w:tcPr>
            <w:tcW w:w="64" w:type="dxa"/>
            <w:tcBorders>
              <w:top w:val="nil"/>
              <w:left w:val="nil"/>
              <w:bottom w:val="nil"/>
              <w:right w:val="nil"/>
            </w:tcBorders>
            <w:vAlign w:val="bottom"/>
          </w:tcPr>
          <w:p w14:paraId="607631E2" w14:textId="77777777" w:rsidR="00B41C21" w:rsidRDefault="00B41C21">
            <w:pPr>
              <w:rPr>
                <w:rFonts w:ascii="Arial" w:hAnsi="Arial"/>
                <w:sz w:val="12"/>
              </w:rPr>
            </w:pPr>
          </w:p>
        </w:tc>
        <w:tc>
          <w:tcPr>
            <w:tcW w:w="437" w:type="dxa"/>
            <w:tcBorders>
              <w:top w:val="nil"/>
              <w:left w:val="nil"/>
              <w:bottom w:val="nil"/>
              <w:right w:val="nil"/>
            </w:tcBorders>
            <w:vAlign w:val="bottom"/>
          </w:tcPr>
          <w:p w14:paraId="3164993F" w14:textId="77777777" w:rsidR="00B41C21" w:rsidRDefault="00B572E7">
            <w:pPr>
              <w:jc w:val="right"/>
              <w:rPr>
                <w:rFonts w:ascii="Arial" w:hAnsi="Arial"/>
                <w:sz w:val="12"/>
              </w:rPr>
            </w:pPr>
            <w:r>
              <w:rPr>
                <w:rFonts w:ascii="Arial" w:hAnsi="Arial"/>
                <w:sz w:val="12"/>
              </w:rPr>
              <w:t>4.38</w:t>
            </w:r>
          </w:p>
        </w:tc>
        <w:tc>
          <w:tcPr>
            <w:tcW w:w="64" w:type="dxa"/>
            <w:tcBorders>
              <w:top w:val="nil"/>
              <w:left w:val="nil"/>
              <w:bottom w:val="nil"/>
              <w:right w:val="nil"/>
            </w:tcBorders>
            <w:vAlign w:val="bottom"/>
          </w:tcPr>
          <w:p w14:paraId="7B57E02C" w14:textId="77777777" w:rsidR="00B41C21" w:rsidRDefault="00B41C21">
            <w:pPr>
              <w:rPr>
                <w:rFonts w:ascii="Arial" w:hAnsi="Arial"/>
                <w:sz w:val="12"/>
              </w:rPr>
            </w:pPr>
          </w:p>
        </w:tc>
        <w:tc>
          <w:tcPr>
            <w:tcW w:w="437" w:type="dxa"/>
            <w:tcBorders>
              <w:top w:val="nil"/>
              <w:left w:val="nil"/>
              <w:bottom w:val="nil"/>
              <w:right w:val="nil"/>
            </w:tcBorders>
            <w:vAlign w:val="bottom"/>
          </w:tcPr>
          <w:p w14:paraId="753FF377" w14:textId="77777777" w:rsidR="00B41C21" w:rsidRDefault="00B572E7">
            <w:pPr>
              <w:jc w:val="right"/>
              <w:rPr>
                <w:rFonts w:ascii="Arial" w:hAnsi="Arial"/>
                <w:sz w:val="12"/>
              </w:rPr>
            </w:pPr>
            <w:r>
              <w:rPr>
                <w:rFonts w:ascii="Arial" w:hAnsi="Arial"/>
                <w:sz w:val="12"/>
              </w:rPr>
              <w:t>4.47</w:t>
            </w:r>
          </w:p>
        </w:tc>
        <w:tc>
          <w:tcPr>
            <w:tcW w:w="64" w:type="dxa"/>
            <w:tcBorders>
              <w:top w:val="nil"/>
              <w:left w:val="nil"/>
              <w:bottom w:val="nil"/>
              <w:right w:val="nil"/>
            </w:tcBorders>
            <w:vAlign w:val="bottom"/>
          </w:tcPr>
          <w:p w14:paraId="316C0342" w14:textId="77777777" w:rsidR="00B41C21" w:rsidRDefault="00B41C21">
            <w:pPr>
              <w:rPr>
                <w:rFonts w:ascii="Arial" w:hAnsi="Arial"/>
                <w:sz w:val="12"/>
              </w:rPr>
            </w:pPr>
          </w:p>
        </w:tc>
        <w:tc>
          <w:tcPr>
            <w:tcW w:w="437" w:type="dxa"/>
            <w:tcBorders>
              <w:top w:val="nil"/>
              <w:left w:val="nil"/>
              <w:bottom w:val="nil"/>
              <w:right w:val="nil"/>
            </w:tcBorders>
            <w:vAlign w:val="bottom"/>
          </w:tcPr>
          <w:p w14:paraId="17C5CB87" w14:textId="77777777" w:rsidR="00B41C21" w:rsidRDefault="00B572E7">
            <w:pPr>
              <w:jc w:val="right"/>
              <w:rPr>
                <w:rFonts w:ascii="Arial" w:hAnsi="Arial"/>
                <w:sz w:val="12"/>
              </w:rPr>
            </w:pPr>
            <w:r>
              <w:rPr>
                <w:rFonts w:ascii="Arial" w:hAnsi="Arial"/>
                <w:sz w:val="12"/>
              </w:rPr>
              <w:t>4.55</w:t>
            </w:r>
          </w:p>
        </w:tc>
        <w:tc>
          <w:tcPr>
            <w:tcW w:w="64" w:type="dxa"/>
            <w:tcBorders>
              <w:top w:val="nil"/>
              <w:left w:val="nil"/>
              <w:bottom w:val="nil"/>
              <w:right w:val="nil"/>
            </w:tcBorders>
            <w:vAlign w:val="bottom"/>
          </w:tcPr>
          <w:p w14:paraId="1A1DB7A3" w14:textId="77777777" w:rsidR="00B41C21" w:rsidRDefault="00B41C21">
            <w:pPr>
              <w:rPr>
                <w:rFonts w:ascii="Arial" w:hAnsi="Arial"/>
                <w:sz w:val="12"/>
              </w:rPr>
            </w:pPr>
          </w:p>
        </w:tc>
        <w:tc>
          <w:tcPr>
            <w:tcW w:w="437" w:type="dxa"/>
            <w:tcBorders>
              <w:top w:val="nil"/>
              <w:left w:val="nil"/>
              <w:bottom w:val="nil"/>
              <w:right w:val="nil"/>
            </w:tcBorders>
            <w:vAlign w:val="bottom"/>
          </w:tcPr>
          <w:p w14:paraId="011AA789" w14:textId="77777777" w:rsidR="00B41C21" w:rsidRDefault="00B572E7">
            <w:pPr>
              <w:jc w:val="right"/>
              <w:rPr>
                <w:rFonts w:ascii="Arial" w:hAnsi="Arial"/>
                <w:sz w:val="12"/>
              </w:rPr>
            </w:pPr>
            <w:r>
              <w:rPr>
                <w:rFonts w:ascii="Arial" w:hAnsi="Arial"/>
                <w:sz w:val="12"/>
              </w:rPr>
              <w:t>4.64</w:t>
            </w:r>
          </w:p>
        </w:tc>
      </w:tr>
      <w:tr w:rsidR="00B41C21" w14:paraId="08E98DB7" w14:textId="77777777">
        <w:trPr>
          <w:trHeight w:val="255"/>
        </w:trPr>
        <w:tc>
          <w:tcPr>
            <w:tcW w:w="597" w:type="dxa"/>
            <w:tcBorders>
              <w:top w:val="nil"/>
              <w:left w:val="nil"/>
              <w:bottom w:val="nil"/>
              <w:right w:val="single" w:sz="4" w:space="0" w:color="auto"/>
            </w:tcBorders>
            <w:vAlign w:val="bottom"/>
          </w:tcPr>
          <w:p w14:paraId="062ED294" w14:textId="77777777" w:rsidR="00B41C21" w:rsidRDefault="00B572E7">
            <w:pPr>
              <w:jc w:val="center"/>
              <w:rPr>
                <w:rFonts w:ascii="Arial" w:hAnsi="Arial"/>
                <w:sz w:val="12"/>
              </w:rPr>
            </w:pPr>
            <w:r>
              <w:rPr>
                <w:rFonts w:ascii="Arial" w:hAnsi="Arial"/>
                <w:sz w:val="12"/>
              </w:rPr>
              <w:t>8</w:t>
            </w:r>
          </w:p>
        </w:tc>
        <w:tc>
          <w:tcPr>
            <w:tcW w:w="437" w:type="dxa"/>
            <w:tcBorders>
              <w:top w:val="nil"/>
              <w:left w:val="nil"/>
              <w:bottom w:val="nil"/>
              <w:right w:val="nil"/>
            </w:tcBorders>
            <w:vAlign w:val="bottom"/>
          </w:tcPr>
          <w:p w14:paraId="4D5119B5" w14:textId="77777777" w:rsidR="00B41C21" w:rsidRDefault="00B572E7">
            <w:pPr>
              <w:jc w:val="right"/>
              <w:rPr>
                <w:rFonts w:ascii="Arial" w:hAnsi="Arial"/>
                <w:sz w:val="12"/>
              </w:rPr>
            </w:pPr>
            <w:r>
              <w:rPr>
                <w:rFonts w:ascii="Arial" w:hAnsi="Arial"/>
                <w:sz w:val="12"/>
              </w:rPr>
              <w:t>3.79</w:t>
            </w:r>
          </w:p>
        </w:tc>
        <w:tc>
          <w:tcPr>
            <w:tcW w:w="64" w:type="dxa"/>
            <w:tcBorders>
              <w:top w:val="nil"/>
              <w:left w:val="nil"/>
              <w:bottom w:val="nil"/>
              <w:right w:val="nil"/>
            </w:tcBorders>
            <w:vAlign w:val="bottom"/>
          </w:tcPr>
          <w:p w14:paraId="3B541975" w14:textId="77777777" w:rsidR="00B41C21" w:rsidRDefault="00B41C21">
            <w:pPr>
              <w:rPr>
                <w:rFonts w:ascii="Arial" w:hAnsi="Arial"/>
                <w:sz w:val="12"/>
              </w:rPr>
            </w:pPr>
          </w:p>
        </w:tc>
        <w:tc>
          <w:tcPr>
            <w:tcW w:w="437" w:type="dxa"/>
            <w:tcBorders>
              <w:top w:val="nil"/>
              <w:left w:val="nil"/>
              <w:bottom w:val="nil"/>
              <w:right w:val="nil"/>
            </w:tcBorders>
            <w:vAlign w:val="bottom"/>
          </w:tcPr>
          <w:p w14:paraId="24617C24" w14:textId="77777777" w:rsidR="00B41C21" w:rsidRDefault="00B572E7">
            <w:pPr>
              <w:jc w:val="right"/>
              <w:rPr>
                <w:rFonts w:ascii="Arial" w:hAnsi="Arial"/>
                <w:sz w:val="12"/>
              </w:rPr>
            </w:pPr>
            <w:r>
              <w:rPr>
                <w:rFonts w:ascii="Arial" w:hAnsi="Arial"/>
                <w:sz w:val="12"/>
              </w:rPr>
              <w:t>3.88</w:t>
            </w:r>
          </w:p>
        </w:tc>
        <w:tc>
          <w:tcPr>
            <w:tcW w:w="64" w:type="dxa"/>
            <w:tcBorders>
              <w:top w:val="nil"/>
              <w:left w:val="nil"/>
              <w:bottom w:val="nil"/>
              <w:right w:val="nil"/>
            </w:tcBorders>
            <w:vAlign w:val="bottom"/>
          </w:tcPr>
          <w:p w14:paraId="4AE4345D" w14:textId="77777777" w:rsidR="00B41C21" w:rsidRDefault="00B41C21">
            <w:pPr>
              <w:rPr>
                <w:rFonts w:ascii="Arial" w:hAnsi="Arial"/>
                <w:sz w:val="12"/>
              </w:rPr>
            </w:pPr>
          </w:p>
        </w:tc>
        <w:tc>
          <w:tcPr>
            <w:tcW w:w="437" w:type="dxa"/>
            <w:tcBorders>
              <w:top w:val="nil"/>
              <w:left w:val="nil"/>
              <w:bottom w:val="nil"/>
              <w:right w:val="nil"/>
            </w:tcBorders>
            <w:vAlign w:val="bottom"/>
          </w:tcPr>
          <w:p w14:paraId="2FB9B1F9" w14:textId="77777777" w:rsidR="00B41C21" w:rsidRDefault="00B572E7">
            <w:pPr>
              <w:jc w:val="right"/>
              <w:rPr>
                <w:rFonts w:ascii="Arial" w:hAnsi="Arial"/>
                <w:sz w:val="12"/>
              </w:rPr>
            </w:pPr>
            <w:r>
              <w:rPr>
                <w:rFonts w:ascii="Arial" w:hAnsi="Arial"/>
                <w:sz w:val="12"/>
              </w:rPr>
              <w:t>3.98</w:t>
            </w:r>
          </w:p>
        </w:tc>
        <w:tc>
          <w:tcPr>
            <w:tcW w:w="64" w:type="dxa"/>
            <w:tcBorders>
              <w:top w:val="nil"/>
              <w:left w:val="nil"/>
              <w:bottom w:val="nil"/>
              <w:right w:val="nil"/>
            </w:tcBorders>
            <w:vAlign w:val="bottom"/>
          </w:tcPr>
          <w:p w14:paraId="01ED5D4D" w14:textId="77777777" w:rsidR="00B41C21" w:rsidRDefault="00B41C21">
            <w:pPr>
              <w:rPr>
                <w:rFonts w:ascii="Arial" w:hAnsi="Arial"/>
                <w:sz w:val="12"/>
              </w:rPr>
            </w:pPr>
          </w:p>
        </w:tc>
        <w:tc>
          <w:tcPr>
            <w:tcW w:w="437" w:type="dxa"/>
            <w:tcBorders>
              <w:top w:val="nil"/>
              <w:left w:val="nil"/>
              <w:bottom w:val="nil"/>
              <w:right w:val="nil"/>
            </w:tcBorders>
            <w:vAlign w:val="bottom"/>
          </w:tcPr>
          <w:p w14:paraId="0A20FD29" w14:textId="77777777" w:rsidR="00B41C21" w:rsidRDefault="00B572E7">
            <w:pPr>
              <w:jc w:val="right"/>
              <w:rPr>
                <w:rFonts w:ascii="Arial" w:hAnsi="Arial"/>
                <w:sz w:val="12"/>
              </w:rPr>
            </w:pPr>
            <w:r>
              <w:rPr>
                <w:rFonts w:ascii="Arial" w:hAnsi="Arial"/>
                <w:sz w:val="12"/>
              </w:rPr>
              <w:t>4.07</w:t>
            </w:r>
          </w:p>
        </w:tc>
        <w:tc>
          <w:tcPr>
            <w:tcW w:w="64" w:type="dxa"/>
            <w:tcBorders>
              <w:top w:val="nil"/>
              <w:left w:val="nil"/>
              <w:bottom w:val="nil"/>
              <w:right w:val="nil"/>
            </w:tcBorders>
            <w:vAlign w:val="bottom"/>
          </w:tcPr>
          <w:p w14:paraId="2E9CCB7D" w14:textId="77777777" w:rsidR="00B41C21" w:rsidRDefault="00B41C21">
            <w:pPr>
              <w:rPr>
                <w:rFonts w:ascii="Arial" w:hAnsi="Arial"/>
                <w:sz w:val="12"/>
              </w:rPr>
            </w:pPr>
          </w:p>
        </w:tc>
        <w:tc>
          <w:tcPr>
            <w:tcW w:w="437" w:type="dxa"/>
            <w:tcBorders>
              <w:top w:val="nil"/>
              <w:left w:val="nil"/>
              <w:bottom w:val="nil"/>
              <w:right w:val="nil"/>
            </w:tcBorders>
            <w:vAlign w:val="bottom"/>
          </w:tcPr>
          <w:p w14:paraId="503750B8" w14:textId="77777777" w:rsidR="00B41C21" w:rsidRDefault="00B572E7">
            <w:pPr>
              <w:jc w:val="right"/>
              <w:rPr>
                <w:rFonts w:ascii="Arial" w:hAnsi="Arial"/>
                <w:sz w:val="12"/>
              </w:rPr>
            </w:pPr>
            <w:r>
              <w:rPr>
                <w:rFonts w:ascii="Arial" w:hAnsi="Arial"/>
                <w:sz w:val="12"/>
              </w:rPr>
              <w:t>4.17</w:t>
            </w:r>
          </w:p>
        </w:tc>
        <w:tc>
          <w:tcPr>
            <w:tcW w:w="64" w:type="dxa"/>
            <w:tcBorders>
              <w:top w:val="nil"/>
              <w:left w:val="nil"/>
              <w:bottom w:val="nil"/>
              <w:right w:val="nil"/>
            </w:tcBorders>
            <w:vAlign w:val="bottom"/>
          </w:tcPr>
          <w:p w14:paraId="75207706" w14:textId="77777777" w:rsidR="00B41C21" w:rsidRDefault="00B41C21">
            <w:pPr>
              <w:rPr>
                <w:rFonts w:ascii="Arial" w:hAnsi="Arial"/>
                <w:sz w:val="12"/>
              </w:rPr>
            </w:pPr>
          </w:p>
        </w:tc>
        <w:tc>
          <w:tcPr>
            <w:tcW w:w="437" w:type="dxa"/>
            <w:tcBorders>
              <w:top w:val="nil"/>
              <w:left w:val="nil"/>
              <w:bottom w:val="nil"/>
              <w:right w:val="nil"/>
            </w:tcBorders>
            <w:vAlign w:val="bottom"/>
          </w:tcPr>
          <w:p w14:paraId="798310F8" w14:textId="77777777" w:rsidR="00B41C21" w:rsidRDefault="00B572E7">
            <w:pPr>
              <w:jc w:val="right"/>
              <w:rPr>
                <w:rFonts w:ascii="Arial" w:hAnsi="Arial"/>
                <w:sz w:val="12"/>
              </w:rPr>
            </w:pPr>
            <w:r>
              <w:rPr>
                <w:rFonts w:ascii="Arial" w:hAnsi="Arial"/>
                <w:sz w:val="12"/>
              </w:rPr>
              <w:t>4.26</w:t>
            </w:r>
          </w:p>
        </w:tc>
        <w:tc>
          <w:tcPr>
            <w:tcW w:w="64" w:type="dxa"/>
            <w:tcBorders>
              <w:top w:val="nil"/>
              <w:left w:val="nil"/>
              <w:bottom w:val="nil"/>
              <w:right w:val="nil"/>
            </w:tcBorders>
            <w:vAlign w:val="bottom"/>
          </w:tcPr>
          <w:p w14:paraId="342EFA99" w14:textId="77777777" w:rsidR="00B41C21" w:rsidRDefault="00B41C21">
            <w:pPr>
              <w:rPr>
                <w:rFonts w:ascii="Arial" w:hAnsi="Arial"/>
                <w:sz w:val="12"/>
              </w:rPr>
            </w:pPr>
          </w:p>
        </w:tc>
        <w:tc>
          <w:tcPr>
            <w:tcW w:w="437" w:type="dxa"/>
            <w:tcBorders>
              <w:top w:val="nil"/>
              <w:left w:val="nil"/>
              <w:bottom w:val="nil"/>
              <w:right w:val="nil"/>
            </w:tcBorders>
            <w:vAlign w:val="bottom"/>
          </w:tcPr>
          <w:p w14:paraId="095086D8" w14:textId="77777777" w:rsidR="00B41C21" w:rsidRDefault="00B572E7">
            <w:pPr>
              <w:jc w:val="right"/>
              <w:rPr>
                <w:rFonts w:ascii="Arial" w:hAnsi="Arial"/>
                <w:sz w:val="12"/>
              </w:rPr>
            </w:pPr>
            <w:r>
              <w:rPr>
                <w:rFonts w:ascii="Arial" w:hAnsi="Arial"/>
                <w:sz w:val="12"/>
              </w:rPr>
              <w:t>4.36</w:t>
            </w:r>
          </w:p>
        </w:tc>
        <w:tc>
          <w:tcPr>
            <w:tcW w:w="64" w:type="dxa"/>
            <w:tcBorders>
              <w:top w:val="nil"/>
              <w:left w:val="nil"/>
              <w:bottom w:val="nil"/>
              <w:right w:val="nil"/>
            </w:tcBorders>
            <w:vAlign w:val="bottom"/>
          </w:tcPr>
          <w:p w14:paraId="7151B5FA" w14:textId="77777777" w:rsidR="00B41C21" w:rsidRDefault="00B41C21">
            <w:pPr>
              <w:rPr>
                <w:rFonts w:ascii="Arial" w:hAnsi="Arial"/>
                <w:sz w:val="12"/>
              </w:rPr>
            </w:pPr>
          </w:p>
        </w:tc>
        <w:tc>
          <w:tcPr>
            <w:tcW w:w="437" w:type="dxa"/>
            <w:tcBorders>
              <w:top w:val="nil"/>
              <w:left w:val="nil"/>
              <w:bottom w:val="nil"/>
              <w:right w:val="nil"/>
            </w:tcBorders>
            <w:vAlign w:val="bottom"/>
          </w:tcPr>
          <w:p w14:paraId="66BF29C9" w14:textId="77777777" w:rsidR="00B41C21" w:rsidRDefault="00B572E7">
            <w:pPr>
              <w:jc w:val="right"/>
              <w:rPr>
                <w:rFonts w:ascii="Arial" w:hAnsi="Arial"/>
                <w:sz w:val="12"/>
              </w:rPr>
            </w:pPr>
            <w:r>
              <w:rPr>
                <w:rFonts w:ascii="Arial" w:hAnsi="Arial"/>
                <w:sz w:val="12"/>
              </w:rPr>
              <w:t>4.46</w:t>
            </w:r>
          </w:p>
        </w:tc>
        <w:tc>
          <w:tcPr>
            <w:tcW w:w="64" w:type="dxa"/>
            <w:tcBorders>
              <w:top w:val="nil"/>
              <w:left w:val="nil"/>
              <w:bottom w:val="nil"/>
              <w:right w:val="nil"/>
            </w:tcBorders>
            <w:vAlign w:val="bottom"/>
          </w:tcPr>
          <w:p w14:paraId="4EB2E87F" w14:textId="77777777" w:rsidR="00B41C21" w:rsidRDefault="00B41C21">
            <w:pPr>
              <w:rPr>
                <w:rFonts w:ascii="Arial" w:hAnsi="Arial"/>
                <w:sz w:val="12"/>
              </w:rPr>
            </w:pPr>
          </w:p>
        </w:tc>
        <w:tc>
          <w:tcPr>
            <w:tcW w:w="437" w:type="dxa"/>
            <w:tcBorders>
              <w:top w:val="nil"/>
              <w:left w:val="nil"/>
              <w:bottom w:val="nil"/>
              <w:right w:val="nil"/>
            </w:tcBorders>
            <w:vAlign w:val="bottom"/>
          </w:tcPr>
          <w:p w14:paraId="408E403B" w14:textId="77777777" w:rsidR="00B41C21" w:rsidRDefault="00B572E7">
            <w:pPr>
              <w:jc w:val="right"/>
              <w:rPr>
                <w:rFonts w:ascii="Arial" w:hAnsi="Arial"/>
                <w:sz w:val="12"/>
              </w:rPr>
            </w:pPr>
            <w:r>
              <w:rPr>
                <w:rFonts w:ascii="Arial" w:hAnsi="Arial"/>
                <w:sz w:val="12"/>
              </w:rPr>
              <w:t>4.55</w:t>
            </w:r>
          </w:p>
        </w:tc>
        <w:tc>
          <w:tcPr>
            <w:tcW w:w="64" w:type="dxa"/>
            <w:tcBorders>
              <w:top w:val="nil"/>
              <w:left w:val="nil"/>
              <w:bottom w:val="nil"/>
              <w:right w:val="nil"/>
            </w:tcBorders>
            <w:vAlign w:val="bottom"/>
          </w:tcPr>
          <w:p w14:paraId="2C42E715" w14:textId="77777777" w:rsidR="00B41C21" w:rsidRDefault="00B41C21">
            <w:pPr>
              <w:rPr>
                <w:rFonts w:ascii="Arial" w:hAnsi="Arial"/>
                <w:sz w:val="12"/>
              </w:rPr>
            </w:pPr>
          </w:p>
        </w:tc>
        <w:tc>
          <w:tcPr>
            <w:tcW w:w="437" w:type="dxa"/>
            <w:tcBorders>
              <w:top w:val="nil"/>
              <w:left w:val="nil"/>
              <w:bottom w:val="nil"/>
              <w:right w:val="nil"/>
            </w:tcBorders>
            <w:vAlign w:val="bottom"/>
          </w:tcPr>
          <w:p w14:paraId="1DA7EDB1" w14:textId="77777777" w:rsidR="00B41C21" w:rsidRDefault="00B572E7">
            <w:pPr>
              <w:jc w:val="right"/>
              <w:rPr>
                <w:rFonts w:ascii="Arial" w:hAnsi="Arial"/>
                <w:sz w:val="12"/>
              </w:rPr>
            </w:pPr>
            <w:r>
              <w:rPr>
                <w:rFonts w:ascii="Arial" w:hAnsi="Arial"/>
                <w:sz w:val="12"/>
              </w:rPr>
              <w:t>4.65</w:t>
            </w:r>
          </w:p>
        </w:tc>
        <w:tc>
          <w:tcPr>
            <w:tcW w:w="64" w:type="dxa"/>
            <w:tcBorders>
              <w:top w:val="nil"/>
              <w:left w:val="nil"/>
              <w:bottom w:val="nil"/>
              <w:right w:val="nil"/>
            </w:tcBorders>
            <w:vAlign w:val="bottom"/>
          </w:tcPr>
          <w:p w14:paraId="4E5669B4" w14:textId="77777777" w:rsidR="00B41C21" w:rsidRDefault="00B41C21">
            <w:pPr>
              <w:rPr>
                <w:rFonts w:ascii="Arial" w:hAnsi="Arial"/>
                <w:sz w:val="12"/>
              </w:rPr>
            </w:pPr>
          </w:p>
        </w:tc>
        <w:tc>
          <w:tcPr>
            <w:tcW w:w="437" w:type="dxa"/>
            <w:tcBorders>
              <w:top w:val="nil"/>
              <w:left w:val="nil"/>
              <w:bottom w:val="nil"/>
              <w:right w:val="nil"/>
            </w:tcBorders>
            <w:vAlign w:val="bottom"/>
          </w:tcPr>
          <w:p w14:paraId="64220664" w14:textId="77777777" w:rsidR="00B41C21" w:rsidRDefault="00B572E7">
            <w:pPr>
              <w:jc w:val="right"/>
              <w:rPr>
                <w:rFonts w:ascii="Arial" w:hAnsi="Arial"/>
                <w:sz w:val="12"/>
              </w:rPr>
            </w:pPr>
            <w:r>
              <w:rPr>
                <w:rFonts w:ascii="Arial" w:hAnsi="Arial"/>
                <w:sz w:val="12"/>
              </w:rPr>
              <w:t>4.74</w:t>
            </w:r>
          </w:p>
        </w:tc>
        <w:tc>
          <w:tcPr>
            <w:tcW w:w="64" w:type="dxa"/>
            <w:tcBorders>
              <w:top w:val="nil"/>
              <w:left w:val="nil"/>
              <w:bottom w:val="nil"/>
              <w:right w:val="nil"/>
            </w:tcBorders>
            <w:vAlign w:val="bottom"/>
          </w:tcPr>
          <w:p w14:paraId="085C08AB" w14:textId="77777777" w:rsidR="00B41C21" w:rsidRDefault="00B41C21">
            <w:pPr>
              <w:rPr>
                <w:rFonts w:ascii="Arial" w:hAnsi="Arial"/>
                <w:sz w:val="12"/>
              </w:rPr>
            </w:pPr>
          </w:p>
        </w:tc>
        <w:tc>
          <w:tcPr>
            <w:tcW w:w="437" w:type="dxa"/>
            <w:tcBorders>
              <w:top w:val="nil"/>
              <w:left w:val="nil"/>
              <w:bottom w:val="nil"/>
              <w:right w:val="nil"/>
            </w:tcBorders>
            <w:vAlign w:val="bottom"/>
          </w:tcPr>
          <w:p w14:paraId="4DC52F88" w14:textId="77777777" w:rsidR="00B41C21" w:rsidRDefault="00B572E7">
            <w:pPr>
              <w:jc w:val="right"/>
              <w:rPr>
                <w:rFonts w:ascii="Arial" w:hAnsi="Arial"/>
                <w:sz w:val="12"/>
              </w:rPr>
            </w:pPr>
            <w:r>
              <w:rPr>
                <w:rFonts w:ascii="Arial" w:hAnsi="Arial"/>
                <w:sz w:val="12"/>
              </w:rPr>
              <w:t>4.84</w:t>
            </w:r>
          </w:p>
        </w:tc>
        <w:tc>
          <w:tcPr>
            <w:tcW w:w="64" w:type="dxa"/>
            <w:tcBorders>
              <w:top w:val="nil"/>
              <w:left w:val="nil"/>
              <w:bottom w:val="nil"/>
              <w:right w:val="nil"/>
            </w:tcBorders>
            <w:vAlign w:val="bottom"/>
          </w:tcPr>
          <w:p w14:paraId="20BD6314" w14:textId="77777777" w:rsidR="00B41C21" w:rsidRDefault="00B41C21">
            <w:pPr>
              <w:rPr>
                <w:rFonts w:ascii="Arial" w:hAnsi="Arial"/>
                <w:sz w:val="12"/>
              </w:rPr>
            </w:pPr>
          </w:p>
        </w:tc>
        <w:tc>
          <w:tcPr>
            <w:tcW w:w="437" w:type="dxa"/>
            <w:tcBorders>
              <w:top w:val="nil"/>
              <w:left w:val="nil"/>
              <w:bottom w:val="nil"/>
              <w:right w:val="nil"/>
            </w:tcBorders>
            <w:vAlign w:val="bottom"/>
          </w:tcPr>
          <w:p w14:paraId="1C8EB49C" w14:textId="77777777" w:rsidR="00B41C21" w:rsidRDefault="00B572E7">
            <w:pPr>
              <w:jc w:val="right"/>
              <w:rPr>
                <w:rFonts w:ascii="Arial" w:hAnsi="Arial"/>
                <w:sz w:val="12"/>
              </w:rPr>
            </w:pPr>
            <w:r>
              <w:rPr>
                <w:rFonts w:ascii="Arial" w:hAnsi="Arial"/>
                <w:sz w:val="12"/>
              </w:rPr>
              <w:t>4.94</w:t>
            </w:r>
          </w:p>
        </w:tc>
        <w:tc>
          <w:tcPr>
            <w:tcW w:w="64" w:type="dxa"/>
            <w:tcBorders>
              <w:top w:val="nil"/>
              <w:left w:val="nil"/>
              <w:bottom w:val="nil"/>
              <w:right w:val="nil"/>
            </w:tcBorders>
            <w:vAlign w:val="bottom"/>
          </w:tcPr>
          <w:p w14:paraId="29B37CF2" w14:textId="77777777" w:rsidR="00B41C21" w:rsidRDefault="00B41C21">
            <w:pPr>
              <w:rPr>
                <w:rFonts w:ascii="Arial" w:hAnsi="Arial"/>
                <w:sz w:val="12"/>
              </w:rPr>
            </w:pPr>
          </w:p>
        </w:tc>
        <w:tc>
          <w:tcPr>
            <w:tcW w:w="437" w:type="dxa"/>
            <w:tcBorders>
              <w:top w:val="nil"/>
              <w:left w:val="nil"/>
              <w:bottom w:val="nil"/>
              <w:right w:val="nil"/>
            </w:tcBorders>
            <w:vAlign w:val="bottom"/>
          </w:tcPr>
          <w:p w14:paraId="65CD1333" w14:textId="77777777" w:rsidR="00B41C21" w:rsidRDefault="00B572E7">
            <w:pPr>
              <w:jc w:val="right"/>
              <w:rPr>
                <w:rFonts w:ascii="Arial" w:hAnsi="Arial"/>
                <w:sz w:val="12"/>
              </w:rPr>
            </w:pPr>
            <w:r>
              <w:rPr>
                <w:rFonts w:ascii="Arial" w:hAnsi="Arial"/>
                <w:sz w:val="12"/>
              </w:rPr>
              <w:t>5.03</w:t>
            </w:r>
          </w:p>
        </w:tc>
        <w:tc>
          <w:tcPr>
            <w:tcW w:w="64" w:type="dxa"/>
            <w:tcBorders>
              <w:top w:val="nil"/>
              <w:left w:val="nil"/>
              <w:bottom w:val="nil"/>
              <w:right w:val="nil"/>
            </w:tcBorders>
            <w:vAlign w:val="bottom"/>
          </w:tcPr>
          <w:p w14:paraId="076669B7" w14:textId="77777777" w:rsidR="00B41C21" w:rsidRDefault="00B41C21">
            <w:pPr>
              <w:rPr>
                <w:rFonts w:ascii="Arial" w:hAnsi="Arial"/>
                <w:sz w:val="12"/>
              </w:rPr>
            </w:pPr>
          </w:p>
        </w:tc>
        <w:tc>
          <w:tcPr>
            <w:tcW w:w="437" w:type="dxa"/>
            <w:tcBorders>
              <w:top w:val="nil"/>
              <w:left w:val="nil"/>
              <w:bottom w:val="nil"/>
              <w:right w:val="nil"/>
            </w:tcBorders>
            <w:vAlign w:val="bottom"/>
          </w:tcPr>
          <w:p w14:paraId="7EF25151" w14:textId="77777777" w:rsidR="00B41C21" w:rsidRDefault="00B572E7">
            <w:pPr>
              <w:jc w:val="right"/>
              <w:rPr>
                <w:rFonts w:ascii="Arial" w:hAnsi="Arial"/>
                <w:sz w:val="12"/>
              </w:rPr>
            </w:pPr>
            <w:r>
              <w:rPr>
                <w:rFonts w:ascii="Arial" w:hAnsi="Arial"/>
                <w:sz w:val="12"/>
              </w:rPr>
              <w:t>5.13</w:t>
            </w:r>
          </w:p>
        </w:tc>
        <w:tc>
          <w:tcPr>
            <w:tcW w:w="64" w:type="dxa"/>
            <w:tcBorders>
              <w:top w:val="nil"/>
              <w:left w:val="nil"/>
              <w:bottom w:val="nil"/>
              <w:right w:val="nil"/>
            </w:tcBorders>
            <w:vAlign w:val="bottom"/>
          </w:tcPr>
          <w:p w14:paraId="31268757" w14:textId="77777777" w:rsidR="00B41C21" w:rsidRDefault="00B41C21">
            <w:pPr>
              <w:rPr>
                <w:rFonts w:ascii="Arial" w:hAnsi="Arial"/>
                <w:sz w:val="12"/>
              </w:rPr>
            </w:pPr>
          </w:p>
        </w:tc>
        <w:tc>
          <w:tcPr>
            <w:tcW w:w="437" w:type="dxa"/>
            <w:tcBorders>
              <w:top w:val="nil"/>
              <w:left w:val="nil"/>
              <w:bottom w:val="nil"/>
              <w:right w:val="nil"/>
            </w:tcBorders>
            <w:vAlign w:val="bottom"/>
          </w:tcPr>
          <w:p w14:paraId="2E22D246" w14:textId="77777777" w:rsidR="00B41C21" w:rsidRDefault="00B572E7">
            <w:pPr>
              <w:jc w:val="right"/>
              <w:rPr>
                <w:rFonts w:ascii="Arial" w:hAnsi="Arial"/>
                <w:sz w:val="12"/>
              </w:rPr>
            </w:pPr>
            <w:r>
              <w:rPr>
                <w:rFonts w:ascii="Arial" w:hAnsi="Arial"/>
                <w:sz w:val="12"/>
              </w:rPr>
              <w:t>5.22</w:t>
            </w:r>
          </w:p>
        </w:tc>
      </w:tr>
      <w:tr w:rsidR="00B41C21" w14:paraId="7AB803AE" w14:textId="77777777">
        <w:trPr>
          <w:trHeight w:val="255"/>
        </w:trPr>
        <w:tc>
          <w:tcPr>
            <w:tcW w:w="597" w:type="dxa"/>
            <w:tcBorders>
              <w:top w:val="nil"/>
              <w:left w:val="nil"/>
              <w:bottom w:val="nil"/>
              <w:right w:val="single" w:sz="4" w:space="0" w:color="auto"/>
            </w:tcBorders>
            <w:vAlign w:val="bottom"/>
          </w:tcPr>
          <w:p w14:paraId="02EE677F" w14:textId="77777777" w:rsidR="00B41C21" w:rsidRDefault="00B572E7">
            <w:pPr>
              <w:jc w:val="center"/>
              <w:rPr>
                <w:rFonts w:ascii="Arial" w:hAnsi="Arial"/>
                <w:sz w:val="12"/>
              </w:rPr>
            </w:pPr>
            <w:r>
              <w:rPr>
                <w:rFonts w:ascii="Arial" w:hAnsi="Arial"/>
                <w:sz w:val="12"/>
              </w:rPr>
              <w:t>9</w:t>
            </w:r>
          </w:p>
        </w:tc>
        <w:tc>
          <w:tcPr>
            <w:tcW w:w="437" w:type="dxa"/>
            <w:tcBorders>
              <w:top w:val="nil"/>
              <w:left w:val="nil"/>
              <w:bottom w:val="nil"/>
              <w:right w:val="nil"/>
            </w:tcBorders>
            <w:vAlign w:val="bottom"/>
          </w:tcPr>
          <w:p w14:paraId="0F052797" w14:textId="77777777" w:rsidR="00B41C21" w:rsidRDefault="00B572E7">
            <w:pPr>
              <w:jc w:val="right"/>
              <w:rPr>
                <w:rFonts w:ascii="Arial" w:hAnsi="Arial"/>
                <w:sz w:val="12"/>
              </w:rPr>
            </w:pPr>
            <w:r>
              <w:rPr>
                <w:rFonts w:ascii="Arial" w:hAnsi="Arial"/>
                <w:sz w:val="12"/>
              </w:rPr>
              <w:t>4.21</w:t>
            </w:r>
          </w:p>
        </w:tc>
        <w:tc>
          <w:tcPr>
            <w:tcW w:w="64" w:type="dxa"/>
            <w:tcBorders>
              <w:top w:val="nil"/>
              <w:left w:val="nil"/>
              <w:bottom w:val="nil"/>
              <w:right w:val="nil"/>
            </w:tcBorders>
            <w:vAlign w:val="bottom"/>
          </w:tcPr>
          <w:p w14:paraId="53CC8507" w14:textId="77777777" w:rsidR="00B41C21" w:rsidRDefault="00B41C21">
            <w:pPr>
              <w:rPr>
                <w:rFonts w:ascii="Arial" w:hAnsi="Arial"/>
                <w:sz w:val="12"/>
              </w:rPr>
            </w:pPr>
          </w:p>
        </w:tc>
        <w:tc>
          <w:tcPr>
            <w:tcW w:w="437" w:type="dxa"/>
            <w:tcBorders>
              <w:top w:val="nil"/>
              <w:left w:val="nil"/>
              <w:bottom w:val="nil"/>
              <w:right w:val="nil"/>
            </w:tcBorders>
            <w:vAlign w:val="bottom"/>
          </w:tcPr>
          <w:p w14:paraId="68183EB9" w14:textId="77777777" w:rsidR="00B41C21" w:rsidRDefault="00B572E7">
            <w:pPr>
              <w:jc w:val="right"/>
              <w:rPr>
                <w:rFonts w:ascii="Arial" w:hAnsi="Arial"/>
                <w:sz w:val="12"/>
              </w:rPr>
            </w:pPr>
            <w:r>
              <w:rPr>
                <w:rFonts w:ascii="Arial" w:hAnsi="Arial"/>
                <w:sz w:val="12"/>
              </w:rPr>
              <w:t>4.32</w:t>
            </w:r>
          </w:p>
        </w:tc>
        <w:tc>
          <w:tcPr>
            <w:tcW w:w="64" w:type="dxa"/>
            <w:tcBorders>
              <w:top w:val="nil"/>
              <w:left w:val="nil"/>
              <w:bottom w:val="nil"/>
              <w:right w:val="nil"/>
            </w:tcBorders>
            <w:vAlign w:val="bottom"/>
          </w:tcPr>
          <w:p w14:paraId="052B2F9A" w14:textId="77777777" w:rsidR="00B41C21" w:rsidRDefault="00B41C21">
            <w:pPr>
              <w:rPr>
                <w:rFonts w:ascii="Arial" w:hAnsi="Arial"/>
                <w:sz w:val="12"/>
              </w:rPr>
            </w:pPr>
          </w:p>
        </w:tc>
        <w:tc>
          <w:tcPr>
            <w:tcW w:w="437" w:type="dxa"/>
            <w:tcBorders>
              <w:top w:val="nil"/>
              <w:left w:val="nil"/>
              <w:bottom w:val="nil"/>
              <w:right w:val="nil"/>
            </w:tcBorders>
            <w:vAlign w:val="bottom"/>
          </w:tcPr>
          <w:p w14:paraId="64CDEC1A" w14:textId="77777777" w:rsidR="00B41C21" w:rsidRDefault="00B572E7">
            <w:pPr>
              <w:jc w:val="right"/>
              <w:rPr>
                <w:rFonts w:ascii="Arial" w:hAnsi="Arial"/>
                <w:sz w:val="12"/>
              </w:rPr>
            </w:pPr>
            <w:r>
              <w:rPr>
                <w:rFonts w:ascii="Arial" w:hAnsi="Arial"/>
                <w:sz w:val="12"/>
              </w:rPr>
              <w:t>4.43</w:t>
            </w:r>
          </w:p>
        </w:tc>
        <w:tc>
          <w:tcPr>
            <w:tcW w:w="64" w:type="dxa"/>
            <w:tcBorders>
              <w:top w:val="nil"/>
              <w:left w:val="nil"/>
              <w:bottom w:val="nil"/>
              <w:right w:val="nil"/>
            </w:tcBorders>
            <w:vAlign w:val="bottom"/>
          </w:tcPr>
          <w:p w14:paraId="4AE79463" w14:textId="77777777" w:rsidR="00B41C21" w:rsidRDefault="00B41C21">
            <w:pPr>
              <w:rPr>
                <w:rFonts w:ascii="Arial" w:hAnsi="Arial"/>
                <w:sz w:val="12"/>
              </w:rPr>
            </w:pPr>
          </w:p>
        </w:tc>
        <w:tc>
          <w:tcPr>
            <w:tcW w:w="437" w:type="dxa"/>
            <w:tcBorders>
              <w:top w:val="nil"/>
              <w:left w:val="nil"/>
              <w:bottom w:val="nil"/>
              <w:right w:val="nil"/>
            </w:tcBorders>
            <w:vAlign w:val="bottom"/>
          </w:tcPr>
          <w:p w14:paraId="313465DE" w14:textId="77777777" w:rsidR="00B41C21" w:rsidRDefault="00B572E7">
            <w:pPr>
              <w:jc w:val="right"/>
              <w:rPr>
                <w:rFonts w:ascii="Arial" w:hAnsi="Arial"/>
                <w:sz w:val="12"/>
              </w:rPr>
            </w:pPr>
            <w:r>
              <w:rPr>
                <w:rFonts w:ascii="Arial" w:hAnsi="Arial"/>
                <w:sz w:val="12"/>
              </w:rPr>
              <w:t>4.53</w:t>
            </w:r>
          </w:p>
        </w:tc>
        <w:tc>
          <w:tcPr>
            <w:tcW w:w="64" w:type="dxa"/>
            <w:tcBorders>
              <w:top w:val="nil"/>
              <w:left w:val="nil"/>
              <w:bottom w:val="nil"/>
              <w:right w:val="nil"/>
            </w:tcBorders>
            <w:vAlign w:val="bottom"/>
          </w:tcPr>
          <w:p w14:paraId="4234CF90" w14:textId="77777777" w:rsidR="00B41C21" w:rsidRDefault="00B41C21">
            <w:pPr>
              <w:rPr>
                <w:rFonts w:ascii="Arial" w:hAnsi="Arial"/>
                <w:sz w:val="12"/>
              </w:rPr>
            </w:pPr>
          </w:p>
        </w:tc>
        <w:tc>
          <w:tcPr>
            <w:tcW w:w="437" w:type="dxa"/>
            <w:tcBorders>
              <w:top w:val="nil"/>
              <w:left w:val="nil"/>
              <w:bottom w:val="nil"/>
              <w:right w:val="nil"/>
            </w:tcBorders>
            <w:vAlign w:val="bottom"/>
          </w:tcPr>
          <w:p w14:paraId="7F0B9FF3" w14:textId="77777777" w:rsidR="00B41C21" w:rsidRDefault="00B572E7">
            <w:pPr>
              <w:jc w:val="right"/>
              <w:rPr>
                <w:rFonts w:ascii="Arial" w:hAnsi="Arial"/>
                <w:sz w:val="12"/>
              </w:rPr>
            </w:pPr>
            <w:r>
              <w:rPr>
                <w:rFonts w:ascii="Arial" w:hAnsi="Arial"/>
                <w:sz w:val="12"/>
              </w:rPr>
              <w:t>4.64</w:t>
            </w:r>
          </w:p>
        </w:tc>
        <w:tc>
          <w:tcPr>
            <w:tcW w:w="64" w:type="dxa"/>
            <w:tcBorders>
              <w:top w:val="nil"/>
              <w:left w:val="nil"/>
              <w:bottom w:val="nil"/>
              <w:right w:val="nil"/>
            </w:tcBorders>
            <w:vAlign w:val="bottom"/>
          </w:tcPr>
          <w:p w14:paraId="7C0428E8" w14:textId="77777777" w:rsidR="00B41C21" w:rsidRDefault="00B41C21">
            <w:pPr>
              <w:rPr>
                <w:rFonts w:ascii="Arial" w:hAnsi="Arial"/>
                <w:sz w:val="12"/>
              </w:rPr>
            </w:pPr>
          </w:p>
        </w:tc>
        <w:tc>
          <w:tcPr>
            <w:tcW w:w="437" w:type="dxa"/>
            <w:tcBorders>
              <w:top w:val="nil"/>
              <w:left w:val="nil"/>
              <w:bottom w:val="nil"/>
              <w:right w:val="nil"/>
            </w:tcBorders>
            <w:vAlign w:val="bottom"/>
          </w:tcPr>
          <w:p w14:paraId="46A24165" w14:textId="77777777" w:rsidR="00B41C21" w:rsidRDefault="00B572E7">
            <w:pPr>
              <w:jc w:val="right"/>
              <w:rPr>
                <w:rFonts w:ascii="Arial" w:hAnsi="Arial"/>
                <w:sz w:val="12"/>
              </w:rPr>
            </w:pPr>
            <w:r>
              <w:rPr>
                <w:rFonts w:ascii="Arial" w:hAnsi="Arial"/>
                <w:sz w:val="12"/>
              </w:rPr>
              <w:t>4.75</w:t>
            </w:r>
          </w:p>
        </w:tc>
        <w:tc>
          <w:tcPr>
            <w:tcW w:w="64" w:type="dxa"/>
            <w:tcBorders>
              <w:top w:val="nil"/>
              <w:left w:val="nil"/>
              <w:bottom w:val="nil"/>
              <w:right w:val="nil"/>
            </w:tcBorders>
            <w:vAlign w:val="bottom"/>
          </w:tcPr>
          <w:p w14:paraId="59B395EF" w14:textId="77777777" w:rsidR="00B41C21" w:rsidRDefault="00B41C21">
            <w:pPr>
              <w:rPr>
                <w:rFonts w:ascii="Arial" w:hAnsi="Arial"/>
                <w:sz w:val="12"/>
              </w:rPr>
            </w:pPr>
          </w:p>
        </w:tc>
        <w:tc>
          <w:tcPr>
            <w:tcW w:w="437" w:type="dxa"/>
            <w:tcBorders>
              <w:top w:val="nil"/>
              <w:left w:val="nil"/>
              <w:bottom w:val="nil"/>
              <w:right w:val="nil"/>
            </w:tcBorders>
            <w:vAlign w:val="bottom"/>
          </w:tcPr>
          <w:p w14:paraId="598BCE49" w14:textId="77777777" w:rsidR="00B41C21" w:rsidRDefault="00B572E7">
            <w:pPr>
              <w:jc w:val="right"/>
              <w:rPr>
                <w:rFonts w:ascii="Arial" w:hAnsi="Arial"/>
                <w:sz w:val="12"/>
              </w:rPr>
            </w:pPr>
            <w:r>
              <w:rPr>
                <w:rFonts w:ascii="Arial" w:hAnsi="Arial"/>
                <w:sz w:val="12"/>
              </w:rPr>
              <w:t>4.85</w:t>
            </w:r>
          </w:p>
        </w:tc>
        <w:tc>
          <w:tcPr>
            <w:tcW w:w="64" w:type="dxa"/>
            <w:tcBorders>
              <w:top w:val="nil"/>
              <w:left w:val="nil"/>
              <w:bottom w:val="nil"/>
              <w:right w:val="nil"/>
            </w:tcBorders>
            <w:vAlign w:val="bottom"/>
          </w:tcPr>
          <w:p w14:paraId="6375A5E7" w14:textId="77777777" w:rsidR="00B41C21" w:rsidRDefault="00B41C21">
            <w:pPr>
              <w:rPr>
                <w:rFonts w:ascii="Arial" w:hAnsi="Arial"/>
                <w:sz w:val="12"/>
              </w:rPr>
            </w:pPr>
          </w:p>
        </w:tc>
        <w:tc>
          <w:tcPr>
            <w:tcW w:w="437" w:type="dxa"/>
            <w:tcBorders>
              <w:top w:val="nil"/>
              <w:left w:val="nil"/>
              <w:bottom w:val="nil"/>
              <w:right w:val="nil"/>
            </w:tcBorders>
            <w:vAlign w:val="bottom"/>
          </w:tcPr>
          <w:p w14:paraId="336A7186" w14:textId="77777777" w:rsidR="00B41C21" w:rsidRDefault="00B572E7">
            <w:pPr>
              <w:jc w:val="right"/>
              <w:rPr>
                <w:rFonts w:ascii="Arial" w:hAnsi="Arial"/>
                <w:sz w:val="12"/>
              </w:rPr>
            </w:pPr>
            <w:r>
              <w:rPr>
                <w:rFonts w:ascii="Arial" w:hAnsi="Arial"/>
                <w:sz w:val="12"/>
              </w:rPr>
              <w:t>4.96</w:t>
            </w:r>
          </w:p>
        </w:tc>
        <w:tc>
          <w:tcPr>
            <w:tcW w:w="64" w:type="dxa"/>
            <w:tcBorders>
              <w:top w:val="nil"/>
              <w:left w:val="nil"/>
              <w:bottom w:val="nil"/>
              <w:right w:val="nil"/>
            </w:tcBorders>
            <w:vAlign w:val="bottom"/>
          </w:tcPr>
          <w:p w14:paraId="1591FD05" w14:textId="77777777" w:rsidR="00B41C21" w:rsidRDefault="00B41C21">
            <w:pPr>
              <w:rPr>
                <w:rFonts w:ascii="Arial" w:hAnsi="Arial"/>
                <w:sz w:val="12"/>
              </w:rPr>
            </w:pPr>
          </w:p>
        </w:tc>
        <w:tc>
          <w:tcPr>
            <w:tcW w:w="437" w:type="dxa"/>
            <w:tcBorders>
              <w:top w:val="nil"/>
              <w:left w:val="nil"/>
              <w:bottom w:val="nil"/>
              <w:right w:val="nil"/>
            </w:tcBorders>
            <w:vAlign w:val="bottom"/>
          </w:tcPr>
          <w:p w14:paraId="1CA46C67" w14:textId="77777777" w:rsidR="00B41C21" w:rsidRDefault="00B572E7">
            <w:pPr>
              <w:jc w:val="right"/>
              <w:rPr>
                <w:rFonts w:ascii="Arial" w:hAnsi="Arial"/>
                <w:sz w:val="12"/>
              </w:rPr>
            </w:pPr>
            <w:r>
              <w:rPr>
                <w:rFonts w:ascii="Arial" w:hAnsi="Arial"/>
                <w:sz w:val="12"/>
              </w:rPr>
              <w:t>5.07</w:t>
            </w:r>
          </w:p>
        </w:tc>
        <w:tc>
          <w:tcPr>
            <w:tcW w:w="64" w:type="dxa"/>
            <w:tcBorders>
              <w:top w:val="nil"/>
              <w:left w:val="nil"/>
              <w:bottom w:val="nil"/>
              <w:right w:val="nil"/>
            </w:tcBorders>
            <w:vAlign w:val="bottom"/>
          </w:tcPr>
          <w:p w14:paraId="6ADF7F1C" w14:textId="77777777" w:rsidR="00B41C21" w:rsidRDefault="00B41C21">
            <w:pPr>
              <w:rPr>
                <w:rFonts w:ascii="Arial" w:hAnsi="Arial"/>
                <w:sz w:val="12"/>
              </w:rPr>
            </w:pPr>
          </w:p>
        </w:tc>
        <w:tc>
          <w:tcPr>
            <w:tcW w:w="437" w:type="dxa"/>
            <w:tcBorders>
              <w:top w:val="nil"/>
              <w:left w:val="nil"/>
              <w:bottom w:val="nil"/>
              <w:right w:val="nil"/>
            </w:tcBorders>
            <w:vAlign w:val="bottom"/>
          </w:tcPr>
          <w:p w14:paraId="1B1C5141" w14:textId="77777777" w:rsidR="00B41C21" w:rsidRDefault="00B572E7">
            <w:pPr>
              <w:jc w:val="right"/>
              <w:rPr>
                <w:rFonts w:ascii="Arial" w:hAnsi="Arial"/>
                <w:sz w:val="12"/>
              </w:rPr>
            </w:pPr>
            <w:r>
              <w:rPr>
                <w:rFonts w:ascii="Arial" w:hAnsi="Arial"/>
                <w:sz w:val="12"/>
              </w:rPr>
              <w:t>5.17</w:t>
            </w:r>
          </w:p>
        </w:tc>
        <w:tc>
          <w:tcPr>
            <w:tcW w:w="64" w:type="dxa"/>
            <w:tcBorders>
              <w:top w:val="nil"/>
              <w:left w:val="nil"/>
              <w:bottom w:val="nil"/>
              <w:right w:val="nil"/>
            </w:tcBorders>
            <w:vAlign w:val="bottom"/>
          </w:tcPr>
          <w:p w14:paraId="2865FCA9" w14:textId="77777777" w:rsidR="00B41C21" w:rsidRDefault="00B41C21">
            <w:pPr>
              <w:rPr>
                <w:rFonts w:ascii="Arial" w:hAnsi="Arial"/>
                <w:sz w:val="12"/>
              </w:rPr>
            </w:pPr>
          </w:p>
        </w:tc>
        <w:tc>
          <w:tcPr>
            <w:tcW w:w="437" w:type="dxa"/>
            <w:tcBorders>
              <w:top w:val="nil"/>
              <w:left w:val="nil"/>
              <w:bottom w:val="nil"/>
              <w:right w:val="nil"/>
            </w:tcBorders>
            <w:vAlign w:val="bottom"/>
          </w:tcPr>
          <w:p w14:paraId="6B9AB543" w14:textId="77777777" w:rsidR="00B41C21" w:rsidRDefault="00B572E7">
            <w:pPr>
              <w:jc w:val="right"/>
              <w:rPr>
                <w:rFonts w:ascii="Arial" w:hAnsi="Arial"/>
                <w:sz w:val="12"/>
              </w:rPr>
            </w:pPr>
            <w:r>
              <w:rPr>
                <w:rFonts w:ascii="Arial" w:hAnsi="Arial"/>
                <w:sz w:val="12"/>
              </w:rPr>
              <w:t>5.28</w:t>
            </w:r>
          </w:p>
        </w:tc>
        <w:tc>
          <w:tcPr>
            <w:tcW w:w="64" w:type="dxa"/>
            <w:tcBorders>
              <w:top w:val="nil"/>
              <w:left w:val="nil"/>
              <w:bottom w:val="nil"/>
              <w:right w:val="nil"/>
            </w:tcBorders>
            <w:vAlign w:val="bottom"/>
          </w:tcPr>
          <w:p w14:paraId="2928AB53" w14:textId="77777777" w:rsidR="00B41C21" w:rsidRDefault="00B41C21">
            <w:pPr>
              <w:rPr>
                <w:rFonts w:ascii="Arial" w:hAnsi="Arial"/>
                <w:sz w:val="12"/>
              </w:rPr>
            </w:pPr>
          </w:p>
        </w:tc>
        <w:tc>
          <w:tcPr>
            <w:tcW w:w="437" w:type="dxa"/>
            <w:tcBorders>
              <w:top w:val="nil"/>
              <w:left w:val="nil"/>
              <w:bottom w:val="nil"/>
              <w:right w:val="nil"/>
            </w:tcBorders>
            <w:vAlign w:val="bottom"/>
          </w:tcPr>
          <w:p w14:paraId="18415CDB" w14:textId="77777777" w:rsidR="00B41C21" w:rsidRDefault="00B572E7">
            <w:pPr>
              <w:jc w:val="right"/>
              <w:rPr>
                <w:rFonts w:ascii="Arial" w:hAnsi="Arial"/>
                <w:sz w:val="12"/>
              </w:rPr>
            </w:pPr>
            <w:r>
              <w:rPr>
                <w:rFonts w:ascii="Arial" w:hAnsi="Arial"/>
                <w:sz w:val="12"/>
              </w:rPr>
              <w:t>5.39</w:t>
            </w:r>
          </w:p>
        </w:tc>
        <w:tc>
          <w:tcPr>
            <w:tcW w:w="64" w:type="dxa"/>
            <w:tcBorders>
              <w:top w:val="nil"/>
              <w:left w:val="nil"/>
              <w:bottom w:val="nil"/>
              <w:right w:val="nil"/>
            </w:tcBorders>
            <w:vAlign w:val="bottom"/>
          </w:tcPr>
          <w:p w14:paraId="1E93FEE6" w14:textId="77777777" w:rsidR="00B41C21" w:rsidRDefault="00B41C21">
            <w:pPr>
              <w:rPr>
                <w:rFonts w:ascii="Arial" w:hAnsi="Arial"/>
                <w:sz w:val="12"/>
              </w:rPr>
            </w:pPr>
          </w:p>
        </w:tc>
        <w:tc>
          <w:tcPr>
            <w:tcW w:w="437" w:type="dxa"/>
            <w:tcBorders>
              <w:top w:val="nil"/>
              <w:left w:val="nil"/>
              <w:bottom w:val="nil"/>
              <w:right w:val="nil"/>
            </w:tcBorders>
            <w:vAlign w:val="bottom"/>
          </w:tcPr>
          <w:p w14:paraId="2EA68004" w14:textId="77777777" w:rsidR="00B41C21" w:rsidRDefault="00B572E7">
            <w:pPr>
              <w:jc w:val="right"/>
              <w:rPr>
                <w:rFonts w:ascii="Arial" w:hAnsi="Arial"/>
                <w:sz w:val="12"/>
              </w:rPr>
            </w:pPr>
            <w:r>
              <w:rPr>
                <w:rFonts w:ascii="Arial" w:hAnsi="Arial"/>
                <w:sz w:val="12"/>
              </w:rPr>
              <w:t>5.49</w:t>
            </w:r>
          </w:p>
        </w:tc>
        <w:tc>
          <w:tcPr>
            <w:tcW w:w="64" w:type="dxa"/>
            <w:tcBorders>
              <w:top w:val="nil"/>
              <w:left w:val="nil"/>
              <w:bottom w:val="nil"/>
              <w:right w:val="nil"/>
            </w:tcBorders>
            <w:vAlign w:val="bottom"/>
          </w:tcPr>
          <w:p w14:paraId="4489F7B7" w14:textId="77777777" w:rsidR="00B41C21" w:rsidRDefault="00B41C21">
            <w:pPr>
              <w:rPr>
                <w:rFonts w:ascii="Arial" w:hAnsi="Arial"/>
                <w:sz w:val="12"/>
              </w:rPr>
            </w:pPr>
          </w:p>
        </w:tc>
        <w:tc>
          <w:tcPr>
            <w:tcW w:w="437" w:type="dxa"/>
            <w:tcBorders>
              <w:top w:val="nil"/>
              <w:left w:val="nil"/>
              <w:bottom w:val="nil"/>
              <w:right w:val="nil"/>
            </w:tcBorders>
            <w:vAlign w:val="bottom"/>
          </w:tcPr>
          <w:p w14:paraId="7BF0EE49" w14:textId="77777777" w:rsidR="00B41C21" w:rsidRDefault="00B572E7">
            <w:pPr>
              <w:jc w:val="right"/>
              <w:rPr>
                <w:rFonts w:ascii="Arial" w:hAnsi="Arial"/>
                <w:sz w:val="12"/>
              </w:rPr>
            </w:pPr>
            <w:r>
              <w:rPr>
                <w:rFonts w:ascii="Arial" w:hAnsi="Arial"/>
                <w:sz w:val="12"/>
              </w:rPr>
              <w:t>5.60</w:t>
            </w:r>
          </w:p>
        </w:tc>
        <w:tc>
          <w:tcPr>
            <w:tcW w:w="64" w:type="dxa"/>
            <w:tcBorders>
              <w:top w:val="nil"/>
              <w:left w:val="nil"/>
              <w:bottom w:val="nil"/>
              <w:right w:val="nil"/>
            </w:tcBorders>
            <w:vAlign w:val="bottom"/>
          </w:tcPr>
          <w:p w14:paraId="64F2594F" w14:textId="77777777" w:rsidR="00B41C21" w:rsidRDefault="00B41C21">
            <w:pPr>
              <w:rPr>
                <w:rFonts w:ascii="Arial" w:hAnsi="Arial"/>
                <w:sz w:val="12"/>
              </w:rPr>
            </w:pPr>
          </w:p>
        </w:tc>
        <w:tc>
          <w:tcPr>
            <w:tcW w:w="437" w:type="dxa"/>
            <w:tcBorders>
              <w:top w:val="nil"/>
              <w:left w:val="nil"/>
              <w:bottom w:val="nil"/>
              <w:right w:val="nil"/>
            </w:tcBorders>
            <w:vAlign w:val="bottom"/>
          </w:tcPr>
          <w:p w14:paraId="40591007" w14:textId="77777777" w:rsidR="00B41C21" w:rsidRDefault="00B572E7">
            <w:pPr>
              <w:jc w:val="right"/>
              <w:rPr>
                <w:rFonts w:ascii="Arial" w:hAnsi="Arial"/>
                <w:sz w:val="12"/>
              </w:rPr>
            </w:pPr>
            <w:r>
              <w:rPr>
                <w:rFonts w:ascii="Arial" w:hAnsi="Arial"/>
                <w:sz w:val="12"/>
              </w:rPr>
              <w:t>5.71</w:t>
            </w:r>
          </w:p>
        </w:tc>
        <w:tc>
          <w:tcPr>
            <w:tcW w:w="64" w:type="dxa"/>
            <w:tcBorders>
              <w:top w:val="nil"/>
              <w:left w:val="nil"/>
              <w:bottom w:val="nil"/>
              <w:right w:val="nil"/>
            </w:tcBorders>
            <w:vAlign w:val="bottom"/>
          </w:tcPr>
          <w:p w14:paraId="33C8BEB3" w14:textId="77777777" w:rsidR="00B41C21" w:rsidRDefault="00B41C21">
            <w:pPr>
              <w:rPr>
                <w:rFonts w:ascii="Arial" w:hAnsi="Arial"/>
                <w:sz w:val="12"/>
              </w:rPr>
            </w:pPr>
          </w:p>
        </w:tc>
        <w:tc>
          <w:tcPr>
            <w:tcW w:w="437" w:type="dxa"/>
            <w:tcBorders>
              <w:top w:val="nil"/>
              <w:left w:val="nil"/>
              <w:bottom w:val="nil"/>
              <w:right w:val="nil"/>
            </w:tcBorders>
            <w:vAlign w:val="bottom"/>
          </w:tcPr>
          <w:p w14:paraId="3748B0EB" w14:textId="77777777" w:rsidR="00B41C21" w:rsidRDefault="00B572E7">
            <w:pPr>
              <w:jc w:val="right"/>
              <w:rPr>
                <w:rFonts w:ascii="Arial" w:hAnsi="Arial"/>
                <w:sz w:val="12"/>
              </w:rPr>
            </w:pPr>
            <w:r>
              <w:rPr>
                <w:rFonts w:ascii="Arial" w:hAnsi="Arial"/>
                <w:sz w:val="12"/>
              </w:rPr>
              <w:t>5.82</w:t>
            </w:r>
          </w:p>
        </w:tc>
      </w:tr>
      <w:tr w:rsidR="00B41C21" w14:paraId="4CEBF480" w14:textId="77777777">
        <w:trPr>
          <w:trHeight w:val="255"/>
        </w:trPr>
        <w:tc>
          <w:tcPr>
            <w:tcW w:w="597" w:type="dxa"/>
            <w:tcBorders>
              <w:top w:val="nil"/>
              <w:left w:val="nil"/>
              <w:bottom w:val="nil"/>
              <w:right w:val="single" w:sz="4" w:space="0" w:color="auto"/>
            </w:tcBorders>
            <w:vAlign w:val="bottom"/>
          </w:tcPr>
          <w:p w14:paraId="00722207" w14:textId="77777777" w:rsidR="00B41C21" w:rsidRDefault="00B572E7">
            <w:pPr>
              <w:jc w:val="center"/>
              <w:rPr>
                <w:rFonts w:ascii="Arial" w:hAnsi="Arial"/>
                <w:sz w:val="12"/>
              </w:rPr>
            </w:pPr>
            <w:r>
              <w:rPr>
                <w:rFonts w:ascii="Arial" w:hAnsi="Arial"/>
                <w:sz w:val="12"/>
              </w:rPr>
              <w:t>10</w:t>
            </w:r>
          </w:p>
        </w:tc>
        <w:tc>
          <w:tcPr>
            <w:tcW w:w="437" w:type="dxa"/>
            <w:tcBorders>
              <w:top w:val="nil"/>
              <w:left w:val="nil"/>
              <w:bottom w:val="nil"/>
              <w:right w:val="nil"/>
            </w:tcBorders>
            <w:vAlign w:val="bottom"/>
          </w:tcPr>
          <w:p w14:paraId="359004BD" w14:textId="77777777" w:rsidR="00B41C21" w:rsidRDefault="00B572E7">
            <w:pPr>
              <w:jc w:val="right"/>
              <w:rPr>
                <w:rFonts w:ascii="Arial" w:hAnsi="Arial"/>
                <w:sz w:val="12"/>
              </w:rPr>
            </w:pPr>
            <w:r>
              <w:rPr>
                <w:rFonts w:ascii="Arial" w:hAnsi="Arial"/>
                <w:sz w:val="12"/>
              </w:rPr>
              <w:t>4.64</w:t>
            </w:r>
          </w:p>
        </w:tc>
        <w:tc>
          <w:tcPr>
            <w:tcW w:w="64" w:type="dxa"/>
            <w:tcBorders>
              <w:top w:val="nil"/>
              <w:left w:val="nil"/>
              <w:bottom w:val="nil"/>
              <w:right w:val="nil"/>
            </w:tcBorders>
            <w:vAlign w:val="bottom"/>
          </w:tcPr>
          <w:p w14:paraId="7112A837" w14:textId="77777777" w:rsidR="00B41C21" w:rsidRDefault="00B41C21">
            <w:pPr>
              <w:rPr>
                <w:rFonts w:ascii="Arial" w:hAnsi="Arial"/>
                <w:sz w:val="12"/>
              </w:rPr>
            </w:pPr>
          </w:p>
        </w:tc>
        <w:tc>
          <w:tcPr>
            <w:tcW w:w="437" w:type="dxa"/>
            <w:tcBorders>
              <w:top w:val="nil"/>
              <w:left w:val="nil"/>
              <w:bottom w:val="nil"/>
              <w:right w:val="nil"/>
            </w:tcBorders>
            <w:vAlign w:val="bottom"/>
          </w:tcPr>
          <w:p w14:paraId="73CC3E50" w14:textId="77777777" w:rsidR="00B41C21" w:rsidRDefault="00B572E7">
            <w:pPr>
              <w:jc w:val="right"/>
              <w:rPr>
                <w:rFonts w:ascii="Arial" w:hAnsi="Arial"/>
                <w:sz w:val="12"/>
              </w:rPr>
            </w:pPr>
            <w:r>
              <w:rPr>
                <w:rFonts w:ascii="Arial" w:hAnsi="Arial"/>
                <w:sz w:val="12"/>
              </w:rPr>
              <w:t>4.76</w:t>
            </w:r>
          </w:p>
        </w:tc>
        <w:tc>
          <w:tcPr>
            <w:tcW w:w="64" w:type="dxa"/>
            <w:tcBorders>
              <w:top w:val="nil"/>
              <w:left w:val="nil"/>
              <w:bottom w:val="nil"/>
              <w:right w:val="nil"/>
            </w:tcBorders>
            <w:vAlign w:val="bottom"/>
          </w:tcPr>
          <w:p w14:paraId="7D7F7879" w14:textId="77777777" w:rsidR="00B41C21" w:rsidRDefault="00B41C21">
            <w:pPr>
              <w:rPr>
                <w:rFonts w:ascii="Arial" w:hAnsi="Arial"/>
                <w:sz w:val="12"/>
              </w:rPr>
            </w:pPr>
          </w:p>
        </w:tc>
        <w:tc>
          <w:tcPr>
            <w:tcW w:w="437" w:type="dxa"/>
            <w:tcBorders>
              <w:top w:val="nil"/>
              <w:left w:val="nil"/>
              <w:bottom w:val="nil"/>
              <w:right w:val="nil"/>
            </w:tcBorders>
            <w:vAlign w:val="bottom"/>
          </w:tcPr>
          <w:p w14:paraId="1E3DAC13" w14:textId="77777777" w:rsidR="00B41C21" w:rsidRDefault="00B572E7">
            <w:pPr>
              <w:jc w:val="right"/>
              <w:rPr>
                <w:rFonts w:ascii="Arial" w:hAnsi="Arial"/>
                <w:sz w:val="12"/>
              </w:rPr>
            </w:pPr>
            <w:r>
              <w:rPr>
                <w:rFonts w:ascii="Arial" w:hAnsi="Arial"/>
                <w:sz w:val="12"/>
              </w:rPr>
              <w:t>4.88</w:t>
            </w:r>
          </w:p>
        </w:tc>
        <w:tc>
          <w:tcPr>
            <w:tcW w:w="64" w:type="dxa"/>
            <w:tcBorders>
              <w:top w:val="nil"/>
              <w:left w:val="nil"/>
              <w:bottom w:val="nil"/>
              <w:right w:val="nil"/>
            </w:tcBorders>
            <w:vAlign w:val="bottom"/>
          </w:tcPr>
          <w:p w14:paraId="3EFF20F4" w14:textId="77777777" w:rsidR="00B41C21" w:rsidRDefault="00B41C21">
            <w:pPr>
              <w:rPr>
                <w:rFonts w:ascii="Arial" w:hAnsi="Arial"/>
                <w:sz w:val="12"/>
              </w:rPr>
            </w:pPr>
          </w:p>
        </w:tc>
        <w:tc>
          <w:tcPr>
            <w:tcW w:w="437" w:type="dxa"/>
            <w:tcBorders>
              <w:top w:val="nil"/>
              <w:left w:val="nil"/>
              <w:bottom w:val="nil"/>
              <w:right w:val="nil"/>
            </w:tcBorders>
            <w:vAlign w:val="bottom"/>
          </w:tcPr>
          <w:p w14:paraId="5CA0187D" w14:textId="77777777" w:rsidR="00B41C21" w:rsidRDefault="00B572E7">
            <w:pPr>
              <w:jc w:val="right"/>
              <w:rPr>
                <w:rFonts w:ascii="Arial" w:hAnsi="Arial"/>
                <w:sz w:val="12"/>
              </w:rPr>
            </w:pPr>
            <w:r>
              <w:rPr>
                <w:rFonts w:ascii="Arial" w:hAnsi="Arial"/>
                <w:sz w:val="12"/>
              </w:rPr>
              <w:t>4.99</w:t>
            </w:r>
          </w:p>
        </w:tc>
        <w:tc>
          <w:tcPr>
            <w:tcW w:w="64" w:type="dxa"/>
            <w:tcBorders>
              <w:top w:val="nil"/>
              <w:left w:val="nil"/>
              <w:bottom w:val="nil"/>
              <w:right w:val="nil"/>
            </w:tcBorders>
            <w:vAlign w:val="bottom"/>
          </w:tcPr>
          <w:p w14:paraId="04D86A2D" w14:textId="77777777" w:rsidR="00B41C21" w:rsidRDefault="00B41C21">
            <w:pPr>
              <w:rPr>
                <w:rFonts w:ascii="Arial" w:hAnsi="Arial"/>
                <w:sz w:val="12"/>
              </w:rPr>
            </w:pPr>
          </w:p>
        </w:tc>
        <w:tc>
          <w:tcPr>
            <w:tcW w:w="437" w:type="dxa"/>
            <w:tcBorders>
              <w:top w:val="nil"/>
              <w:left w:val="nil"/>
              <w:bottom w:val="nil"/>
              <w:right w:val="nil"/>
            </w:tcBorders>
            <w:vAlign w:val="bottom"/>
          </w:tcPr>
          <w:p w14:paraId="7D6DF000" w14:textId="77777777" w:rsidR="00B41C21" w:rsidRDefault="00B572E7">
            <w:pPr>
              <w:jc w:val="right"/>
              <w:rPr>
                <w:rFonts w:ascii="Arial" w:hAnsi="Arial"/>
                <w:sz w:val="12"/>
              </w:rPr>
            </w:pPr>
            <w:r>
              <w:rPr>
                <w:rFonts w:ascii="Arial" w:hAnsi="Arial"/>
                <w:sz w:val="12"/>
              </w:rPr>
              <w:t>5.11</w:t>
            </w:r>
          </w:p>
        </w:tc>
        <w:tc>
          <w:tcPr>
            <w:tcW w:w="64" w:type="dxa"/>
            <w:tcBorders>
              <w:top w:val="nil"/>
              <w:left w:val="nil"/>
              <w:bottom w:val="nil"/>
              <w:right w:val="nil"/>
            </w:tcBorders>
            <w:vAlign w:val="bottom"/>
          </w:tcPr>
          <w:p w14:paraId="7D9D1DEB" w14:textId="77777777" w:rsidR="00B41C21" w:rsidRDefault="00B41C21">
            <w:pPr>
              <w:rPr>
                <w:rFonts w:ascii="Arial" w:hAnsi="Arial"/>
                <w:sz w:val="12"/>
              </w:rPr>
            </w:pPr>
          </w:p>
        </w:tc>
        <w:tc>
          <w:tcPr>
            <w:tcW w:w="437" w:type="dxa"/>
            <w:tcBorders>
              <w:top w:val="nil"/>
              <w:left w:val="nil"/>
              <w:bottom w:val="nil"/>
              <w:right w:val="nil"/>
            </w:tcBorders>
            <w:vAlign w:val="bottom"/>
          </w:tcPr>
          <w:p w14:paraId="0F91AC32" w14:textId="77777777" w:rsidR="00B41C21" w:rsidRDefault="00B572E7">
            <w:pPr>
              <w:jc w:val="right"/>
              <w:rPr>
                <w:rFonts w:ascii="Arial" w:hAnsi="Arial"/>
                <w:sz w:val="12"/>
              </w:rPr>
            </w:pPr>
            <w:r>
              <w:rPr>
                <w:rFonts w:ascii="Arial" w:hAnsi="Arial"/>
                <w:sz w:val="12"/>
              </w:rPr>
              <w:t>5.23</w:t>
            </w:r>
          </w:p>
        </w:tc>
        <w:tc>
          <w:tcPr>
            <w:tcW w:w="64" w:type="dxa"/>
            <w:tcBorders>
              <w:top w:val="nil"/>
              <w:left w:val="nil"/>
              <w:bottom w:val="nil"/>
              <w:right w:val="nil"/>
            </w:tcBorders>
            <w:vAlign w:val="bottom"/>
          </w:tcPr>
          <w:p w14:paraId="6287BC53" w14:textId="77777777" w:rsidR="00B41C21" w:rsidRDefault="00B41C21">
            <w:pPr>
              <w:rPr>
                <w:rFonts w:ascii="Arial" w:hAnsi="Arial"/>
                <w:sz w:val="12"/>
              </w:rPr>
            </w:pPr>
          </w:p>
        </w:tc>
        <w:tc>
          <w:tcPr>
            <w:tcW w:w="437" w:type="dxa"/>
            <w:tcBorders>
              <w:top w:val="nil"/>
              <w:left w:val="nil"/>
              <w:bottom w:val="nil"/>
              <w:right w:val="nil"/>
            </w:tcBorders>
            <w:vAlign w:val="bottom"/>
          </w:tcPr>
          <w:p w14:paraId="0C50A4E8" w14:textId="77777777" w:rsidR="00B41C21" w:rsidRDefault="00B572E7">
            <w:pPr>
              <w:jc w:val="right"/>
              <w:rPr>
                <w:rFonts w:ascii="Arial" w:hAnsi="Arial"/>
                <w:sz w:val="12"/>
              </w:rPr>
            </w:pPr>
            <w:r>
              <w:rPr>
                <w:rFonts w:ascii="Arial" w:hAnsi="Arial"/>
                <w:sz w:val="12"/>
              </w:rPr>
              <w:t>5.35</w:t>
            </w:r>
          </w:p>
        </w:tc>
        <w:tc>
          <w:tcPr>
            <w:tcW w:w="64" w:type="dxa"/>
            <w:tcBorders>
              <w:top w:val="nil"/>
              <w:left w:val="nil"/>
              <w:bottom w:val="nil"/>
              <w:right w:val="nil"/>
            </w:tcBorders>
            <w:vAlign w:val="bottom"/>
          </w:tcPr>
          <w:p w14:paraId="0CD30936" w14:textId="77777777" w:rsidR="00B41C21" w:rsidRDefault="00B41C21">
            <w:pPr>
              <w:rPr>
                <w:rFonts w:ascii="Arial" w:hAnsi="Arial"/>
                <w:sz w:val="12"/>
              </w:rPr>
            </w:pPr>
          </w:p>
        </w:tc>
        <w:tc>
          <w:tcPr>
            <w:tcW w:w="437" w:type="dxa"/>
            <w:tcBorders>
              <w:top w:val="nil"/>
              <w:left w:val="nil"/>
              <w:bottom w:val="nil"/>
              <w:right w:val="nil"/>
            </w:tcBorders>
            <w:vAlign w:val="bottom"/>
          </w:tcPr>
          <w:p w14:paraId="1715278C" w14:textId="77777777" w:rsidR="00B41C21" w:rsidRDefault="00B572E7">
            <w:pPr>
              <w:jc w:val="right"/>
              <w:rPr>
                <w:rFonts w:ascii="Arial" w:hAnsi="Arial"/>
                <w:sz w:val="12"/>
              </w:rPr>
            </w:pPr>
            <w:r>
              <w:rPr>
                <w:rFonts w:ascii="Arial" w:hAnsi="Arial"/>
                <w:sz w:val="12"/>
              </w:rPr>
              <w:t>5.46</w:t>
            </w:r>
          </w:p>
        </w:tc>
        <w:tc>
          <w:tcPr>
            <w:tcW w:w="64" w:type="dxa"/>
            <w:tcBorders>
              <w:top w:val="nil"/>
              <w:left w:val="nil"/>
              <w:bottom w:val="nil"/>
              <w:right w:val="nil"/>
            </w:tcBorders>
            <w:vAlign w:val="bottom"/>
          </w:tcPr>
          <w:p w14:paraId="219AF1EA" w14:textId="77777777" w:rsidR="00B41C21" w:rsidRDefault="00B41C21">
            <w:pPr>
              <w:rPr>
                <w:rFonts w:ascii="Arial" w:hAnsi="Arial"/>
                <w:sz w:val="12"/>
              </w:rPr>
            </w:pPr>
          </w:p>
        </w:tc>
        <w:tc>
          <w:tcPr>
            <w:tcW w:w="437" w:type="dxa"/>
            <w:tcBorders>
              <w:top w:val="nil"/>
              <w:left w:val="nil"/>
              <w:bottom w:val="nil"/>
              <w:right w:val="nil"/>
            </w:tcBorders>
            <w:vAlign w:val="bottom"/>
          </w:tcPr>
          <w:p w14:paraId="503F5F7F" w14:textId="77777777" w:rsidR="00B41C21" w:rsidRDefault="00B572E7">
            <w:pPr>
              <w:jc w:val="right"/>
              <w:rPr>
                <w:rFonts w:ascii="Arial" w:hAnsi="Arial"/>
                <w:sz w:val="12"/>
              </w:rPr>
            </w:pPr>
            <w:r>
              <w:rPr>
                <w:rFonts w:ascii="Arial" w:hAnsi="Arial"/>
                <w:sz w:val="12"/>
              </w:rPr>
              <w:t>5.58</w:t>
            </w:r>
          </w:p>
        </w:tc>
        <w:tc>
          <w:tcPr>
            <w:tcW w:w="64" w:type="dxa"/>
            <w:tcBorders>
              <w:top w:val="nil"/>
              <w:left w:val="nil"/>
              <w:bottom w:val="nil"/>
              <w:right w:val="nil"/>
            </w:tcBorders>
            <w:vAlign w:val="bottom"/>
          </w:tcPr>
          <w:p w14:paraId="2A3F5B89" w14:textId="77777777" w:rsidR="00B41C21" w:rsidRDefault="00B41C21">
            <w:pPr>
              <w:rPr>
                <w:rFonts w:ascii="Arial" w:hAnsi="Arial"/>
                <w:sz w:val="12"/>
              </w:rPr>
            </w:pPr>
          </w:p>
        </w:tc>
        <w:tc>
          <w:tcPr>
            <w:tcW w:w="437" w:type="dxa"/>
            <w:tcBorders>
              <w:top w:val="nil"/>
              <w:left w:val="nil"/>
              <w:bottom w:val="nil"/>
              <w:right w:val="nil"/>
            </w:tcBorders>
            <w:vAlign w:val="bottom"/>
          </w:tcPr>
          <w:p w14:paraId="5BA76CC9" w14:textId="77777777" w:rsidR="00B41C21" w:rsidRDefault="00B572E7">
            <w:pPr>
              <w:jc w:val="right"/>
              <w:rPr>
                <w:rFonts w:ascii="Arial" w:hAnsi="Arial"/>
                <w:sz w:val="12"/>
              </w:rPr>
            </w:pPr>
            <w:r>
              <w:rPr>
                <w:rFonts w:ascii="Arial" w:hAnsi="Arial"/>
                <w:sz w:val="12"/>
              </w:rPr>
              <w:t>5.70</w:t>
            </w:r>
          </w:p>
        </w:tc>
        <w:tc>
          <w:tcPr>
            <w:tcW w:w="64" w:type="dxa"/>
            <w:tcBorders>
              <w:top w:val="nil"/>
              <w:left w:val="nil"/>
              <w:bottom w:val="nil"/>
              <w:right w:val="nil"/>
            </w:tcBorders>
            <w:vAlign w:val="bottom"/>
          </w:tcPr>
          <w:p w14:paraId="410548F1" w14:textId="77777777" w:rsidR="00B41C21" w:rsidRDefault="00B41C21">
            <w:pPr>
              <w:rPr>
                <w:rFonts w:ascii="Arial" w:hAnsi="Arial"/>
                <w:sz w:val="12"/>
              </w:rPr>
            </w:pPr>
          </w:p>
        </w:tc>
        <w:tc>
          <w:tcPr>
            <w:tcW w:w="437" w:type="dxa"/>
            <w:tcBorders>
              <w:top w:val="nil"/>
              <w:left w:val="nil"/>
              <w:bottom w:val="nil"/>
              <w:right w:val="nil"/>
            </w:tcBorders>
            <w:vAlign w:val="bottom"/>
          </w:tcPr>
          <w:p w14:paraId="02CC0AF0" w14:textId="77777777" w:rsidR="00B41C21" w:rsidRDefault="00B572E7">
            <w:pPr>
              <w:jc w:val="right"/>
              <w:rPr>
                <w:rFonts w:ascii="Arial" w:hAnsi="Arial"/>
                <w:sz w:val="12"/>
              </w:rPr>
            </w:pPr>
            <w:r>
              <w:rPr>
                <w:rFonts w:ascii="Arial" w:hAnsi="Arial"/>
                <w:sz w:val="12"/>
              </w:rPr>
              <w:t>5.82</w:t>
            </w:r>
          </w:p>
        </w:tc>
        <w:tc>
          <w:tcPr>
            <w:tcW w:w="64" w:type="dxa"/>
            <w:tcBorders>
              <w:top w:val="nil"/>
              <w:left w:val="nil"/>
              <w:bottom w:val="nil"/>
              <w:right w:val="nil"/>
            </w:tcBorders>
            <w:vAlign w:val="bottom"/>
          </w:tcPr>
          <w:p w14:paraId="68CC544E" w14:textId="77777777" w:rsidR="00B41C21" w:rsidRDefault="00B41C21">
            <w:pPr>
              <w:rPr>
                <w:rFonts w:ascii="Arial" w:hAnsi="Arial"/>
                <w:sz w:val="12"/>
              </w:rPr>
            </w:pPr>
          </w:p>
        </w:tc>
        <w:tc>
          <w:tcPr>
            <w:tcW w:w="437" w:type="dxa"/>
            <w:tcBorders>
              <w:top w:val="nil"/>
              <w:left w:val="nil"/>
              <w:bottom w:val="nil"/>
              <w:right w:val="nil"/>
            </w:tcBorders>
            <w:vAlign w:val="bottom"/>
          </w:tcPr>
          <w:p w14:paraId="01CB1A3F" w14:textId="77777777" w:rsidR="00B41C21" w:rsidRDefault="00B572E7">
            <w:pPr>
              <w:jc w:val="right"/>
              <w:rPr>
                <w:rFonts w:ascii="Arial" w:hAnsi="Arial"/>
                <w:sz w:val="12"/>
              </w:rPr>
            </w:pPr>
            <w:r>
              <w:rPr>
                <w:rFonts w:ascii="Arial" w:hAnsi="Arial"/>
                <w:sz w:val="12"/>
              </w:rPr>
              <w:t>5.94</w:t>
            </w:r>
          </w:p>
        </w:tc>
        <w:tc>
          <w:tcPr>
            <w:tcW w:w="64" w:type="dxa"/>
            <w:tcBorders>
              <w:top w:val="nil"/>
              <w:left w:val="nil"/>
              <w:bottom w:val="nil"/>
              <w:right w:val="nil"/>
            </w:tcBorders>
            <w:vAlign w:val="bottom"/>
          </w:tcPr>
          <w:p w14:paraId="67BA8833" w14:textId="77777777" w:rsidR="00B41C21" w:rsidRDefault="00B41C21">
            <w:pPr>
              <w:rPr>
                <w:rFonts w:ascii="Arial" w:hAnsi="Arial"/>
                <w:sz w:val="12"/>
              </w:rPr>
            </w:pPr>
          </w:p>
        </w:tc>
        <w:tc>
          <w:tcPr>
            <w:tcW w:w="437" w:type="dxa"/>
            <w:tcBorders>
              <w:top w:val="nil"/>
              <w:left w:val="nil"/>
              <w:bottom w:val="nil"/>
              <w:right w:val="nil"/>
            </w:tcBorders>
            <w:vAlign w:val="bottom"/>
          </w:tcPr>
          <w:p w14:paraId="7A07F7E6" w14:textId="77777777" w:rsidR="00B41C21" w:rsidRDefault="00B572E7">
            <w:pPr>
              <w:jc w:val="right"/>
              <w:rPr>
                <w:rFonts w:ascii="Arial" w:hAnsi="Arial"/>
                <w:sz w:val="12"/>
              </w:rPr>
            </w:pPr>
            <w:r>
              <w:rPr>
                <w:rFonts w:ascii="Arial" w:hAnsi="Arial"/>
                <w:sz w:val="12"/>
              </w:rPr>
              <w:t>6.05</w:t>
            </w:r>
          </w:p>
        </w:tc>
        <w:tc>
          <w:tcPr>
            <w:tcW w:w="64" w:type="dxa"/>
            <w:tcBorders>
              <w:top w:val="nil"/>
              <w:left w:val="nil"/>
              <w:bottom w:val="nil"/>
              <w:right w:val="nil"/>
            </w:tcBorders>
            <w:vAlign w:val="bottom"/>
          </w:tcPr>
          <w:p w14:paraId="1EBE2E90" w14:textId="77777777" w:rsidR="00B41C21" w:rsidRDefault="00B41C21">
            <w:pPr>
              <w:rPr>
                <w:rFonts w:ascii="Arial" w:hAnsi="Arial"/>
                <w:sz w:val="12"/>
              </w:rPr>
            </w:pPr>
          </w:p>
        </w:tc>
        <w:tc>
          <w:tcPr>
            <w:tcW w:w="437" w:type="dxa"/>
            <w:tcBorders>
              <w:top w:val="nil"/>
              <w:left w:val="nil"/>
              <w:bottom w:val="nil"/>
              <w:right w:val="nil"/>
            </w:tcBorders>
            <w:vAlign w:val="bottom"/>
          </w:tcPr>
          <w:p w14:paraId="010D1578" w14:textId="77777777" w:rsidR="00B41C21" w:rsidRDefault="00B572E7">
            <w:pPr>
              <w:jc w:val="right"/>
              <w:rPr>
                <w:rFonts w:ascii="Arial" w:hAnsi="Arial"/>
                <w:sz w:val="12"/>
              </w:rPr>
            </w:pPr>
            <w:r>
              <w:rPr>
                <w:rFonts w:ascii="Arial" w:hAnsi="Arial"/>
                <w:sz w:val="12"/>
              </w:rPr>
              <w:t>6.17</w:t>
            </w:r>
          </w:p>
        </w:tc>
        <w:tc>
          <w:tcPr>
            <w:tcW w:w="64" w:type="dxa"/>
            <w:tcBorders>
              <w:top w:val="nil"/>
              <w:left w:val="nil"/>
              <w:bottom w:val="nil"/>
              <w:right w:val="nil"/>
            </w:tcBorders>
            <w:vAlign w:val="bottom"/>
          </w:tcPr>
          <w:p w14:paraId="6DFD572F" w14:textId="77777777" w:rsidR="00B41C21" w:rsidRDefault="00B41C21">
            <w:pPr>
              <w:rPr>
                <w:rFonts w:ascii="Arial" w:hAnsi="Arial"/>
                <w:sz w:val="12"/>
              </w:rPr>
            </w:pPr>
          </w:p>
        </w:tc>
        <w:tc>
          <w:tcPr>
            <w:tcW w:w="437" w:type="dxa"/>
            <w:tcBorders>
              <w:top w:val="nil"/>
              <w:left w:val="nil"/>
              <w:bottom w:val="nil"/>
              <w:right w:val="nil"/>
            </w:tcBorders>
            <w:vAlign w:val="bottom"/>
          </w:tcPr>
          <w:p w14:paraId="2B06A7ED" w14:textId="77777777" w:rsidR="00B41C21" w:rsidRDefault="00B572E7">
            <w:pPr>
              <w:jc w:val="right"/>
              <w:rPr>
                <w:rFonts w:ascii="Arial" w:hAnsi="Arial"/>
                <w:sz w:val="12"/>
              </w:rPr>
            </w:pPr>
            <w:r>
              <w:rPr>
                <w:rFonts w:ascii="Arial" w:hAnsi="Arial"/>
                <w:sz w:val="12"/>
              </w:rPr>
              <w:t>6.29</w:t>
            </w:r>
          </w:p>
        </w:tc>
        <w:tc>
          <w:tcPr>
            <w:tcW w:w="64" w:type="dxa"/>
            <w:tcBorders>
              <w:top w:val="nil"/>
              <w:left w:val="nil"/>
              <w:bottom w:val="nil"/>
              <w:right w:val="nil"/>
            </w:tcBorders>
            <w:vAlign w:val="bottom"/>
          </w:tcPr>
          <w:p w14:paraId="39650C3C" w14:textId="77777777" w:rsidR="00B41C21" w:rsidRDefault="00B41C21">
            <w:pPr>
              <w:rPr>
                <w:rFonts w:ascii="Arial" w:hAnsi="Arial"/>
                <w:sz w:val="12"/>
              </w:rPr>
            </w:pPr>
          </w:p>
        </w:tc>
        <w:tc>
          <w:tcPr>
            <w:tcW w:w="437" w:type="dxa"/>
            <w:tcBorders>
              <w:top w:val="nil"/>
              <w:left w:val="nil"/>
              <w:bottom w:val="nil"/>
              <w:right w:val="nil"/>
            </w:tcBorders>
            <w:vAlign w:val="bottom"/>
          </w:tcPr>
          <w:p w14:paraId="74932B2B" w14:textId="77777777" w:rsidR="00B41C21" w:rsidRDefault="00B572E7">
            <w:pPr>
              <w:jc w:val="right"/>
              <w:rPr>
                <w:rFonts w:ascii="Arial" w:hAnsi="Arial"/>
                <w:sz w:val="12"/>
              </w:rPr>
            </w:pPr>
            <w:r>
              <w:rPr>
                <w:rFonts w:ascii="Arial" w:hAnsi="Arial"/>
                <w:sz w:val="12"/>
              </w:rPr>
              <w:t>6.41</w:t>
            </w:r>
          </w:p>
        </w:tc>
      </w:tr>
      <w:tr w:rsidR="00B41C21" w14:paraId="38409D10" w14:textId="77777777">
        <w:trPr>
          <w:trHeight w:val="165"/>
        </w:trPr>
        <w:tc>
          <w:tcPr>
            <w:tcW w:w="597" w:type="dxa"/>
            <w:tcBorders>
              <w:top w:val="nil"/>
              <w:left w:val="nil"/>
              <w:bottom w:val="nil"/>
              <w:right w:val="single" w:sz="4" w:space="0" w:color="auto"/>
            </w:tcBorders>
            <w:vAlign w:val="bottom"/>
          </w:tcPr>
          <w:p w14:paraId="130FB14A"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5C110EBE" w14:textId="77777777" w:rsidR="00B41C21" w:rsidRDefault="00B41C21">
            <w:pPr>
              <w:rPr>
                <w:rFonts w:ascii="Arial" w:hAnsi="Arial"/>
                <w:sz w:val="12"/>
              </w:rPr>
            </w:pPr>
          </w:p>
        </w:tc>
        <w:tc>
          <w:tcPr>
            <w:tcW w:w="64" w:type="dxa"/>
            <w:tcBorders>
              <w:top w:val="nil"/>
              <w:left w:val="nil"/>
              <w:bottom w:val="nil"/>
              <w:right w:val="nil"/>
            </w:tcBorders>
            <w:vAlign w:val="bottom"/>
          </w:tcPr>
          <w:p w14:paraId="156F64F8" w14:textId="77777777" w:rsidR="00B41C21" w:rsidRDefault="00B41C21">
            <w:pPr>
              <w:rPr>
                <w:rFonts w:ascii="Arial" w:hAnsi="Arial"/>
                <w:sz w:val="12"/>
              </w:rPr>
            </w:pPr>
          </w:p>
        </w:tc>
        <w:tc>
          <w:tcPr>
            <w:tcW w:w="437" w:type="dxa"/>
            <w:tcBorders>
              <w:top w:val="nil"/>
              <w:left w:val="nil"/>
              <w:bottom w:val="nil"/>
              <w:right w:val="nil"/>
            </w:tcBorders>
            <w:vAlign w:val="bottom"/>
          </w:tcPr>
          <w:p w14:paraId="6D813EAE" w14:textId="77777777" w:rsidR="00B41C21" w:rsidRDefault="00B41C21">
            <w:pPr>
              <w:rPr>
                <w:rFonts w:ascii="Arial" w:hAnsi="Arial"/>
                <w:sz w:val="12"/>
              </w:rPr>
            </w:pPr>
          </w:p>
        </w:tc>
        <w:tc>
          <w:tcPr>
            <w:tcW w:w="64" w:type="dxa"/>
            <w:tcBorders>
              <w:top w:val="nil"/>
              <w:left w:val="nil"/>
              <w:bottom w:val="nil"/>
              <w:right w:val="nil"/>
            </w:tcBorders>
            <w:vAlign w:val="bottom"/>
          </w:tcPr>
          <w:p w14:paraId="124E8915" w14:textId="77777777" w:rsidR="00B41C21" w:rsidRDefault="00B41C21">
            <w:pPr>
              <w:rPr>
                <w:rFonts w:ascii="Arial" w:hAnsi="Arial"/>
                <w:sz w:val="12"/>
              </w:rPr>
            </w:pPr>
          </w:p>
        </w:tc>
        <w:tc>
          <w:tcPr>
            <w:tcW w:w="437" w:type="dxa"/>
            <w:tcBorders>
              <w:top w:val="nil"/>
              <w:left w:val="nil"/>
              <w:bottom w:val="nil"/>
              <w:right w:val="nil"/>
            </w:tcBorders>
            <w:vAlign w:val="bottom"/>
          </w:tcPr>
          <w:p w14:paraId="69EDA572" w14:textId="77777777" w:rsidR="00B41C21" w:rsidRDefault="00B41C21">
            <w:pPr>
              <w:rPr>
                <w:rFonts w:ascii="Arial" w:hAnsi="Arial"/>
                <w:sz w:val="12"/>
              </w:rPr>
            </w:pPr>
          </w:p>
        </w:tc>
        <w:tc>
          <w:tcPr>
            <w:tcW w:w="64" w:type="dxa"/>
            <w:tcBorders>
              <w:top w:val="nil"/>
              <w:left w:val="nil"/>
              <w:bottom w:val="nil"/>
              <w:right w:val="nil"/>
            </w:tcBorders>
            <w:vAlign w:val="bottom"/>
          </w:tcPr>
          <w:p w14:paraId="5CF0F6CE" w14:textId="77777777" w:rsidR="00B41C21" w:rsidRDefault="00B41C21">
            <w:pPr>
              <w:rPr>
                <w:rFonts w:ascii="Arial" w:hAnsi="Arial"/>
                <w:sz w:val="12"/>
              </w:rPr>
            </w:pPr>
          </w:p>
        </w:tc>
        <w:tc>
          <w:tcPr>
            <w:tcW w:w="437" w:type="dxa"/>
            <w:tcBorders>
              <w:top w:val="nil"/>
              <w:left w:val="nil"/>
              <w:bottom w:val="nil"/>
              <w:right w:val="nil"/>
            </w:tcBorders>
            <w:vAlign w:val="bottom"/>
          </w:tcPr>
          <w:p w14:paraId="2339285C" w14:textId="77777777" w:rsidR="00B41C21" w:rsidRDefault="00B41C21">
            <w:pPr>
              <w:rPr>
                <w:rFonts w:ascii="Arial" w:hAnsi="Arial"/>
                <w:sz w:val="12"/>
              </w:rPr>
            </w:pPr>
          </w:p>
        </w:tc>
        <w:tc>
          <w:tcPr>
            <w:tcW w:w="64" w:type="dxa"/>
            <w:tcBorders>
              <w:top w:val="nil"/>
              <w:left w:val="nil"/>
              <w:bottom w:val="nil"/>
              <w:right w:val="nil"/>
            </w:tcBorders>
            <w:vAlign w:val="bottom"/>
          </w:tcPr>
          <w:p w14:paraId="62CE1DFF" w14:textId="77777777" w:rsidR="00B41C21" w:rsidRDefault="00B41C21">
            <w:pPr>
              <w:rPr>
                <w:rFonts w:ascii="Arial" w:hAnsi="Arial"/>
                <w:sz w:val="12"/>
              </w:rPr>
            </w:pPr>
          </w:p>
        </w:tc>
        <w:tc>
          <w:tcPr>
            <w:tcW w:w="437" w:type="dxa"/>
            <w:tcBorders>
              <w:top w:val="nil"/>
              <w:left w:val="nil"/>
              <w:bottom w:val="nil"/>
              <w:right w:val="nil"/>
            </w:tcBorders>
            <w:vAlign w:val="bottom"/>
          </w:tcPr>
          <w:p w14:paraId="1861B1E8" w14:textId="77777777" w:rsidR="00B41C21" w:rsidRDefault="00B41C21">
            <w:pPr>
              <w:rPr>
                <w:rFonts w:ascii="Arial" w:hAnsi="Arial"/>
                <w:sz w:val="12"/>
              </w:rPr>
            </w:pPr>
          </w:p>
        </w:tc>
        <w:tc>
          <w:tcPr>
            <w:tcW w:w="64" w:type="dxa"/>
            <w:tcBorders>
              <w:top w:val="nil"/>
              <w:left w:val="nil"/>
              <w:bottom w:val="nil"/>
              <w:right w:val="nil"/>
            </w:tcBorders>
            <w:vAlign w:val="bottom"/>
          </w:tcPr>
          <w:p w14:paraId="76F2C4D4" w14:textId="77777777" w:rsidR="00B41C21" w:rsidRDefault="00B41C21">
            <w:pPr>
              <w:rPr>
                <w:rFonts w:ascii="Arial" w:hAnsi="Arial"/>
                <w:sz w:val="12"/>
              </w:rPr>
            </w:pPr>
          </w:p>
        </w:tc>
        <w:tc>
          <w:tcPr>
            <w:tcW w:w="437" w:type="dxa"/>
            <w:tcBorders>
              <w:top w:val="nil"/>
              <w:left w:val="nil"/>
              <w:bottom w:val="nil"/>
              <w:right w:val="nil"/>
            </w:tcBorders>
            <w:vAlign w:val="bottom"/>
          </w:tcPr>
          <w:p w14:paraId="5A75F805" w14:textId="77777777" w:rsidR="00B41C21" w:rsidRDefault="00B41C21">
            <w:pPr>
              <w:rPr>
                <w:rFonts w:ascii="Arial" w:hAnsi="Arial"/>
                <w:sz w:val="12"/>
              </w:rPr>
            </w:pPr>
          </w:p>
        </w:tc>
        <w:tc>
          <w:tcPr>
            <w:tcW w:w="64" w:type="dxa"/>
            <w:tcBorders>
              <w:top w:val="nil"/>
              <w:left w:val="nil"/>
              <w:bottom w:val="nil"/>
              <w:right w:val="nil"/>
            </w:tcBorders>
            <w:vAlign w:val="bottom"/>
          </w:tcPr>
          <w:p w14:paraId="7AB8AD28" w14:textId="77777777" w:rsidR="00B41C21" w:rsidRDefault="00B41C21">
            <w:pPr>
              <w:rPr>
                <w:rFonts w:ascii="Arial" w:hAnsi="Arial"/>
                <w:sz w:val="12"/>
              </w:rPr>
            </w:pPr>
          </w:p>
        </w:tc>
        <w:tc>
          <w:tcPr>
            <w:tcW w:w="437" w:type="dxa"/>
            <w:tcBorders>
              <w:top w:val="nil"/>
              <w:left w:val="nil"/>
              <w:bottom w:val="nil"/>
              <w:right w:val="nil"/>
            </w:tcBorders>
            <w:vAlign w:val="bottom"/>
          </w:tcPr>
          <w:p w14:paraId="19D7D377" w14:textId="77777777" w:rsidR="00B41C21" w:rsidRDefault="00B41C21">
            <w:pPr>
              <w:rPr>
                <w:rFonts w:ascii="Arial" w:hAnsi="Arial"/>
                <w:sz w:val="12"/>
              </w:rPr>
            </w:pPr>
          </w:p>
        </w:tc>
        <w:tc>
          <w:tcPr>
            <w:tcW w:w="64" w:type="dxa"/>
            <w:tcBorders>
              <w:top w:val="nil"/>
              <w:left w:val="nil"/>
              <w:bottom w:val="nil"/>
              <w:right w:val="nil"/>
            </w:tcBorders>
            <w:vAlign w:val="bottom"/>
          </w:tcPr>
          <w:p w14:paraId="07D8407E" w14:textId="77777777" w:rsidR="00B41C21" w:rsidRDefault="00B41C21">
            <w:pPr>
              <w:rPr>
                <w:rFonts w:ascii="Arial" w:hAnsi="Arial"/>
                <w:sz w:val="12"/>
              </w:rPr>
            </w:pPr>
          </w:p>
        </w:tc>
        <w:tc>
          <w:tcPr>
            <w:tcW w:w="437" w:type="dxa"/>
            <w:tcBorders>
              <w:top w:val="nil"/>
              <w:left w:val="nil"/>
              <w:bottom w:val="nil"/>
              <w:right w:val="nil"/>
            </w:tcBorders>
            <w:vAlign w:val="bottom"/>
          </w:tcPr>
          <w:p w14:paraId="0E2EE776" w14:textId="77777777" w:rsidR="00B41C21" w:rsidRDefault="00B41C21">
            <w:pPr>
              <w:rPr>
                <w:rFonts w:ascii="Arial" w:hAnsi="Arial"/>
                <w:sz w:val="12"/>
              </w:rPr>
            </w:pPr>
          </w:p>
        </w:tc>
        <w:tc>
          <w:tcPr>
            <w:tcW w:w="64" w:type="dxa"/>
            <w:tcBorders>
              <w:top w:val="nil"/>
              <w:left w:val="nil"/>
              <w:bottom w:val="nil"/>
              <w:right w:val="nil"/>
            </w:tcBorders>
            <w:vAlign w:val="bottom"/>
          </w:tcPr>
          <w:p w14:paraId="38724A7F" w14:textId="77777777" w:rsidR="00B41C21" w:rsidRDefault="00B41C21">
            <w:pPr>
              <w:rPr>
                <w:rFonts w:ascii="Arial" w:hAnsi="Arial"/>
                <w:sz w:val="12"/>
              </w:rPr>
            </w:pPr>
          </w:p>
        </w:tc>
        <w:tc>
          <w:tcPr>
            <w:tcW w:w="437" w:type="dxa"/>
            <w:tcBorders>
              <w:top w:val="nil"/>
              <w:left w:val="nil"/>
              <w:bottom w:val="nil"/>
              <w:right w:val="nil"/>
            </w:tcBorders>
            <w:vAlign w:val="bottom"/>
          </w:tcPr>
          <w:p w14:paraId="13A0BF8F" w14:textId="77777777" w:rsidR="00B41C21" w:rsidRDefault="00B41C21">
            <w:pPr>
              <w:rPr>
                <w:rFonts w:ascii="Arial" w:hAnsi="Arial"/>
                <w:sz w:val="12"/>
              </w:rPr>
            </w:pPr>
          </w:p>
        </w:tc>
        <w:tc>
          <w:tcPr>
            <w:tcW w:w="64" w:type="dxa"/>
            <w:tcBorders>
              <w:top w:val="nil"/>
              <w:left w:val="nil"/>
              <w:bottom w:val="nil"/>
              <w:right w:val="nil"/>
            </w:tcBorders>
            <w:vAlign w:val="bottom"/>
          </w:tcPr>
          <w:p w14:paraId="18E18720" w14:textId="77777777" w:rsidR="00B41C21" w:rsidRDefault="00B41C21">
            <w:pPr>
              <w:rPr>
                <w:rFonts w:ascii="Arial" w:hAnsi="Arial"/>
                <w:sz w:val="12"/>
              </w:rPr>
            </w:pPr>
          </w:p>
        </w:tc>
        <w:tc>
          <w:tcPr>
            <w:tcW w:w="437" w:type="dxa"/>
            <w:tcBorders>
              <w:top w:val="nil"/>
              <w:left w:val="nil"/>
              <w:bottom w:val="nil"/>
              <w:right w:val="nil"/>
            </w:tcBorders>
            <w:vAlign w:val="bottom"/>
          </w:tcPr>
          <w:p w14:paraId="1F09969E" w14:textId="77777777" w:rsidR="00B41C21" w:rsidRDefault="00B41C21">
            <w:pPr>
              <w:rPr>
                <w:rFonts w:ascii="Arial" w:hAnsi="Arial"/>
                <w:sz w:val="12"/>
              </w:rPr>
            </w:pPr>
          </w:p>
        </w:tc>
        <w:tc>
          <w:tcPr>
            <w:tcW w:w="64" w:type="dxa"/>
            <w:tcBorders>
              <w:top w:val="nil"/>
              <w:left w:val="nil"/>
              <w:bottom w:val="nil"/>
              <w:right w:val="nil"/>
            </w:tcBorders>
            <w:vAlign w:val="bottom"/>
          </w:tcPr>
          <w:p w14:paraId="4DE3E385" w14:textId="77777777" w:rsidR="00B41C21" w:rsidRDefault="00B41C21">
            <w:pPr>
              <w:rPr>
                <w:rFonts w:ascii="Arial" w:hAnsi="Arial"/>
                <w:sz w:val="12"/>
              </w:rPr>
            </w:pPr>
          </w:p>
        </w:tc>
        <w:tc>
          <w:tcPr>
            <w:tcW w:w="437" w:type="dxa"/>
            <w:tcBorders>
              <w:top w:val="nil"/>
              <w:left w:val="nil"/>
              <w:bottom w:val="nil"/>
              <w:right w:val="nil"/>
            </w:tcBorders>
            <w:vAlign w:val="bottom"/>
          </w:tcPr>
          <w:p w14:paraId="3A9C4107" w14:textId="77777777" w:rsidR="00B41C21" w:rsidRDefault="00B41C21">
            <w:pPr>
              <w:rPr>
                <w:rFonts w:ascii="Arial" w:hAnsi="Arial"/>
                <w:sz w:val="12"/>
              </w:rPr>
            </w:pPr>
          </w:p>
        </w:tc>
        <w:tc>
          <w:tcPr>
            <w:tcW w:w="64" w:type="dxa"/>
            <w:tcBorders>
              <w:top w:val="nil"/>
              <w:left w:val="nil"/>
              <w:bottom w:val="nil"/>
              <w:right w:val="nil"/>
            </w:tcBorders>
            <w:vAlign w:val="bottom"/>
          </w:tcPr>
          <w:p w14:paraId="17778FF9" w14:textId="77777777" w:rsidR="00B41C21" w:rsidRDefault="00B41C21">
            <w:pPr>
              <w:rPr>
                <w:rFonts w:ascii="Arial" w:hAnsi="Arial"/>
                <w:sz w:val="12"/>
              </w:rPr>
            </w:pPr>
          </w:p>
        </w:tc>
        <w:tc>
          <w:tcPr>
            <w:tcW w:w="437" w:type="dxa"/>
            <w:tcBorders>
              <w:top w:val="nil"/>
              <w:left w:val="nil"/>
              <w:bottom w:val="nil"/>
              <w:right w:val="nil"/>
            </w:tcBorders>
            <w:vAlign w:val="bottom"/>
          </w:tcPr>
          <w:p w14:paraId="60DB028C" w14:textId="77777777" w:rsidR="00B41C21" w:rsidRDefault="00B41C21">
            <w:pPr>
              <w:rPr>
                <w:rFonts w:ascii="Arial" w:hAnsi="Arial"/>
                <w:sz w:val="12"/>
              </w:rPr>
            </w:pPr>
          </w:p>
        </w:tc>
        <w:tc>
          <w:tcPr>
            <w:tcW w:w="64" w:type="dxa"/>
            <w:tcBorders>
              <w:top w:val="nil"/>
              <w:left w:val="nil"/>
              <w:bottom w:val="nil"/>
              <w:right w:val="nil"/>
            </w:tcBorders>
            <w:vAlign w:val="bottom"/>
          </w:tcPr>
          <w:p w14:paraId="4CFD8C73" w14:textId="77777777" w:rsidR="00B41C21" w:rsidRDefault="00B41C21">
            <w:pPr>
              <w:rPr>
                <w:rFonts w:ascii="Arial" w:hAnsi="Arial"/>
                <w:sz w:val="12"/>
              </w:rPr>
            </w:pPr>
          </w:p>
        </w:tc>
        <w:tc>
          <w:tcPr>
            <w:tcW w:w="437" w:type="dxa"/>
            <w:tcBorders>
              <w:top w:val="nil"/>
              <w:left w:val="nil"/>
              <w:bottom w:val="nil"/>
              <w:right w:val="nil"/>
            </w:tcBorders>
            <w:vAlign w:val="bottom"/>
          </w:tcPr>
          <w:p w14:paraId="3601FE94" w14:textId="77777777" w:rsidR="00B41C21" w:rsidRDefault="00B41C21">
            <w:pPr>
              <w:rPr>
                <w:rFonts w:ascii="Arial" w:hAnsi="Arial"/>
                <w:sz w:val="12"/>
              </w:rPr>
            </w:pPr>
          </w:p>
        </w:tc>
        <w:tc>
          <w:tcPr>
            <w:tcW w:w="64" w:type="dxa"/>
            <w:tcBorders>
              <w:top w:val="nil"/>
              <w:left w:val="nil"/>
              <w:bottom w:val="nil"/>
              <w:right w:val="nil"/>
            </w:tcBorders>
            <w:vAlign w:val="bottom"/>
          </w:tcPr>
          <w:p w14:paraId="059055B3" w14:textId="77777777" w:rsidR="00B41C21" w:rsidRDefault="00B41C21">
            <w:pPr>
              <w:rPr>
                <w:rFonts w:ascii="Arial" w:hAnsi="Arial"/>
                <w:sz w:val="12"/>
              </w:rPr>
            </w:pPr>
          </w:p>
        </w:tc>
        <w:tc>
          <w:tcPr>
            <w:tcW w:w="437" w:type="dxa"/>
            <w:tcBorders>
              <w:top w:val="nil"/>
              <w:left w:val="nil"/>
              <w:bottom w:val="nil"/>
              <w:right w:val="nil"/>
            </w:tcBorders>
            <w:vAlign w:val="bottom"/>
          </w:tcPr>
          <w:p w14:paraId="0D347704" w14:textId="77777777" w:rsidR="00B41C21" w:rsidRDefault="00B41C21">
            <w:pPr>
              <w:rPr>
                <w:rFonts w:ascii="Arial" w:hAnsi="Arial"/>
                <w:sz w:val="12"/>
              </w:rPr>
            </w:pPr>
          </w:p>
        </w:tc>
        <w:tc>
          <w:tcPr>
            <w:tcW w:w="64" w:type="dxa"/>
            <w:tcBorders>
              <w:top w:val="nil"/>
              <w:left w:val="nil"/>
              <w:bottom w:val="nil"/>
              <w:right w:val="nil"/>
            </w:tcBorders>
            <w:vAlign w:val="bottom"/>
          </w:tcPr>
          <w:p w14:paraId="30C696C4" w14:textId="77777777" w:rsidR="00B41C21" w:rsidRDefault="00B41C21">
            <w:pPr>
              <w:rPr>
                <w:rFonts w:ascii="Arial" w:hAnsi="Arial"/>
                <w:sz w:val="12"/>
              </w:rPr>
            </w:pPr>
          </w:p>
        </w:tc>
        <w:tc>
          <w:tcPr>
            <w:tcW w:w="437" w:type="dxa"/>
            <w:tcBorders>
              <w:top w:val="nil"/>
              <w:left w:val="nil"/>
              <w:bottom w:val="nil"/>
              <w:right w:val="nil"/>
            </w:tcBorders>
            <w:vAlign w:val="bottom"/>
          </w:tcPr>
          <w:p w14:paraId="4D92AD87" w14:textId="77777777" w:rsidR="00B41C21" w:rsidRDefault="00B41C21">
            <w:pPr>
              <w:rPr>
                <w:rFonts w:ascii="Arial" w:hAnsi="Arial"/>
                <w:sz w:val="12"/>
              </w:rPr>
            </w:pPr>
          </w:p>
        </w:tc>
        <w:tc>
          <w:tcPr>
            <w:tcW w:w="64" w:type="dxa"/>
            <w:tcBorders>
              <w:top w:val="nil"/>
              <w:left w:val="nil"/>
              <w:bottom w:val="nil"/>
              <w:right w:val="nil"/>
            </w:tcBorders>
            <w:vAlign w:val="bottom"/>
          </w:tcPr>
          <w:p w14:paraId="0F17E318" w14:textId="77777777" w:rsidR="00B41C21" w:rsidRDefault="00B41C21">
            <w:pPr>
              <w:rPr>
                <w:rFonts w:ascii="Arial" w:hAnsi="Arial"/>
                <w:sz w:val="12"/>
              </w:rPr>
            </w:pPr>
          </w:p>
        </w:tc>
        <w:tc>
          <w:tcPr>
            <w:tcW w:w="437" w:type="dxa"/>
            <w:tcBorders>
              <w:top w:val="nil"/>
              <w:left w:val="nil"/>
              <w:bottom w:val="nil"/>
              <w:right w:val="nil"/>
            </w:tcBorders>
            <w:vAlign w:val="bottom"/>
          </w:tcPr>
          <w:p w14:paraId="226FDB66" w14:textId="77777777" w:rsidR="00B41C21" w:rsidRDefault="00B41C21">
            <w:pPr>
              <w:rPr>
                <w:rFonts w:ascii="Arial" w:hAnsi="Arial"/>
                <w:sz w:val="12"/>
              </w:rPr>
            </w:pPr>
          </w:p>
        </w:tc>
      </w:tr>
      <w:tr w:rsidR="00B41C21" w14:paraId="62CCE43A" w14:textId="77777777">
        <w:trPr>
          <w:trHeight w:val="255"/>
        </w:trPr>
        <w:tc>
          <w:tcPr>
            <w:tcW w:w="597" w:type="dxa"/>
            <w:tcBorders>
              <w:top w:val="nil"/>
              <w:left w:val="nil"/>
              <w:bottom w:val="nil"/>
              <w:right w:val="single" w:sz="4" w:space="0" w:color="auto"/>
            </w:tcBorders>
            <w:vAlign w:val="bottom"/>
          </w:tcPr>
          <w:p w14:paraId="21D653D1" w14:textId="77777777" w:rsidR="00B41C21" w:rsidRDefault="00B572E7">
            <w:pPr>
              <w:jc w:val="center"/>
              <w:rPr>
                <w:rFonts w:ascii="Arial" w:hAnsi="Arial"/>
                <w:sz w:val="12"/>
              </w:rPr>
            </w:pPr>
            <w:r>
              <w:rPr>
                <w:rFonts w:ascii="Arial" w:hAnsi="Arial"/>
                <w:sz w:val="12"/>
              </w:rPr>
              <w:t>11</w:t>
            </w:r>
          </w:p>
        </w:tc>
        <w:tc>
          <w:tcPr>
            <w:tcW w:w="437" w:type="dxa"/>
            <w:tcBorders>
              <w:top w:val="nil"/>
              <w:left w:val="nil"/>
              <w:bottom w:val="nil"/>
              <w:right w:val="nil"/>
            </w:tcBorders>
            <w:vAlign w:val="bottom"/>
          </w:tcPr>
          <w:p w14:paraId="365A4D12" w14:textId="77777777" w:rsidR="00B41C21" w:rsidRDefault="00B572E7">
            <w:pPr>
              <w:jc w:val="right"/>
              <w:rPr>
                <w:rFonts w:ascii="Arial" w:hAnsi="Arial"/>
                <w:sz w:val="12"/>
              </w:rPr>
            </w:pPr>
            <w:r>
              <w:rPr>
                <w:rFonts w:ascii="Arial" w:hAnsi="Arial"/>
                <w:sz w:val="12"/>
              </w:rPr>
              <w:t>5.07</w:t>
            </w:r>
          </w:p>
        </w:tc>
        <w:tc>
          <w:tcPr>
            <w:tcW w:w="64" w:type="dxa"/>
            <w:tcBorders>
              <w:top w:val="nil"/>
              <w:left w:val="nil"/>
              <w:bottom w:val="nil"/>
              <w:right w:val="nil"/>
            </w:tcBorders>
            <w:vAlign w:val="bottom"/>
          </w:tcPr>
          <w:p w14:paraId="414B84B4" w14:textId="77777777" w:rsidR="00B41C21" w:rsidRDefault="00B41C21">
            <w:pPr>
              <w:rPr>
                <w:rFonts w:ascii="Arial" w:hAnsi="Arial"/>
                <w:sz w:val="12"/>
              </w:rPr>
            </w:pPr>
          </w:p>
        </w:tc>
        <w:tc>
          <w:tcPr>
            <w:tcW w:w="437" w:type="dxa"/>
            <w:tcBorders>
              <w:top w:val="nil"/>
              <w:left w:val="nil"/>
              <w:bottom w:val="nil"/>
              <w:right w:val="nil"/>
            </w:tcBorders>
            <w:vAlign w:val="bottom"/>
          </w:tcPr>
          <w:p w14:paraId="092ECD14" w14:textId="77777777" w:rsidR="00B41C21" w:rsidRDefault="00B572E7">
            <w:pPr>
              <w:jc w:val="right"/>
              <w:rPr>
                <w:rFonts w:ascii="Arial" w:hAnsi="Arial"/>
                <w:sz w:val="12"/>
              </w:rPr>
            </w:pPr>
            <w:r>
              <w:rPr>
                <w:rFonts w:ascii="Arial" w:hAnsi="Arial"/>
                <w:sz w:val="12"/>
              </w:rPr>
              <w:t>5.20</w:t>
            </w:r>
          </w:p>
        </w:tc>
        <w:tc>
          <w:tcPr>
            <w:tcW w:w="64" w:type="dxa"/>
            <w:tcBorders>
              <w:top w:val="nil"/>
              <w:left w:val="nil"/>
              <w:bottom w:val="nil"/>
              <w:right w:val="nil"/>
            </w:tcBorders>
            <w:vAlign w:val="bottom"/>
          </w:tcPr>
          <w:p w14:paraId="637E2A04" w14:textId="77777777" w:rsidR="00B41C21" w:rsidRDefault="00B41C21">
            <w:pPr>
              <w:rPr>
                <w:rFonts w:ascii="Arial" w:hAnsi="Arial"/>
                <w:sz w:val="12"/>
              </w:rPr>
            </w:pPr>
          </w:p>
        </w:tc>
        <w:tc>
          <w:tcPr>
            <w:tcW w:w="437" w:type="dxa"/>
            <w:tcBorders>
              <w:top w:val="nil"/>
              <w:left w:val="nil"/>
              <w:bottom w:val="nil"/>
              <w:right w:val="nil"/>
            </w:tcBorders>
            <w:vAlign w:val="bottom"/>
          </w:tcPr>
          <w:p w14:paraId="7A1ECCAB" w14:textId="77777777" w:rsidR="00B41C21" w:rsidRDefault="00B572E7">
            <w:pPr>
              <w:jc w:val="right"/>
              <w:rPr>
                <w:rFonts w:ascii="Arial" w:hAnsi="Arial"/>
                <w:sz w:val="12"/>
              </w:rPr>
            </w:pPr>
            <w:r>
              <w:rPr>
                <w:rFonts w:ascii="Arial" w:hAnsi="Arial"/>
                <w:sz w:val="12"/>
              </w:rPr>
              <w:t>5.33</w:t>
            </w:r>
          </w:p>
        </w:tc>
        <w:tc>
          <w:tcPr>
            <w:tcW w:w="64" w:type="dxa"/>
            <w:tcBorders>
              <w:top w:val="nil"/>
              <w:left w:val="nil"/>
              <w:bottom w:val="nil"/>
              <w:right w:val="nil"/>
            </w:tcBorders>
            <w:vAlign w:val="bottom"/>
          </w:tcPr>
          <w:p w14:paraId="0A9EA792" w14:textId="77777777" w:rsidR="00B41C21" w:rsidRDefault="00B41C21">
            <w:pPr>
              <w:rPr>
                <w:rFonts w:ascii="Arial" w:hAnsi="Arial"/>
                <w:sz w:val="12"/>
              </w:rPr>
            </w:pPr>
          </w:p>
        </w:tc>
        <w:tc>
          <w:tcPr>
            <w:tcW w:w="437" w:type="dxa"/>
            <w:tcBorders>
              <w:top w:val="nil"/>
              <w:left w:val="nil"/>
              <w:bottom w:val="nil"/>
              <w:right w:val="nil"/>
            </w:tcBorders>
            <w:vAlign w:val="bottom"/>
          </w:tcPr>
          <w:p w14:paraId="038F51CD" w14:textId="77777777" w:rsidR="00B41C21" w:rsidRDefault="00B572E7">
            <w:pPr>
              <w:jc w:val="right"/>
              <w:rPr>
                <w:rFonts w:ascii="Arial" w:hAnsi="Arial"/>
                <w:sz w:val="12"/>
              </w:rPr>
            </w:pPr>
            <w:r>
              <w:rPr>
                <w:rFonts w:ascii="Arial" w:hAnsi="Arial"/>
                <w:sz w:val="12"/>
              </w:rPr>
              <w:t>5.45</w:t>
            </w:r>
          </w:p>
        </w:tc>
        <w:tc>
          <w:tcPr>
            <w:tcW w:w="64" w:type="dxa"/>
            <w:tcBorders>
              <w:top w:val="nil"/>
              <w:left w:val="nil"/>
              <w:bottom w:val="nil"/>
              <w:right w:val="nil"/>
            </w:tcBorders>
            <w:vAlign w:val="bottom"/>
          </w:tcPr>
          <w:p w14:paraId="2C41DD12" w14:textId="77777777" w:rsidR="00B41C21" w:rsidRDefault="00B41C21">
            <w:pPr>
              <w:rPr>
                <w:rFonts w:ascii="Arial" w:hAnsi="Arial"/>
                <w:sz w:val="12"/>
              </w:rPr>
            </w:pPr>
          </w:p>
        </w:tc>
        <w:tc>
          <w:tcPr>
            <w:tcW w:w="437" w:type="dxa"/>
            <w:tcBorders>
              <w:top w:val="nil"/>
              <w:left w:val="nil"/>
              <w:bottom w:val="nil"/>
              <w:right w:val="nil"/>
            </w:tcBorders>
            <w:vAlign w:val="bottom"/>
          </w:tcPr>
          <w:p w14:paraId="75CACCD5" w14:textId="77777777" w:rsidR="00B41C21" w:rsidRDefault="00B572E7">
            <w:pPr>
              <w:jc w:val="right"/>
              <w:rPr>
                <w:rFonts w:ascii="Arial" w:hAnsi="Arial"/>
                <w:sz w:val="12"/>
              </w:rPr>
            </w:pPr>
            <w:r>
              <w:rPr>
                <w:rFonts w:ascii="Arial" w:hAnsi="Arial"/>
                <w:sz w:val="12"/>
              </w:rPr>
              <w:t>5.58</w:t>
            </w:r>
          </w:p>
        </w:tc>
        <w:tc>
          <w:tcPr>
            <w:tcW w:w="64" w:type="dxa"/>
            <w:tcBorders>
              <w:top w:val="nil"/>
              <w:left w:val="nil"/>
              <w:bottom w:val="nil"/>
              <w:right w:val="nil"/>
            </w:tcBorders>
            <w:vAlign w:val="bottom"/>
          </w:tcPr>
          <w:p w14:paraId="00210AA8" w14:textId="77777777" w:rsidR="00B41C21" w:rsidRDefault="00B41C21">
            <w:pPr>
              <w:rPr>
                <w:rFonts w:ascii="Arial" w:hAnsi="Arial"/>
                <w:sz w:val="12"/>
              </w:rPr>
            </w:pPr>
          </w:p>
        </w:tc>
        <w:tc>
          <w:tcPr>
            <w:tcW w:w="437" w:type="dxa"/>
            <w:tcBorders>
              <w:top w:val="nil"/>
              <w:left w:val="nil"/>
              <w:bottom w:val="nil"/>
              <w:right w:val="nil"/>
            </w:tcBorders>
            <w:vAlign w:val="bottom"/>
          </w:tcPr>
          <w:p w14:paraId="0EA28B80" w14:textId="77777777" w:rsidR="00B41C21" w:rsidRDefault="00B572E7">
            <w:pPr>
              <w:jc w:val="right"/>
              <w:rPr>
                <w:rFonts w:ascii="Arial" w:hAnsi="Arial"/>
                <w:sz w:val="12"/>
              </w:rPr>
            </w:pPr>
            <w:r>
              <w:rPr>
                <w:rFonts w:ascii="Arial" w:hAnsi="Arial"/>
                <w:sz w:val="12"/>
              </w:rPr>
              <w:t>5.71</w:t>
            </w:r>
          </w:p>
        </w:tc>
        <w:tc>
          <w:tcPr>
            <w:tcW w:w="64" w:type="dxa"/>
            <w:tcBorders>
              <w:top w:val="nil"/>
              <w:left w:val="nil"/>
              <w:bottom w:val="nil"/>
              <w:right w:val="nil"/>
            </w:tcBorders>
            <w:vAlign w:val="bottom"/>
          </w:tcPr>
          <w:p w14:paraId="0CCE7762" w14:textId="77777777" w:rsidR="00B41C21" w:rsidRDefault="00B41C21">
            <w:pPr>
              <w:rPr>
                <w:rFonts w:ascii="Arial" w:hAnsi="Arial"/>
                <w:sz w:val="12"/>
              </w:rPr>
            </w:pPr>
          </w:p>
        </w:tc>
        <w:tc>
          <w:tcPr>
            <w:tcW w:w="437" w:type="dxa"/>
            <w:tcBorders>
              <w:top w:val="nil"/>
              <w:left w:val="nil"/>
              <w:bottom w:val="nil"/>
              <w:right w:val="nil"/>
            </w:tcBorders>
            <w:vAlign w:val="bottom"/>
          </w:tcPr>
          <w:p w14:paraId="67C6B030" w14:textId="77777777" w:rsidR="00B41C21" w:rsidRDefault="00B572E7">
            <w:pPr>
              <w:jc w:val="right"/>
              <w:rPr>
                <w:rFonts w:ascii="Arial" w:hAnsi="Arial"/>
                <w:sz w:val="12"/>
              </w:rPr>
            </w:pPr>
            <w:r>
              <w:rPr>
                <w:rFonts w:ascii="Arial" w:hAnsi="Arial"/>
                <w:sz w:val="12"/>
              </w:rPr>
              <w:t>5.84</w:t>
            </w:r>
          </w:p>
        </w:tc>
        <w:tc>
          <w:tcPr>
            <w:tcW w:w="64" w:type="dxa"/>
            <w:tcBorders>
              <w:top w:val="nil"/>
              <w:left w:val="nil"/>
              <w:bottom w:val="nil"/>
              <w:right w:val="nil"/>
            </w:tcBorders>
            <w:vAlign w:val="bottom"/>
          </w:tcPr>
          <w:p w14:paraId="4C621FAC" w14:textId="77777777" w:rsidR="00B41C21" w:rsidRDefault="00B41C21">
            <w:pPr>
              <w:rPr>
                <w:rFonts w:ascii="Arial" w:hAnsi="Arial"/>
                <w:sz w:val="12"/>
              </w:rPr>
            </w:pPr>
          </w:p>
        </w:tc>
        <w:tc>
          <w:tcPr>
            <w:tcW w:w="437" w:type="dxa"/>
            <w:tcBorders>
              <w:top w:val="nil"/>
              <w:left w:val="nil"/>
              <w:bottom w:val="nil"/>
              <w:right w:val="nil"/>
            </w:tcBorders>
            <w:vAlign w:val="bottom"/>
          </w:tcPr>
          <w:p w14:paraId="6B65EDA9" w14:textId="77777777" w:rsidR="00B41C21" w:rsidRDefault="00B572E7">
            <w:pPr>
              <w:jc w:val="right"/>
              <w:rPr>
                <w:rFonts w:ascii="Arial" w:hAnsi="Arial"/>
                <w:sz w:val="12"/>
              </w:rPr>
            </w:pPr>
            <w:r>
              <w:rPr>
                <w:rFonts w:ascii="Arial" w:hAnsi="Arial"/>
                <w:sz w:val="12"/>
              </w:rPr>
              <w:t>5.97</w:t>
            </w:r>
          </w:p>
        </w:tc>
        <w:tc>
          <w:tcPr>
            <w:tcW w:w="64" w:type="dxa"/>
            <w:tcBorders>
              <w:top w:val="nil"/>
              <w:left w:val="nil"/>
              <w:bottom w:val="nil"/>
              <w:right w:val="nil"/>
            </w:tcBorders>
            <w:vAlign w:val="bottom"/>
          </w:tcPr>
          <w:p w14:paraId="405B66FA" w14:textId="77777777" w:rsidR="00B41C21" w:rsidRDefault="00B41C21">
            <w:pPr>
              <w:rPr>
                <w:rFonts w:ascii="Arial" w:hAnsi="Arial"/>
                <w:sz w:val="12"/>
              </w:rPr>
            </w:pPr>
          </w:p>
        </w:tc>
        <w:tc>
          <w:tcPr>
            <w:tcW w:w="437" w:type="dxa"/>
            <w:tcBorders>
              <w:top w:val="nil"/>
              <w:left w:val="nil"/>
              <w:bottom w:val="nil"/>
              <w:right w:val="nil"/>
            </w:tcBorders>
            <w:vAlign w:val="bottom"/>
          </w:tcPr>
          <w:p w14:paraId="0D8A64F5" w14:textId="77777777" w:rsidR="00B41C21" w:rsidRDefault="00B572E7">
            <w:pPr>
              <w:jc w:val="right"/>
              <w:rPr>
                <w:rFonts w:ascii="Arial" w:hAnsi="Arial"/>
                <w:sz w:val="12"/>
              </w:rPr>
            </w:pPr>
            <w:r>
              <w:rPr>
                <w:rFonts w:ascii="Arial" w:hAnsi="Arial"/>
                <w:sz w:val="12"/>
              </w:rPr>
              <w:t>6.10</w:t>
            </w:r>
          </w:p>
        </w:tc>
        <w:tc>
          <w:tcPr>
            <w:tcW w:w="64" w:type="dxa"/>
            <w:tcBorders>
              <w:top w:val="nil"/>
              <w:left w:val="nil"/>
              <w:bottom w:val="nil"/>
              <w:right w:val="nil"/>
            </w:tcBorders>
            <w:vAlign w:val="bottom"/>
          </w:tcPr>
          <w:p w14:paraId="114FC035" w14:textId="77777777" w:rsidR="00B41C21" w:rsidRDefault="00B41C21">
            <w:pPr>
              <w:rPr>
                <w:rFonts w:ascii="Arial" w:hAnsi="Arial"/>
                <w:sz w:val="12"/>
              </w:rPr>
            </w:pPr>
          </w:p>
        </w:tc>
        <w:tc>
          <w:tcPr>
            <w:tcW w:w="437" w:type="dxa"/>
            <w:tcBorders>
              <w:top w:val="nil"/>
              <w:left w:val="nil"/>
              <w:bottom w:val="nil"/>
              <w:right w:val="nil"/>
            </w:tcBorders>
            <w:vAlign w:val="bottom"/>
          </w:tcPr>
          <w:p w14:paraId="3B8D6362" w14:textId="77777777" w:rsidR="00B41C21" w:rsidRDefault="00B572E7">
            <w:pPr>
              <w:jc w:val="right"/>
              <w:rPr>
                <w:rFonts w:ascii="Arial" w:hAnsi="Arial"/>
                <w:sz w:val="12"/>
              </w:rPr>
            </w:pPr>
            <w:r>
              <w:rPr>
                <w:rFonts w:ascii="Arial" w:hAnsi="Arial"/>
                <w:sz w:val="12"/>
              </w:rPr>
              <w:t>6.23</w:t>
            </w:r>
          </w:p>
        </w:tc>
        <w:tc>
          <w:tcPr>
            <w:tcW w:w="64" w:type="dxa"/>
            <w:tcBorders>
              <w:top w:val="nil"/>
              <w:left w:val="nil"/>
              <w:bottom w:val="nil"/>
              <w:right w:val="nil"/>
            </w:tcBorders>
            <w:vAlign w:val="bottom"/>
          </w:tcPr>
          <w:p w14:paraId="3A2A6DEF" w14:textId="77777777" w:rsidR="00B41C21" w:rsidRDefault="00B41C21">
            <w:pPr>
              <w:rPr>
                <w:rFonts w:ascii="Arial" w:hAnsi="Arial"/>
                <w:sz w:val="12"/>
              </w:rPr>
            </w:pPr>
          </w:p>
        </w:tc>
        <w:tc>
          <w:tcPr>
            <w:tcW w:w="437" w:type="dxa"/>
            <w:tcBorders>
              <w:top w:val="nil"/>
              <w:left w:val="nil"/>
              <w:bottom w:val="nil"/>
              <w:right w:val="nil"/>
            </w:tcBorders>
            <w:vAlign w:val="bottom"/>
          </w:tcPr>
          <w:p w14:paraId="08C840AB" w14:textId="77777777" w:rsidR="00B41C21" w:rsidRDefault="00B572E7">
            <w:pPr>
              <w:jc w:val="right"/>
              <w:rPr>
                <w:rFonts w:ascii="Arial" w:hAnsi="Arial"/>
                <w:sz w:val="12"/>
              </w:rPr>
            </w:pPr>
            <w:r>
              <w:rPr>
                <w:rFonts w:ascii="Arial" w:hAnsi="Arial"/>
                <w:sz w:val="12"/>
              </w:rPr>
              <w:t>6.36</w:t>
            </w:r>
          </w:p>
        </w:tc>
        <w:tc>
          <w:tcPr>
            <w:tcW w:w="64" w:type="dxa"/>
            <w:tcBorders>
              <w:top w:val="nil"/>
              <w:left w:val="nil"/>
              <w:bottom w:val="nil"/>
              <w:right w:val="nil"/>
            </w:tcBorders>
            <w:vAlign w:val="bottom"/>
          </w:tcPr>
          <w:p w14:paraId="0565A79B" w14:textId="77777777" w:rsidR="00B41C21" w:rsidRDefault="00B41C21">
            <w:pPr>
              <w:rPr>
                <w:rFonts w:ascii="Arial" w:hAnsi="Arial"/>
                <w:sz w:val="12"/>
              </w:rPr>
            </w:pPr>
          </w:p>
        </w:tc>
        <w:tc>
          <w:tcPr>
            <w:tcW w:w="437" w:type="dxa"/>
            <w:tcBorders>
              <w:top w:val="nil"/>
              <w:left w:val="nil"/>
              <w:bottom w:val="nil"/>
              <w:right w:val="nil"/>
            </w:tcBorders>
            <w:vAlign w:val="bottom"/>
          </w:tcPr>
          <w:p w14:paraId="27DBA3BA" w14:textId="77777777" w:rsidR="00B41C21" w:rsidRDefault="00B572E7">
            <w:pPr>
              <w:jc w:val="right"/>
              <w:rPr>
                <w:rFonts w:ascii="Arial" w:hAnsi="Arial"/>
                <w:sz w:val="12"/>
              </w:rPr>
            </w:pPr>
            <w:r>
              <w:rPr>
                <w:rFonts w:ascii="Arial" w:hAnsi="Arial"/>
                <w:sz w:val="12"/>
              </w:rPr>
              <w:t>6.49</w:t>
            </w:r>
          </w:p>
        </w:tc>
        <w:tc>
          <w:tcPr>
            <w:tcW w:w="64" w:type="dxa"/>
            <w:tcBorders>
              <w:top w:val="nil"/>
              <w:left w:val="nil"/>
              <w:bottom w:val="nil"/>
              <w:right w:val="nil"/>
            </w:tcBorders>
            <w:vAlign w:val="bottom"/>
          </w:tcPr>
          <w:p w14:paraId="3024D5D0" w14:textId="77777777" w:rsidR="00B41C21" w:rsidRDefault="00B41C21">
            <w:pPr>
              <w:rPr>
                <w:rFonts w:ascii="Arial" w:hAnsi="Arial"/>
                <w:sz w:val="12"/>
              </w:rPr>
            </w:pPr>
          </w:p>
        </w:tc>
        <w:tc>
          <w:tcPr>
            <w:tcW w:w="437" w:type="dxa"/>
            <w:tcBorders>
              <w:top w:val="nil"/>
              <w:left w:val="nil"/>
              <w:bottom w:val="nil"/>
              <w:right w:val="nil"/>
            </w:tcBorders>
            <w:vAlign w:val="bottom"/>
          </w:tcPr>
          <w:p w14:paraId="102B4BBB" w14:textId="77777777" w:rsidR="00B41C21" w:rsidRDefault="00B572E7">
            <w:pPr>
              <w:jc w:val="right"/>
              <w:rPr>
                <w:rFonts w:ascii="Arial" w:hAnsi="Arial"/>
                <w:sz w:val="12"/>
              </w:rPr>
            </w:pPr>
            <w:r>
              <w:rPr>
                <w:rFonts w:ascii="Arial" w:hAnsi="Arial"/>
                <w:sz w:val="12"/>
              </w:rPr>
              <w:t>6.62</w:t>
            </w:r>
          </w:p>
        </w:tc>
        <w:tc>
          <w:tcPr>
            <w:tcW w:w="64" w:type="dxa"/>
            <w:tcBorders>
              <w:top w:val="nil"/>
              <w:left w:val="nil"/>
              <w:bottom w:val="nil"/>
              <w:right w:val="nil"/>
            </w:tcBorders>
            <w:vAlign w:val="bottom"/>
          </w:tcPr>
          <w:p w14:paraId="6804FD21" w14:textId="77777777" w:rsidR="00B41C21" w:rsidRDefault="00B41C21">
            <w:pPr>
              <w:rPr>
                <w:rFonts w:ascii="Arial" w:hAnsi="Arial"/>
                <w:sz w:val="12"/>
              </w:rPr>
            </w:pPr>
          </w:p>
        </w:tc>
        <w:tc>
          <w:tcPr>
            <w:tcW w:w="437" w:type="dxa"/>
            <w:tcBorders>
              <w:top w:val="nil"/>
              <w:left w:val="nil"/>
              <w:bottom w:val="nil"/>
              <w:right w:val="nil"/>
            </w:tcBorders>
            <w:vAlign w:val="bottom"/>
          </w:tcPr>
          <w:p w14:paraId="226FBDAC" w14:textId="77777777" w:rsidR="00B41C21" w:rsidRDefault="00B572E7">
            <w:pPr>
              <w:jc w:val="right"/>
              <w:rPr>
                <w:rFonts w:ascii="Arial" w:hAnsi="Arial"/>
                <w:sz w:val="12"/>
              </w:rPr>
            </w:pPr>
            <w:r>
              <w:rPr>
                <w:rFonts w:ascii="Arial" w:hAnsi="Arial"/>
                <w:sz w:val="12"/>
              </w:rPr>
              <w:t>6.75</w:t>
            </w:r>
          </w:p>
        </w:tc>
        <w:tc>
          <w:tcPr>
            <w:tcW w:w="64" w:type="dxa"/>
            <w:tcBorders>
              <w:top w:val="nil"/>
              <w:left w:val="nil"/>
              <w:bottom w:val="nil"/>
              <w:right w:val="nil"/>
            </w:tcBorders>
            <w:vAlign w:val="bottom"/>
          </w:tcPr>
          <w:p w14:paraId="33CC2B6E" w14:textId="77777777" w:rsidR="00B41C21" w:rsidRDefault="00B41C21">
            <w:pPr>
              <w:rPr>
                <w:rFonts w:ascii="Arial" w:hAnsi="Arial"/>
                <w:sz w:val="12"/>
              </w:rPr>
            </w:pPr>
          </w:p>
        </w:tc>
        <w:tc>
          <w:tcPr>
            <w:tcW w:w="437" w:type="dxa"/>
            <w:tcBorders>
              <w:top w:val="nil"/>
              <w:left w:val="nil"/>
              <w:bottom w:val="nil"/>
              <w:right w:val="nil"/>
            </w:tcBorders>
            <w:vAlign w:val="bottom"/>
          </w:tcPr>
          <w:p w14:paraId="3AAADA6D" w14:textId="77777777" w:rsidR="00B41C21" w:rsidRDefault="00B572E7">
            <w:pPr>
              <w:jc w:val="right"/>
              <w:rPr>
                <w:rFonts w:ascii="Arial" w:hAnsi="Arial"/>
                <w:sz w:val="12"/>
              </w:rPr>
            </w:pPr>
            <w:r>
              <w:rPr>
                <w:rFonts w:ascii="Arial" w:hAnsi="Arial"/>
                <w:sz w:val="12"/>
              </w:rPr>
              <w:t>6.88</w:t>
            </w:r>
          </w:p>
        </w:tc>
        <w:tc>
          <w:tcPr>
            <w:tcW w:w="64" w:type="dxa"/>
            <w:tcBorders>
              <w:top w:val="nil"/>
              <w:left w:val="nil"/>
              <w:bottom w:val="nil"/>
              <w:right w:val="nil"/>
            </w:tcBorders>
            <w:vAlign w:val="bottom"/>
          </w:tcPr>
          <w:p w14:paraId="478A5BAB" w14:textId="77777777" w:rsidR="00B41C21" w:rsidRDefault="00B41C21">
            <w:pPr>
              <w:rPr>
                <w:rFonts w:ascii="Arial" w:hAnsi="Arial"/>
                <w:sz w:val="12"/>
              </w:rPr>
            </w:pPr>
          </w:p>
        </w:tc>
        <w:tc>
          <w:tcPr>
            <w:tcW w:w="437" w:type="dxa"/>
            <w:tcBorders>
              <w:top w:val="nil"/>
              <w:left w:val="nil"/>
              <w:bottom w:val="nil"/>
              <w:right w:val="nil"/>
            </w:tcBorders>
            <w:vAlign w:val="bottom"/>
          </w:tcPr>
          <w:p w14:paraId="21EB8152" w14:textId="77777777" w:rsidR="00B41C21" w:rsidRDefault="00B572E7">
            <w:pPr>
              <w:jc w:val="right"/>
              <w:rPr>
                <w:rFonts w:ascii="Arial" w:hAnsi="Arial"/>
                <w:sz w:val="12"/>
              </w:rPr>
            </w:pPr>
            <w:r>
              <w:rPr>
                <w:rFonts w:ascii="Arial" w:hAnsi="Arial"/>
                <w:sz w:val="12"/>
              </w:rPr>
              <w:t>7.01</w:t>
            </w:r>
          </w:p>
        </w:tc>
      </w:tr>
      <w:tr w:rsidR="00B41C21" w14:paraId="70C196E6" w14:textId="77777777">
        <w:trPr>
          <w:trHeight w:val="255"/>
        </w:trPr>
        <w:tc>
          <w:tcPr>
            <w:tcW w:w="597" w:type="dxa"/>
            <w:tcBorders>
              <w:top w:val="nil"/>
              <w:left w:val="nil"/>
              <w:bottom w:val="nil"/>
              <w:right w:val="single" w:sz="4" w:space="0" w:color="auto"/>
            </w:tcBorders>
            <w:vAlign w:val="bottom"/>
          </w:tcPr>
          <w:p w14:paraId="695C832C" w14:textId="77777777" w:rsidR="00B41C21" w:rsidRDefault="00B572E7">
            <w:pPr>
              <w:jc w:val="center"/>
              <w:rPr>
                <w:rFonts w:ascii="Arial" w:hAnsi="Arial"/>
                <w:sz w:val="12"/>
              </w:rPr>
            </w:pPr>
            <w:r>
              <w:rPr>
                <w:rFonts w:ascii="Arial" w:hAnsi="Arial"/>
                <w:sz w:val="12"/>
              </w:rPr>
              <w:t>12</w:t>
            </w:r>
          </w:p>
        </w:tc>
        <w:tc>
          <w:tcPr>
            <w:tcW w:w="437" w:type="dxa"/>
            <w:tcBorders>
              <w:top w:val="nil"/>
              <w:left w:val="nil"/>
              <w:bottom w:val="nil"/>
              <w:right w:val="nil"/>
            </w:tcBorders>
            <w:vAlign w:val="bottom"/>
          </w:tcPr>
          <w:p w14:paraId="1D2123BA" w14:textId="77777777" w:rsidR="00B41C21" w:rsidRDefault="00B572E7">
            <w:pPr>
              <w:jc w:val="right"/>
              <w:rPr>
                <w:rFonts w:ascii="Arial" w:hAnsi="Arial"/>
                <w:sz w:val="12"/>
              </w:rPr>
            </w:pPr>
            <w:r>
              <w:rPr>
                <w:rFonts w:ascii="Arial" w:hAnsi="Arial"/>
                <w:sz w:val="12"/>
              </w:rPr>
              <w:t>5.50</w:t>
            </w:r>
          </w:p>
        </w:tc>
        <w:tc>
          <w:tcPr>
            <w:tcW w:w="64" w:type="dxa"/>
            <w:tcBorders>
              <w:top w:val="nil"/>
              <w:left w:val="nil"/>
              <w:bottom w:val="nil"/>
              <w:right w:val="nil"/>
            </w:tcBorders>
            <w:vAlign w:val="bottom"/>
          </w:tcPr>
          <w:p w14:paraId="1B6449E6" w14:textId="77777777" w:rsidR="00B41C21" w:rsidRDefault="00B41C21">
            <w:pPr>
              <w:rPr>
                <w:rFonts w:ascii="Arial" w:hAnsi="Arial"/>
                <w:sz w:val="12"/>
              </w:rPr>
            </w:pPr>
          </w:p>
        </w:tc>
        <w:tc>
          <w:tcPr>
            <w:tcW w:w="437" w:type="dxa"/>
            <w:tcBorders>
              <w:top w:val="nil"/>
              <w:left w:val="nil"/>
              <w:bottom w:val="nil"/>
              <w:right w:val="nil"/>
            </w:tcBorders>
            <w:vAlign w:val="bottom"/>
          </w:tcPr>
          <w:p w14:paraId="7173C04A" w14:textId="77777777" w:rsidR="00B41C21" w:rsidRDefault="00B572E7">
            <w:pPr>
              <w:jc w:val="right"/>
              <w:rPr>
                <w:rFonts w:ascii="Arial" w:hAnsi="Arial"/>
                <w:sz w:val="12"/>
              </w:rPr>
            </w:pPr>
            <w:r>
              <w:rPr>
                <w:rFonts w:ascii="Arial" w:hAnsi="Arial"/>
                <w:sz w:val="12"/>
              </w:rPr>
              <w:t>5.64</w:t>
            </w:r>
          </w:p>
        </w:tc>
        <w:tc>
          <w:tcPr>
            <w:tcW w:w="64" w:type="dxa"/>
            <w:tcBorders>
              <w:top w:val="nil"/>
              <w:left w:val="nil"/>
              <w:bottom w:val="nil"/>
              <w:right w:val="nil"/>
            </w:tcBorders>
            <w:vAlign w:val="bottom"/>
          </w:tcPr>
          <w:p w14:paraId="00A4B885" w14:textId="77777777" w:rsidR="00B41C21" w:rsidRDefault="00B41C21">
            <w:pPr>
              <w:rPr>
                <w:rFonts w:ascii="Arial" w:hAnsi="Arial"/>
                <w:sz w:val="12"/>
              </w:rPr>
            </w:pPr>
          </w:p>
        </w:tc>
        <w:tc>
          <w:tcPr>
            <w:tcW w:w="437" w:type="dxa"/>
            <w:tcBorders>
              <w:top w:val="nil"/>
              <w:left w:val="nil"/>
              <w:bottom w:val="nil"/>
              <w:right w:val="nil"/>
            </w:tcBorders>
            <w:vAlign w:val="bottom"/>
          </w:tcPr>
          <w:p w14:paraId="4A476D81" w14:textId="77777777" w:rsidR="00B41C21" w:rsidRDefault="00B572E7">
            <w:pPr>
              <w:jc w:val="right"/>
              <w:rPr>
                <w:rFonts w:ascii="Arial" w:hAnsi="Arial"/>
                <w:sz w:val="12"/>
              </w:rPr>
            </w:pPr>
            <w:r>
              <w:rPr>
                <w:rFonts w:ascii="Arial" w:hAnsi="Arial"/>
                <w:sz w:val="12"/>
              </w:rPr>
              <w:t>5.78</w:t>
            </w:r>
          </w:p>
        </w:tc>
        <w:tc>
          <w:tcPr>
            <w:tcW w:w="64" w:type="dxa"/>
            <w:tcBorders>
              <w:top w:val="nil"/>
              <w:left w:val="nil"/>
              <w:bottom w:val="nil"/>
              <w:right w:val="nil"/>
            </w:tcBorders>
            <w:vAlign w:val="bottom"/>
          </w:tcPr>
          <w:p w14:paraId="3140C7A1" w14:textId="77777777" w:rsidR="00B41C21" w:rsidRDefault="00B41C21">
            <w:pPr>
              <w:rPr>
                <w:rFonts w:ascii="Arial" w:hAnsi="Arial"/>
                <w:sz w:val="12"/>
              </w:rPr>
            </w:pPr>
          </w:p>
        </w:tc>
        <w:tc>
          <w:tcPr>
            <w:tcW w:w="437" w:type="dxa"/>
            <w:tcBorders>
              <w:top w:val="nil"/>
              <w:left w:val="nil"/>
              <w:bottom w:val="nil"/>
              <w:right w:val="nil"/>
            </w:tcBorders>
            <w:vAlign w:val="bottom"/>
          </w:tcPr>
          <w:p w14:paraId="1D3741A9" w14:textId="77777777" w:rsidR="00B41C21" w:rsidRDefault="00B572E7">
            <w:pPr>
              <w:jc w:val="right"/>
              <w:rPr>
                <w:rFonts w:ascii="Arial" w:hAnsi="Arial"/>
                <w:sz w:val="12"/>
              </w:rPr>
            </w:pPr>
            <w:r>
              <w:rPr>
                <w:rFonts w:ascii="Arial" w:hAnsi="Arial"/>
                <w:sz w:val="12"/>
              </w:rPr>
              <w:t>5.92</w:t>
            </w:r>
          </w:p>
        </w:tc>
        <w:tc>
          <w:tcPr>
            <w:tcW w:w="64" w:type="dxa"/>
            <w:tcBorders>
              <w:top w:val="nil"/>
              <w:left w:val="nil"/>
              <w:bottom w:val="nil"/>
              <w:right w:val="nil"/>
            </w:tcBorders>
            <w:vAlign w:val="bottom"/>
          </w:tcPr>
          <w:p w14:paraId="6BDE9F86" w14:textId="77777777" w:rsidR="00B41C21" w:rsidRDefault="00B41C21">
            <w:pPr>
              <w:rPr>
                <w:rFonts w:ascii="Arial" w:hAnsi="Arial"/>
                <w:sz w:val="12"/>
              </w:rPr>
            </w:pPr>
          </w:p>
        </w:tc>
        <w:tc>
          <w:tcPr>
            <w:tcW w:w="437" w:type="dxa"/>
            <w:tcBorders>
              <w:top w:val="nil"/>
              <w:left w:val="nil"/>
              <w:bottom w:val="nil"/>
              <w:right w:val="nil"/>
            </w:tcBorders>
            <w:vAlign w:val="bottom"/>
          </w:tcPr>
          <w:p w14:paraId="569ABB2F" w14:textId="77777777" w:rsidR="00B41C21" w:rsidRDefault="00B572E7">
            <w:pPr>
              <w:jc w:val="right"/>
              <w:rPr>
                <w:rFonts w:ascii="Arial" w:hAnsi="Arial"/>
                <w:sz w:val="12"/>
              </w:rPr>
            </w:pPr>
            <w:r>
              <w:rPr>
                <w:rFonts w:ascii="Arial" w:hAnsi="Arial"/>
                <w:sz w:val="12"/>
              </w:rPr>
              <w:t>6.06</w:t>
            </w:r>
          </w:p>
        </w:tc>
        <w:tc>
          <w:tcPr>
            <w:tcW w:w="64" w:type="dxa"/>
            <w:tcBorders>
              <w:top w:val="nil"/>
              <w:left w:val="nil"/>
              <w:bottom w:val="nil"/>
              <w:right w:val="nil"/>
            </w:tcBorders>
            <w:vAlign w:val="bottom"/>
          </w:tcPr>
          <w:p w14:paraId="090BDC4F" w14:textId="77777777" w:rsidR="00B41C21" w:rsidRDefault="00B41C21">
            <w:pPr>
              <w:rPr>
                <w:rFonts w:ascii="Arial" w:hAnsi="Arial"/>
                <w:sz w:val="12"/>
              </w:rPr>
            </w:pPr>
          </w:p>
        </w:tc>
        <w:tc>
          <w:tcPr>
            <w:tcW w:w="437" w:type="dxa"/>
            <w:tcBorders>
              <w:top w:val="nil"/>
              <w:left w:val="nil"/>
              <w:bottom w:val="nil"/>
              <w:right w:val="nil"/>
            </w:tcBorders>
            <w:vAlign w:val="bottom"/>
          </w:tcPr>
          <w:p w14:paraId="270F7B32" w14:textId="77777777" w:rsidR="00B41C21" w:rsidRDefault="00B572E7">
            <w:pPr>
              <w:jc w:val="right"/>
              <w:rPr>
                <w:rFonts w:ascii="Arial" w:hAnsi="Arial"/>
                <w:sz w:val="12"/>
              </w:rPr>
            </w:pPr>
            <w:r>
              <w:rPr>
                <w:rFonts w:ascii="Arial" w:hAnsi="Arial"/>
                <w:sz w:val="12"/>
              </w:rPr>
              <w:t>6.20</w:t>
            </w:r>
          </w:p>
        </w:tc>
        <w:tc>
          <w:tcPr>
            <w:tcW w:w="64" w:type="dxa"/>
            <w:tcBorders>
              <w:top w:val="nil"/>
              <w:left w:val="nil"/>
              <w:bottom w:val="nil"/>
              <w:right w:val="nil"/>
            </w:tcBorders>
            <w:vAlign w:val="bottom"/>
          </w:tcPr>
          <w:p w14:paraId="17F6055C" w14:textId="77777777" w:rsidR="00B41C21" w:rsidRDefault="00B41C21">
            <w:pPr>
              <w:rPr>
                <w:rFonts w:ascii="Arial" w:hAnsi="Arial"/>
                <w:sz w:val="12"/>
              </w:rPr>
            </w:pPr>
          </w:p>
        </w:tc>
        <w:tc>
          <w:tcPr>
            <w:tcW w:w="437" w:type="dxa"/>
            <w:tcBorders>
              <w:top w:val="nil"/>
              <w:left w:val="nil"/>
              <w:bottom w:val="nil"/>
              <w:right w:val="nil"/>
            </w:tcBorders>
            <w:vAlign w:val="bottom"/>
          </w:tcPr>
          <w:p w14:paraId="543845E1" w14:textId="77777777" w:rsidR="00B41C21" w:rsidRDefault="00B572E7">
            <w:pPr>
              <w:jc w:val="right"/>
              <w:rPr>
                <w:rFonts w:ascii="Arial" w:hAnsi="Arial"/>
                <w:sz w:val="12"/>
              </w:rPr>
            </w:pPr>
            <w:r>
              <w:rPr>
                <w:rFonts w:ascii="Arial" w:hAnsi="Arial"/>
                <w:sz w:val="12"/>
              </w:rPr>
              <w:t>6.34</w:t>
            </w:r>
          </w:p>
        </w:tc>
        <w:tc>
          <w:tcPr>
            <w:tcW w:w="64" w:type="dxa"/>
            <w:tcBorders>
              <w:top w:val="nil"/>
              <w:left w:val="nil"/>
              <w:bottom w:val="nil"/>
              <w:right w:val="nil"/>
            </w:tcBorders>
            <w:vAlign w:val="bottom"/>
          </w:tcPr>
          <w:p w14:paraId="0DDDB011" w14:textId="77777777" w:rsidR="00B41C21" w:rsidRDefault="00B41C21">
            <w:pPr>
              <w:rPr>
                <w:rFonts w:ascii="Arial" w:hAnsi="Arial"/>
                <w:sz w:val="12"/>
              </w:rPr>
            </w:pPr>
          </w:p>
        </w:tc>
        <w:tc>
          <w:tcPr>
            <w:tcW w:w="437" w:type="dxa"/>
            <w:tcBorders>
              <w:top w:val="nil"/>
              <w:left w:val="nil"/>
              <w:bottom w:val="nil"/>
              <w:right w:val="nil"/>
            </w:tcBorders>
            <w:vAlign w:val="bottom"/>
          </w:tcPr>
          <w:p w14:paraId="0CB8422A" w14:textId="77777777" w:rsidR="00B41C21" w:rsidRDefault="00B572E7">
            <w:pPr>
              <w:jc w:val="right"/>
              <w:rPr>
                <w:rFonts w:ascii="Arial" w:hAnsi="Arial"/>
                <w:sz w:val="12"/>
              </w:rPr>
            </w:pPr>
            <w:r>
              <w:rPr>
                <w:rFonts w:ascii="Arial" w:hAnsi="Arial"/>
                <w:sz w:val="12"/>
              </w:rPr>
              <w:t>6.48</w:t>
            </w:r>
          </w:p>
        </w:tc>
        <w:tc>
          <w:tcPr>
            <w:tcW w:w="64" w:type="dxa"/>
            <w:tcBorders>
              <w:top w:val="nil"/>
              <w:left w:val="nil"/>
              <w:bottom w:val="nil"/>
              <w:right w:val="nil"/>
            </w:tcBorders>
            <w:vAlign w:val="bottom"/>
          </w:tcPr>
          <w:p w14:paraId="13CEEB66" w14:textId="77777777" w:rsidR="00B41C21" w:rsidRDefault="00B41C21">
            <w:pPr>
              <w:rPr>
                <w:rFonts w:ascii="Arial" w:hAnsi="Arial"/>
                <w:sz w:val="12"/>
              </w:rPr>
            </w:pPr>
          </w:p>
        </w:tc>
        <w:tc>
          <w:tcPr>
            <w:tcW w:w="437" w:type="dxa"/>
            <w:tcBorders>
              <w:top w:val="nil"/>
              <w:left w:val="nil"/>
              <w:bottom w:val="nil"/>
              <w:right w:val="nil"/>
            </w:tcBorders>
            <w:vAlign w:val="bottom"/>
          </w:tcPr>
          <w:p w14:paraId="04296CFE" w14:textId="77777777" w:rsidR="00B41C21" w:rsidRDefault="00B572E7">
            <w:pPr>
              <w:jc w:val="right"/>
              <w:rPr>
                <w:rFonts w:ascii="Arial" w:hAnsi="Arial"/>
                <w:sz w:val="12"/>
              </w:rPr>
            </w:pPr>
            <w:r>
              <w:rPr>
                <w:rFonts w:ascii="Arial" w:hAnsi="Arial"/>
                <w:sz w:val="12"/>
              </w:rPr>
              <w:t>6.62</w:t>
            </w:r>
          </w:p>
        </w:tc>
        <w:tc>
          <w:tcPr>
            <w:tcW w:w="64" w:type="dxa"/>
            <w:tcBorders>
              <w:top w:val="nil"/>
              <w:left w:val="nil"/>
              <w:bottom w:val="nil"/>
              <w:right w:val="nil"/>
            </w:tcBorders>
            <w:vAlign w:val="bottom"/>
          </w:tcPr>
          <w:p w14:paraId="444703F2" w14:textId="77777777" w:rsidR="00B41C21" w:rsidRDefault="00B41C21">
            <w:pPr>
              <w:rPr>
                <w:rFonts w:ascii="Arial" w:hAnsi="Arial"/>
                <w:sz w:val="12"/>
              </w:rPr>
            </w:pPr>
          </w:p>
        </w:tc>
        <w:tc>
          <w:tcPr>
            <w:tcW w:w="437" w:type="dxa"/>
            <w:tcBorders>
              <w:top w:val="nil"/>
              <w:left w:val="nil"/>
              <w:bottom w:val="nil"/>
              <w:right w:val="nil"/>
            </w:tcBorders>
            <w:vAlign w:val="bottom"/>
          </w:tcPr>
          <w:p w14:paraId="736F332D" w14:textId="77777777" w:rsidR="00B41C21" w:rsidRDefault="00B572E7">
            <w:pPr>
              <w:jc w:val="right"/>
              <w:rPr>
                <w:rFonts w:ascii="Arial" w:hAnsi="Arial"/>
                <w:sz w:val="12"/>
              </w:rPr>
            </w:pPr>
            <w:r>
              <w:rPr>
                <w:rFonts w:ascii="Arial" w:hAnsi="Arial"/>
                <w:sz w:val="12"/>
              </w:rPr>
              <w:t>6.76</w:t>
            </w:r>
          </w:p>
        </w:tc>
        <w:tc>
          <w:tcPr>
            <w:tcW w:w="64" w:type="dxa"/>
            <w:tcBorders>
              <w:top w:val="nil"/>
              <w:left w:val="nil"/>
              <w:bottom w:val="nil"/>
              <w:right w:val="nil"/>
            </w:tcBorders>
            <w:vAlign w:val="bottom"/>
          </w:tcPr>
          <w:p w14:paraId="0C0B4481" w14:textId="77777777" w:rsidR="00B41C21" w:rsidRDefault="00B41C21">
            <w:pPr>
              <w:rPr>
                <w:rFonts w:ascii="Arial" w:hAnsi="Arial"/>
                <w:sz w:val="12"/>
              </w:rPr>
            </w:pPr>
          </w:p>
        </w:tc>
        <w:tc>
          <w:tcPr>
            <w:tcW w:w="437" w:type="dxa"/>
            <w:tcBorders>
              <w:top w:val="nil"/>
              <w:left w:val="nil"/>
              <w:bottom w:val="nil"/>
              <w:right w:val="nil"/>
            </w:tcBorders>
            <w:vAlign w:val="bottom"/>
          </w:tcPr>
          <w:p w14:paraId="274FC5C8" w14:textId="77777777" w:rsidR="00B41C21" w:rsidRDefault="00B572E7">
            <w:pPr>
              <w:jc w:val="right"/>
              <w:rPr>
                <w:rFonts w:ascii="Arial" w:hAnsi="Arial"/>
                <w:sz w:val="12"/>
              </w:rPr>
            </w:pPr>
            <w:r>
              <w:rPr>
                <w:rFonts w:ascii="Arial" w:hAnsi="Arial"/>
                <w:sz w:val="12"/>
              </w:rPr>
              <w:t>6.90</w:t>
            </w:r>
          </w:p>
        </w:tc>
        <w:tc>
          <w:tcPr>
            <w:tcW w:w="64" w:type="dxa"/>
            <w:tcBorders>
              <w:top w:val="nil"/>
              <w:left w:val="nil"/>
              <w:bottom w:val="nil"/>
              <w:right w:val="nil"/>
            </w:tcBorders>
            <w:vAlign w:val="bottom"/>
          </w:tcPr>
          <w:p w14:paraId="3A6356FC" w14:textId="77777777" w:rsidR="00B41C21" w:rsidRDefault="00B41C21">
            <w:pPr>
              <w:rPr>
                <w:rFonts w:ascii="Arial" w:hAnsi="Arial"/>
                <w:sz w:val="12"/>
              </w:rPr>
            </w:pPr>
          </w:p>
        </w:tc>
        <w:tc>
          <w:tcPr>
            <w:tcW w:w="437" w:type="dxa"/>
            <w:tcBorders>
              <w:top w:val="nil"/>
              <w:left w:val="nil"/>
              <w:bottom w:val="nil"/>
              <w:right w:val="nil"/>
            </w:tcBorders>
            <w:vAlign w:val="bottom"/>
          </w:tcPr>
          <w:p w14:paraId="100CC669" w14:textId="77777777" w:rsidR="00B41C21" w:rsidRDefault="00B572E7">
            <w:pPr>
              <w:jc w:val="right"/>
              <w:rPr>
                <w:rFonts w:ascii="Arial" w:hAnsi="Arial"/>
                <w:sz w:val="12"/>
              </w:rPr>
            </w:pPr>
            <w:r>
              <w:rPr>
                <w:rFonts w:ascii="Arial" w:hAnsi="Arial"/>
                <w:sz w:val="12"/>
              </w:rPr>
              <w:t>7.04</w:t>
            </w:r>
          </w:p>
        </w:tc>
        <w:tc>
          <w:tcPr>
            <w:tcW w:w="64" w:type="dxa"/>
            <w:tcBorders>
              <w:top w:val="nil"/>
              <w:left w:val="nil"/>
              <w:bottom w:val="nil"/>
              <w:right w:val="nil"/>
            </w:tcBorders>
            <w:vAlign w:val="bottom"/>
          </w:tcPr>
          <w:p w14:paraId="55245AD9" w14:textId="77777777" w:rsidR="00B41C21" w:rsidRDefault="00B41C21">
            <w:pPr>
              <w:rPr>
                <w:rFonts w:ascii="Arial" w:hAnsi="Arial"/>
                <w:sz w:val="12"/>
              </w:rPr>
            </w:pPr>
          </w:p>
        </w:tc>
        <w:tc>
          <w:tcPr>
            <w:tcW w:w="437" w:type="dxa"/>
            <w:tcBorders>
              <w:top w:val="nil"/>
              <w:left w:val="nil"/>
              <w:bottom w:val="nil"/>
              <w:right w:val="nil"/>
            </w:tcBorders>
            <w:vAlign w:val="bottom"/>
          </w:tcPr>
          <w:p w14:paraId="6EBE1337" w14:textId="77777777" w:rsidR="00B41C21" w:rsidRDefault="00B572E7">
            <w:pPr>
              <w:jc w:val="right"/>
              <w:rPr>
                <w:rFonts w:ascii="Arial" w:hAnsi="Arial"/>
                <w:sz w:val="12"/>
              </w:rPr>
            </w:pPr>
            <w:r>
              <w:rPr>
                <w:rFonts w:ascii="Arial" w:hAnsi="Arial"/>
                <w:sz w:val="12"/>
              </w:rPr>
              <w:t>7.18</w:t>
            </w:r>
          </w:p>
        </w:tc>
        <w:tc>
          <w:tcPr>
            <w:tcW w:w="64" w:type="dxa"/>
            <w:tcBorders>
              <w:top w:val="nil"/>
              <w:left w:val="nil"/>
              <w:bottom w:val="nil"/>
              <w:right w:val="nil"/>
            </w:tcBorders>
            <w:vAlign w:val="bottom"/>
          </w:tcPr>
          <w:p w14:paraId="0CF423C3" w14:textId="77777777" w:rsidR="00B41C21" w:rsidRDefault="00B41C21">
            <w:pPr>
              <w:rPr>
                <w:rFonts w:ascii="Arial" w:hAnsi="Arial"/>
                <w:sz w:val="12"/>
              </w:rPr>
            </w:pPr>
          </w:p>
        </w:tc>
        <w:tc>
          <w:tcPr>
            <w:tcW w:w="437" w:type="dxa"/>
            <w:tcBorders>
              <w:top w:val="nil"/>
              <w:left w:val="nil"/>
              <w:bottom w:val="nil"/>
              <w:right w:val="nil"/>
            </w:tcBorders>
            <w:vAlign w:val="bottom"/>
          </w:tcPr>
          <w:p w14:paraId="0D0CB035" w14:textId="77777777" w:rsidR="00B41C21" w:rsidRDefault="00B572E7">
            <w:pPr>
              <w:jc w:val="right"/>
              <w:rPr>
                <w:rFonts w:ascii="Arial" w:hAnsi="Arial"/>
                <w:sz w:val="12"/>
              </w:rPr>
            </w:pPr>
            <w:r>
              <w:rPr>
                <w:rFonts w:ascii="Arial" w:hAnsi="Arial"/>
                <w:sz w:val="12"/>
              </w:rPr>
              <w:t>7.32</w:t>
            </w:r>
          </w:p>
        </w:tc>
        <w:tc>
          <w:tcPr>
            <w:tcW w:w="64" w:type="dxa"/>
            <w:tcBorders>
              <w:top w:val="nil"/>
              <w:left w:val="nil"/>
              <w:bottom w:val="nil"/>
              <w:right w:val="nil"/>
            </w:tcBorders>
            <w:vAlign w:val="bottom"/>
          </w:tcPr>
          <w:p w14:paraId="3AD095DB" w14:textId="77777777" w:rsidR="00B41C21" w:rsidRDefault="00B41C21">
            <w:pPr>
              <w:rPr>
                <w:rFonts w:ascii="Arial" w:hAnsi="Arial"/>
                <w:sz w:val="12"/>
              </w:rPr>
            </w:pPr>
          </w:p>
        </w:tc>
        <w:tc>
          <w:tcPr>
            <w:tcW w:w="437" w:type="dxa"/>
            <w:tcBorders>
              <w:top w:val="nil"/>
              <w:left w:val="nil"/>
              <w:bottom w:val="nil"/>
              <w:right w:val="nil"/>
            </w:tcBorders>
            <w:vAlign w:val="bottom"/>
          </w:tcPr>
          <w:p w14:paraId="6F11B9AA" w14:textId="77777777" w:rsidR="00B41C21" w:rsidRDefault="00B572E7">
            <w:pPr>
              <w:jc w:val="right"/>
              <w:rPr>
                <w:rFonts w:ascii="Arial" w:hAnsi="Arial"/>
                <w:sz w:val="12"/>
              </w:rPr>
            </w:pPr>
            <w:r>
              <w:rPr>
                <w:rFonts w:ascii="Arial" w:hAnsi="Arial"/>
                <w:sz w:val="12"/>
              </w:rPr>
              <w:t>7.46</w:t>
            </w:r>
          </w:p>
        </w:tc>
        <w:tc>
          <w:tcPr>
            <w:tcW w:w="64" w:type="dxa"/>
            <w:tcBorders>
              <w:top w:val="nil"/>
              <w:left w:val="nil"/>
              <w:bottom w:val="nil"/>
              <w:right w:val="nil"/>
            </w:tcBorders>
            <w:vAlign w:val="bottom"/>
          </w:tcPr>
          <w:p w14:paraId="160C9710" w14:textId="77777777" w:rsidR="00B41C21" w:rsidRDefault="00B41C21">
            <w:pPr>
              <w:rPr>
                <w:rFonts w:ascii="Arial" w:hAnsi="Arial"/>
                <w:sz w:val="12"/>
              </w:rPr>
            </w:pPr>
          </w:p>
        </w:tc>
        <w:tc>
          <w:tcPr>
            <w:tcW w:w="437" w:type="dxa"/>
            <w:tcBorders>
              <w:top w:val="nil"/>
              <w:left w:val="nil"/>
              <w:bottom w:val="nil"/>
              <w:right w:val="nil"/>
            </w:tcBorders>
            <w:vAlign w:val="bottom"/>
          </w:tcPr>
          <w:p w14:paraId="7C0BEE4A" w14:textId="77777777" w:rsidR="00B41C21" w:rsidRDefault="00B572E7">
            <w:pPr>
              <w:jc w:val="right"/>
              <w:rPr>
                <w:rFonts w:ascii="Arial" w:hAnsi="Arial"/>
                <w:sz w:val="12"/>
              </w:rPr>
            </w:pPr>
            <w:r>
              <w:rPr>
                <w:rFonts w:ascii="Arial" w:hAnsi="Arial"/>
                <w:sz w:val="12"/>
              </w:rPr>
              <w:t>7.60</w:t>
            </w:r>
          </w:p>
        </w:tc>
      </w:tr>
      <w:tr w:rsidR="00B41C21" w14:paraId="47788725" w14:textId="77777777">
        <w:trPr>
          <w:trHeight w:val="255"/>
        </w:trPr>
        <w:tc>
          <w:tcPr>
            <w:tcW w:w="597" w:type="dxa"/>
            <w:tcBorders>
              <w:top w:val="nil"/>
              <w:left w:val="nil"/>
              <w:bottom w:val="nil"/>
              <w:right w:val="single" w:sz="4" w:space="0" w:color="auto"/>
            </w:tcBorders>
            <w:vAlign w:val="bottom"/>
          </w:tcPr>
          <w:p w14:paraId="4DC6E5DF" w14:textId="77777777" w:rsidR="00B41C21" w:rsidRDefault="00B572E7">
            <w:pPr>
              <w:jc w:val="center"/>
              <w:rPr>
                <w:rFonts w:ascii="Arial" w:hAnsi="Arial"/>
                <w:sz w:val="12"/>
              </w:rPr>
            </w:pPr>
            <w:r>
              <w:rPr>
                <w:rFonts w:ascii="Arial" w:hAnsi="Arial"/>
                <w:sz w:val="12"/>
              </w:rPr>
              <w:t>13</w:t>
            </w:r>
          </w:p>
        </w:tc>
        <w:tc>
          <w:tcPr>
            <w:tcW w:w="437" w:type="dxa"/>
            <w:tcBorders>
              <w:top w:val="nil"/>
              <w:left w:val="nil"/>
              <w:bottom w:val="nil"/>
              <w:right w:val="nil"/>
            </w:tcBorders>
            <w:vAlign w:val="bottom"/>
          </w:tcPr>
          <w:p w14:paraId="626D80A3" w14:textId="77777777" w:rsidR="00B41C21" w:rsidRDefault="00B572E7">
            <w:pPr>
              <w:jc w:val="right"/>
              <w:rPr>
                <w:rFonts w:ascii="Arial" w:hAnsi="Arial"/>
                <w:sz w:val="12"/>
              </w:rPr>
            </w:pPr>
            <w:r>
              <w:rPr>
                <w:rFonts w:ascii="Arial" w:hAnsi="Arial"/>
                <w:sz w:val="12"/>
              </w:rPr>
              <w:t>5.93</w:t>
            </w:r>
          </w:p>
        </w:tc>
        <w:tc>
          <w:tcPr>
            <w:tcW w:w="64" w:type="dxa"/>
            <w:tcBorders>
              <w:top w:val="nil"/>
              <w:left w:val="nil"/>
              <w:bottom w:val="nil"/>
              <w:right w:val="nil"/>
            </w:tcBorders>
            <w:vAlign w:val="bottom"/>
          </w:tcPr>
          <w:p w14:paraId="1DECEB3F" w14:textId="77777777" w:rsidR="00B41C21" w:rsidRDefault="00B41C21">
            <w:pPr>
              <w:rPr>
                <w:rFonts w:ascii="Arial" w:hAnsi="Arial"/>
                <w:sz w:val="12"/>
              </w:rPr>
            </w:pPr>
          </w:p>
        </w:tc>
        <w:tc>
          <w:tcPr>
            <w:tcW w:w="437" w:type="dxa"/>
            <w:tcBorders>
              <w:top w:val="nil"/>
              <w:left w:val="nil"/>
              <w:bottom w:val="nil"/>
              <w:right w:val="nil"/>
            </w:tcBorders>
            <w:vAlign w:val="bottom"/>
          </w:tcPr>
          <w:p w14:paraId="2509974C" w14:textId="77777777" w:rsidR="00B41C21" w:rsidRDefault="00B572E7">
            <w:pPr>
              <w:jc w:val="right"/>
              <w:rPr>
                <w:rFonts w:ascii="Arial" w:hAnsi="Arial"/>
                <w:sz w:val="12"/>
              </w:rPr>
            </w:pPr>
            <w:r>
              <w:rPr>
                <w:rFonts w:ascii="Arial" w:hAnsi="Arial"/>
                <w:sz w:val="12"/>
              </w:rPr>
              <w:t>6.08</w:t>
            </w:r>
          </w:p>
        </w:tc>
        <w:tc>
          <w:tcPr>
            <w:tcW w:w="64" w:type="dxa"/>
            <w:tcBorders>
              <w:top w:val="nil"/>
              <w:left w:val="nil"/>
              <w:bottom w:val="nil"/>
              <w:right w:val="nil"/>
            </w:tcBorders>
            <w:vAlign w:val="bottom"/>
          </w:tcPr>
          <w:p w14:paraId="7BFDF60E" w14:textId="77777777" w:rsidR="00B41C21" w:rsidRDefault="00B41C21">
            <w:pPr>
              <w:rPr>
                <w:rFonts w:ascii="Arial" w:hAnsi="Arial"/>
                <w:sz w:val="12"/>
              </w:rPr>
            </w:pPr>
          </w:p>
        </w:tc>
        <w:tc>
          <w:tcPr>
            <w:tcW w:w="437" w:type="dxa"/>
            <w:tcBorders>
              <w:top w:val="nil"/>
              <w:left w:val="nil"/>
              <w:bottom w:val="nil"/>
              <w:right w:val="nil"/>
            </w:tcBorders>
            <w:vAlign w:val="bottom"/>
          </w:tcPr>
          <w:p w14:paraId="58D560CF" w14:textId="77777777" w:rsidR="00B41C21" w:rsidRDefault="00B572E7">
            <w:pPr>
              <w:jc w:val="right"/>
              <w:rPr>
                <w:rFonts w:ascii="Arial" w:hAnsi="Arial"/>
                <w:sz w:val="12"/>
              </w:rPr>
            </w:pPr>
            <w:r>
              <w:rPr>
                <w:rFonts w:ascii="Arial" w:hAnsi="Arial"/>
                <w:sz w:val="12"/>
              </w:rPr>
              <w:t>6.23</w:t>
            </w:r>
          </w:p>
        </w:tc>
        <w:tc>
          <w:tcPr>
            <w:tcW w:w="64" w:type="dxa"/>
            <w:tcBorders>
              <w:top w:val="nil"/>
              <w:left w:val="nil"/>
              <w:bottom w:val="nil"/>
              <w:right w:val="nil"/>
            </w:tcBorders>
            <w:vAlign w:val="bottom"/>
          </w:tcPr>
          <w:p w14:paraId="0CEFCA6E" w14:textId="77777777" w:rsidR="00B41C21" w:rsidRDefault="00B41C21">
            <w:pPr>
              <w:rPr>
                <w:rFonts w:ascii="Arial" w:hAnsi="Arial"/>
                <w:sz w:val="12"/>
              </w:rPr>
            </w:pPr>
          </w:p>
        </w:tc>
        <w:tc>
          <w:tcPr>
            <w:tcW w:w="437" w:type="dxa"/>
            <w:tcBorders>
              <w:top w:val="nil"/>
              <w:left w:val="nil"/>
              <w:bottom w:val="nil"/>
              <w:right w:val="nil"/>
            </w:tcBorders>
            <w:vAlign w:val="bottom"/>
          </w:tcPr>
          <w:p w14:paraId="6635A0A5" w14:textId="77777777" w:rsidR="00B41C21" w:rsidRDefault="00B572E7">
            <w:pPr>
              <w:jc w:val="right"/>
              <w:rPr>
                <w:rFonts w:ascii="Arial" w:hAnsi="Arial"/>
                <w:sz w:val="12"/>
              </w:rPr>
            </w:pPr>
            <w:r>
              <w:rPr>
                <w:rFonts w:ascii="Arial" w:hAnsi="Arial"/>
                <w:sz w:val="12"/>
              </w:rPr>
              <w:t>6.38</w:t>
            </w:r>
          </w:p>
        </w:tc>
        <w:tc>
          <w:tcPr>
            <w:tcW w:w="64" w:type="dxa"/>
            <w:tcBorders>
              <w:top w:val="nil"/>
              <w:left w:val="nil"/>
              <w:bottom w:val="nil"/>
              <w:right w:val="nil"/>
            </w:tcBorders>
            <w:vAlign w:val="bottom"/>
          </w:tcPr>
          <w:p w14:paraId="3260CD1B" w14:textId="77777777" w:rsidR="00B41C21" w:rsidRDefault="00B41C21">
            <w:pPr>
              <w:rPr>
                <w:rFonts w:ascii="Arial" w:hAnsi="Arial"/>
                <w:sz w:val="12"/>
              </w:rPr>
            </w:pPr>
          </w:p>
        </w:tc>
        <w:tc>
          <w:tcPr>
            <w:tcW w:w="437" w:type="dxa"/>
            <w:tcBorders>
              <w:top w:val="nil"/>
              <w:left w:val="nil"/>
              <w:bottom w:val="nil"/>
              <w:right w:val="nil"/>
            </w:tcBorders>
            <w:vAlign w:val="bottom"/>
          </w:tcPr>
          <w:p w14:paraId="46A9659E" w14:textId="77777777" w:rsidR="00B41C21" w:rsidRDefault="00B572E7">
            <w:pPr>
              <w:jc w:val="right"/>
              <w:rPr>
                <w:rFonts w:ascii="Arial" w:hAnsi="Arial"/>
                <w:sz w:val="12"/>
              </w:rPr>
            </w:pPr>
            <w:r>
              <w:rPr>
                <w:rFonts w:ascii="Arial" w:hAnsi="Arial"/>
                <w:sz w:val="12"/>
              </w:rPr>
              <w:t>6.53</w:t>
            </w:r>
          </w:p>
        </w:tc>
        <w:tc>
          <w:tcPr>
            <w:tcW w:w="64" w:type="dxa"/>
            <w:tcBorders>
              <w:top w:val="nil"/>
              <w:left w:val="nil"/>
              <w:bottom w:val="nil"/>
              <w:right w:val="nil"/>
            </w:tcBorders>
            <w:vAlign w:val="bottom"/>
          </w:tcPr>
          <w:p w14:paraId="6BAC2BF2" w14:textId="77777777" w:rsidR="00B41C21" w:rsidRDefault="00B41C21">
            <w:pPr>
              <w:rPr>
                <w:rFonts w:ascii="Arial" w:hAnsi="Arial"/>
                <w:sz w:val="12"/>
              </w:rPr>
            </w:pPr>
          </w:p>
        </w:tc>
        <w:tc>
          <w:tcPr>
            <w:tcW w:w="437" w:type="dxa"/>
            <w:tcBorders>
              <w:top w:val="nil"/>
              <w:left w:val="nil"/>
              <w:bottom w:val="nil"/>
              <w:right w:val="nil"/>
            </w:tcBorders>
            <w:vAlign w:val="bottom"/>
          </w:tcPr>
          <w:p w14:paraId="471EE30B" w14:textId="77777777" w:rsidR="00B41C21" w:rsidRDefault="00B572E7">
            <w:pPr>
              <w:jc w:val="right"/>
              <w:rPr>
                <w:rFonts w:ascii="Arial" w:hAnsi="Arial"/>
                <w:sz w:val="12"/>
              </w:rPr>
            </w:pPr>
            <w:r>
              <w:rPr>
                <w:rFonts w:ascii="Arial" w:hAnsi="Arial"/>
                <w:sz w:val="12"/>
              </w:rPr>
              <w:t>6.68</w:t>
            </w:r>
          </w:p>
        </w:tc>
        <w:tc>
          <w:tcPr>
            <w:tcW w:w="64" w:type="dxa"/>
            <w:tcBorders>
              <w:top w:val="nil"/>
              <w:left w:val="nil"/>
              <w:bottom w:val="nil"/>
              <w:right w:val="nil"/>
            </w:tcBorders>
            <w:vAlign w:val="bottom"/>
          </w:tcPr>
          <w:p w14:paraId="06F8E7DA" w14:textId="77777777" w:rsidR="00B41C21" w:rsidRDefault="00B41C21">
            <w:pPr>
              <w:rPr>
                <w:rFonts w:ascii="Arial" w:hAnsi="Arial"/>
                <w:sz w:val="12"/>
              </w:rPr>
            </w:pPr>
          </w:p>
        </w:tc>
        <w:tc>
          <w:tcPr>
            <w:tcW w:w="437" w:type="dxa"/>
            <w:tcBorders>
              <w:top w:val="nil"/>
              <w:left w:val="nil"/>
              <w:bottom w:val="nil"/>
              <w:right w:val="nil"/>
            </w:tcBorders>
            <w:vAlign w:val="bottom"/>
          </w:tcPr>
          <w:p w14:paraId="15E35B48" w14:textId="77777777" w:rsidR="00B41C21" w:rsidRDefault="00B572E7">
            <w:pPr>
              <w:jc w:val="right"/>
              <w:rPr>
                <w:rFonts w:ascii="Arial" w:hAnsi="Arial"/>
                <w:sz w:val="12"/>
              </w:rPr>
            </w:pPr>
            <w:r>
              <w:rPr>
                <w:rFonts w:ascii="Arial" w:hAnsi="Arial"/>
                <w:sz w:val="12"/>
              </w:rPr>
              <w:t>6.84</w:t>
            </w:r>
          </w:p>
        </w:tc>
        <w:tc>
          <w:tcPr>
            <w:tcW w:w="64" w:type="dxa"/>
            <w:tcBorders>
              <w:top w:val="nil"/>
              <w:left w:val="nil"/>
              <w:bottom w:val="nil"/>
              <w:right w:val="nil"/>
            </w:tcBorders>
            <w:vAlign w:val="bottom"/>
          </w:tcPr>
          <w:p w14:paraId="4E319EC4" w14:textId="77777777" w:rsidR="00B41C21" w:rsidRDefault="00B41C21">
            <w:pPr>
              <w:rPr>
                <w:rFonts w:ascii="Arial" w:hAnsi="Arial"/>
                <w:sz w:val="12"/>
              </w:rPr>
            </w:pPr>
          </w:p>
        </w:tc>
        <w:tc>
          <w:tcPr>
            <w:tcW w:w="437" w:type="dxa"/>
            <w:tcBorders>
              <w:top w:val="nil"/>
              <w:left w:val="nil"/>
              <w:bottom w:val="nil"/>
              <w:right w:val="nil"/>
            </w:tcBorders>
            <w:vAlign w:val="bottom"/>
          </w:tcPr>
          <w:p w14:paraId="60A4953A" w14:textId="77777777" w:rsidR="00B41C21" w:rsidRDefault="00B572E7">
            <w:pPr>
              <w:jc w:val="right"/>
              <w:rPr>
                <w:rFonts w:ascii="Arial" w:hAnsi="Arial"/>
                <w:sz w:val="12"/>
              </w:rPr>
            </w:pPr>
            <w:r>
              <w:rPr>
                <w:rFonts w:ascii="Arial" w:hAnsi="Arial"/>
                <w:sz w:val="12"/>
              </w:rPr>
              <w:t>6.99</w:t>
            </w:r>
          </w:p>
        </w:tc>
        <w:tc>
          <w:tcPr>
            <w:tcW w:w="64" w:type="dxa"/>
            <w:tcBorders>
              <w:top w:val="nil"/>
              <w:left w:val="nil"/>
              <w:bottom w:val="nil"/>
              <w:right w:val="nil"/>
            </w:tcBorders>
            <w:vAlign w:val="bottom"/>
          </w:tcPr>
          <w:p w14:paraId="24FDAB9D" w14:textId="77777777" w:rsidR="00B41C21" w:rsidRDefault="00B41C21">
            <w:pPr>
              <w:rPr>
                <w:rFonts w:ascii="Arial" w:hAnsi="Arial"/>
                <w:sz w:val="12"/>
              </w:rPr>
            </w:pPr>
          </w:p>
        </w:tc>
        <w:tc>
          <w:tcPr>
            <w:tcW w:w="437" w:type="dxa"/>
            <w:tcBorders>
              <w:top w:val="nil"/>
              <w:left w:val="nil"/>
              <w:bottom w:val="nil"/>
              <w:right w:val="nil"/>
            </w:tcBorders>
            <w:vAlign w:val="bottom"/>
          </w:tcPr>
          <w:p w14:paraId="32AD5BD6" w14:textId="77777777" w:rsidR="00B41C21" w:rsidRDefault="00B572E7">
            <w:pPr>
              <w:jc w:val="right"/>
              <w:rPr>
                <w:rFonts w:ascii="Arial" w:hAnsi="Arial"/>
                <w:sz w:val="12"/>
              </w:rPr>
            </w:pPr>
            <w:r>
              <w:rPr>
                <w:rFonts w:ascii="Arial" w:hAnsi="Arial"/>
                <w:sz w:val="12"/>
              </w:rPr>
              <w:t>7.14</w:t>
            </w:r>
          </w:p>
        </w:tc>
        <w:tc>
          <w:tcPr>
            <w:tcW w:w="64" w:type="dxa"/>
            <w:tcBorders>
              <w:top w:val="nil"/>
              <w:left w:val="nil"/>
              <w:bottom w:val="nil"/>
              <w:right w:val="nil"/>
            </w:tcBorders>
            <w:vAlign w:val="bottom"/>
          </w:tcPr>
          <w:p w14:paraId="3FA8E441" w14:textId="77777777" w:rsidR="00B41C21" w:rsidRDefault="00B41C21">
            <w:pPr>
              <w:rPr>
                <w:rFonts w:ascii="Arial" w:hAnsi="Arial"/>
                <w:sz w:val="12"/>
              </w:rPr>
            </w:pPr>
          </w:p>
        </w:tc>
        <w:tc>
          <w:tcPr>
            <w:tcW w:w="437" w:type="dxa"/>
            <w:tcBorders>
              <w:top w:val="nil"/>
              <w:left w:val="nil"/>
              <w:bottom w:val="nil"/>
              <w:right w:val="nil"/>
            </w:tcBorders>
            <w:vAlign w:val="bottom"/>
          </w:tcPr>
          <w:p w14:paraId="4D495E57" w14:textId="77777777" w:rsidR="00B41C21" w:rsidRDefault="00B572E7">
            <w:pPr>
              <w:jc w:val="right"/>
              <w:rPr>
                <w:rFonts w:ascii="Arial" w:hAnsi="Arial"/>
                <w:sz w:val="12"/>
              </w:rPr>
            </w:pPr>
            <w:r>
              <w:rPr>
                <w:rFonts w:ascii="Arial" w:hAnsi="Arial"/>
                <w:sz w:val="12"/>
              </w:rPr>
              <w:t>7.29</w:t>
            </w:r>
          </w:p>
        </w:tc>
        <w:tc>
          <w:tcPr>
            <w:tcW w:w="64" w:type="dxa"/>
            <w:tcBorders>
              <w:top w:val="nil"/>
              <w:left w:val="nil"/>
              <w:bottom w:val="nil"/>
              <w:right w:val="nil"/>
            </w:tcBorders>
            <w:vAlign w:val="bottom"/>
          </w:tcPr>
          <w:p w14:paraId="12B50973" w14:textId="77777777" w:rsidR="00B41C21" w:rsidRDefault="00B41C21">
            <w:pPr>
              <w:rPr>
                <w:rFonts w:ascii="Arial" w:hAnsi="Arial"/>
                <w:sz w:val="12"/>
              </w:rPr>
            </w:pPr>
          </w:p>
        </w:tc>
        <w:tc>
          <w:tcPr>
            <w:tcW w:w="437" w:type="dxa"/>
            <w:tcBorders>
              <w:top w:val="nil"/>
              <w:left w:val="nil"/>
              <w:bottom w:val="nil"/>
              <w:right w:val="nil"/>
            </w:tcBorders>
            <w:vAlign w:val="bottom"/>
          </w:tcPr>
          <w:p w14:paraId="46382C16" w14:textId="77777777" w:rsidR="00B41C21" w:rsidRDefault="00B572E7">
            <w:pPr>
              <w:jc w:val="right"/>
              <w:rPr>
                <w:rFonts w:ascii="Arial" w:hAnsi="Arial"/>
                <w:sz w:val="12"/>
              </w:rPr>
            </w:pPr>
            <w:r>
              <w:rPr>
                <w:rFonts w:ascii="Arial" w:hAnsi="Arial"/>
                <w:sz w:val="12"/>
              </w:rPr>
              <w:t>7.44</w:t>
            </w:r>
          </w:p>
        </w:tc>
        <w:tc>
          <w:tcPr>
            <w:tcW w:w="64" w:type="dxa"/>
            <w:tcBorders>
              <w:top w:val="nil"/>
              <w:left w:val="nil"/>
              <w:bottom w:val="nil"/>
              <w:right w:val="nil"/>
            </w:tcBorders>
            <w:vAlign w:val="bottom"/>
          </w:tcPr>
          <w:p w14:paraId="74002161" w14:textId="77777777" w:rsidR="00B41C21" w:rsidRDefault="00B41C21">
            <w:pPr>
              <w:rPr>
                <w:rFonts w:ascii="Arial" w:hAnsi="Arial"/>
                <w:sz w:val="12"/>
              </w:rPr>
            </w:pPr>
          </w:p>
        </w:tc>
        <w:tc>
          <w:tcPr>
            <w:tcW w:w="437" w:type="dxa"/>
            <w:tcBorders>
              <w:top w:val="nil"/>
              <w:left w:val="nil"/>
              <w:bottom w:val="nil"/>
              <w:right w:val="nil"/>
            </w:tcBorders>
            <w:vAlign w:val="bottom"/>
          </w:tcPr>
          <w:p w14:paraId="440D7AD4" w14:textId="77777777" w:rsidR="00B41C21" w:rsidRDefault="00B572E7">
            <w:pPr>
              <w:jc w:val="right"/>
              <w:rPr>
                <w:rFonts w:ascii="Arial" w:hAnsi="Arial"/>
                <w:sz w:val="12"/>
              </w:rPr>
            </w:pPr>
            <w:r>
              <w:rPr>
                <w:rFonts w:ascii="Arial" w:hAnsi="Arial"/>
                <w:sz w:val="12"/>
              </w:rPr>
              <w:t>7.59</w:t>
            </w:r>
          </w:p>
        </w:tc>
        <w:tc>
          <w:tcPr>
            <w:tcW w:w="64" w:type="dxa"/>
            <w:tcBorders>
              <w:top w:val="nil"/>
              <w:left w:val="nil"/>
              <w:bottom w:val="nil"/>
              <w:right w:val="nil"/>
            </w:tcBorders>
            <w:vAlign w:val="bottom"/>
          </w:tcPr>
          <w:p w14:paraId="542DE2C4" w14:textId="77777777" w:rsidR="00B41C21" w:rsidRDefault="00B41C21">
            <w:pPr>
              <w:rPr>
                <w:rFonts w:ascii="Arial" w:hAnsi="Arial"/>
                <w:sz w:val="12"/>
              </w:rPr>
            </w:pPr>
          </w:p>
        </w:tc>
        <w:tc>
          <w:tcPr>
            <w:tcW w:w="437" w:type="dxa"/>
            <w:tcBorders>
              <w:top w:val="nil"/>
              <w:left w:val="nil"/>
              <w:bottom w:val="nil"/>
              <w:right w:val="nil"/>
            </w:tcBorders>
            <w:vAlign w:val="bottom"/>
          </w:tcPr>
          <w:p w14:paraId="7F616B8A" w14:textId="77777777" w:rsidR="00B41C21" w:rsidRDefault="00B572E7">
            <w:pPr>
              <w:jc w:val="right"/>
              <w:rPr>
                <w:rFonts w:ascii="Arial" w:hAnsi="Arial"/>
                <w:sz w:val="12"/>
              </w:rPr>
            </w:pPr>
            <w:r>
              <w:rPr>
                <w:rFonts w:ascii="Arial" w:hAnsi="Arial"/>
                <w:sz w:val="12"/>
              </w:rPr>
              <w:t>7.75</w:t>
            </w:r>
          </w:p>
        </w:tc>
        <w:tc>
          <w:tcPr>
            <w:tcW w:w="64" w:type="dxa"/>
            <w:tcBorders>
              <w:top w:val="nil"/>
              <w:left w:val="nil"/>
              <w:bottom w:val="nil"/>
              <w:right w:val="nil"/>
            </w:tcBorders>
            <w:vAlign w:val="bottom"/>
          </w:tcPr>
          <w:p w14:paraId="57679461" w14:textId="77777777" w:rsidR="00B41C21" w:rsidRDefault="00B41C21">
            <w:pPr>
              <w:rPr>
                <w:rFonts w:ascii="Arial" w:hAnsi="Arial"/>
                <w:sz w:val="12"/>
              </w:rPr>
            </w:pPr>
          </w:p>
        </w:tc>
        <w:tc>
          <w:tcPr>
            <w:tcW w:w="437" w:type="dxa"/>
            <w:tcBorders>
              <w:top w:val="nil"/>
              <w:left w:val="nil"/>
              <w:bottom w:val="nil"/>
              <w:right w:val="nil"/>
            </w:tcBorders>
            <w:vAlign w:val="bottom"/>
          </w:tcPr>
          <w:p w14:paraId="3BB421D5" w14:textId="77777777" w:rsidR="00B41C21" w:rsidRDefault="00B572E7">
            <w:pPr>
              <w:jc w:val="right"/>
              <w:rPr>
                <w:rFonts w:ascii="Arial" w:hAnsi="Arial"/>
                <w:sz w:val="12"/>
              </w:rPr>
            </w:pPr>
            <w:r>
              <w:rPr>
                <w:rFonts w:ascii="Arial" w:hAnsi="Arial"/>
                <w:sz w:val="12"/>
              </w:rPr>
              <w:t>7.90</w:t>
            </w:r>
          </w:p>
        </w:tc>
        <w:tc>
          <w:tcPr>
            <w:tcW w:w="64" w:type="dxa"/>
            <w:tcBorders>
              <w:top w:val="nil"/>
              <w:left w:val="nil"/>
              <w:bottom w:val="nil"/>
              <w:right w:val="nil"/>
            </w:tcBorders>
            <w:vAlign w:val="bottom"/>
          </w:tcPr>
          <w:p w14:paraId="0882C4FE" w14:textId="77777777" w:rsidR="00B41C21" w:rsidRDefault="00B41C21">
            <w:pPr>
              <w:rPr>
                <w:rFonts w:ascii="Arial" w:hAnsi="Arial"/>
                <w:sz w:val="12"/>
              </w:rPr>
            </w:pPr>
          </w:p>
        </w:tc>
        <w:tc>
          <w:tcPr>
            <w:tcW w:w="437" w:type="dxa"/>
            <w:tcBorders>
              <w:top w:val="nil"/>
              <w:left w:val="nil"/>
              <w:bottom w:val="nil"/>
              <w:right w:val="nil"/>
            </w:tcBorders>
            <w:vAlign w:val="bottom"/>
          </w:tcPr>
          <w:p w14:paraId="1BCC0B3C" w14:textId="77777777" w:rsidR="00B41C21" w:rsidRDefault="00B572E7">
            <w:pPr>
              <w:jc w:val="right"/>
              <w:rPr>
                <w:rFonts w:ascii="Arial" w:hAnsi="Arial"/>
                <w:sz w:val="12"/>
              </w:rPr>
            </w:pPr>
            <w:r>
              <w:rPr>
                <w:rFonts w:ascii="Arial" w:hAnsi="Arial"/>
                <w:sz w:val="12"/>
              </w:rPr>
              <w:t>8.05</w:t>
            </w:r>
          </w:p>
        </w:tc>
        <w:tc>
          <w:tcPr>
            <w:tcW w:w="64" w:type="dxa"/>
            <w:tcBorders>
              <w:top w:val="nil"/>
              <w:left w:val="nil"/>
              <w:bottom w:val="nil"/>
              <w:right w:val="nil"/>
            </w:tcBorders>
            <w:vAlign w:val="bottom"/>
          </w:tcPr>
          <w:p w14:paraId="7DD7B0CB" w14:textId="77777777" w:rsidR="00B41C21" w:rsidRDefault="00B41C21">
            <w:pPr>
              <w:rPr>
                <w:rFonts w:ascii="Arial" w:hAnsi="Arial"/>
                <w:sz w:val="12"/>
              </w:rPr>
            </w:pPr>
          </w:p>
        </w:tc>
        <w:tc>
          <w:tcPr>
            <w:tcW w:w="437" w:type="dxa"/>
            <w:tcBorders>
              <w:top w:val="nil"/>
              <w:left w:val="nil"/>
              <w:bottom w:val="nil"/>
              <w:right w:val="nil"/>
            </w:tcBorders>
            <w:vAlign w:val="bottom"/>
          </w:tcPr>
          <w:p w14:paraId="56A65E32" w14:textId="77777777" w:rsidR="00B41C21" w:rsidRDefault="00B572E7">
            <w:pPr>
              <w:jc w:val="right"/>
              <w:rPr>
                <w:rFonts w:ascii="Arial" w:hAnsi="Arial"/>
                <w:sz w:val="12"/>
              </w:rPr>
            </w:pPr>
            <w:r>
              <w:rPr>
                <w:rFonts w:ascii="Arial" w:hAnsi="Arial"/>
                <w:sz w:val="12"/>
              </w:rPr>
              <w:t>8.20</w:t>
            </w:r>
          </w:p>
        </w:tc>
      </w:tr>
      <w:tr w:rsidR="00B41C21" w14:paraId="31948B14" w14:textId="77777777">
        <w:trPr>
          <w:trHeight w:val="255"/>
        </w:trPr>
        <w:tc>
          <w:tcPr>
            <w:tcW w:w="597" w:type="dxa"/>
            <w:tcBorders>
              <w:top w:val="nil"/>
              <w:left w:val="nil"/>
              <w:bottom w:val="nil"/>
              <w:right w:val="single" w:sz="4" w:space="0" w:color="auto"/>
            </w:tcBorders>
            <w:vAlign w:val="bottom"/>
          </w:tcPr>
          <w:p w14:paraId="75E56E41" w14:textId="77777777" w:rsidR="00B41C21" w:rsidRDefault="00B572E7">
            <w:pPr>
              <w:jc w:val="center"/>
              <w:rPr>
                <w:rFonts w:ascii="Arial" w:hAnsi="Arial"/>
                <w:sz w:val="12"/>
              </w:rPr>
            </w:pPr>
            <w:r>
              <w:rPr>
                <w:rFonts w:ascii="Arial" w:hAnsi="Arial"/>
                <w:sz w:val="12"/>
              </w:rPr>
              <w:t>14</w:t>
            </w:r>
          </w:p>
        </w:tc>
        <w:tc>
          <w:tcPr>
            <w:tcW w:w="437" w:type="dxa"/>
            <w:tcBorders>
              <w:top w:val="nil"/>
              <w:left w:val="nil"/>
              <w:bottom w:val="nil"/>
              <w:right w:val="nil"/>
            </w:tcBorders>
            <w:vAlign w:val="bottom"/>
          </w:tcPr>
          <w:p w14:paraId="7DC3AF51" w14:textId="77777777" w:rsidR="00B41C21" w:rsidRDefault="00B572E7">
            <w:pPr>
              <w:jc w:val="right"/>
              <w:rPr>
                <w:rFonts w:ascii="Arial" w:hAnsi="Arial"/>
                <w:sz w:val="12"/>
              </w:rPr>
            </w:pPr>
            <w:r>
              <w:rPr>
                <w:rFonts w:ascii="Arial" w:hAnsi="Arial"/>
                <w:sz w:val="12"/>
              </w:rPr>
              <w:t>6.36</w:t>
            </w:r>
          </w:p>
        </w:tc>
        <w:tc>
          <w:tcPr>
            <w:tcW w:w="64" w:type="dxa"/>
            <w:tcBorders>
              <w:top w:val="nil"/>
              <w:left w:val="nil"/>
              <w:bottom w:val="nil"/>
              <w:right w:val="nil"/>
            </w:tcBorders>
            <w:vAlign w:val="bottom"/>
          </w:tcPr>
          <w:p w14:paraId="5729B26E" w14:textId="77777777" w:rsidR="00B41C21" w:rsidRDefault="00B41C21">
            <w:pPr>
              <w:rPr>
                <w:rFonts w:ascii="Arial" w:hAnsi="Arial"/>
                <w:sz w:val="12"/>
              </w:rPr>
            </w:pPr>
          </w:p>
        </w:tc>
        <w:tc>
          <w:tcPr>
            <w:tcW w:w="437" w:type="dxa"/>
            <w:tcBorders>
              <w:top w:val="nil"/>
              <w:left w:val="nil"/>
              <w:bottom w:val="nil"/>
              <w:right w:val="nil"/>
            </w:tcBorders>
            <w:vAlign w:val="bottom"/>
          </w:tcPr>
          <w:p w14:paraId="75AF1779" w14:textId="77777777" w:rsidR="00B41C21" w:rsidRDefault="00B572E7">
            <w:pPr>
              <w:jc w:val="right"/>
              <w:rPr>
                <w:rFonts w:ascii="Arial" w:hAnsi="Arial"/>
                <w:sz w:val="12"/>
              </w:rPr>
            </w:pPr>
            <w:r>
              <w:rPr>
                <w:rFonts w:ascii="Arial" w:hAnsi="Arial"/>
                <w:sz w:val="12"/>
              </w:rPr>
              <w:t>6.52</w:t>
            </w:r>
          </w:p>
        </w:tc>
        <w:tc>
          <w:tcPr>
            <w:tcW w:w="64" w:type="dxa"/>
            <w:tcBorders>
              <w:top w:val="nil"/>
              <w:left w:val="nil"/>
              <w:bottom w:val="nil"/>
              <w:right w:val="nil"/>
            </w:tcBorders>
            <w:vAlign w:val="bottom"/>
          </w:tcPr>
          <w:p w14:paraId="59248447" w14:textId="77777777" w:rsidR="00B41C21" w:rsidRDefault="00B41C21">
            <w:pPr>
              <w:rPr>
                <w:rFonts w:ascii="Arial" w:hAnsi="Arial"/>
                <w:sz w:val="12"/>
              </w:rPr>
            </w:pPr>
          </w:p>
        </w:tc>
        <w:tc>
          <w:tcPr>
            <w:tcW w:w="437" w:type="dxa"/>
            <w:tcBorders>
              <w:top w:val="nil"/>
              <w:left w:val="nil"/>
              <w:bottom w:val="nil"/>
              <w:right w:val="nil"/>
            </w:tcBorders>
            <w:vAlign w:val="bottom"/>
          </w:tcPr>
          <w:p w14:paraId="68F3736E" w14:textId="77777777" w:rsidR="00B41C21" w:rsidRDefault="00B572E7">
            <w:pPr>
              <w:jc w:val="right"/>
              <w:rPr>
                <w:rFonts w:ascii="Arial" w:hAnsi="Arial"/>
                <w:sz w:val="12"/>
              </w:rPr>
            </w:pPr>
            <w:r>
              <w:rPr>
                <w:rFonts w:ascii="Arial" w:hAnsi="Arial"/>
                <w:sz w:val="12"/>
              </w:rPr>
              <w:t>6.69</w:t>
            </w:r>
          </w:p>
        </w:tc>
        <w:tc>
          <w:tcPr>
            <w:tcW w:w="64" w:type="dxa"/>
            <w:tcBorders>
              <w:top w:val="nil"/>
              <w:left w:val="nil"/>
              <w:bottom w:val="nil"/>
              <w:right w:val="nil"/>
            </w:tcBorders>
            <w:vAlign w:val="bottom"/>
          </w:tcPr>
          <w:p w14:paraId="5EA0226B" w14:textId="77777777" w:rsidR="00B41C21" w:rsidRDefault="00B41C21">
            <w:pPr>
              <w:rPr>
                <w:rFonts w:ascii="Arial" w:hAnsi="Arial"/>
                <w:sz w:val="12"/>
              </w:rPr>
            </w:pPr>
          </w:p>
        </w:tc>
        <w:tc>
          <w:tcPr>
            <w:tcW w:w="437" w:type="dxa"/>
            <w:tcBorders>
              <w:top w:val="nil"/>
              <w:left w:val="nil"/>
              <w:bottom w:val="nil"/>
              <w:right w:val="nil"/>
            </w:tcBorders>
            <w:vAlign w:val="bottom"/>
          </w:tcPr>
          <w:p w14:paraId="40554C72" w14:textId="77777777" w:rsidR="00B41C21" w:rsidRDefault="00B572E7">
            <w:pPr>
              <w:jc w:val="right"/>
              <w:rPr>
                <w:rFonts w:ascii="Arial" w:hAnsi="Arial"/>
                <w:sz w:val="12"/>
              </w:rPr>
            </w:pPr>
            <w:r>
              <w:rPr>
                <w:rFonts w:ascii="Arial" w:hAnsi="Arial"/>
                <w:sz w:val="12"/>
              </w:rPr>
              <w:t>6.85</w:t>
            </w:r>
          </w:p>
        </w:tc>
        <w:tc>
          <w:tcPr>
            <w:tcW w:w="64" w:type="dxa"/>
            <w:tcBorders>
              <w:top w:val="nil"/>
              <w:left w:val="nil"/>
              <w:bottom w:val="nil"/>
              <w:right w:val="nil"/>
            </w:tcBorders>
            <w:vAlign w:val="bottom"/>
          </w:tcPr>
          <w:p w14:paraId="236288A2" w14:textId="77777777" w:rsidR="00B41C21" w:rsidRDefault="00B41C21">
            <w:pPr>
              <w:rPr>
                <w:rFonts w:ascii="Arial" w:hAnsi="Arial"/>
                <w:sz w:val="12"/>
              </w:rPr>
            </w:pPr>
          </w:p>
        </w:tc>
        <w:tc>
          <w:tcPr>
            <w:tcW w:w="437" w:type="dxa"/>
            <w:tcBorders>
              <w:top w:val="nil"/>
              <w:left w:val="nil"/>
              <w:bottom w:val="nil"/>
              <w:right w:val="nil"/>
            </w:tcBorders>
            <w:vAlign w:val="bottom"/>
          </w:tcPr>
          <w:p w14:paraId="162072D0" w14:textId="77777777" w:rsidR="00B41C21" w:rsidRDefault="00B572E7">
            <w:pPr>
              <w:jc w:val="right"/>
              <w:rPr>
                <w:rFonts w:ascii="Arial" w:hAnsi="Arial"/>
                <w:sz w:val="12"/>
              </w:rPr>
            </w:pPr>
            <w:r>
              <w:rPr>
                <w:rFonts w:ascii="Arial" w:hAnsi="Arial"/>
                <w:sz w:val="12"/>
              </w:rPr>
              <w:t>7.01</w:t>
            </w:r>
          </w:p>
        </w:tc>
        <w:tc>
          <w:tcPr>
            <w:tcW w:w="64" w:type="dxa"/>
            <w:tcBorders>
              <w:top w:val="nil"/>
              <w:left w:val="nil"/>
              <w:bottom w:val="nil"/>
              <w:right w:val="nil"/>
            </w:tcBorders>
            <w:vAlign w:val="bottom"/>
          </w:tcPr>
          <w:p w14:paraId="75E165BC" w14:textId="77777777" w:rsidR="00B41C21" w:rsidRDefault="00B41C21">
            <w:pPr>
              <w:rPr>
                <w:rFonts w:ascii="Arial" w:hAnsi="Arial"/>
                <w:sz w:val="12"/>
              </w:rPr>
            </w:pPr>
          </w:p>
        </w:tc>
        <w:tc>
          <w:tcPr>
            <w:tcW w:w="437" w:type="dxa"/>
            <w:tcBorders>
              <w:top w:val="nil"/>
              <w:left w:val="nil"/>
              <w:bottom w:val="nil"/>
              <w:right w:val="nil"/>
            </w:tcBorders>
            <w:vAlign w:val="bottom"/>
          </w:tcPr>
          <w:p w14:paraId="6308C4C5" w14:textId="77777777" w:rsidR="00B41C21" w:rsidRDefault="00B572E7">
            <w:pPr>
              <w:jc w:val="right"/>
              <w:rPr>
                <w:rFonts w:ascii="Arial" w:hAnsi="Arial"/>
                <w:sz w:val="12"/>
              </w:rPr>
            </w:pPr>
            <w:r>
              <w:rPr>
                <w:rFonts w:ascii="Arial" w:hAnsi="Arial"/>
                <w:sz w:val="12"/>
              </w:rPr>
              <w:t>7.17</w:t>
            </w:r>
          </w:p>
        </w:tc>
        <w:tc>
          <w:tcPr>
            <w:tcW w:w="64" w:type="dxa"/>
            <w:tcBorders>
              <w:top w:val="nil"/>
              <w:left w:val="nil"/>
              <w:bottom w:val="nil"/>
              <w:right w:val="nil"/>
            </w:tcBorders>
            <w:vAlign w:val="bottom"/>
          </w:tcPr>
          <w:p w14:paraId="6271B3EC" w14:textId="77777777" w:rsidR="00B41C21" w:rsidRDefault="00B41C21">
            <w:pPr>
              <w:rPr>
                <w:rFonts w:ascii="Arial" w:hAnsi="Arial"/>
                <w:sz w:val="12"/>
              </w:rPr>
            </w:pPr>
          </w:p>
        </w:tc>
        <w:tc>
          <w:tcPr>
            <w:tcW w:w="437" w:type="dxa"/>
            <w:tcBorders>
              <w:top w:val="nil"/>
              <w:left w:val="nil"/>
              <w:bottom w:val="nil"/>
              <w:right w:val="nil"/>
            </w:tcBorders>
            <w:vAlign w:val="bottom"/>
          </w:tcPr>
          <w:p w14:paraId="3F105653" w14:textId="77777777" w:rsidR="00B41C21" w:rsidRDefault="00B572E7">
            <w:pPr>
              <w:jc w:val="right"/>
              <w:rPr>
                <w:rFonts w:ascii="Arial" w:hAnsi="Arial"/>
                <w:sz w:val="12"/>
              </w:rPr>
            </w:pPr>
            <w:r>
              <w:rPr>
                <w:rFonts w:ascii="Arial" w:hAnsi="Arial"/>
                <w:sz w:val="12"/>
              </w:rPr>
              <w:t>7.34</w:t>
            </w:r>
          </w:p>
        </w:tc>
        <w:tc>
          <w:tcPr>
            <w:tcW w:w="64" w:type="dxa"/>
            <w:tcBorders>
              <w:top w:val="nil"/>
              <w:left w:val="nil"/>
              <w:bottom w:val="nil"/>
              <w:right w:val="nil"/>
            </w:tcBorders>
            <w:vAlign w:val="bottom"/>
          </w:tcPr>
          <w:p w14:paraId="70CC9613" w14:textId="77777777" w:rsidR="00B41C21" w:rsidRDefault="00B41C21">
            <w:pPr>
              <w:rPr>
                <w:rFonts w:ascii="Arial" w:hAnsi="Arial"/>
                <w:sz w:val="12"/>
              </w:rPr>
            </w:pPr>
          </w:p>
        </w:tc>
        <w:tc>
          <w:tcPr>
            <w:tcW w:w="437" w:type="dxa"/>
            <w:tcBorders>
              <w:top w:val="nil"/>
              <w:left w:val="nil"/>
              <w:bottom w:val="nil"/>
              <w:right w:val="nil"/>
            </w:tcBorders>
            <w:vAlign w:val="bottom"/>
          </w:tcPr>
          <w:p w14:paraId="73A654A1" w14:textId="77777777" w:rsidR="00B41C21" w:rsidRDefault="00B572E7">
            <w:pPr>
              <w:jc w:val="right"/>
              <w:rPr>
                <w:rFonts w:ascii="Arial" w:hAnsi="Arial"/>
                <w:sz w:val="12"/>
              </w:rPr>
            </w:pPr>
            <w:r>
              <w:rPr>
                <w:rFonts w:ascii="Arial" w:hAnsi="Arial"/>
                <w:sz w:val="12"/>
              </w:rPr>
              <w:t>7.50</w:t>
            </w:r>
          </w:p>
        </w:tc>
        <w:tc>
          <w:tcPr>
            <w:tcW w:w="64" w:type="dxa"/>
            <w:tcBorders>
              <w:top w:val="nil"/>
              <w:left w:val="nil"/>
              <w:bottom w:val="nil"/>
              <w:right w:val="nil"/>
            </w:tcBorders>
            <w:vAlign w:val="bottom"/>
          </w:tcPr>
          <w:p w14:paraId="4F099CE6" w14:textId="77777777" w:rsidR="00B41C21" w:rsidRDefault="00B41C21">
            <w:pPr>
              <w:rPr>
                <w:rFonts w:ascii="Arial" w:hAnsi="Arial"/>
                <w:sz w:val="12"/>
              </w:rPr>
            </w:pPr>
          </w:p>
        </w:tc>
        <w:tc>
          <w:tcPr>
            <w:tcW w:w="437" w:type="dxa"/>
            <w:tcBorders>
              <w:top w:val="nil"/>
              <w:left w:val="nil"/>
              <w:bottom w:val="nil"/>
              <w:right w:val="nil"/>
            </w:tcBorders>
            <w:vAlign w:val="bottom"/>
          </w:tcPr>
          <w:p w14:paraId="3ED4F97F" w14:textId="77777777" w:rsidR="00B41C21" w:rsidRDefault="00B572E7">
            <w:pPr>
              <w:jc w:val="right"/>
              <w:rPr>
                <w:rFonts w:ascii="Arial" w:hAnsi="Arial"/>
                <w:sz w:val="12"/>
              </w:rPr>
            </w:pPr>
            <w:r>
              <w:rPr>
                <w:rFonts w:ascii="Arial" w:hAnsi="Arial"/>
                <w:sz w:val="12"/>
              </w:rPr>
              <w:t>7.66</w:t>
            </w:r>
          </w:p>
        </w:tc>
        <w:tc>
          <w:tcPr>
            <w:tcW w:w="64" w:type="dxa"/>
            <w:tcBorders>
              <w:top w:val="nil"/>
              <w:left w:val="nil"/>
              <w:bottom w:val="nil"/>
              <w:right w:val="nil"/>
            </w:tcBorders>
            <w:vAlign w:val="bottom"/>
          </w:tcPr>
          <w:p w14:paraId="0B746417" w14:textId="77777777" w:rsidR="00B41C21" w:rsidRDefault="00B41C21">
            <w:pPr>
              <w:rPr>
                <w:rFonts w:ascii="Arial" w:hAnsi="Arial"/>
                <w:sz w:val="12"/>
              </w:rPr>
            </w:pPr>
          </w:p>
        </w:tc>
        <w:tc>
          <w:tcPr>
            <w:tcW w:w="437" w:type="dxa"/>
            <w:tcBorders>
              <w:top w:val="nil"/>
              <w:left w:val="nil"/>
              <w:bottom w:val="nil"/>
              <w:right w:val="nil"/>
            </w:tcBorders>
            <w:vAlign w:val="bottom"/>
          </w:tcPr>
          <w:p w14:paraId="0B308FDD" w14:textId="77777777" w:rsidR="00B41C21" w:rsidRDefault="00B572E7">
            <w:pPr>
              <w:jc w:val="right"/>
              <w:rPr>
                <w:rFonts w:ascii="Arial" w:hAnsi="Arial"/>
                <w:sz w:val="12"/>
              </w:rPr>
            </w:pPr>
            <w:r>
              <w:rPr>
                <w:rFonts w:ascii="Arial" w:hAnsi="Arial"/>
                <w:sz w:val="12"/>
              </w:rPr>
              <w:t>7.82</w:t>
            </w:r>
          </w:p>
        </w:tc>
        <w:tc>
          <w:tcPr>
            <w:tcW w:w="64" w:type="dxa"/>
            <w:tcBorders>
              <w:top w:val="nil"/>
              <w:left w:val="nil"/>
              <w:bottom w:val="nil"/>
              <w:right w:val="nil"/>
            </w:tcBorders>
            <w:vAlign w:val="bottom"/>
          </w:tcPr>
          <w:p w14:paraId="610BCC07" w14:textId="77777777" w:rsidR="00B41C21" w:rsidRDefault="00B41C21">
            <w:pPr>
              <w:rPr>
                <w:rFonts w:ascii="Arial" w:hAnsi="Arial"/>
                <w:sz w:val="12"/>
              </w:rPr>
            </w:pPr>
          </w:p>
        </w:tc>
        <w:tc>
          <w:tcPr>
            <w:tcW w:w="437" w:type="dxa"/>
            <w:tcBorders>
              <w:top w:val="nil"/>
              <w:left w:val="nil"/>
              <w:bottom w:val="nil"/>
              <w:right w:val="nil"/>
            </w:tcBorders>
            <w:vAlign w:val="bottom"/>
          </w:tcPr>
          <w:p w14:paraId="1C9F11F8" w14:textId="77777777" w:rsidR="00B41C21" w:rsidRDefault="00B572E7">
            <w:pPr>
              <w:jc w:val="right"/>
              <w:rPr>
                <w:rFonts w:ascii="Arial" w:hAnsi="Arial"/>
                <w:sz w:val="12"/>
              </w:rPr>
            </w:pPr>
            <w:r>
              <w:rPr>
                <w:rFonts w:ascii="Arial" w:hAnsi="Arial"/>
                <w:sz w:val="12"/>
              </w:rPr>
              <w:t>7.99</w:t>
            </w:r>
          </w:p>
        </w:tc>
        <w:tc>
          <w:tcPr>
            <w:tcW w:w="64" w:type="dxa"/>
            <w:tcBorders>
              <w:top w:val="nil"/>
              <w:left w:val="nil"/>
              <w:bottom w:val="nil"/>
              <w:right w:val="nil"/>
            </w:tcBorders>
            <w:vAlign w:val="bottom"/>
          </w:tcPr>
          <w:p w14:paraId="1D812060" w14:textId="77777777" w:rsidR="00B41C21" w:rsidRDefault="00B41C21">
            <w:pPr>
              <w:rPr>
                <w:rFonts w:ascii="Arial" w:hAnsi="Arial"/>
                <w:sz w:val="12"/>
              </w:rPr>
            </w:pPr>
          </w:p>
        </w:tc>
        <w:tc>
          <w:tcPr>
            <w:tcW w:w="437" w:type="dxa"/>
            <w:tcBorders>
              <w:top w:val="nil"/>
              <w:left w:val="nil"/>
              <w:bottom w:val="nil"/>
              <w:right w:val="nil"/>
            </w:tcBorders>
            <w:vAlign w:val="bottom"/>
          </w:tcPr>
          <w:p w14:paraId="7DC3CF13" w14:textId="77777777" w:rsidR="00B41C21" w:rsidRDefault="00B572E7">
            <w:pPr>
              <w:jc w:val="right"/>
              <w:rPr>
                <w:rFonts w:ascii="Arial" w:hAnsi="Arial"/>
                <w:sz w:val="12"/>
              </w:rPr>
            </w:pPr>
            <w:r>
              <w:rPr>
                <w:rFonts w:ascii="Arial" w:hAnsi="Arial"/>
                <w:sz w:val="12"/>
              </w:rPr>
              <w:t>8.15</w:t>
            </w:r>
          </w:p>
        </w:tc>
        <w:tc>
          <w:tcPr>
            <w:tcW w:w="64" w:type="dxa"/>
            <w:tcBorders>
              <w:top w:val="nil"/>
              <w:left w:val="nil"/>
              <w:bottom w:val="nil"/>
              <w:right w:val="nil"/>
            </w:tcBorders>
            <w:vAlign w:val="bottom"/>
          </w:tcPr>
          <w:p w14:paraId="5BEC01B0" w14:textId="77777777" w:rsidR="00B41C21" w:rsidRDefault="00B41C21">
            <w:pPr>
              <w:rPr>
                <w:rFonts w:ascii="Arial" w:hAnsi="Arial"/>
                <w:sz w:val="12"/>
              </w:rPr>
            </w:pPr>
          </w:p>
        </w:tc>
        <w:tc>
          <w:tcPr>
            <w:tcW w:w="437" w:type="dxa"/>
            <w:tcBorders>
              <w:top w:val="nil"/>
              <w:left w:val="nil"/>
              <w:bottom w:val="nil"/>
              <w:right w:val="nil"/>
            </w:tcBorders>
            <w:vAlign w:val="bottom"/>
          </w:tcPr>
          <w:p w14:paraId="0809AB76" w14:textId="77777777" w:rsidR="00B41C21" w:rsidRDefault="00B572E7">
            <w:pPr>
              <w:jc w:val="right"/>
              <w:rPr>
                <w:rFonts w:ascii="Arial" w:hAnsi="Arial"/>
                <w:sz w:val="12"/>
              </w:rPr>
            </w:pPr>
            <w:r>
              <w:rPr>
                <w:rFonts w:ascii="Arial" w:hAnsi="Arial"/>
                <w:sz w:val="12"/>
              </w:rPr>
              <w:t>8.31</w:t>
            </w:r>
          </w:p>
        </w:tc>
        <w:tc>
          <w:tcPr>
            <w:tcW w:w="64" w:type="dxa"/>
            <w:tcBorders>
              <w:top w:val="nil"/>
              <w:left w:val="nil"/>
              <w:bottom w:val="nil"/>
              <w:right w:val="nil"/>
            </w:tcBorders>
            <w:vAlign w:val="bottom"/>
          </w:tcPr>
          <w:p w14:paraId="76037E45" w14:textId="77777777" w:rsidR="00B41C21" w:rsidRDefault="00B41C21">
            <w:pPr>
              <w:rPr>
                <w:rFonts w:ascii="Arial" w:hAnsi="Arial"/>
                <w:sz w:val="12"/>
              </w:rPr>
            </w:pPr>
          </w:p>
        </w:tc>
        <w:tc>
          <w:tcPr>
            <w:tcW w:w="437" w:type="dxa"/>
            <w:tcBorders>
              <w:top w:val="nil"/>
              <w:left w:val="nil"/>
              <w:bottom w:val="nil"/>
              <w:right w:val="nil"/>
            </w:tcBorders>
            <w:vAlign w:val="bottom"/>
          </w:tcPr>
          <w:p w14:paraId="7F1003F0" w14:textId="77777777" w:rsidR="00B41C21" w:rsidRDefault="00B572E7">
            <w:pPr>
              <w:jc w:val="right"/>
              <w:rPr>
                <w:rFonts w:ascii="Arial" w:hAnsi="Arial"/>
                <w:sz w:val="12"/>
              </w:rPr>
            </w:pPr>
            <w:r>
              <w:rPr>
                <w:rFonts w:ascii="Arial" w:hAnsi="Arial"/>
                <w:sz w:val="12"/>
              </w:rPr>
              <w:t>8.48</w:t>
            </w:r>
          </w:p>
        </w:tc>
        <w:tc>
          <w:tcPr>
            <w:tcW w:w="64" w:type="dxa"/>
            <w:tcBorders>
              <w:top w:val="nil"/>
              <w:left w:val="nil"/>
              <w:bottom w:val="nil"/>
              <w:right w:val="nil"/>
            </w:tcBorders>
            <w:vAlign w:val="bottom"/>
          </w:tcPr>
          <w:p w14:paraId="24741D87" w14:textId="77777777" w:rsidR="00B41C21" w:rsidRDefault="00B41C21">
            <w:pPr>
              <w:rPr>
                <w:rFonts w:ascii="Arial" w:hAnsi="Arial"/>
                <w:sz w:val="12"/>
              </w:rPr>
            </w:pPr>
          </w:p>
        </w:tc>
        <w:tc>
          <w:tcPr>
            <w:tcW w:w="437" w:type="dxa"/>
            <w:tcBorders>
              <w:top w:val="nil"/>
              <w:left w:val="nil"/>
              <w:bottom w:val="nil"/>
              <w:right w:val="nil"/>
            </w:tcBorders>
            <w:vAlign w:val="bottom"/>
          </w:tcPr>
          <w:p w14:paraId="159D89F4" w14:textId="77777777" w:rsidR="00B41C21" w:rsidRDefault="00B572E7">
            <w:pPr>
              <w:jc w:val="right"/>
              <w:rPr>
                <w:rFonts w:ascii="Arial" w:hAnsi="Arial"/>
                <w:sz w:val="12"/>
              </w:rPr>
            </w:pPr>
            <w:r>
              <w:rPr>
                <w:rFonts w:ascii="Arial" w:hAnsi="Arial"/>
                <w:sz w:val="12"/>
              </w:rPr>
              <w:t>8.64</w:t>
            </w:r>
          </w:p>
        </w:tc>
        <w:tc>
          <w:tcPr>
            <w:tcW w:w="64" w:type="dxa"/>
            <w:tcBorders>
              <w:top w:val="nil"/>
              <w:left w:val="nil"/>
              <w:bottom w:val="nil"/>
              <w:right w:val="nil"/>
            </w:tcBorders>
            <w:vAlign w:val="bottom"/>
          </w:tcPr>
          <w:p w14:paraId="57C21B2C" w14:textId="77777777" w:rsidR="00B41C21" w:rsidRDefault="00B41C21">
            <w:pPr>
              <w:rPr>
                <w:rFonts w:ascii="Arial" w:hAnsi="Arial"/>
                <w:sz w:val="12"/>
              </w:rPr>
            </w:pPr>
          </w:p>
        </w:tc>
        <w:tc>
          <w:tcPr>
            <w:tcW w:w="437" w:type="dxa"/>
            <w:tcBorders>
              <w:top w:val="nil"/>
              <w:left w:val="nil"/>
              <w:bottom w:val="nil"/>
              <w:right w:val="nil"/>
            </w:tcBorders>
            <w:vAlign w:val="bottom"/>
          </w:tcPr>
          <w:p w14:paraId="4C995667" w14:textId="77777777" w:rsidR="00B41C21" w:rsidRDefault="00B572E7">
            <w:pPr>
              <w:jc w:val="right"/>
              <w:rPr>
                <w:rFonts w:ascii="Arial" w:hAnsi="Arial"/>
                <w:sz w:val="12"/>
              </w:rPr>
            </w:pPr>
            <w:r>
              <w:rPr>
                <w:rFonts w:ascii="Arial" w:hAnsi="Arial"/>
                <w:sz w:val="12"/>
              </w:rPr>
              <w:t>8.81</w:t>
            </w:r>
          </w:p>
        </w:tc>
      </w:tr>
      <w:tr w:rsidR="00B41C21" w14:paraId="460F22B1" w14:textId="77777777">
        <w:trPr>
          <w:trHeight w:val="255"/>
        </w:trPr>
        <w:tc>
          <w:tcPr>
            <w:tcW w:w="597" w:type="dxa"/>
            <w:tcBorders>
              <w:top w:val="nil"/>
              <w:left w:val="nil"/>
              <w:bottom w:val="nil"/>
              <w:right w:val="single" w:sz="4" w:space="0" w:color="auto"/>
            </w:tcBorders>
            <w:vAlign w:val="bottom"/>
          </w:tcPr>
          <w:p w14:paraId="2AA85A0E" w14:textId="77777777" w:rsidR="00B41C21" w:rsidRDefault="00B572E7">
            <w:pPr>
              <w:jc w:val="center"/>
              <w:rPr>
                <w:rFonts w:ascii="Arial" w:hAnsi="Arial"/>
                <w:sz w:val="12"/>
              </w:rPr>
            </w:pPr>
            <w:r>
              <w:rPr>
                <w:rFonts w:ascii="Arial" w:hAnsi="Arial"/>
                <w:sz w:val="12"/>
              </w:rPr>
              <w:t>15</w:t>
            </w:r>
          </w:p>
        </w:tc>
        <w:tc>
          <w:tcPr>
            <w:tcW w:w="437" w:type="dxa"/>
            <w:tcBorders>
              <w:top w:val="nil"/>
              <w:left w:val="nil"/>
              <w:bottom w:val="nil"/>
              <w:right w:val="nil"/>
            </w:tcBorders>
            <w:vAlign w:val="bottom"/>
          </w:tcPr>
          <w:p w14:paraId="1793921F" w14:textId="77777777" w:rsidR="00B41C21" w:rsidRDefault="00B572E7">
            <w:pPr>
              <w:jc w:val="right"/>
              <w:rPr>
                <w:rFonts w:ascii="Arial" w:hAnsi="Arial"/>
                <w:sz w:val="12"/>
              </w:rPr>
            </w:pPr>
            <w:r>
              <w:rPr>
                <w:rFonts w:ascii="Arial" w:hAnsi="Arial"/>
                <w:sz w:val="12"/>
              </w:rPr>
              <w:t>6.80</w:t>
            </w:r>
          </w:p>
        </w:tc>
        <w:tc>
          <w:tcPr>
            <w:tcW w:w="64" w:type="dxa"/>
            <w:tcBorders>
              <w:top w:val="nil"/>
              <w:left w:val="nil"/>
              <w:bottom w:val="nil"/>
              <w:right w:val="nil"/>
            </w:tcBorders>
            <w:vAlign w:val="bottom"/>
          </w:tcPr>
          <w:p w14:paraId="13596A3C" w14:textId="77777777" w:rsidR="00B41C21" w:rsidRDefault="00B41C21">
            <w:pPr>
              <w:rPr>
                <w:rFonts w:ascii="Arial" w:hAnsi="Arial"/>
                <w:sz w:val="12"/>
              </w:rPr>
            </w:pPr>
          </w:p>
        </w:tc>
        <w:tc>
          <w:tcPr>
            <w:tcW w:w="437" w:type="dxa"/>
            <w:tcBorders>
              <w:top w:val="nil"/>
              <w:left w:val="nil"/>
              <w:bottom w:val="nil"/>
              <w:right w:val="nil"/>
            </w:tcBorders>
            <w:vAlign w:val="bottom"/>
          </w:tcPr>
          <w:p w14:paraId="684D3166" w14:textId="77777777" w:rsidR="00B41C21" w:rsidRDefault="00B572E7">
            <w:pPr>
              <w:jc w:val="right"/>
              <w:rPr>
                <w:rFonts w:ascii="Arial" w:hAnsi="Arial"/>
                <w:sz w:val="12"/>
              </w:rPr>
            </w:pPr>
            <w:r>
              <w:rPr>
                <w:rFonts w:ascii="Arial" w:hAnsi="Arial"/>
                <w:sz w:val="12"/>
              </w:rPr>
              <w:t>6.97</w:t>
            </w:r>
          </w:p>
        </w:tc>
        <w:tc>
          <w:tcPr>
            <w:tcW w:w="64" w:type="dxa"/>
            <w:tcBorders>
              <w:top w:val="nil"/>
              <w:left w:val="nil"/>
              <w:bottom w:val="nil"/>
              <w:right w:val="nil"/>
            </w:tcBorders>
            <w:vAlign w:val="bottom"/>
          </w:tcPr>
          <w:p w14:paraId="746CF955" w14:textId="77777777" w:rsidR="00B41C21" w:rsidRDefault="00B41C21">
            <w:pPr>
              <w:rPr>
                <w:rFonts w:ascii="Arial" w:hAnsi="Arial"/>
                <w:sz w:val="12"/>
              </w:rPr>
            </w:pPr>
          </w:p>
        </w:tc>
        <w:tc>
          <w:tcPr>
            <w:tcW w:w="437" w:type="dxa"/>
            <w:tcBorders>
              <w:top w:val="nil"/>
              <w:left w:val="nil"/>
              <w:bottom w:val="nil"/>
              <w:right w:val="nil"/>
            </w:tcBorders>
            <w:vAlign w:val="bottom"/>
          </w:tcPr>
          <w:p w14:paraId="13A62592" w14:textId="77777777" w:rsidR="00B41C21" w:rsidRDefault="00B572E7">
            <w:pPr>
              <w:jc w:val="right"/>
              <w:rPr>
                <w:rFonts w:ascii="Arial" w:hAnsi="Arial"/>
                <w:sz w:val="12"/>
              </w:rPr>
            </w:pPr>
            <w:r>
              <w:rPr>
                <w:rFonts w:ascii="Arial" w:hAnsi="Arial"/>
                <w:sz w:val="12"/>
              </w:rPr>
              <w:t>7.14</w:t>
            </w:r>
          </w:p>
        </w:tc>
        <w:tc>
          <w:tcPr>
            <w:tcW w:w="64" w:type="dxa"/>
            <w:tcBorders>
              <w:top w:val="nil"/>
              <w:left w:val="nil"/>
              <w:bottom w:val="nil"/>
              <w:right w:val="nil"/>
            </w:tcBorders>
            <w:vAlign w:val="bottom"/>
          </w:tcPr>
          <w:p w14:paraId="67FC16E5" w14:textId="77777777" w:rsidR="00B41C21" w:rsidRDefault="00B41C21">
            <w:pPr>
              <w:rPr>
                <w:rFonts w:ascii="Arial" w:hAnsi="Arial"/>
                <w:sz w:val="12"/>
              </w:rPr>
            </w:pPr>
          </w:p>
        </w:tc>
        <w:tc>
          <w:tcPr>
            <w:tcW w:w="437" w:type="dxa"/>
            <w:tcBorders>
              <w:top w:val="nil"/>
              <w:left w:val="nil"/>
              <w:bottom w:val="nil"/>
              <w:right w:val="nil"/>
            </w:tcBorders>
            <w:vAlign w:val="bottom"/>
          </w:tcPr>
          <w:p w14:paraId="4D074C9F" w14:textId="77777777" w:rsidR="00B41C21" w:rsidRDefault="00B572E7">
            <w:pPr>
              <w:jc w:val="right"/>
              <w:rPr>
                <w:rFonts w:ascii="Arial" w:hAnsi="Arial"/>
                <w:sz w:val="12"/>
              </w:rPr>
            </w:pPr>
            <w:r>
              <w:rPr>
                <w:rFonts w:ascii="Arial" w:hAnsi="Arial"/>
                <w:sz w:val="12"/>
              </w:rPr>
              <w:t>7.32</w:t>
            </w:r>
          </w:p>
        </w:tc>
        <w:tc>
          <w:tcPr>
            <w:tcW w:w="64" w:type="dxa"/>
            <w:tcBorders>
              <w:top w:val="nil"/>
              <w:left w:val="nil"/>
              <w:bottom w:val="nil"/>
              <w:right w:val="nil"/>
            </w:tcBorders>
            <w:vAlign w:val="bottom"/>
          </w:tcPr>
          <w:p w14:paraId="2C134C26" w14:textId="77777777" w:rsidR="00B41C21" w:rsidRDefault="00B41C21">
            <w:pPr>
              <w:rPr>
                <w:rFonts w:ascii="Arial" w:hAnsi="Arial"/>
                <w:sz w:val="12"/>
              </w:rPr>
            </w:pPr>
          </w:p>
        </w:tc>
        <w:tc>
          <w:tcPr>
            <w:tcW w:w="437" w:type="dxa"/>
            <w:tcBorders>
              <w:top w:val="nil"/>
              <w:left w:val="nil"/>
              <w:bottom w:val="nil"/>
              <w:right w:val="nil"/>
            </w:tcBorders>
            <w:vAlign w:val="bottom"/>
          </w:tcPr>
          <w:p w14:paraId="7B5D2637" w14:textId="77777777" w:rsidR="00B41C21" w:rsidRDefault="00B572E7">
            <w:pPr>
              <w:jc w:val="right"/>
              <w:rPr>
                <w:rFonts w:ascii="Arial" w:hAnsi="Arial"/>
                <w:sz w:val="12"/>
              </w:rPr>
            </w:pPr>
            <w:r>
              <w:rPr>
                <w:rFonts w:ascii="Arial" w:hAnsi="Arial"/>
                <w:sz w:val="12"/>
              </w:rPr>
              <w:t>7.49</w:t>
            </w:r>
          </w:p>
        </w:tc>
        <w:tc>
          <w:tcPr>
            <w:tcW w:w="64" w:type="dxa"/>
            <w:tcBorders>
              <w:top w:val="nil"/>
              <w:left w:val="nil"/>
              <w:bottom w:val="nil"/>
              <w:right w:val="nil"/>
            </w:tcBorders>
            <w:vAlign w:val="bottom"/>
          </w:tcPr>
          <w:p w14:paraId="3F901912" w14:textId="77777777" w:rsidR="00B41C21" w:rsidRDefault="00B41C21">
            <w:pPr>
              <w:rPr>
                <w:rFonts w:ascii="Arial" w:hAnsi="Arial"/>
                <w:sz w:val="12"/>
              </w:rPr>
            </w:pPr>
          </w:p>
        </w:tc>
        <w:tc>
          <w:tcPr>
            <w:tcW w:w="437" w:type="dxa"/>
            <w:tcBorders>
              <w:top w:val="nil"/>
              <w:left w:val="nil"/>
              <w:bottom w:val="nil"/>
              <w:right w:val="nil"/>
            </w:tcBorders>
            <w:vAlign w:val="bottom"/>
          </w:tcPr>
          <w:p w14:paraId="161EA294" w14:textId="77777777" w:rsidR="00B41C21" w:rsidRDefault="00B572E7">
            <w:pPr>
              <w:jc w:val="right"/>
              <w:rPr>
                <w:rFonts w:ascii="Arial" w:hAnsi="Arial"/>
                <w:sz w:val="12"/>
              </w:rPr>
            </w:pPr>
            <w:r>
              <w:rPr>
                <w:rFonts w:ascii="Arial" w:hAnsi="Arial"/>
                <w:sz w:val="12"/>
              </w:rPr>
              <w:t>7.66</w:t>
            </w:r>
          </w:p>
        </w:tc>
        <w:tc>
          <w:tcPr>
            <w:tcW w:w="64" w:type="dxa"/>
            <w:tcBorders>
              <w:top w:val="nil"/>
              <w:left w:val="nil"/>
              <w:bottom w:val="nil"/>
              <w:right w:val="nil"/>
            </w:tcBorders>
            <w:vAlign w:val="bottom"/>
          </w:tcPr>
          <w:p w14:paraId="304FD5D8" w14:textId="77777777" w:rsidR="00B41C21" w:rsidRDefault="00B41C21">
            <w:pPr>
              <w:rPr>
                <w:rFonts w:ascii="Arial" w:hAnsi="Arial"/>
                <w:sz w:val="12"/>
              </w:rPr>
            </w:pPr>
          </w:p>
        </w:tc>
        <w:tc>
          <w:tcPr>
            <w:tcW w:w="437" w:type="dxa"/>
            <w:tcBorders>
              <w:top w:val="nil"/>
              <w:left w:val="nil"/>
              <w:bottom w:val="nil"/>
              <w:right w:val="nil"/>
            </w:tcBorders>
            <w:vAlign w:val="bottom"/>
          </w:tcPr>
          <w:p w14:paraId="01CB7D4A" w14:textId="77777777" w:rsidR="00B41C21" w:rsidRDefault="00B572E7">
            <w:pPr>
              <w:jc w:val="right"/>
              <w:rPr>
                <w:rFonts w:ascii="Arial" w:hAnsi="Arial"/>
                <w:sz w:val="12"/>
              </w:rPr>
            </w:pPr>
            <w:r>
              <w:rPr>
                <w:rFonts w:ascii="Arial" w:hAnsi="Arial"/>
                <w:sz w:val="12"/>
              </w:rPr>
              <w:t>7.84</w:t>
            </w:r>
          </w:p>
        </w:tc>
        <w:tc>
          <w:tcPr>
            <w:tcW w:w="64" w:type="dxa"/>
            <w:tcBorders>
              <w:top w:val="nil"/>
              <w:left w:val="nil"/>
              <w:bottom w:val="nil"/>
              <w:right w:val="nil"/>
            </w:tcBorders>
            <w:vAlign w:val="bottom"/>
          </w:tcPr>
          <w:p w14:paraId="76922DBC" w14:textId="77777777" w:rsidR="00B41C21" w:rsidRDefault="00B41C21">
            <w:pPr>
              <w:rPr>
                <w:rFonts w:ascii="Arial" w:hAnsi="Arial"/>
                <w:sz w:val="12"/>
              </w:rPr>
            </w:pPr>
          </w:p>
        </w:tc>
        <w:tc>
          <w:tcPr>
            <w:tcW w:w="437" w:type="dxa"/>
            <w:tcBorders>
              <w:top w:val="nil"/>
              <w:left w:val="nil"/>
              <w:bottom w:val="nil"/>
              <w:right w:val="nil"/>
            </w:tcBorders>
            <w:vAlign w:val="bottom"/>
          </w:tcPr>
          <w:p w14:paraId="60F18BCB" w14:textId="77777777" w:rsidR="00B41C21" w:rsidRDefault="00B572E7">
            <w:pPr>
              <w:jc w:val="right"/>
              <w:rPr>
                <w:rFonts w:ascii="Arial" w:hAnsi="Arial"/>
                <w:sz w:val="12"/>
              </w:rPr>
            </w:pPr>
            <w:r>
              <w:rPr>
                <w:rFonts w:ascii="Arial" w:hAnsi="Arial"/>
                <w:sz w:val="12"/>
              </w:rPr>
              <w:t>8.01</w:t>
            </w:r>
          </w:p>
        </w:tc>
        <w:tc>
          <w:tcPr>
            <w:tcW w:w="64" w:type="dxa"/>
            <w:tcBorders>
              <w:top w:val="nil"/>
              <w:left w:val="nil"/>
              <w:bottom w:val="nil"/>
              <w:right w:val="nil"/>
            </w:tcBorders>
            <w:vAlign w:val="bottom"/>
          </w:tcPr>
          <w:p w14:paraId="2D8CDD50" w14:textId="77777777" w:rsidR="00B41C21" w:rsidRDefault="00B41C21">
            <w:pPr>
              <w:rPr>
                <w:rFonts w:ascii="Arial" w:hAnsi="Arial"/>
                <w:sz w:val="12"/>
              </w:rPr>
            </w:pPr>
          </w:p>
        </w:tc>
        <w:tc>
          <w:tcPr>
            <w:tcW w:w="437" w:type="dxa"/>
            <w:tcBorders>
              <w:top w:val="nil"/>
              <w:left w:val="nil"/>
              <w:bottom w:val="nil"/>
              <w:right w:val="nil"/>
            </w:tcBorders>
            <w:vAlign w:val="bottom"/>
          </w:tcPr>
          <w:p w14:paraId="1013157D" w14:textId="77777777" w:rsidR="00B41C21" w:rsidRDefault="00B572E7">
            <w:pPr>
              <w:jc w:val="right"/>
              <w:rPr>
                <w:rFonts w:ascii="Arial" w:hAnsi="Arial"/>
                <w:sz w:val="12"/>
              </w:rPr>
            </w:pPr>
            <w:r>
              <w:rPr>
                <w:rFonts w:ascii="Arial" w:hAnsi="Arial"/>
                <w:sz w:val="12"/>
              </w:rPr>
              <w:t>8.19</w:t>
            </w:r>
          </w:p>
        </w:tc>
        <w:tc>
          <w:tcPr>
            <w:tcW w:w="64" w:type="dxa"/>
            <w:tcBorders>
              <w:top w:val="nil"/>
              <w:left w:val="nil"/>
              <w:bottom w:val="nil"/>
              <w:right w:val="nil"/>
            </w:tcBorders>
            <w:vAlign w:val="bottom"/>
          </w:tcPr>
          <w:p w14:paraId="472C2491" w14:textId="77777777" w:rsidR="00B41C21" w:rsidRDefault="00B41C21">
            <w:pPr>
              <w:rPr>
                <w:rFonts w:ascii="Arial" w:hAnsi="Arial"/>
                <w:sz w:val="12"/>
              </w:rPr>
            </w:pPr>
          </w:p>
        </w:tc>
        <w:tc>
          <w:tcPr>
            <w:tcW w:w="437" w:type="dxa"/>
            <w:tcBorders>
              <w:top w:val="nil"/>
              <w:left w:val="nil"/>
              <w:bottom w:val="nil"/>
              <w:right w:val="nil"/>
            </w:tcBorders>
            <w:vAlign w:val="bottom"/>
          </w:tcPr>
          <w:p w14:paraId="0383A572" w14:textId="77777777" w:rsidR="00B41C21" w:rsidRDefault="00B572E7">
            <w:pPr>
              <w:jc w:val="right"/>
              <w:rPr>
                <w:rFonts w:ascii="Arial" w:hAnsi="Arial"/>
                <w:sz w:val="12"/>
              </w:rPr>
            </w:pPr>
            <w:r>
              <w:rPr>
                <w:rFonts w:ascii="Arial" w:hAnsi="Arial"/>
                <w:sz w:val="12"/>
              </w:rPr>
              <w:t>8.36</w:t>
            </w:r>
          </w:p>
        </w:tc>
        <w:tc>
          <w:tcPr>
            <w:tcW w:w="64" w:type="dxa"/>
            <w:tcBorders>
              <w:top w:val="nil"/>
              <w:left w:val="nil"/>
              <w:bottom w:val="nil"/>
              <w:right w:val="nil"/>
            </w:tcBorders>
            <w:vAlign w:val="bottom"/>
          </w:tcPr>
          <w:p w14:paraId="6C6EC6ED" w14:textId="77777777" w:rsidR="00B41C21" w:rsidRDefault="00B41C21">
            <w:pPr>
              <w:rPr>
                <w:rFonts w:ascii="Arial" w:hAnsi="Arial"/>
                <w:sz w:val="12"/>
              </w:rPr>
            </w:pPr>
          </w:p>
        </w:tc>
        <w:tc>
          <w:tcPr>
            <w:tcW w:w="437" w:type="dxa"/>
            <w:tcBorders>
              <w:top w:val="nil"/>
              <w:left w:val="nil"/>
              <w:bottom w:val="nil"/>
              <w:right w:val="nil"/>
            </w:tcBorders>
            <w:vAlign w:val="bottom"/>
          </w:tcPr>
          <w:p w14:paraId="70D25AFF" w14:textId="77777777" w:rsidR="00B41C21" w:rsidRDefault="00B572E7">
            <w:pPr>
              <w:jc w:val="right"/>
              <w:rPr>
                <w:rFonts w:ascii="Arial" w:hAnsi="Arial"/>
                <w:sz w:val="12"/>
              </w:rPr>
            </w:pPr>
            <w:r>
              <w:rPr>
                <w:rFonts w:ascii="Arial" w:hAnsi="Arial"/>
                <w:sz w:val="12"/>
              </w:rPr>
              <w:t>8.53</w:t>
            </w:r>
          </w:p>
        </w:tc>
        <w:tc>
          <w:tcPr>
            <w:tcW w:w="64" w:type="dxa"/>
            <w:tcBorders>
              <w:top w:val="nil"/>
              <w:left w:val="nil"/>
              <w:bottom w:val="nil"/>
              <w:right w:val="nil"/>
            </w:tcBorders>
            <w:vAlign w:val="bottom"/>
          </w:tcPr>
          <w:p w14:paraId="50F9CDDD" w14:textId="77777777" w:rsidR="00B41C21" w:rsidRDefault="00B41C21">
            <w:pPr>
              <w:rPr>
                <w:rFonts w:ascii="Arial" w:hAnsi="Arial"/>
                <w:sz w:val="12"/>
              </w:rPr>
            </w:pPr>
          </w:p>
        </w:tc>
        <w:tc>
          <w:tcPr>
            <w:tcW w:w="437" w:type="dxa"/>
            <w:tcBorders>
              <w:top w:val="nil"/>
              <w:left w:val="nil"/>
              <w:bottom w:val="nil"/>
              <w:right w:val="nil"/>
            </w:tcBorders>
            <w:vAlign w:val="bottom"/>
          </w:tcPr>
          <w:p w14:paraId="1A5B806A" w14:textId="77777777" w:rsidR="00B41C21" w:rsidRDefault="00B572E7">
            <w:pPr>
              <w:jc w:val="right"/>
              <w:rPr>
                <w:rFonts w:ascii="Arial" w:hAnsi="Arial"/>
                <w:sz w:val="12"/>
              </w:rPr>
            </w:pPr>
            <w:r>
              <w:rPr>
                <w:rFonts w:ascii="Arial" w:hAnsi="Arial"/>
                <w:sz w:val="12"/>
              </w:rPr>
              <w:t>8.71</w:t>
            </w:r>
          </w:p>
        </w:tc>
        <w:tc>
          <w:tcPr>
            <w:tcW w:w="64" w:type="dxa"/>
            <w:tcBorders>
              <w:top w:val="nil"/>
              <w:left w:val="nil"/>
              <w:bottom w:val="nil"/>
              <w:right w:val="nil"/>
            </w:tcBorders>
            <w:vAlign w:val="bottom"/>
          </w:tcPr>
          <w:p w14:paraId="435A0FEA" w14:textId="77777777" w:rsidR="00B41C21" w:rsidRDefault="00B41C21">
            <w:pPr>
              <w:rPr>
                <w:rFonts w:ascii="Arial" w:hAnsi="Arial"/>
                <w:sz w:val="12"/>
              </w:rPr>
            </w:pPr>
          </w:p>
        </w:tc>
        <w:tc>
          <w:tcPr>
            <w:tcW w:w="437" w:type="dxa"/>
            <w:tcBorders>
              <w:top w:val="nil"/>
              <w:left w:val="nil"/>
              <w:bottom w:val="nil"/>
              <w:right w:val="nil"/>
            </w:tcBorders>
            <w:vAlign w:val="bottom"/>
          </w:tcPr>
          <w:p w14:paraId="712160B1" w14:textId="77777777" w:rsidR="00B41C21" w:rsidRDefault="00B572E7">
            <w:pPr>
              <w:jc w:val="right"/>
              <w:rPr>
                <w:rFonts w:ascii="Arial" w:hAnsi="Arial"/>
                <w:sz w:val="12"/>
              </w:rPr>
            </w:pPr>
            <w:r>
              <w:rPr>
                <w:rFonts w:ascii="Arial" w:hAnsi="Arial"/>
                <w:sz w:val="12"/>
              </w:rPr>
              <w:t>8.88</w:t>
            </w:r>
          </w:p>
        </w:tc>
        <w:tc>
          <w:tcPr>
            <w:tcW w:w="64" w:type="dxa"/>
            <w:tcBorders>
              <w:top w:val="nil"/>
              <w:left w:val="nil"/>
              <w:bottom w:val="nil"/>
              <w:right w:val="nil"/>
            </w:tcBorders>
            <w:vAlign w:val="bottom"/>
          </w:tcPr>
          <w:p w14:paraId="28875A97" w14:textId="77777777" w:rsidR="00B41C21" w:rsidRDefault="00B41C21">
            <w:pPr>
              <w:rPr>
                <w:rFonts w:ascii="Arial" w:hAnsi="Arial"/>
                <w:sz w:val="12"/>
              </w:rPr>
            </w:pPr>
          </w:p>
        </w:tc>
        <w:tc>
          <w:tcPr>
            <w:tcW w:w="437" w:type="dxa"/>
            <w:tcBorders>
              <w:top w:val="nil"/>
              <w:left w:val="nil"/>
              <w:bottom w:val="nil"/>
              <w:right w:val="nil"/>
            </w:tcBorders>
            <w:vAlign w:val="bottom"/>
          </w:tcPr>
          <w:p w14:paraId="6BAB2918" w14:textId="77777777" w:rsidR="00B41C21" w:rsidRDefault="00B572E7">
            <w:pPr>
              <w:jc w:val="right"/>
              <w:rPr>
                <w:rFonts w:ascii="Arial" w:hAnsi="Arial"/>
                <w:sz w:val="12"/>
              </w:rPr>
            </w:pPr>
            <w:r>
              <w:rPr>
                <w:rFonts w:ascii="Arial" w:hAnsi="Arial"/>
                <w:sz w:val="12"/>
              </w:rPr>
              <w:t>9.06</w:t>
            </w:r>
          </w:p>
        </w:tc>
        <w:tc>
          <w:tcPr>
            <w:tcW w:w="64" w:type="dxa"/>
            <w:tcBorders>
              <w:top w:val="nil"/>
              <w:left w:val="nil"/>
              <w:bottom w:val="nil"/>
              <w:right w:val="nil"/>
            </w:tcBorders>
            <w:vAlign w:val="bottom"/>
          </w:tcPr>
          <w:p w14:paraId="2054808C" w14:textId="77777777" w:rsidR="00B41C21" w:rsidRDefault="00B41C21">
            <w:pPr>
              <w:rPr>
                <w:rFonts w:ascii="Arial" w:hAnsi="Arial"/>
                <w:sz w:val="12"/>
              </w:rPr>
            </w:pPr>
          </w:p>
        </w:tc>
        <w:tc>
          <w:tcPr>
            <w:tcW w:w="437" w:type="dxa"/>
            <w:tcBorders>
              <w:top w:val="nil"/>
              <w:left w:val="nil"/>
              <w:bottom w:val="nil"/>
              <w:right w:val="nil"/>
            </w:tcBorders>
            <w:vAlign w:val="bottom"/>
          </w:tcPr>
          <w:p w14:paraId="64D43407" w14:textId="77777777" w:rsidR="00B41C21" w:rsidRDefault="00B572E7">
            <w:pPr>
              <w:jc w:val="right"/>
              <w:rPr>
                <w:rFonts w:ascii="Arial" w:hAnsi="Arial"/>
                <w:sz w:val="12"/>
              </w:rPr>
            </w:pPr>
            <w:r>
              <w:rPr>
                <w:rFonts w:ascii="Arial" w:hAnsi="Arial"/>
                <w:sz w:val="12"/>
              </w:rPr>
              <w:t>9.23</w:t>
            </w:r>
          </w:p>
        </w:tc>
        <w:tc>
          <w:tcPr>
            <w:tcW w:w="64" w:type="dxa"/>
            <w:tcBorders>
              <w:top w:val="nil"/>
              <w:left w:val="nil"/>
              <w:bottom w:val="nil"/>
              <w:right w:val="nil"/>
            </w:tcBorders>
            <w:vAlign w:val="bottom"/>
          </w:tcPr>
          <w:p w14:paraId="3BDCE116" w14:textId="77777777" w:rsidR="00B41C21" w:rsidRDefault="00B41C21">
            <w:pPr>
              <w:rPr>
                <w:rFonts w:ascii="Arial" w:hAnsi="Arial"/>
                <w:sz w:val="12"/>
              </w:rPr>
            </w:pPr>
          </w:p>
        </w:tc>
        <w:tc>
          <w:tcPr>
            <w:tcW w:w="437" w:type="dxa"/>
            <w:tcBorders>
              <w:top w:val="nil"/>
              <w:left w:val="nil"/>
              <w:bottom w:val="nil"/>
              <w:right w:val="nil"/>
            </w:tcBorders>
            <w:vAlign w:val="bottom"/>
          </w:tcPr>
          <w:p w14:paraId="23B3DC17" w14:textId="77777777" w:rsidR="00B41C21" w:rsidRDefault="00B572E7">
            <w:pPr>
              <w:jc w:val="right"/>
              <w:rPr>
                <w:rFonts w:ascii="Arial" w:hAnsi="Arial"/>
                <w:sz w:val="12"/>
              </w:rPr>
            </w:pPr>
            <w:r>
              <w:rPr>
                <w:rFonts w:ascii="Arial" w:hAnsi="Arial"/>
                <w:sz w:val="12"/>
              </w:rPr>
              <w:t>9.41</w:t>
            </w:r>
          </w:p>
        </w:tc>
      </w:tr>
      <w:tr w:rsidR="00B41C21" w14:paraId="23BF3D96" w14:textId="77777777">
        <w:trPr>
          <w:trHeight w:val="165"/>
        </w:trPr>
        <w:tc>
          <w:tcPr>
            <w:tcW w:w="597" w:type="dxa"/>
            <w:tcBorders>
              <w:top w:val="nil"/>
              <w:left w:val="nil"/>
              <w:bottom w:val="nil"/>
              <w:right w:val="single" w:sz="4" w:space="0" w:color="auto"/>
            </w:tcBorders>
            <w:vAlign w:val="bottom"/>
          </w:tcPr>
          <w:p w14:paraId="4DB2ACF4"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5AA1DF83" w14:textId="77777777" w:rsidR="00B41C21" w:rsidRDefault="00B41C21">
            <w:pPr>
              <w:rPr>
                <w:rFonts w:ascii="Arial" w:hAnsi="Arial"/>
                <w:sz w:val="12"/>
              </w:rPr>
            </w:pPr>
          </w:p>
        </w:tc>
        <w:tc>
          <w:tcPr>
            <w:tcW w:w="64" w:type="dxa"/>
            <w:tcBorders>
              <w:top w:val="nil"/>
              <w:left w:val="nil"/>
              <w:bottom w:val="nil"/>
              <w:right w:val="nil"/>
            </w:tcBorders>
            <w:vAlign w:val="bottom"/>
          </w:tcPr>
          <w:p w14:paraId="0F087A63" w14:textId="77777777" w:rsidR="00B41C21" w:rsidRDefault="00B41C21">
            <w:pPr>
              <w:rPr>
                <w:rFonts w:ascii="Arial" w:hAnsi="Arial"/>
                <w:sz w:val="12"/>
              </w:rPr>
            </w:pPr>
          </w:p>
        </w:tc>
        <w:tc>
          <w:tcPr>
            <w:tcW w:w="437" w:type="dxa"/>
            <w:tcBorders>
              <w:top w:val="nil"/>
              <w:left w:val="nil"/>
              <w:bottom w:val="nil"/>
              <w:right w:val="nil"/>
            </w:tcBorders>
            <w:vAlign w:val="bottom"/>
          </w:tcPr>
          <w:p w14:paraId="534BDA9E" w14:textId="77777777" w:rsidR="00B41C21" w:rsidRDefault="00B41C21">
            <w:pPr>
              <w:rPr>
                <w:rFonts w:ascii="Arial" w:hAnsi="Arial"/>
                <w:sz w:val="12"/>
              </w:rPr>
            </w:pPr>
          </w:p>
        </w:tc>
        <w:tc>
          <w:tcPr>
            <w:tcW w:w="64" w:type="dxa"/>
            <w:tcBorders>
              <w:top w:val="nil"/>
              <w:left w:val="nil"/>
              <w:bottom w:val="nil"/>
              <w:right w:val="nil"/>
            </w:tcBorders>
            <w:vAlign w:val="bottom"/>
          </w:tcPr>
          <w:p w14:paraId="200EB126" w14:textId="77777777" w:rsidR="00B41C21" w:rsidRDefault="00B41C21">
            <w:pPr>
              <w:rPr>
                <w:rFonts w:ascii="Arial" w:hAnsi="Arial"/>
                <w:sz w:val="12"/>
              </w:rPr>
            </w:pPr>
          </w:p>
        </w:tc>
        <w:tc>
          <w:tcPr>
            <w:tcW w:w="437" w:type="dxa"/>
            <w:tcBorders>
              <w:top w:val="nil"/>
              <w:left w:val="nil"/>
              <w:bottom w:val="nil"/>
              <w:right w:val="nil"/>
            </w:tcBorders>
            <w:vAlign w:val="bottom"/>
          </w:tcPr>
          <w:p w14:paraId="6EAEB8CC" w14:textId="77777777" w:rsidR="00B41C21" w:rsidRDefault="00B41C21">
            <w:pPr>
              <w:rPr>
                <w:rFonts w:ascii="Arial" w:hAnsi="Arial"/>
                <w:sz w:val="12"/>
              </w:rPr>
            </w:pPr>
          </w:p>
        </w:tc>
        <w:tc>
          <w:tcPr>
            <w:tcW w:w="64" w:type="dxa"/>
            <w:tcBorders>
              <w:top w:val="nil"/>
              <w:left w:val="nil"/>
              <w:bottom w:val="nil"/>
              <w:right w:val="nil"/>
            </w:tcBorders>
            <w:vAlign w:val="bottom"/>
          </w:tcPr>
          <w:p w14:paraId="3FF45A94" w14:textId="77777777" w:rsidR="00B41C21" w:rsidRDefault="00B41C21">
            <w:pPr>
              <w:rPr>
                <w:rFonts w:ascii="Arial" w:hAnsi="Arial"/>
                <w:sz w:val="12"/>
              </w:rPr>
            </w:pPr>
          </w:p>
        </w:tc>
        <w:tc>
          <w:tcPr>
            <w:tcW w:w="437" w:type="dxa"/>
            <w:tcBorders>
              <w:top w:val="nil"/>
              <w:left w:val="nil"/>
              <w:bottom w:val="nil"/>
              <w:right w:val="nil"/>
            </w:tcBorders>
            <w:vAlign w:val="bottom"/>
          </w:tcPr>
          <w:p w14:paraId="1C43ABF8" w14:textId="77777777" w:rsidR="00B41C21" w:rsidRDefault="00B41C21">
            <w:pPr>
              <w:rPr>
                <w:rFonts w:ascii="Arial" w:hAnsi="Arial"/>
                <w:sz w:val="12"/>
              </w:rPr>
            </w:pPr>
          </w:p>
        </w:tc>
        <w:tc>
          <w:tcPr>
            <w:tcW w:w="64" w:type="dxa"/>
            <w:tcBorders>
              <w:top w:val="nil"/>
              <w:left w:val="nil"/>
              <w:bottom w:val="nil"/>
              <w:right w:val="nil"/>
            </w:tcBorders>
            <w:vAlign w:val="bottom"/>
          </w:tcPr>
          <w:p w14:paraId="6B291884" w14:textId="77777777" w:rsidR="00B41C21" w:rsidRDefault="00B41C21">
            <w:pPr>
              <w:rPr>
                <w:rFonts w:ascii="Arial" w:hAnsi="Arial"/>
                <w:sz w:val="12"/>
              </w:rPr>
            </w:pPr>
          </w:p>
        </w:tc>
        <w:tc>
          <w:tcPr>
            <w:tcW w:w="437" w:type="dxa"/>
            <w:tcBorders>
              <w:top w:val="nil"/>
              <w:left w:val="nil"/>
              <w:bottom w:val="nil"/>
              <w:right w:val="nil"/>
            </w:tcBorders>
            <w:vAlign w:val="bottom"/>
          </w:tcPr>
          <w:p w14:paraId="229E6E79" w14:textId="77777777" w:rsidR="00B41C21" w:rsidRDefault="00B41C21">
            <w:pPr>
              <w:rPr>
                <w:rFonts w:ascii="Arial" w:hAnsi="Arial"/>
                <w:sz w:val="12"/>
              </w:rPr>
            </w:pPr>
          </w:p>
        </w:tc>
        <w:tc>
          <w:tcPr>
            <w:tcW w:w="64" w:type="dxa"/>
            <w:tcBorders>
              <w:top w:val="nil"/>
              <w:left w:val="nil"/>
              <w:bottom w:val="nil"/>
              <w:right w:val="nil"/>
            </w:tcBorders>
            <w:vAlign w:val="bottom"/>
          </w:tcPr>
          <w:p w14:paraId="3300EECD" w14:textId="77777777" w:rsidR="00B41C21" w:rsidRDefault="00B41C21">
            <w:pPr>
              <w:rPr>
                <w:rFonts w:ascii="Arial" w:hAnsi="Arial"/>
                <w:sz w:val="12"/>
              </w:rPr>
            </w:pPr>
          </w:p>
        </w:tc>
        <w:tc>
          <w:tcPr>
            <w:tcW w:w="437" w:type="dxa"/>
            <w:tcBorders>
              <w:top w:val="nil"/>
              <w:left w:val="nil"/>
              <w:bottom w:val="nil"/>
              <w:right w:val="nil"/>
            </w:tcBorders>
            <w:vAlign w:val="bottom"/>
          </w:tcPr>
          <w:p w14:paraId="45D5F5F4" w14:textId="77777777" w:rsidR="00B41C21" w:rsidRDefault="00B41C21">
            <w:pPr>
              <w:rPr>
                <w:rFonts w:ascii="Arial" w:hAnsi="Arial"/>
                <w:sz w:val="12"/>
              </w:rPr>
            </w:pPr>
          </w:p>
        </w:tc>
        <w:tc>
          <w:tcPr>
            <w:tcW w:w="64" w:type="dxa"/>
            <w:tcBorders>
              <w:top w:val="nil"/>
              <w:left w:val="nil"/>
              <w:bottom w:val="nil"/>
              <w:right w:val="nil"/>
            </w:tcBorders>
            <w:vAlign w:val="bottom"/>
          </w:tcPr>
          <w:p w14:paraId="3C49766B" w14:textId="77777777" w:rsidR="00B41C21" w:rsidRDefault="00B41C21">
            <w:pPr>
              <w:rPr>
                <w:rFonts w:ascii="Arial" w:hAnsi="Arial"/>
                <w:sz w:val="12"/>
              </w:rPr>
            </w:pPr>
          </w:p>
        </w:tc>
        <w:tc>
          <w:tcPr>
            <w:tcW w:w="437" w:type="dxa"/>
            <w:tcBorders>
              <w:top w:val="nil"/>
              <w:left w:val="nil"/>
              <w:bottom w:val="nil"/>
              <w:right w:val="nil"/>
            </w:tcBorders>
            <w:vAlign w:val="bottom"/>
          </w:tcPr>
          <w:p w14:paraId="6950CC79" w14:textId="77777777" w:rsidR="00B41C21" w:rsidRDefault="00B41C21">
            <w:pPr>
              <w:rPr>
                <w:rFonts w:ascii="Arial" w:hAnsi="Arial"/>
                <w:sz w:val="12"/>
              </w:rPr>
            </w:pPr>
          </w:p>
        </w:tc>
        <w:tc>
          <w:tcPr>
            <w:tcW w:w="64" w:type="dxa"/>
            <w:tcBorders>
              <w:top w:val="nil"/>
              <w:left w:val="nil"/>
              <w:bottom w:val="nil"/>
              <w:right w:val="nil"/>
            </w:tcBorders>
            <w:vAlign w:val="bottom"/>
          </w:tcPr>
          <w:p w14:paraId="5BC1237C" w14:textId="77777777" w:rsidR="00B41C21" w:rsidRDefault="00B41C21">
            <w:pPr>
              <w:rPr>
                <w:rFonts w:ascii="Arial" w:hAnsi="Arial"/>
                <w:sz w:val="12"/>
              </w:rPr>
            </w:pPr>
          </w:p>
        </w:tc>
        <w:tc>
          <w:tcPr>
            <w:tcW w:w="437" w:type="dxa"/>
            <w:tcBorders>
              <w:top w:val="nil"/>
              <w:left w:val="nil"/>
              <w:bottom w:val="nil"/>
              <w:right w:val="nil"/>
            </w:tcBorders>
            <w:vAlign w:val="bottom"/>
          </w:tcPr>
          <w:p w14:paraId="1B7B2A9C" w14:textId="77777777" w:rsidR="00B41C21" w:rsidRDefault="00B41C21">
            <w:pPr>
              <w:rPr>
                <w:rFonts w:ascii="Arial" w:hAnsi="Arial"/>
                <w:sz w:val="12"/>
              </w:rPr>
            </w:pPr>
          </w:p>
        </w:tc>
        <w:tc>
          <w:tcPr>
            <w:tcW w:w="64" w:type="dxa"/>
            <w:tcBorders>
              <w:top w:val="nil"/>
              <w:left w:val="nil"/>
              <w:bottom w:val="nil"/>
              <w:right w:val="nil"/>
            </w:tcBorders>
            <w:vAlign w:val="bottom"/>
          </w:tcPr>
          <w:p w14:paraId="5F1E5EFD" w14:textId="77777777" w:rsidR="00B41C21" w:rsidRDefault="00B41C21">
            <w:pPr>
              <w:rPr>
                <w:rFonts w:ascii="Arial" w:hAnsi="Arial"/>
                <w:sz w:val="12"/>
              </w:rPr>
            </w:pPr>
          </w:p>
        </w:tc>
        <w:tc>
          <w:tcPr>
            <w:tcW w:w="437" w:type="dxa"/>
            <w:tcBorders>
              <w:top w:val="nil"/>
              <w:left w:val="nil"/>
              <w:bottom w:val="nil"/>
              <w:right w:val="nil"/>
            </w:tcBorders>
            <w:vAlign w:val="bottom"/>
          </w:tcPr>
          <w:p w14:paraId="2B2EF238" w14:textId="77777777" w:rsidR="00B41C21" w:rsidRDefault="00B41C21">
            <w:pPr>
              <w:rPr>
                <w:rFonts w:ascii="Arial" w:hAnsi="Arial"/>
                <w:sz w:val="12"/>
              </w:rPr>
            </w:pPr>
          </w:p>
        </w:tc>
        <w:tc>
          <w:tcPr>
            <w:tcW w:w="64" w:type="dxa"/>
            <w:tcBorders>
              <w:top w:val="nil"/>
              <w:left w:val="nil"/>
              <w:bottom w:val="nil"/>
              <w:right w:val="nil"/>
            </w:tcBorders>
            <w:vAlign w:val="bottom"/>
          </w:tcPr>
          <w:p w14:paraId="430F0DCF" w14:textId="77777777" w:rsidR="00B41C21" w:rsidRDefault="00B41C21">
            <w:pPr>
              <w:rPr>
                <w:rFonts w:ascii="Arial" w:hAnsi="Arial"/>
                <w:sz w:val="12"/>
              </w:rPr>
            </w:pPr>
          </w:p>
        </w:tc>
        <w:tc>
          <w:tcPr>
            <w:tcW w:w="437" w:type="dxa"/>
            <w:tcBorders>
              <w:top w:val="nil"/>
              <w:left w:val="nil"/>
              <w:bottom w:val="nil"/>
              <w:right w:val="nil"/>
            </w:tcBorders>
            <w:vAlign w:val="bottom"/>
          </w:tcPr>
          <w:p w14:paraId="33919245" w14:textId="77777777" w:rsidR="00B41C21" w:rsidRDefault="00B41C21">
            <w:pPr>
              <w:rPr>
                <w:rFonts w:ascii="Arial" w:hAnsi="Arial"/>
                <w:sz w:val="12"/>
              </w:rPr>
            </w:pPr>
          </w:p>
        </w:tc>
        <w:tc>
          <w:tcPr>
            <w:tcW w:w="64" w:type="dxa"/>
            <w:tcBorders>
              <w:top w:val="nil"/>
              <w:left w:val="nil"/>
              <w:bottom w:val="nil"/>
              <w:right w:val="nil"/>
            </w:tcBorders>
            <w:vAlign w:val="bottom"/>
          </w:tcPr>
          <w:p w14:paraId="72A53343" w14:textId="77777777" w:rsidR="00B41C21" w:rsidRDefault="00B41C21">
            <w:pPr>
              <w:rPr>
                <w:rFonts w:ascii="Arial" w:hAnsi="Arial"/>
                <w:sz w:val="12"/>
              </w:rPr>
            </w:pPr>
          </w:p>
        </w:tc>
        <w:tc>
          <w:tcPr>
            <w:tcW w:w="437" w:type="dxa"/>
            <w:tcBorders>
              <w:top w:val="nil"/>
              <w:left w:val="nil"/>
              <w:bottom w:val="nil"/>
              <w:right w:val="nil"/>
            </w:tcBorders>
            <w:vAlign w:val="bottom"/>
          </w:tcPr>
          <w:p w14:paraId="46AC7525" w14:textId="77777777" w:rsidR="00B41C21" w:rsidRDefault="00B41C21">
            <w:pPr>
              <w:rPr>
                <w:rFonts w:ascii="Arial" w:hAnsi="Arial"/>
                <w:sz w:val="12"/>
              </w:rPr>
            </w:pPr>
          </w:p>
        </w:tc>
        <w:tc>
          <w:tcPr>
            <w:tcW w:w="64" w:type="dxa"/>
            <w:tcBorders>
              <w:top w:val="nil"/>
              <w:left w:val="nil"/>
              <w:bottom w:val="nil"/>
              <w:right w:val="nil"/>
            </w:tcBorders>
            <w:vAlign w:val="bottom"/>
          </w:tcPr>
          <w:p w14:paraId="6116E42E" w14:textId="77777777" w:rsidR="00B41C21" w:rsidRDefault="00B41C21">
            <w:pPr>
              <w:rPr>
                <w:rFonts w:ascii="Arial" w:hAnsi="Arial"/>
                <w:sz w:val="12"/>
              </w:rPr>
            </w:pPr>
          </w:p>
        </w:tc>
        <w:tc>
          <w:tcPr>
            <w:tcW w:w="437" w:type="dxa"/>
            <w:tcBorders>
              <w:top w:val="nil"/>
              <w:left w:val="nil"/>
              <w:bottom w:val="nil"/>
              <w:right w:val="nil"/>
            </w:tcBorders>
            <w:vAlign w:val="bottom"/>
          </w:tcPr>
          <w:p w14:paraId="463CAD73" w14:textId="77777777" w:rsidR="00B41C21" w:rsidRDefault="00B41C21">
            <w:pPr>
              <w:rPr>
                <w:rFonts w:ascii="Arial" w:hAnsi="Arial"/>
                <w:sz w:val="12"/>
              </w:rPr>
            </w:pPr>
          </w:p>
        </w:tc>
        <w:tc>
          <w:tcPr>
            <w:tcW w:w="64" w:type="dxa"/>
            <w:tcBorders>
              <w:top w:val="nil"/>
              <w:left w:val="nil"/>
              <w:bottom w:val="nil"/>
              <w:right w:val="nil"/>
            </w:tcBorders>
            <w:vAlign w:val="bottom"/>
          </w:tcPr>
          <w:p w14:paraId="20D6EE78" w14:textId="77777777" w:rsidR="00B41C21" w:rsidRDefault="00B41C21">
            <w:pPr>
              <w:rPr>
                <w:rFonts w:ascii="Arial" w:hAnsi="Arial"/>
                <w:sz w:val="12"/>
              </w:rPr>
            </w:pPr>
          </w:p>
        </w:tc>
        <w:tc>
          <w:tcPr>
            <w:tcW w:w="437" w:type="dxa"/>
            <w:tcBorders>
              <w:top w:val="nil"/>
              <w:left w:val="nil"/>
              <w:bottom w:val="nil"/>
              <w:right w:val="nil"/>
            </w:tcBorders>
            <w:vAlign w:val="bottom"/>
          </w:tcPr>
          <w:p w14:paraId="70873554" w14:textId="77777777" w:rsidR="00B41C21" w:rsidRDefault="00B41C21">
            <w:pPr>
              <w:rPr>
                <w:rFonts w:ascii="Arial" w:hAnsi="Arial"/>
                <w:sz w:val="12"/>
              </w:rPr>
            </w:pPr>
          </w:p>
        </w:tc>
        <w:tc>
          <w:tcPr>
            <w:tcW w:w="64" w:type="dxa"/>
            <w:tcBorders>
              <w:top w:val="nil"/>
              <w:left w:val="nil"/>
              <w:bottom w:val="nil"/>
              <w:right w:val="nil"/>
            </w:tcBorders>
            <w:vAlign w:val="bottom"/>
          </w:tcPr>
          <w:p w14:paraId="0E15B927" w14:textId="77777777" w:rsidR="00B41C21" w:rsidRDefault="00B41C21">
            <w:pPr>
              <w:rPr>
                <w:rFonts w:ascii="Arial" w:hAnsi="Arial"/>
                <w:sz w:val="12"/>
              </w:rPr>
            </w:pPr>
          </w:p>
        </w:tc>
        <w:tc>
          <w:tcPr>
            <w:tcW w:w="437" w:type="dxa"/>
            <w:tcBorders>
              <w:top w:val="nil"/>
              <w:left w:val="nil"/>
              <w:bottom w:val="nil"/>
              <w:right w:val="nil"/>
            </w:tcBorders>
            <w:vAlign w:val="bottom"/>
          </w:tcPr>
          <w:p w14:paraId="726CB45A" w14:textId="77777777" w:rsidR="00B41C21" w:rsidRDefault="00B41C21">
            <w:pPr>
              <w:rPr>
                <w:rFonts w:ascii="Arial" w:hAnsi="Arial"/>
                <w:sz w:val="12"/>
              </w:rPr>
            </w:pPr>
          </w:p>
        </w:tc>
        <w:tc>
          <w:tcPr>
            <w:tcW w:w="64" w:type="dxa"/>
            <w:tcBorders>
              <w:top w:val="nil"/>
              <w:left w:val="nil"/>
              <w:bottom w:val="nil"/>
              <w:right w:val="nil"/>
            </w:tcBorders>
            <w:vAlign w:val="bottom"/>
          </w:tcPr>
          <w:p w14:paraId="4F4FE0D2" w14:textId="77777777" w:rsidR="00B41C21" w:rsidRDefault="00B41C21">
            <w:pPr>
              <w:rPr>
                <w:rFonts w:ascii="Arial" w:hAnsi="Arial"/>
                <w:sz w:val="12"/>
              </w:rPr>
            </w:pPr>
          </w:p>
        </w:tc>
        <w:tc>
          <w:tcPr>
            <w:tcW w:w="437" w:type="dxa"/>
            <w:tcBorders>
              <w:top w:val="nil"/>
              <w:left w:val="nil"/>
              <w:bottom w:val="nil"/>
              <w:right w:val="nil"/>
            </w:tcBorders>
            <w:vAlign w:val="bottom"/>
          </w:tcPr>
          <w:p w14:paraId="4670C981" w14:textId="77777777" w:rsidR="00B41C21" w:rsidRDefault="00B41C21">
            <w:pPr>
              <w:rPr>
                <w:rFonts w:ascii="Arial" w:hAnsi="Arial"/>
                <w:sz w:val="12"/>
              </w:rPr>
            </w:pPr>
          </w:p>
        </w:tc>
        <w:tc>
          <w:tcPr>
            <w:tcW w:w="64" w:type="dxa"/>
            <w:tcBorders>
              <w:top w:val="nil"/>
              <w:left w:val="nil"/>
              <w:bottom w:val="nil"/>
              <w:right w:val="nil"/>
            </w:tcBorders>
            <w:vAlign w:val="bottom"/>
          </w:tcPr>
          <w:p w14:paraId="6FEF454F" w14:textId="77777777" w:rsidR="00B41C21" w:rsidRDefault="00B41C21">
            <w:pPr>
              <w:rPr>
                <w:rFonts w:ascii="Arial" w:hAnsi="Arial"/>
                <w:sz w:val="12"/>
              </w:rPr>
            </w:pPr>
          </w:p>
        </w:tc>
        <w:tc>
          <w:tcPr>
            <w:tcW w:w="437" w:type="dxa"/>
            <w:tcBorders>
              <w:top w:val="nil"/>
              <w:left w:val="nil"/>
              <w:bottom w:val="nil"/>
              <w:right w:val="nil"/>
            </w:tcBorders>
            <w:vAlign w:val="bottom"/>
          </w:tcPr>
          <w:p w14:paraId="4942D3AC" w14:textId="77777777" w:rsidR="00B41C21" w:rsidRDefault="00B41C21">
            <w:pPr>
              <w:rPr>
                <w:rFonts w:ascii="Arial" w:hAnsi="Arial"/>
                <w:sz w:val="12"/>
              </w:rPr>
            </w:pPr>
          </w:p>
        </w:tc>
      </w:tr>
      <w:tr w:rsidR="00B41C21" w14:paraId="339B761C" w14:textId="77777777">
        <w:trPr>
          <w:trHeight w:val="255"/>
        </w:trPr>
        <w:tc>
          <w:tcPr>
            <w:tcW w:w="597" w:type="dxa"/>
            <w:tcBorders>
              <w:top w:val="nil"/>
              <w:left w:val="nil"/>
              <w:bottom w:val="nil"/>
              <w:right w:val="single" w:sz="4" w:space="0" w:color="auto"/>
            </w:tcBorders>
            <w:vAlign w:val="bottom"/>
          </w:tcPr>
          <w:p w14:paraId="7AAA5DA2" w14:textId="77777777" w:rsidR="00B41C21" w:rsidRDefault="00B572E7">
            <w:pPr>
              <w:jc w:val="center"/>
              <w:rPr>
                <w:rFonts w:ascii="Arial" w:hAnsi="Arial"/>
                <w:sz w:val="12"/>
              </w:rPr>
            </w:pPr>
            <w:r>
              <w:rPr>
                <w:rFonts w:ascii="Arial" w:hAnsi="Arial"/>
                <w:sz w:val="12"/>
              </w:rPr>
              <w:t>16</w:t>
            </w:r>
          </w:p>
        </w:tc>
        <w:tc>
          <w:tcPr>
            <w:tcW w:w="437" w:type="dxa"/>
            <w:tcBorders>
              <w:top w:val="nil"/>
              <w:left w:val="nil"/>
              <w:bottom w:val="nil"/>
              <w:right w:val="nil"/>
            </w:tcBorders>
            <w:vAlign w:val="bottom"/>
          </w:tcPr>
          <w:p w14:paraId="74D70E41" w14:textId="77777777" w:rsidR="00B41C21" w:rsidRDefault="00B572E7">
            <w:pPr>
              <w:jc w:val="right"/>
              <w:rPr>
                <w:rFonts w:ascii="Arial" w:hAnsi="Arial"/>
                <w:sz w:val="12"/>
              </w:rPr>
            </w:pPr>
            <w:r>
              <w:rPr>
                <w:rFonts w:ascii="Arial" w:hAnsi="Arial"/>
                <w:sz w:val="12"/>
              </w:rPr>
              <w:t>7.23</w:t>
            </w:r>
          </w:p>
        </w:tc>
        <w:tc>
          <w:tcPr>
            <w:tcW w:w="64" w:type="dxa"/>
            <w:tcBorders>
              <w:top w:val="nil"/>
              <w:left w:val="nil"/>
              <w:bottom w:val="nil"/>
              <w:right w:val="nil"/>
            </w:tcBorders>
            <w:vAlign w:val="bottom"/>
          </w:tcPr>
          <w:p w14:paraId="794ABDEF" w14:textId="77777777" w:rsidR="00B41C21" w:rsidRDefault="00B41C21">
            <w:pPr>
              <w:rPr>
                <w:rFonts w:ascii="Arial" w:hAnsi="Arial"/>
                <w:sz w:val="12"/>
              </w:rPr>
            </w:pPr>
          </w:p>
        </w:tc>
        <w:tc>
          <w:tcPr>
            <w:tcW w:w="437" w:type="dxa"/>
            <w:tcBorders>
              <w:top w:val="nil"/>
              <w:left w:val="nil"/>
              <w:bottom w:val="nil"/>
              <w:right w:val="nil"/>
            </w:tcBorders>
            <w:vAlign w:val="bottom"/>
          </w:tcPr>
          <w:p w14:paraId="43657070" w14:textId="77777777" w:rsidR="00B41C21" w:rsidRDefault="00B572E7">
            <w:pPr>
              <w:jc w:val="right"/>
              <w:rPr>
                <w:rFonts w:ascii="Arial" w:hAnsi="Arial"/>
                <w:sz w:val="12"/>
              </w:rPr>
            </w:pPr>
            <w:r>
              <w:rPr>
                <w:rFonts w:ascii="Arial" w:hAnsi="Arial"/>
                <w:sz w:val="12"/>
              </w:rPr>
              <w:t>7.41</w:t>
            </w:r>
          </w:p>
        </w:tc>
        <w:tc>
          <w:tcPr>
            <w:tcW w:w="64" w:type="dxa"/>
            <w:tcBorders>
              <w:top w:val="nil"/>
              <w:left w:val="nil"/>
              <w:bottom w:val="nil"/>
              <w:right w:val="nil"/>
            </w:tcBorders>
            <w:vAlign w:val="bottom"/>
          </w:tcPr>
          <w:p w14:paraId="259740D8" w14:textId="77777777" w:rsidR="00B41C21" w:rsidRDefault="00B41C21">
            <w:pPr>
              <w:rPr>
                <w:rFonts w:ascii="Arial" w:hAnsi="Arial"/>
                <w:sz w:val="12"/>
              </w:rPr>
            </w:pPr>
          </w:p>
        </w:tc>
        <w:tc>
          <w:tcPr>
            <w:tcW w:w="437" w:type="dxa"/>
            <w:tcBorders>
              <w:top w:val="nil"/>
              <w:left w:val="nil"/>
              <w:bottom w:val="nil"/>
              <w:right w:val="nil"/>
            </w:tcBorders>
            <w:vAlign w:val="bottom"/>
          </w:tcPr>
          <w:p w14:paraId="369F753D" w14:textId="77777777" w:rsidR="00B41C21" w:rsidRDefault="00B572E7">
            <w:pPr>
              <w:jc w:val="right"/>
              <w:rPr>
                <w:rFonts w:ascii="Arial" w:hAnsi="Arial"/>
                <w:sz w:val="12"/>
              </w:rPr>
            </w:pPr>
            <w:r>
              <w:rPr>
                <w:rFonts w:ascii="Arial" w:hAnsi="Arial"/>
                <w:sz w:val="12"/>
              </w:rPr>
              <w:t>7.60</w:t>
            </w:r>
          </w:p>
        </w:tc>
        <w:tc>
          <w:tcPr>
            <w:tcW w:w="64" w:type="dxa"/>
            <w:tcBorders>
              <w:top w:val="nil"/>
              <w:left w:val="nil"/>
              <w:bottom w:val="nil"/>
              <w:right w:val="nil"/>
            </w:tcBorders>
            <w:vAlign w:val="bottom"/>
          </w:tcPr>
          <w:p w14:paraId="1E6165AD" w14:textId="77777777" w:rsidR="00B41C21" w:rsidRDefault="00B41C21">
            <w:pPr>
              <w:rPr>
                <w:rFonts w:ascii="Arial" w:hAnsi="Arial"/>
                <w:sz w:val="12"/>
              </w:rPr>
            </w:pPr>
          </w:p>
        </w:tc>
        <w:tc>
          <w:tcPr>
            <w:tcW w:w="437" w:type="dxa"/>
            <w:tcBorders>
              <w:top w:val="nil"/>
              <w:left w:val="nil"/>
              <w:bottom w:val="nil"/>
              <w:right w:val="nil"/>
            </w:tcBorders>
            <w:vAlign w:val="bottom"/>
          </w:tcPr>
          <w:p w14:paraId="19866063" w14:textId="77777777" w:rsidR="00B41C21" w:rsidRDefault="00B572E7">
            <w:pPr>
              <w:jc w:val="right"/>
              <w:rPr>
                <w:rFonts w:ascii="Arial" w:hAnsi="Arial"/>
                <w:sz w:val="12"/>
              </w:rPr>
            </w:pPr>
            <w:r>
              <w:rPr>
                <w:rFonts w:ascii="Arial" w:hAnsi="Arial"/>
                <w:sz w:val="12"/>
              </w:rPr>
              <w:t>7.78</w:t>
            </w:r>
          </w:p>
        </w:tc>
        <w:tc>
          <w:tcPr>
            <w:tcW w:w="64" w:type="dxa"/>
            <w:tcBorders>
              <w:top w:val="nil"/>
              <w:left w:val="nil"/>
              <w:bottom w:val="nil"/>
              <w:right w:val="nil"/>
            </w:tcBorders>
            <w:vAlign w:val="bottom"/>
          </w:tcPr>
          <w:p w14:paraId="532C74D4" w14:textId="77777777" w:rsidR="00B41C21" w:rsidRDefault="00B41C21">
            <w:pPr>
              <w:rPr>
                <w:rFonts w:ascii="Arial" w:hAnsi="Arial"/>
                <w:sz w:val="12"/>
              </w:rPr>
            </w:pPr>
          </w:p>
        </w:tc>
        <w:tc>
          <w:tcPr>
            <w:tcW w:w="437" w:type="dxa"/>
            <w:tcBorders>
              <w:top w:val="nil"/>
              <w:left w:val="nil"/>
              <w:bottom w:val="nil"/>
              <w:right w:val="nil"/>
            </w:tcBorders>
            <w:vAlign w:val="bottom"/>
          </w:tcPr>
          <w:p w14:paraId="6B8AD210" w14:textId="77777777" w:rsidR="00B41C21" w:rsidRDefault="00B572E7">
            <w:pPr>
              <w:jc w:val="right"/>
              <w:rPr>
                <w:rFonts w:ascii="Arial" w:hAnsi="Arial"/>
                <w:sz w:val="12"/>
              </w:rPr>
            </w:pPr>
            <w:r>
              <w:rPr>
                <w:rFonts w:ascii="Arial" w:hAnsi="Arial"/>
                <w:sz w:val="12"/>
              </w:rPr>
              <w:t>7.97</w:t>
            </w:r>
          </w:p>
        </w:tc>
        <w:tc>
          <w:tcPr>
            <w:tcW w:w="64" w:type="dxa"/>
            <w:tcBorders>
              <w:top w:val="nil"/>
              <w:left w:val="nil"/>
              <w:bottom w:val="nil"/>
              <w:right w:val="nil"/>
            </w:tcBorders>
            <w:vAlign w:val="bottom"/>
          </w:tcPr>
          <w:p w14:paraId="47A9A2FA" w14:textId="77777777" w:rsidR="00B41C21" w:rsidRDefault="00B41C21">
            <w:pPr>
              <w:rPr>
                <w:rFonts w:ascii="Arial" w:hAnsi="Arial"/>
                <w:sz w:val="12"/>
              </w:rPr>
            </w:pPr>
          </w:p>
        </w:tc>
        <w:tc>
          <w:tcPr>
            <w:tcW w:w="437" w:type="dxa"/>
            <w:tcBorders>
              <w:top w:val="nil"/>
              <w:left w:val="nil"/>
              <w:bottom w:val="nil"/>
              <w:right w:val="nil"/>
            </w:tcBorders>
            <w:vAlign w:val="bottom"/>
          </w:tcPr>
          <w:p w14:paraId="51DE31B4" w14:textId="77777777" w:rsidR="00B41C21" w:rsidRDefault="00B572E7">
            <w:pPr>
              <w:jc w:val="right"/>
              <w:rPr>
                <w:rFonts w:ascii="Arial" w:hAnsi="Arial"/>
                <w:sz w:val="12"/>
              </w:rPr>
            </w:pPr>
            <w:r>
              <w:rPr>
                <w:rFonts w:ascii="Arial" w:hAnsi="Arial"/>
                <w:sz w:val="12"/>
              </w:rPr>
              <w:t>8.15</w:t>
            </w:r>
          </w:p>
        </w:tc>
        <w:tc>
          <w:tcPr>
            <w:tcW w:w="64" w:type="dxa"/>
            <w:tcBorders>
              <w:top w:val="nil"/>
              <w:left w:val="nil"/>
              <w:bottom w:val="nil"/>
              <w:right w:val="nil"/>
            </w:tcBorders>
            <w:vAlign w:val="bottom"/>
          </w:tcPr>
          <w:p w14:paraId="54259AE9" w14:textId="77777777" w:rsidR="00B41C21" w:rsidRDefault="00B41C21">
            <w:pPr>
              <w:rPr>
                <w:rFonts w:ascii="Arial" w:hAnsi="Arial"/>
                <w:sz w:val="12"/>
              </w:rPr>
            </w:pPr>
          </w:p>
        </w:tc>
        <w:tc>
          <w:tcPr>
            <w:tcW w:w="437" w:type="dxa"/>
            <w:tcBorders>
              <w:top w:val="nil"/>
              <w:left w:val="nil"/>
              <w:bottom w:val="nil"/>
              <w:right w:val="nil"/>
            </w:tcBorders>
            <w:vAlign w:val="bottom"/>
          </w:tcPr>
          <w:p w14:paraId="41B4B24A" w14:textId="77777777" w:rsidR="00B41C21" w:rsidRDefault="00B572E7">
            <w:pPr>
              <w:jc w:val="right"/>
              <w:rPr>
                <w:rFonts w:ascii="Arial" w:hAnsi="Arial"/>
                <w:sz w:val="12"/>
              </w:rPr>
            </w:pPr>
            <w:r>
              <w:rPr>
                <w:rFonts w:ascii="Arial" w:hAnsi="Arial"/>
                <w:sz w:val="12"/>
              </w:rPr>
              <w:t>8.34</w:t>
            </w:r>
          </w:p>
        </w:tc>
        <w:tc>
          <w:tcPr>
            <w:tcW w:w="64" w:type="dxa"/>
            <w:tcBorders>
              <w:top w:val="nil"/>
              <w:left w:val="nil"/>
              <w:bottom w:val="nil"/>
              <w:right w:val="nil"/>
            </w:tcBorders>
            <w:vAlign w:val="bottom"/>
          </w:tcPr>
          <w:p w14:paraId="4C288BF6" w14:textId="77777777" w:rsidR="00B41C21" w:rsidRDefault="00B41C21">
            <w:pPr>
              <w:rPr>
                <w:rFonts w:ascii="Arial" w:hAnsi="Arial"/>
                <w:sz w:val="12"/>
              </w:rPr>
            </w:pPr>
          </w:p>
        </w:tc>
        <w:tc>
          <w:tcPr>
            <w:tcW w:w="437" w:type="dxa"/>
            <w:tcBorders>
              <w:top w:val="nil"/>
              <w:left w:val="nil"/>
              <w:bottom w:val="nil"/>
              <w:right w:val="nil"/>
            </w:tcBorders>
            <w:vAlign w:val="bottom"/>
          </w:tcPr>
          <w:p w14:paraId="4A8E365B" w14:textId="77777777" w:rsidR="00B41C21" w:rsidRDefault="00B572E7">
            <w:pPr>
              <w:jc w:val="right"/>
              <w:rPr>
                <w:rFonts w:ascii="Arial" w:hAnsi="Arial"/>
                <w:sz w:val="12"/>
              </w:rPr>
            </w:pPr>
            <w:r>
              <w:rPr>
                <w:rFonts w:ascii="Arial" w:hAnsi="Arial"/>
                <w:sz w:val="12"/>
              </w:rPr>
              <w:t>8.53</w:t>
            </w:r>
          </w:p>
        </w:tc>
        <w:tc>
          <w:tcPr>
            <w:tcW w:w="64" w:type="dxa"/>
            <w:tcBorders>
              <w:top w:val="nil"/>
              <w:left w:val="nil"/>
              <w:bottom w:val="nil"/>
              <w:right w:val="nil"/>
            </w:tcBorders>
            <w:vAlign w:val="bottom"/>
          </w:tcPr>
          <w:p w14:paraId="4CC820AB" w14:textId="77777777" w:rsidR="00B41C21" w:rsidRDefault="00B41C21">
            <w:pPr>
              <w:rPr>
                <w:rFonts w:ascii="Arial" w:hAnsi="Arial"/>
                <w:sz w:val="12"/>
              </w:rPr>
            </w:pPr>
          </w:p>
        </w:tc>
        <w:tc>
          <w:tcPr>
            <w:tcW w:w="437" w:type="dxa"/>
            <w:tcBorders>
              <w:top w:val="nil"/>
              <w:left w:val="nil"/>
              <w:bottom w:val="nil"/>
              <w:right w:val="nil"/>
            </w:tcBorders>
            <w:vAlign w:val="bottom"/>
          </w:tcPr>
          <w:p w14:paraId="349A1145" w14:textId="77777777" w:rsidR="00B41C21" w:rsidRDefault="00B572E7">
            <w:pPr>
              <w:jc w:val="right"/>
              <w:rPr>
                <w:rFonts w:ascii="Arial" w:hAnsi="Arial"/>
                <w:sz w:val="12"/>
              </w:rPr>
            </w:pPr>
            <w:r>
              <w:rPr>
                <w:rFonts w:ascii="Arial" w:hAnsi="Arial"/>
                <w:sz w:val="12"/>
              </w:rPr>
              <w:t>8.71</w:t>
            </w:r>
          </w:p>
        </w:tc>
        <w:tc>
          <w:tcPr>
            <w:tcW w:w="64" w:type="dxa"/>
            <w:tcBorders>
              <w:top w:val="nil"/>
              <w:left w:val="nil"/>
              <w:bottom w:val="nil"/>
              <w:right w:val="nil"/>
            </w:tcBorders>
            <w:vAlign w:val="bottom"/>
          </w:tcPr>
          <w:p w14:paraId="1595530B" w14:textId="77777777" w:rsidR="00B41C21" w:rsidRDefault="00B41C21">
            <w:pPr>
              <w:rPr>
                <w:rFonts w:ascii="Arial" w:hAnsi="Arial"/>
                <w:sz w:val="12"/>
              </w:rPr>
            </w:pPr>
          </w:p>
        </w:tc>
        <w:tc>
          <w:tcPr>
            <w:tcW w:w="437" w:type="dxa"/>
            <w:tcBorders>
              <w:top w:val="nil"/>
              <w:left w:val="nil"/>
              <w:bottom w:val="nil"/>
              <w:right w:val="nil"/>
            </w:tcBorders>
            <w:vAlign w:val="bottom"/>
          </w:tcPr>
          <w:p w14:paraId="1C9F91B5" w14:textId="77777777" w:rsidR="00B41C21" w:rsidRDefault="00B572E7">
            <w:pPr>
              <w:jc w:val="right"/>
              <w:rPr>
                <w:rFonts w:ascii="Arial" w:hAnsi="Arial"/>
                <w:sz w:val="12"/>
              </w:rPr>
            </w:pPr>
            <w:r>
              <w:rPr>
                <w:rFonts w:ascii="Arial" w:hAnsi="Arial"/>
                <w:sz w:val="12"/>
              </w:rPr>
              <w:t>8.90</w:t>
            </w:r>
          </w:p>
        </w:tc>
        <w:tc>
          <w:tcPr>
            <w:tcW w:w="64" w:type="dxa"/>
            <w:tcBorders>
              <w:top w:val="nil"/>
              <w:left w:val="nil"/>
              <w:bottom w:val="nil"/>
              <w:right w:val="nil"/>
            </w:tcBorders>
            <w:vAlign w:val="bottom"/>
          </w:tcPr>
          <w:p w14:paraId="30A595E3" w14:textId="77777777" w:rsidR="00B41C21" w:rsidRDefault="00B41C21">
            <w:pPr>
              <w:rPr>
                <w:rFonts w:ascii="Arial" w:hAnsi="Arial"/>
                <w:sz w:val="12"/>
              </w:rPr>
            </w:pPr>
          </w:p>
        </w:tc>
        <w:tc>
          <w:tcPr>
            <w:tcW w:w="437" w:type="dxa"/>
            <w:tcBorders>
              <w:top w:val="nil"/>
              <w:left w:val="nil"/>
              <w:bottom w:val="nil"/>
              <w:right w:val="nil"/>
            </w:tcBorders>
            <w:vAlign w:val="bottom"/>
          </w:tcPr>
          <w:p w14:paraId="5B73E3BB" w14:textId="77777777" w:rsidR="00B41C21" w:rsidRDefault="00B572E7">
            <w:pPr>
              <w:jc w:val="right"/>
              <w:rPr>
                <w:rFonts w:ascii="Arial" w:hAnsi="Arial"/>
                <w:sz w:val="12"/>
              </w:rPr>
            </w:pPr>
            <w:r>
              <w:rPr>
                <w:rFonts w:ascii="Arial" w:hAnsi="Arial"/>
                <w:sz w:val="12"/>
              </w:rPr>
              <w:t>9.08</w:t>
            </w:r>
          </w:p>
        </w:tc>
        <w:tc>
          <w:tcPr>
            <w:tcW w:w="64" w:type="dxa"/>
            <w:tcBorders>
              <w:top w:val="nil"/>
              <w:left w:val="nil"/>
              <w:bottom w:val="nil"/>
              <w:right w:val="nil"/>
            </w:tcBorders>
            <w:vAlign w:val="bottom"/>
          </w:tcPr>
          <w:p w14:paraId="07F4549A" w14:textId="77777777" w:rsidR="00B41C21" w:rsidRDefault="00B41C21">
            <w:pPr>
              <w:rPr>
                <w:rFonts w:ascii="Arial" w:hAnsi="Arial"/>
                <w:sz w:val="12"/>
              </w:rPr>
            </w:pPr>
          </w:p>
        </w:tc>
        <w:tc>
          <w:tcPr>
            <w:tcW w:w="437" w:type="dxa"/>
            <w:tcBorders>
              <w:top w:val="nil"/>
              <w:left w:val="nil"/>
              <w:bottom w:val="nil"/>
              <w:right w:val="nil"/>
            </w:tcBorders>
            <w:vAlign w:val="bottom"/>
          </w:tcPr>
          <w:p w14:paraId="435E5F5A" w14:textId="77777777" w:rsidR="00B41C21" w:rsidRDefault="00B572E7">
            <w:pPr>
              <w:jc w:val="right"/>
              <w:rPr>
                <w:rFonts w:ascii="Arial" w:hAnsi="Arial"/>
                <w:sz w:val="12"/>
              </w:rPr>
            </w:pPr>
            <w:r>
              <w:rPr>
                <w:rFonts w:ascii="Arial" w:hAnsi="Arial"/>
                <w:sz w:val="12"/>
              </w:rPr>
              <w:t>9.27</w:t>
            </w:r>
          </w:p>
        </w:tc>
        <w:tc>
          <w:tcPr>
            <w:tcW w:w="64" w:type="dxa"/>
            <w:tcBorders>
              <w:top w:val="nil"/>
              <w:left w:val="nil"/>
              <w:bottom w:val="nil"/>
              <w:right w:val="nil"/>
            </w:tcBorders>
            <w:vAlign w:val="bottom"/>
          </w:tcPr>
          <w:p w14:paraId="167CDD82" w14:textId="77777777" w:rsidR="00B41C21" w:rsidRDefault="00B41C21">
            <w:pPr>
              <w:rPr>
                <w:rFonts w:ascii="Arial" w:hAnsi="Arial"/>
                <w:sz w:val="12"/>
              </w:rPr>
            </w:pPr>
          </w:p>
        </w:tc>
        <w:tc>
          <w:tcPr>
            <w:tcW w:w="437" w:type="dxa"/>
            <w:tcBorders>
              <w:top w:val="nil"/>
              <w:left w:val="nil"/>
              <w:bottom w:val="nil"/>
              <w:right w:val="nil"/>
            </w:tcBorders>
            <w:vAlign w:val="bottom"/>
          </w:tcPr>
          <w:p w14:paraId="4F4A8796" w14:textId="77777777" w:rsidR="00B41C21" w:rsidRDefault="00B572E7">
            <w:pPr>
              <w:jc w:val="right"/>
              <w:rPr>
                <w:rFonts w:ascii="Arial" w:hAnsi="Arial"/>
                <w:sz w:val="12"/>
              </w:rPr>
            </w:pPr>
            <w:r>
              <w:rPr>
                <w:rFonts w:ascii="Arial" w:hAnsi="Arial"/>
                <w:sz w:val="12"/>
              </w:rPr>
              <w:t>9.46</w:t>
            </w:r>
          </w:p>
        </w:tc>
        <w:tc>
          <w:tcPr>
            <w:tcW w:w="64" w:type="dxa"/>
            <w:tcBorders>
              <w:top w:val="nil"/>
              <w:left w:val="nil"/>
              <w:bottom w:val="nil"/>
              <w:right w:val="nil"/>
            </w:tcBorders>
            <w:vAlign w:val="bottom"/>
          </w:tcPr>
          <w:p w14:paraId="79406AA4" w14:textId="77777777" w:rsidR="00B41C21" w:rsidRDefault="00B41C21">
            <w:pPr>
              <w:rPr>
                <w:rFonts w:ascii="Arial" w:hAnsi="Arial"/>
                <w:sz w:val="12"/>
              </w:rPr>
            </w:pPr>
          </w:p>
        </w:tc>
        <w:tc>
          <w:tcPr>
            <w:tcW w:w="437" w:type="dxa"/>
            <w:tcBorders>
              <w:top w:val="nil"/>
              <w:left w:val="nil"/>
              <w:bottom w:val="nil"/>
              <w:right w:val="nil"/>
            </w:tcBorders>
            <w:vAlign w:val="bottom"/>
          </w:tcPr>
          <w:p w14:paraId="37481E06" w14:textId="77777777" w:rsidR="00B41C21" w:rsidRDefault="00B572E7">
            <w:pPr>
              <w:jc w:val="right"/>
              <w:rPr>
                <w:rFonts w:ascii="Arial" w:hAnsi="Arial"/>
                <w:sz w:val="12"/>
              </w:rPr>
            </w:pPr>
            <w:r>
              <w:rPr>
                <w:rFonts w:ascii="Arial" w:hAnsi="Arial"/>
                <w:sz w:val="12"/>
              </w:rPr>
              <w:t>9.64</w:t>
            </w:r>
          </w:p>
        </w:tc>
        <w:tc>
          <w:tcPr>
            <w:tcW w:w="64" w:type="dxa"/>
            <w:tcBorders>
              <w:top w:val="nil"/>
              <w:left w:val="nil"/>
              <w:bottom w:val="nil"/>
              <w:right w:val="nil"/>
            </w:tcBorders>
            <w:vAlign w:val="bottom"/>
          </w:tcPr>
          <w:p w14:paraId="64B49D2D" w14:textId="77777777" w:rsidR="00B41C21" w:rsidRDefault="00B41C21">
            <w:pPr>
              <w:rPr>
                <w:rFonts w:ascii="Arial" w:hAnsi="Arial"/>
                <w:sz w:val="12"/>
              </w:rPr>
            </w:pPr>
          </w:p>
        </w:tc>
        <w:tc>
          <w:tcPr>
            <w:tcW w:w="437" w:type="dxa"/>
            <w:tcBorders>
              <w:top w:val="nil"/>
              <w:left w:val="nil"/>
              <w:bottom w:val="nil"/>
              <w:right w:val="nil"/>
            </w:tcBorders>
            <w:vAlign w:val="bottom"/>
          </w:tcPr>
          <w:p w14:paraId="7FFEAEBF" w14:textId="77777777" w:rsidR="00B41C21" w:rsidRDefault="00B572E7">
            <w:pPr>
              <w:jc w:val="right"/>
              <w:rPr>
                <w:rFonts w:ascii="Arial" w:hAnsi="Arial"/>
                <w:sz w:val="12"/>
              </w:rPr>
            </w:pPr>
            <w:r>
              <w:rPr>
                <w:rFonts w:ascii="Arial" w:hAnsi="Arial"/>
                <w:sz w:val="12"/>
              </w:rPr>
              <w:t>9.83</w:t>
            </w:r>
          </w:p>
        </w:tc>
        <w:tc>
          <w:tcPr>
            <w:tcW w:w="64" w:type="dxa"/>
            <w:tcBorders>
              <w:top w:val="nil"/>
              <w:left w:val="nil"/>
              <w:bottom w:val="nil"/>
              <w:right w:val="nil"/>
            </w:tcBorders>
            <w:vAlign w:val="bottom"/>
          </w:tcPr>
          <w:p w14:paraId="6882C8B3" w14:textId="77777777" w:rsidR="00B41C21" w:rsidRDefault="00B41C21">
            <w:pPr>
              <w:rPr>
                <w:rFonts w:ascii="Arial" w:hAnsi="Arial"/>
                <w:sz w:val="12"/>
              </w:rPr>
            </w:pPr>
          </w:p>
        </w:tc>
        <w:tc>
          <w:tcPr>
            <w:tcW w:w="437" w:type="dxa"/>
            <w:tcBorders>
              <w:top w:val="nil"/>
              <w:left w:val="nil"/>
              <w:bottom w:val="nil"/>
              <w:right w:val="nil"/>
            </w:tcBorders>
            <w:vAlign w:val="bottom"/>
          </w:tcPr>
          <w:p w14:paraId="7C5A69D8" w14:textId="77777777" w:rsidR="00B41C21" w:rsidRDefault="00B572E7">
            <w:pPr>
              <w:jc w:val="right"/>
              <w:rPr>
                <w:rFonts w:ascii="Arial" w:hAnsi="Arial"/>
                <w:sz w:val="12"/>
              </w:rPr>
            </w:pPr>
            <w:r>
              <w:rPr>
                <w:rFonts w:ascii="Arial" w:hAnsi="Arial"/>
                <w:sz w:val="12"/>
              </w:rPr>
              <w:t>10.02</w:t>
            </w:r>
          </w:p>
        </w:tc>
      </w:tr>
      <w:tr w:rsidR="00B41C21" w14:paraId="4703BA35" w14:textId="77777777">
        <w:trPr>
          <w:trHeight w:val="255"/>
        </w:trPr>
        <w:tc>
          <w:tcPr>
            <w:tcW w:w="597" w:type="dxa"/>
            <w:tcBorders>
              <w:top w:val="nil"/>
              <w:left w:val="nil"/>
              <w:bottom w:val="nil"/>
              <w:right w:val="single" w:sz="4" w:space="0" w:color="auto"/>
            </w:tcBorders>
            <w:vAlign w:val="bottom"/>
          </w:tcPr>
          <w:p w14:paraId="6E0EE6B6" w14:textId="77777777" w:rsidR="00B41C21" w:rsidRDefault="00B572E7">
            <w:pPr>
              <w:jc w:val="center"/>
              <w:rPr>
                <w:rFonts w:ascii="Arial" w:hAnsi="Arial"/>
                <w:sz w:val="12"/>
              </w:rPr>
            </w:pPr>
            <w:r>
              <w:rPr>
                <w:rFonts w:ascii="Arial" w:hAnsi="Arial"/>
                <w:sz w:val="12"/>
              </w:rPr>
              <w:t>17</w:t>
            </w:r>
          </w:p>
        </w:tc>
        <w:tc>
          <w:tcPr>
            <w:tcW w:w="437" w:type="dxa"/>
            <w:tcBorders>
              <w:top w:val="nil"/>
              <w:left w:val="nil"/>
              <w:bottom w:val="nil"/>
              <w:right w:val="nil"/>
            </w:tcBorders>
            <w:vAlign w:val="bottom"/>
          </w:tcPr>
          <w:p w14:paraId="4CB5CC74" w14:textId="77777777" w:rsidR="00B41C21" w:rsidRDefault="00B572E7">
            <w:pPr>
              <w:jc w:val="right"/>
              <w:rPr>
                <w:rFonts w:ascii="Arial" w:hAnsi="Arial"/>
                <w:sz w:val="12"/>
              </w:rPr>
            </w:pPr>
            <w:r>
              <w:rPr>
                <w:rFonts w:ascii="Arial" w:hAnsi="Arial"/>
                <w:sz w:val="12"/>
              </w:rPr>
              <w:t>7.67</w:t>
            </w:r>
          </w:p>
        </w:tc>
        <w:tc>
          <w:tcPr>
            <w:tcW w:w="64" w:type="dxa"/>
            <w:tcBorders>
              <w:top w:val="nil"/>
              <w:left w:val="nil"/>
              <w:bottom w:val="nil"/>
              <w:right w:val="nil"/>
            </w:tcBorders>
            <w:vAlign w:val="bottom"/>
          </w:tcPr>
          <w:p w14:paraId="75714D30" w14:textId="77777777" w:rsidR="00B41C21" w:rsidRDefault="00B41C21">
            <w:pPr>
              <w:rPr>
                <w:rFonts w:ascii="Arial" w:hAnsi="Arial"/>
                <w:sz w:val="12"/>
              </w:rPr>
            </w:pPr>
          </w:p>
        </w:tc>
        <w:tc>
          <w:tcPr>
            <w:tcW w:w="437" w:type="dxa"/>
            <w:tcBorders>
              <w:top w:val="nil"/>
              <w:left w:val="nil"/>
              <w:bottom w:val="nil"/>
              <w:right w:val="nil"/>
            </w:tcBorders>
            <w:vAlign w:val="bottom"/>
          </w:tcPr>
          <w:p w14:paraId="16AB1C7B" w14:textId="77777777" w:rsidR="00B41C21" w:rsidRDefault="00B572E7">
            <w:pPr>
              <w:jc w:val="right"/>
              <w:rPr>
                <w:rFonts w:ascii="Arial" w:hAnsi="Arial"/>
                <w:sz w:val="12"/>
              </w:rPr>
            </w:pPr>
            <w:r>
              <w:rPr>
                <w:rFonts w:ascii="Arial" w:hAnsi="Arial"/>
                <w:sz w:val="12"/>
              </w:rPr>
              <w:t>7.86</w:t>
            </w:r>
          </w:p>
        </w:tc>
        <w:tc>
          <w:tcPr>
            <w:tcW w:w="64" w:type="dxa"/>
            <w:tcBorders>
              <w:top w:val="nil"/>
              <w:left w:val="nil"/>
              <w:bottom w:val="nil"/>
              <w:right w:val="nil"/>
            </w:tcBorders>
            <w:vAlign w:val="bottom"/>
          </w:tcPr>
          <w:p w14:paraId="3D705FD8" w14:textId="77777777" w:rsidR="00B41C21" w:rsidRDefault="00B41C21">
            <w:pPr>
              <w:rPr>
                <w:rFonts w:ascii="Arial" w:hAnsi="Arial"/>
                <w:sz w:val="12"/>
              </w:rPr>
            </w:pPr>
          </w:p>
        </w:tc>
        <w:tc>
          <w:tcPr>
            <w:tcW w:w="437" w:type="dxa"/>
            <w:tcBorders>
              <w:top w:val="nil"/>
              <w:left w:val="nil"/>
              <w:bottom w:val="nil"/>
              <w:right w:val="nil"/>
            </w:tcBorders>
            <w:vAlign w:val="bottom"/>
          </w:tcPr>
          <w:p w14:paraId="1B19AE0C" w14:textId="77777777" w:rsidR="00B41C21" w:rsidRDefault="00B572E7">
            <w:pPr>
              <w:jc w:val="right"/>
              <w:rPr>
                <w:rFonts w:ascii="Arial" w:hAnsi="Arial"/>
                <w:sz w:val="12"/>
              </w:rPr>
            </w:pPr>
            <w:r>
              <w:rPr>
                <w:rFonts w:ascii="Arial" w:hAnsi="Arial"/>
                <w:sz w:val="12"/>
              </w:rPr>
              <w:t>8.06</w:t>
            </w:r>
          </w:p>
        </w:tc>
        <w:tc>
          <w:tcPr>
            <w:tcW w:w="64" w:type="dxa"/>
            <w:tcBorders>
              <w:top w:val="nil"/>
              <w:left w:val="nil"/>
              <w:bottom w:val="nil"/>
              <w:right w:val="nil"/>
            </w:tcBorders>
            <w:vAlign w:val="bottom"/>
          </w:tcPr>
          <w:p w14:paraId="4336CE43" w14:textId="77777777" w:rsidR="00B41C21" w:rsidRDefault="00B41C21">
            <w:pPr>
              <w:rPr>
                <w:rFonts w:ascii="Arial" w:hAnsi="Arial"/>
                <w:sz w:val="12"/>
              </w:rPr>
            </w:pPr>
          </w:p>
        </w:tc>
        <w:tc>
          <w:tcPr>
            <w:tcW w:w="437" w:type="dxa"/>
            <w:tcBorders>
              <w:top w:val="nil"/>
              <w:left w:val="nil"/>
              <w:bottom w:val="nil"/>
              <w:right w:val="nil"/>
            </w:tcBorders>
            <w:vAlign w:val="bottom"/>
          </w:tcPr>
          <w:p w14:paraId="2893BA41" w14:textId="77777777" w:rsidR="00B41C21" w:rsidRDefault="00B572E7">
            <w:pPr>
              <w:jc w:val="right"/>
              <w:rPr>
                <w:rFonts w:ascii="Arial" w:hAnsi="Arial"/>
                <w:sz w:val="12"/>
              </w:rPr>
            </w:pPr>
            <w:r>
              <w:rPr>
                <w:rFonts w:ascii="Arial" w:hAnsi="Arial"/>
                <w:sz w:val="12"/>
              </w:rPr>
              <w:t>8.25</w:t>
            </w:r>
          </w:p>
        </w:tc>
        <w:tc>
          <w:tcPr>
            <w:tcW w:w="64" w:type="dxa"/>
            <w:tcBorders>
              <w:top w:val="nil"/>
              <w:left w:val="nil"/>
              <w:bottom w:val="nil"/>
              <w:right w:val="nil"/>
            </w:tcBorders>
            <w:vAlign w:val="bottom"/>
          </w:tcPr>
          <w:p w14:paraId="465D2841" w14:textId="77777777" w:rsidR="00B41C21" w:rsidRDefault="00B41C21">
            <w:pPr>
              <w:rPr>
                <w:rFonts w:ascii="Arial" w:hAnsi="Arial"/>
                <w:sz w:val="12"/>
              </w:rPr>
            </w:pPr>
          </w:p>
        </w:tc>
        <w:tc>
          <w:tcPr>
            <w:tcW w:w="437" w:type="dxa"/>
            <w:tcBorders>
              <w:top w:val="nil"/>
              <w:left w:val="nil"/>
              <w:bottom w:val="nil"/>
              <w:right w:val="nil"/>
            </w:tcBorders>
            <w:vAlign w:val="bottom"/>
          </w:tcPr>
          <w:p w14:paraId="7EDE1AE1" w14:textId="77777777" w:rsidR="00B41C21" w:rsidRDefault="00B572E7">
            <w:pPr>
              <w:jc w:val="right"/>
              <w:rPr>
                <w:rFonts w:ascii="Arial" w:hAnsi="Arial"/>
                <w:sz w:val="12"/>
              </w:rPr>
            </w:pPr>
            <w:r>
              <w:rPr>
                <w:rFonts w:ascii="Arial" w:hAnsi="Arial"/>
                <w:sz w:val="12"/>
              </w:rPr>
              <w:t>8.45</w:t>
            </w:r>
          </w:p>
        </w:tc>
        <w:tc>
          <w:tcPr>
            <w:tcW w:w="64" w:type="dxa"/>
            <w:tcBorders>
              <w:top w:val="nil"/>
              <w:left w:val="nil"/>
              <w:bottom w:val="nil"/>
              <w:right w:val="nil"/>
            </w:tcBorders>
            <w:vAlign w:val="bottom"/>
          </w:tcPr>
          <w:p w14:paraId="29BA1EB4" w14:textId="77777777" w:rsidR="00B41C21" w:rsidRDefault="00B41C21">
            <w:pPr>
              <w:rPr>
                <w:rFonts w:ascii="Arial" w:hAnsi="Arial"/>
                <w:sz w:val="12"/>
              </w:rPr>
            </w:pPr>
          </w:p>
        </w:tc>
        <w:tc>
          <w:tcPr>
            <w:tcW w:w="437" w:type="dxa"/>
            <w:tcBorders>
              <w:top w:val="nil"/>
              <w:left w:val="nil"/>
              <w:bottom w:val="nil"/>
              <w:right w:val="nil"/>
            </w:tcBorders>
            <w:vAlign w:val="bottom"/>
          </w:tcPr>
          <w:p w14:paraId="6438A7B2" w14:textId="77777777" w:rsidR="00B41C21" w:rsidRDefault="00B572E7">
            <w:pPr>
              <w:jc w:val="right"/>
              <w:rPr>
                <w:rFonts w:ascii="Arial" w:hAnsi="Arial"/>
                <w:sz w:val="12"/>
              </w:rPr>
            </w:pPr>
            <w:r>
              <w:rPr>
                <w:rFonts w:ascii="Arial" w:hAnsi="Arial"/>
                <w:sz w:val="12"/>
              </w:rPr>
              <w:t>8.65</w:t>
            </w:r>
          </w:p>
        </w:tc>
        <w:tc>
          <w:tcPr>
            <w:tcW w:w="64" w:type="dxa"/>
            <w:tcBorders>
              <w:top w:val="nil"/>
              <w:left w:val="nil"/>
              <w:bottom w:val="nil"/>
              <w:right w:val="nil"/>
            </w:tcBorders>
            <w:vAlign w:val="bottom"/>
          </w:tcPr>
          <w:p w14:paraId="6C863C5E" w14:textId="77777777" w:rsidR="00B41C21" w:rsidRDefault="00B41C21">
            <w:pPr>
              <w:rPr>
                <w:rFonts w:ascii="Arial" w:hAnsi="Arial"/>
                <w:sz w:val="12"/>
              </w:rPr>
            </w:pPr>
          </w:p>
        </w:tc>
        <w:tc>
          <w:tcPr>
            <w:tcW w:w="437" w:type="dxa"/>
            <w:tcBorders>
              <w:top w:val="nil"/>
              <w:left w:val="nil"/>
              <w:bottom w:val="nil"/>
              <w:right w:val="nil"/>
            </w:tcBorders>
            <w:vAlign w:val="bottom"/>
          </w:tcPr>
          <w:p w14:paraId="74C6C0C8" w14:textId="77777777" w:rsidR="00B41C21" w:rsidRDefault="00B572E7">
            <w:pPr>
              <w:jc w:val="right"/>
              <w:rPr>
                <w:rFonts w:ascii="Arial" w:hAnsi="Arial"/>
                <w:sz w:val="12"/>
              </w:rPr>
            </w:pPr>
            <w:r>
              <w:rPr>
                <w:rFonts w:ascii="Arial" w:hAnsi="Arial"/>
                <w:sz w:val="12"/>
              </w:rPr>
              <w:t>8.84</w:t>
            </w:r>
          </w:p>
        </w:tc>
        <w:tc>
          <w:tcPr>
            <w:tcW w:w="64" w:type="dxa"/>
            <w:tcBorders>
              <w:top w:val="nil"/>
              <w:left w:val="nil"/>
              <w:bottom w:val="nil"/>
              <w:right w:val="nil"/>
            </w:tcBorders>
            <w:vAlign w:val="bottom"/>
          </w:tcPr>
          <w:p w14:paraId="07DEA262" w14:textId="77777777" w:rsidR="00B41C21" w:rsidRDefault="00B41C21">
            <w:pPr>
              <w:rPr>
                <w:rFonts w:ascii="Arial" w:hAnsi="Arial"/>
                <w:sz w:val="12"/>
              </w:rPr>
            </w:pPr>
          </w:p>
        </w:tc>
        <w:tc>
          <w:tcPr>
            <w:tcW w:w="437" w:type="dxa"/>
            <w:tcBorders>
              <w:top w:val="nil"/>
              <w:left w:val="nil"/>
              <w:bottom w:val="nil"/>
              <w:right w:val="nil"/>
            </w:tcBorders>
            <w:vAlign w:val="bottom"/>
          </w:tcPr>
          <w:p w14:paraId="03084878" w14:textId="77777777" w:rsidR="00B41C21" w:rsidRDefault="00B572E7">
            <w:pPr>
              <w:jc w:val="right"/>
              <w:rPr>
                <w:rFonts w:ascii="Arial" w:hAnsi="Arial"/>
                <w:sz w:val="12"/>
              </w:rPr>
            </w:pPr>
            <w:r>
              <w:rPr>
                <w:rFonts w:ascii="Arial" w:hAnsi="Arial"/>
                <w:sz w:val="12"/>
              </w:rPr>
              <w:t>9.04</w:t>
            </w:r>
          </w:p>
        </w:tc>
        <w:tc>
          <w:tcPr>
            <w:tcW w:w="64" w:type="dxa"/>
            <w:tcBorders>
              <w:top w:val="nil"/>
              <w:left w:val="nil"/>
              <w:bottom w:val="nil"/>
              <w:right w:val="nil"/>
            </w:tcBorders>
            <w:vAlign w:val="bottom"/>
          </w:tcPr>
          <w:p w14:paraId="6FD0E647" w14:textId="77777777" w:rsidR="00B41C21" w:rsidRDefault="00B41C21">
            <w:pPr>
              <w:rPr>
                <w:rFonts w:ascii="Arial" w:hAnsi="Arial"/>
                <w:sz w:val="12"/>
              </w:rPr>
            </w:pPr>
          </w:p>
        </w:tc>
        <w:tc>
          <w:tcPr>
            <w:tcW w:w="437" w:type="dxa"/>
            <w:tcBorders>
              <w:top w:val="nil"/>
              <w:left w:val="nil"/>
              <w:bottom w:val="nil"/>
              <w:right w:val="nil"/>
            </w:tcBorders>
            <w:vAlign w:val="bottom"/>
          </w:tcPr>
          <w:p w14:paraId="3C1F24F6" w14:textId="77777777" w:rsidR="00B41C21" w:rsidRDefault="00B572E7">
            <w:pPr>
              <w:jc w:val="right"/>
              <w:rPr>
                <w:rFonts w:ascii="Arial" w:hAnsi="Arial"/>
                <w:sz w:val="12"/>
              </w:rPr>
            </w:pPr>
            <w:r>
              <w:rPr>
                <w:rFonts w:ascii="Arial" w:hAnsi="Arial"/>
                <w:sz w:val="12"/>
              </w:rPr>
              <w:t>9.24</w:t>
            </w:r>
          </w:p>
        </w:tc>
        <w:tc>
          <w:tcPr>
            <w:tcW w:w="64" w:type="dxa"/>
            <w:tcBorders>
              <w:top w:val="nil"/>
              <w:left w:val="nil"/>
              <w:bottom w:val="nil"/>
              <w:right w:val="nil"/>
            </w:tcBorders>
            <w:vAlign w:val="bottom"/>
          </w:tcPr>
          <w:p w14:paraId="11D9C2D1" w14:textId="77777777" w:rsidR="00B41C21" w:rsidRDefault="00B41C21">
            <w:pPr>
              <w:rPr>
                <w:rFonts w:ascii="Arial" w:hAnsi="Arial"/>
                <w:sz w:val="12"/>
              </w:rPr>
            </w:pPr>
          </w:p>
        </w:tc>
        <w:tc>
          <w:tcPr>
            <w:tcW w:w="437" w:type="dxa"/>
            <w:tcBorders>
              <w:top w:val="nil"/>
              <w:left w:val="nil"/>
              <w:bottom w:val="nil"/>
              <w:right w:val="nil"/>
            </w:tcBorders>
            <w:vAlign w:val="bottom"/>
          </w:tcPr>
          <w:p w14:paraId="6A139068" w14:textId="77777777" w:rsidR="00B41C21" w:rsidRDefault="00B572E7">
            <w:pPr>
              <w:jc w:val="right"/>
              <w:rPr>
                <w:rFonts w:ascii="Arial" w:hAnsi="Arial"/>
                <w:sz w:val="12"/>
              </w:rPr>
            </w:pPr>
            <w:r>
              <w:rPr>
                <w:rFonts w:ascii="Arial" w:hAnsi="Arial"/>
                <w:sz w:val="12"/>
              </w:rPr>
              <w:t>9.44</w:t>
            </w:r>
          </w:p>
        </w:tc>
        <w:tc>
          <w:tcPr>
            <w:tcW w:w="64" w:type="dxa"/>
            <w:tcBorders>
              <w:top w:val="nil"/>
              <w:left w:val="nil"/>
              <w:bottom w:val="nil"/>
              <w:right w:val="nil"/>
            </w:tcBorders>
            <w:vAlign w:val="bottom"/>
          </w:tcPr>
          <w:p w14:paraId="0B97E6BD" w14:textId="77777777" w:rsidR="00B41C21" w:rsidRDefault="00B41C21">
            <w:pPr>
              <w:rPr>
                <w:rFonts w:ascii="Arial" w:hAnsi="Arial"/>
                <w:sz w:val="12"/>
              </w:rPr>
            </w:pPr>
          </w:p>
        </w:tc>
        <w:tc>
          <w:tcPr>
            <w:tcW w:w="437" w:type="dxa"/>
            <w:tcBorders>
              <w:top w:val="nil"/>
              <w:left w:val="nil"/>
              <w:bottom w:val="nil"/>
              <w:right w:val="nil"/>
            </w:tcBorders>
            <w:vAlign w:val="bottom"/>
          </w:tcPr>
          <w:p w14:paraId="5D7B84ED" w14:textId="77777777" w:rsidR="00B41C21" w:rsidRDefault="00B572E7">
            <w:pPr>
              <w:jc w:val="right"/>
              <w:rPr>
                <w:rFonts w:ascii="Arial" w:hAnsi="Arial"/>
                <w:sz w:val="12"/>
              </w:rPr>
            </w:pPr>
            <w:r>
              <w:rPr>
                <w:rFonts w:ascii="Arial" w:hAnsi="Arial"/>
                <w:sz w:val="12"/>
              </w:rPr>
              <w:t>9.63</w:t>
            </w:r>
          </w:p>
        </w:tc>
        <w:tc>
          <w:tcPr>
            <w:tcW w:w="64" w:type="dxa"/>
            <w:tcBorders>
              <w:top w:val="nil"/>
              <w:left w:val="nil"/>
              <w:bottom w:val="nil"/>
              <w:right w:val="nil"/>
            </w:tcBorders>
            <w:vAlign w:val="bottom"/>
          </w:tcPr>
          <w:p w14:paraId="66A74EA3" w14:textId="77777777" w:rsidR="00B41C21" w:rsidRDefault="00B41C21">
            <w:pPr>
              <w:rPr>
                <w:rFonts w:ascii="Arial" w:hAnsi="Arial"/>
                <w:sz w:val="12"/>
              </w:rPr>
            </w:pPr>
          </w:p>
        </w:tc>
        <w:tc>
          <w:tcPr>
            <w:tcW w:w="437" w:type="dxa"/>
            <w:tcBorders>
              <w:top w:val="nil"/>
              <w:left w:val="nil"/>
              <w:bottom w:val="nil"/>
              <w:right w:val="nil"/>
            </w:tcBorders>
            <w:vAlign w:val="bottom"/>
          </w:tcPr>
          <w:p w14:paraId="3B80BB8D" w14:textId="77777777" w:rsidR="00B41C21" w:rsidRDefault="00B572E7">
            <w:pPr>
              <w:jc w:val="right"/>
              <w:rPr>
                <w:rFonts w:ascii="Arial" w:hAnsi="Arial"/>
                <w:sz w:val="12"/>
              </w:rPr>
            </w:pPr>
            <w:r>
              <w:rPr>
                <w:rFonts w:ascii="Arial" w:hAnsi="Arial"/>
                <w:sz w:val="12"/>
              </w:rPr>
              <w:t>9.83</w:t>
            </w:r>
          </w:p>
        </w:tc>
        <w:tc>
          <w:tcPr>
            <w:tcW w:w="64" w:type="dxa"/>
            <w:tcBorders>
              <w:top w:val="nil"/>
              <w:left w:val="nil"/>
              <w:bottom w:val="nil"/>
              <w:right w:val="nil"/>
            </w:tcBorders>
            <w:vAlign w:val="bottom"/>
          </w:tcPr>
          <w:p w14:paraId="54A7DF1F" w14:textId="77777777" w:rsidR="00B41C21" w:rsidRDefault="00B41C21">
            <w:pPr>
              <w:rPr>
                <w:rFonts w:ascii="Arial" w:hAnsi="Arial"/>
                <w:sz w:val="12"/>
              </w:rPr>
            </w:pPr>
          </w:p>
        </w:tc>
        <w:tc>
          <w:tcPr>
            <w:tcW w:w="437" w:type="dxa"/>
            <w:tcBorders>
              <w:top w:val="nil"/>
              <w:left w:val="nil"/>
              <w:bottom w:val="nil"/>
              <w:right w:val="nil"/>
            </w:tcBorders>
            <w:vAlign w:val="bottom"/>
          </w:tcPr>
          <w:p w14:paraId="47278C5E" w14:textId="77777777" w:rsidR="00B41C21" w:rsidRDefault="00B572E7">
            <w:pPr>
              <w:jc w:val="right"/>
              <w:rPr>
                <w:rFonts w:ascii="Arial" w:hAnsi="Arial"/>
                <w:sz w:val="12"/>
              </w:rPr>
            </w:pPr>
            <w:r>
              <w:rPr>
                <w:rFonts w:ascii="Arial" w:hAnsi="Arial"/>
                <w:sz w:val="12"/>
              </w:rPr>
              <w:t>10.03</w:t>
            </w:r>
          </w:p>
        </w:tc>
        <w:tc>
          <w:tcPr>
            <w:tcW w:w="64" w:type="dxa"/>
            <w:tcBorders>
              <w:top w:val="nil"/>
              <w:left w:val="nil"/>
              <w:bottom w:val="nil"/>
              <w:right w:val="nil"/>
            </w:tcBorders>
            <w:vAlign w:val="bottom"/>
          </w:tcPr>
          <w:p w14:paraId="5340BF66" w14:textId="77777777" w:rsidR="00B41C21" w:rsidRDefault="00B41C21">
            <w:pPr>
              <w:rPr>
                <w:rFonts w:ascii="Arial" w:hAnsi="Arial"/>
                <w:sz w:val="12"/>
              </w:rPr>
            </w:pPr>
          </w:p>
        </w:tc>
        <w:tc>
          <w:tcPr>
            <w:tcW w:w="437" w:type="dxa"/>
            <w:tcBorders>
              <w:top w:val="nil"/>
              <w:left w:val="nil"/>
              <w:bottom w:val="nil"/>
              <w:right w:val="nil"/>
            </w:tcBorders>
            <w:vAlign w:val="bottom"/>
          </w:tcPr>
          <w:p w14:paraId="75FB904E" w14:textId="77777777" w:rsidR="00B41C21" w:rsidRDefault="00B572E7">
            <w:pPr>
              <w:jc w:val="right"/>
              <w:rPr>
                <w:rFonts w:ascii="Arial" w:hAnsi="Arial"/>
                <w:sz w:val="12"/>
              </w:rPr>
            </w:pPr>
            <w:r>
              <w:rPr>
                <w:rFonts w:ascii="Arial" w:hAnsi="Arial"/>
                <w:sz w:val="12"/>
              </w:rPr>
              <w:t>10.23</w:t>
            </w:r>
          </w:p>
        </w:tc>
        <w:tc>
          <w:tcPr>
            <w:tcW w:w="64" w:type="dxa"/>
            <w:tcBorders>
              <w:top w:val="nil"/>
              <w:left w:val="nil"/>
              <w:bottom w:val="nil"/>
              <w:right w:val="nil"/>
            </w:tcBorders>
            <w:vAlign w:val="bottom"/>
          </w:tcPr>
          <w:p w14:paraId="4EDC01E3" w14:textId="77777777" w:rsidR="00B41C21" w:rsidRDefault="00B41C21">
            <w:pPr>
              <w:rPr>
                <w:rFonts w:ascii="Arial" w:hAnsi="Arial"/>
                <w:sz w:val="12"/>
              </w:rPr>
            </w:pPr>
          </w:p>
        </w:tc>
        <w:tc>
          <w:tcPr>
            <w:tcW w:w="437" w:type="dxa"/>
            <w:tcBorders>
              <w:top w:val="nil"/>
              <w:left w:val="nil"/>
              <w:bottom w:val="nil"/>
              <w:right w:val="nil"/>
            </w:tcBorders>
            <w:vAlign w:val="bottom"/>
          </w:tcPr>
          <w:p w14:paraId="69413D8D" w14:textId="77777777" w:rsidR="00B41C21" w:rsidRDefault="00B572E7">
            <w:pPr>
              <w:jc w:val="right"/>
              <w:rPr>
                <w:rFonts w:ascii="Arial" w:hAnsi="Arial"/>
                <w:sz w:val="12"/>
              </w:rPr>
            </w:pPr>
            <w:r>
              <w:rPr>
                <w:rFonts w:ascii="Arial" w:hAnsi="Arial"/>
                <w:sz w:val="12"/>
              </w:rPr>
              <w:t>10.43</w:t>
            </w:r>
          </w:p>
        </w:tc>
        <w:tc>
          <w:tcPr>
            <w:tcW w:w="64" w:type="dxa"/>
            <w:tcBorders>
              <w:top w:val="nil"/>
              <w:left w:val="nil"/>
              <w:bottom w:val="nil"/>
              <w:right w:val="nil"/>
            </w:tcBorders>
            <w:vAlign w:val="bottom"/>
          </w:tcPr>
          <w:p w14:paraId="06E32D22" w14:textId="77777777" w:rsidR="00B41C21" w:rsidRDefault="00B41C21">
            <w:pPr>
              <w:rPr>
                <w:rFonts w:ascii="Arial" w:hAnsi="Arial"/>
                <w:sz w:val="12"/>
              </w:rPr>
            </w:pPr>
          </w:p>
        </w:tc>
        <w:tc>
          <w:tcPr>
            <w:tcW w:w="437" w:type="dxa"/>
            <w:tcBorders>
              <w:top w:val="nil"/>
              <w:left w:val="nil"/>
              <w:bottom w:val="nil"/>
              <w:right w:val="nil"/>
            </w:tcBorders>
            <w:vAlign w:val="bottom"/>
          </w:tcPr>
          <w:p w14:paraId="54471BD6" w14:textId="77777777" w:rsidR="00B41C21" w:rsidRDefault="00B572E7">
            <w:pPr>
              <w:jc w:val="right"/>
              <w:rPr>
                <w:rFonts w:ascii="Arial" w:hAnsi="Arial"/>
                <w:sz w:val="12"/>
              </w:rPr>
            </w:pPr>
            <w:r>
              <w:rPr>
                <w:rFonts w:ascii="Arial" w:hAnsi="Arial"/>
                <w:sz w:val="12"/>
              </w:rPr>
              <w:t>10.63</w:t>
            </w:r>
          </w:p>
        </w:tc>
      </w:tr>
      <w:tr w:rsidR="00B41C21" w14:paraId="29A36C97" w14:textId="77777777">
        <w:trPr>
          <w:trHeight w:val="255"/>
        </w:trPr>
        <w:tc>
          <w:tcPr>
            <w:tcW w:w="597" w:type="dxa"/>
            <w:tcBorders>
              <w:top w:val="nil"/>
              <w:left w:val="nil"/>
              <w:bottom w:val="nil"/>
              <w:right w:val="single" w:sz="4" w:space="0" w:color="auto"/>
            </w:tcBorders>
            <w:vAlign w:val="bottom"/>
          </w:tcPr>
          <w:p w14:paraId="750B5872" w14:textId="77777777" w:rsidR="00B41C21" w:rsidRDefault="00B572E7">
            <w:pPr>
              <w:jc w:val="center"/>
              <w:rPr>
                <w:rFonts w:ascii="Arial" w:hAnsi="Arial"/>
                <w:sz w:val="12"/>
              </w:rPr>
            </w:pPr>
            <w:r>
              <w:rPr>
                <w:rFonts w:ascii="Arial" w:hAnsi="Arial"/>
                <w:sz w:val="12"/>
              </w:rPr>
              <w:t>18</w:t>
            </w:r>
          </w:p>
        </w:tc>
        <w:tc>
          <w:tcPr>
            <w:tcW w:w="437" w:type="dxa"/>
            <w:tcBorders>
              <w:top w:val="nil"/>
              <w:left w:val="nil"/>
              <w:bottom w:val="nil"/>
              <w:right w:val="nil"/>
            </w:tcBorders>
            <w:vAlign w:val="bottom"/>
          </w:tcPr>
          <w:p w14:paraId="4F4CFB68" w14:textId="77777777" w:rsidR="00B41C21" w:rsidRDefault="00B572E7">
            <w:pPr>
              <w:jc w:val="right"/>
              <w:rPr>
                <w:rFonts w:ascii="Arial" w:hAnsi="Arial"/>
                <w:sz w:val="12"/>
              </w:rPr>
            </w:pPr>
            <w:r>
              <w:rPr>
                <w:rFonts w:ascii="Arial" w:hAnsi="Arial"/>
                <w:sz w:val="12"/>
              </w:rPr>
              <w:t>8.10</w:t>
            </w:r>
          </w:p>
        </w:tc>
        <w:tc>
          <w:tcPr>
            <w:tcW w:w="64" w:type="dxa"/>
            <w:tcBorders>
              <w:top w:val="nil"/>
              <w:left w:val="nil"/>
              <w:bottom w:val="nil"/>
              <w:right w:val="nil"/>
            </w:tcBorders>
            <w:vAlign w:val="bottom"/>
          </w:tcPr>
          <w:p w14:paraId="5755B77F" w14:textId="77777777" w:rsidR="00B41C21" w:rsidRDefault="00B41C21">
            <w:pPr>
              <w:rPr>
                <w:rFonts w:ascii="Arial" w:hAnsi="Arial"/>
                <w:sz w:val="12"/>
              </w:rPr>
            </w:pPr>
          </w:p>
        </w:tc>
        <w:tc>
          <w:tcPr>
            <w:tcW w:w="437" w:type="dxa"/>
            <w:tcBorders>
              <w:top w:val="nil"/>
              <w:left w:val="nil"/>
              <w:bottom w:val="nil"/>
              <w:right w:val="nil"/>
            </w:tcBorders>
            <w:vAlign w:val="bottom"/>
          </w:tcPr>
          <w:p w14:paraId="0E6D6080" w14:textId="77777777" w:rsidR="00B41C21" w:rsidRDefault="00B572E7">
            <w:pPr>
              <w:jc w:val="right"/>
              <w:rPr>
                <w:rFonts w:ascii="Arial" w:hAnsi="Arial"/>
                <w:sz w:val="12"/>
              </w:rPr>
            </w:pPr>
            <w:r>
              <w:rPr>
                <w:rFonts w:ascii="Arial" w:hAnsi="Arial"/>
                <w:sz w:val="12"/>
              </w:rPr>
              <w:t>8.31</w:t>
            </w:r>
          </w:p>
        </w:tc>
        <w:tc>
          <w:tcPr>
            <w:tcW w:w="64" w:type="dxa"/>
            <w:tcBorders>
              <w:top w:val="nil"/>
              <w:left w:val="nil"/>
              <w:bottom w:val="nil"/>
              <w:right w:val="nil"/>
            </w:tcBorders>
            <w:vAlign w:val="bottom"/>
          </w:tcPr>
          <w:p w14:paraId="151BCE6B" w14:textId="77777777" w:rsidR="00B41C21" w:rsidRDefault="00B41C21">
            <w:pPr>
              <w:rPr>
                <w:rFonts w:ascii="Arial" w:hAnsi="Arial"/>
                <w:sz w:val="12"/>
              </w:rPr>
            </w:pPr>
          </w:p>
        </w:tc>
        <w:tc>
          <w:tcPr>
            <w:tcW w:w="437" w:type="dxa"/>
            <w:tcBorders>
              <w:top w:val="nil"/>
              <w:left w:val="nil"/>
              <w:bottom w:val="nil"/>
              <w:right w:val="nil"/>
            </w:tcBorders>
            <w:vAlign w:val="bottom"/>
          </w:tcPr>
          <w:p w14:paraId="66CA9006" w14:textId="77777777" w:rsidR="00B41C21" w:rsidRDefault="00B572E7">
            <w:pPr>
              <w:jc w:val="right"/>
              <w:rPr>
                <w:rFonts w:ascii="Arial" w:hAnsi="Arial"/>
                <w:sz w:val="12"/>
              </w:rPr>
            </w:pPr>
            <w:r>
              <w:rPr>
                <w:rFonts w:ascii="Arial" w:hAnsi="Arial"/>
                <w:sz w:val="12"/>
              </w:rPr>
              <w:t>8.52</w:t>
            </w:r>
          </w:p>
        </w:tc>
        <w:tc>
          <w:tcPr>
            <w:tcW w:w="64" w:type="dxa"/>
            <w:tcBorders>
              <w:top w:val="nil"/>
              <w:left w:val="nil"/>
              <w:bottom w:val="nil"/>
              <w:right w:val="nil"/>
            </w:tcBorders>
            <w:vAlign w:val="bottom"/>
          </w:tcPr>
          <w:p w14:paraId="04041604" w14:textId="77777777" w:rsidR="00B41C21" w:rsidRDefault="00B41C21">
            <w:pPr>
              <w:rPr>
                <w:rFonts w:ascii="Arial" w:hAnsi="Arial"/>
                <w:sz w:val="12"/>
              </w:rPr>
            </w:pPr>
          </w:p>
        </w:tc>
        <w:tc>
          <w:tcPr>
            <w:tcW w:w="437" w:type="dxa"/>
            <w:tcBorders>
              <w:top w:val="nil"/>
              <w:left w:val="nil"/>
              <w:bottom w:val="nil"/>
              <w:right w:val="nil"/>
            </w:tcBorders>
            <w:vAlign w:val="bottom"/>
          </w:tcPr>
          <w:p w14:paraId="2BCD5725" w14:textId="77777777" w:rsidR="00B41C21" w:rsidRDefault="00B572E7">
            <w:pPr>
              <w:jc w:val="right"/>
              <w:rPr>
                <w:rFonts w:ascii="Arial" w:hAnsi="Arial"/>
                <w:sz w:val="12"/>
              </w:rPr>
            </w:pPr>
            <w:r>
              <w:rPr>
                <w:rFonts w:ascii="Arial" w:hAnsi="Arial"/>
                <w:sz w:val="12"/>
              </w:rPr>
              <w:t>8.73</w:t>
            </w:r>
          </w:p>
        </w:tc>
        <w:tc>
          <w:tcPr>
            <w:tcW w:w="64" w:type="dxa"/>
            <w:tcBorders>
              <w:top w:val="nil"/>
              <w:left w:val="nil"/>
              <w:bottom w:val="nil"/>
              <w:right w:val="nil"/>
            </w:tcBorders>
            <w:vAlign w:val="bottom"/>
          </w:tcPr>
          <w:p w14:paraId="7F94E90D" w14:textId="77777777" w:rsidR="00B41C21" w:rsidRDefault="00B41C21">
            <w:pPr>
              <w:rPr>
                <w:rFonts w:ascii="Arial" w:hAnsi="Arial"/>
                <w:sz w:val="12"/>
              </w:rPr>
            </w:pPr>
          </w:p>
        </w:tc>
        <w:tc>
          <w:tcPr>
            <w:tcW w:w="437" w:type="dxa"/>
            <w:tcBorders>
              <w:top w:val="nil"/>
              <w:left w:val="nil"/>
              <w:bottom w:val="nil"/>
              <w:right w:val="nil"/>
            </w:tcBorders>
            <w:vAlign w:val="bottom"/>
          </w:tcPr>
          <w:p w14:paraId="0EBD83EC" w14:textId="77777777" w:rsidR="00B41C21" w:rsidRDefault="00B572E7">
            <w:pPr>
              <w:jc w:val="right"/>
              <w:rPr>
                <w:rFonts w:ascii="Arial" w:hAnsi="Arial"/>
                <w:sz w:val="12"/>
              </w:rPr>
            </w:pPr>
            <w:r>
              <w:rPr>
                <w:rFonts w:ascii="Arial" w:hAnsi="Arial"/>
                <w:sz w:val="12"/>
              </w:rPr>
              <w:t>8.93</w:t>
            </w:r>
          </w:p>
        </w:tc>
        <w:tc>
          <w:tcPr>
            <w:tcW w:w="64" w:type="dxa"/>
            <w:tcBorders>
              <w:top w:val="nil"/>
              <w:left w:val="nil"/>
              <w:bottom w:val="nil"/>
              <w:right w:val="nil"/>
            </w:tcBorders>
            <w:vAlign w:val="bottom"/>
          </w:tcPr>
          <w:p w14:paraId="177AB34D" w14:textId="77777777" w:rsidR="00B41C21" w:rsidRDefault="00B41C21">
            <w:pPr>
              <w:rPr>
                <w:rFonts w:ascii="Arial" w:hAnsi="Arial"/>
                <w:sz w:val="12"/>
              </w:rPr>
            </w:pPr>
          </w:p>
        </w:tc>
        <w:tc>
          <w:tcPr>
            <w:tcW w:w="437" w:type="dxa"/>
            <w:tcBorders>
              <w:top w:val="nil"/>
              <w:left w:val="nil"/>
              <w:bottom w:val="nil"/>
              <w:right w:val="nil"/>
            </w:tcBorders>
            <w:vAlign w:val="bottom"/>
          </w:tcPr>
          <w:p w14:paraId="593D5E26" w14:textId="77777777" w:rsidR="00B41C21" w:rsidRDefault="00B572E7">
            <w:pPr>
              <w:jc w:val="right"/>
              <w:rPr>
                <w:rFonts w:ascii="Arial" w:hAnsi="Arial"/>
                <w:sz w:val="12"/>
              </w:rPr>
            </w:pPr>
            <w:r>
              <w:rPr>
                <w:rFonts w:ascii="Arial" w:hAnsi="Arial"/>
                <w:sz w:val="12"/>
              </w:rPr>
              <w:t>9.14</w:t>
            </w:r>
          </w:p>
        </w:tc>
        <w:tc>
          <w:tcPr>
            <w:tcW w:w="64" w:type="dxa"/>
            <w:tcBorders>
              <w:top w:val="nil"/>
              <w:left w:val="nil"/>
              <w:bottom w:val="nil"/>
              <w:right w:val="nil"/>
            </w:tcBorders>
            <w:vAlign w:val="bottom"/>
          </w:tcPr>
          <w:p w14:paraId="2251B518" w14:textId="77777777" w:rsidR="00B41C21" w:rsidRDefault="00B41C21">
            <w:pPr>
              <w:rPr>
                <w:rFonts w:ascii="Arial" w:hAnsi="Arial"/>
                <w:sz w:val="12"/>
              </w:rPr>
            </w:pPr>
          </w:p>
        </w:tc>
        <w:tc>
          <w:tcPr>
            <w:tcW w:w="437" w:type="dxa"/>
            <w:tcBorders>
              <w:top w:val="nil"/>
              <w:left w:val="nil"/>
              <w:bottom w:val="nil"/>
              <w:right w:val="nil"/>
            </w:tcBorders>
            <w:vAlign w:val="bottom"/>
          </w:tcPr>
          <w:p w14:paraId="339D12AA" w14:textId="77777777" w:rsidR="00B41C21" w:rsidRDefault="00B572E7">
            <w:pPr>
              <w:jc w:val="right"/>
              <w:rPr>
                <w:rFonts w:ascii="Arial" w:hAnsi="Arial"/>
                <w:sz w:val="12"/>
              </w:rPr>
            </w:pPr>
            <w:r>
              <w:rPr>
                <w:rFonts w:ascii="Arial" w:hAnsi="Arial"/>
                <w:sz w:val="12"/>
              </w:rPr>
              <w:t>9.35</w:t>
            </w:r>
          </w:p>
        </w:tc>
        <w:tc>
          <w:tcPr>
            <w:tcW w:w="64" w:type="dxa"/>
            <w:tcBorders>
              <w:top w:val="nil"/>
              <w:left w:val="nil"/>
              <w:bottom w:val="nil"/>
              <w:right w:val="nil"/>
            </w:tcBorders>
            <w:vAlign w:val="bottom"/>
          </w:tcPr>
          <w:p w14:paraId="2BE1DF66" w14:textId="77777777" w:rsidR="00B41C21" w:rsidRDefault="00B41C21">
            <w:pPr>
              <w:rPr>
                <w:rFonts w:ascii="Arial" w:hAnsi="Arial"/>
                <w:sz w:val="12"/>
              </w:rPr>
            </w:pPr>
          </w:p>
        </w:tc>
        <w:tc>
          <w:tcPr>
            <w:tcW w:w="437" w:type="dxa"/>
            <w:tcBorders>
              <w:top w:val="nil"/>
              <w:left w:val="nil"/>
              <w:bottom w:val="nil"/>
              <w:right w:val="nil"/>
            </w:tcBorders>
            <w:vAlign w:val="bottom"/>
          </w:tcPr>
          <w:p w14:paraId="13440527" w14:textId="77777777" w:rsidR="00B41C21" w:rsidRDefault="00B572E7">
            <w:pPr>
              <w:jc w:val="right"/>
              <w:rPr>
                <w:rFonts w:ascii="Arial" w:hAnsi="Arial"/>
                <w:sz w:val="12"/>
              </w:rPr>
            </w:pPr>
            <w:r>
              <w:rPr>
                <w:rFonts w:ascii="Arial" w:hAnsi="Arial"/>
                <w:sz w:val="12"/>
              </w:rPr>
              <w:t>9.56</w:t>
            </w:r>
          </w:p>
        </w:tc>
        <w:tc>
          <w:tcPr>
            <w:tcW w:w="64" w:type="dxa"/>
            <w:tcBorders>
              <w:top w:val="nil"/>
              <w:left w:val="nil"/>
              <w:bottom w:val="nil"/>
              <w:right w:val="nil"/>
            </w:tcBorders>
            <w:vAlign w:val="bottom"/>
          </w:tcPr>
          <w:p w14:paraId="33866C61" w14:textId="77777777" w:rsidR="00B41C21" w:rsidRDefault="00B41C21">
            <w:pPr>
              <w:rPr>
                <w:rFonts w:ascii="Arial" w:hAnsi="Arial"/>
                <w:sz w:val="12"/>
              </w:rPr>
            </w:pPr>
          </w:p>
        </w:tc>
        <w:tc>
          <w:tcPr>
            <w:tcW w:w="437" w:type="dxa"/>
            <w:tcBorders>
              <w:top w:val="nil"/>
              <w:left w:val="nil"/>
              <w:bottom w:val="nil"/>
              <w:right w:val="nil"/>
            </w:tcBorders>
            <w:vAlign w:val="bottom"/>
          </w:tcPr>
          <w:p w14:paraId="46F89C74" w14:textId="77777777" w:rsidR="00B41C21" w:rsidRDefault="00B572E7">
            <w:pPr>
              <w:jc w:val="right"/>
              <w:rPr>
                <w:rFonts w:ascii="Arial" w:hAnsi="Arial"/>
                <w:sz w:val="12"/>
              </w:rPr>
            </w:pPr>
            <w:r>
              <w:rPr>
                <w:rFonts w:ascii="Arial" w:hAnsi="Arial"/>
                <w:sz w:val="12"/>
              </w:rPr>
              <w:t>9.77</w:t>
            </w:r>
          </w:p>
        </w:tc>
        <w:tc>
          <w:tcPr>
            <w:tcW w:w="64" w:type="dxa"/>
            <w:tcBorders>
              <w:top w:val="nil"/>
              <w:left w:val="nil"/>
              <w:bottom w:val="nil"/>
              <w:right w:val="nil"/>
            </w:tcBorders>
            <w:vAlign w:val="bottom"/>
          </w:tcPr>
          <w:p w14:paraId="4A96F877" w14:textId="77777777" w:rsidR="00B41C21" w:rsidRDefault="00B41C21">
            <w:pPr>
              <w:rPr>
                <w:rFonts w:ascii="Arial" w:hAnsi="Arial"/>
                <w:sz w:val="12"/>
              </w:rPr>
            </w:pPr>
          </w:p>
        </w:tc>
        <w:tc>
          <w:tcPr>
            <w:tcW w:w="437" w:type="dxa"/>
            <w:tcBorders>
              <w:top w:val="nil"/>
              <w:left w:val="nil"/>
              <w:bottom w:val="nil"/>
              <w:right w:val="nil"/>
            </w:tcBorders>
            <w:vAlign w:val="bottom"/>
          </w:tcPr>
          <w:p w14:paraId="1CC6BD68" w14:textId="77777777" w:rsidR="00B41C21" w:rsidRDefault="00B572E7">
            <w:pPr>
              <w:jc w:val="right"/>
              <w:rPr>
                <w:rFonts w:ascii="Arial" w:hAnsi="Arial"/>
                <w:sz w:val="12"/>
              </w:rPr>
            </w:pPr>
            <w:r>
              <w:rPr>
                <w:rFonts w:ascii="Arial" w:hAnsi="Arial"/>
                <w:sz w:val="12"/>
              </w:rPr>
              <w:t>9.98</w:t>
            </w:r>
          </w:p>
        </w:tc>
        <w:tc>
          <w:tcPr>
            <w:tcW w:w="64" w:type="dxa"/>
            <w:tcBorders>
              <w:top w:val="nil"/>
              <w:left w:val="nil"/>
              <w:bottom w:val="nil"/>
              <w:right w:val="nil"/>
            </w:tcBorders>
            <w:vAlign w:val="bottom"/>
          </w:tcPr>
          <w:p w14:paraId="0F5CFFE6" w14:textId="77777777" w:rsidR="00B41C21" w:rsidRDefault="00B41C21">
            <w:pPr>
              <w:rPr>
                <w:rFonts w:ascii="Arial" w:hAnsi="Arial"/>
                <w:sz w:val="12"/>
              </w:rPr>
            </w:pPr>
          </w:p>
        </w:tc>
        <w:tc>
          <w:tcPr>
            <w:tcW w:w="437" w:type="dxa"/>
            <w:tcBorders>
              <w:top w:val="nil"/>
              <w:left w:val="nil"/>
              <w:bottom w:val="nil"/>
              <w:right w:val="nil"/>
            </w:tcBorders>
            <w:vAlign w:val="bottom"/>
          </w:tcPr>
          <w:p w14:paraId="7DD1C81C" w14:textId="77777777" w:rsidR="00B41C21" w:rsidRDefault="00B572E7">
            <w:pPr>
              <w:jc w:val="right"/>
              <w:rPr>
                <w:rFonts w:ascii="Arial" w:hAnsi="Arial"/>
                <w:sz w:val="12"/>
              </w:rPr>
            </w:pPr>
            <w:r>
              <w:rPr>
                <w:rFonts w:ascii="Arial" w:hAnsi="Arial"/>
                <w:sz w:val="12"/>
              </w:rPr>
              <w:t>10.19</w:t>
            </w:r>
          </w:p>
        </w:tc>
        <w:tc>
          <w:tcPr>
            <w:tcW w:w="64" w:type="dxa"/>
            <w:tcBorders>
              <w:top w:val="nil"/>
              <w:left w:val="nil"/>
              <w:bottom w:val="nil"/>
              <w:right w:val="nil"/>
            </w:tcBorders>
            <w:vAlign w:val="bottom"/>
          </w:tcPr>
          <w:p w14:paraId="73F6C4CB" w14:textId="77777777" w:rsidR="00B41C21" w:rsidRDefault="00B41C21">
            <w:pPr>
              <w:rPr>
                <w:rFonts w:ascii="Arial" w:hAnsi="Arial"/>
                <w:sz w:val="12"/>
              </w:rPr>
            </w:pPr>
          </w:p>
        </w:tc>
        <w:tc>
          <w:tcPr>
            <w:tcW w:w="437" w:type="dxa"/>
            <w:tcBorders>
              <w:top w:val="nil"/>
              <w:left w:val="nil"/>
              <w:bottom w:val="nil"/>
              <w:right w:val="nil"/>
            </w:tcBorders>
            <w:vAlign w:val="bottom"/>
          </w:tcPr>
          <w:p w14:paraId="5CE88BDE" w14:textId="77777777" w:rsidR="00B41C21" w:rsidRDefault="00B572E7">
            <w:pPr>
              <w:jc w:val="right"/>
              <w:rPr>
                <w:rFonts w:ascii="Arial" w:hAnsi="Arial"/>
                <w:sz w:val="12"/>
              </w:rPr>
            </w:pPr>
            <w:r>
              <w:rPr>
                <w:rFonts w:ascii="Arial" w:hAnsi="Arial"/>
                <w:sz w:val="12"/>
              </w:rPr>
              <w:t>10.40</w:t>
            </w:r>
          </w:p>
        </w:tc>
        <w:tc>
          <w:tcPr>
            <w:tcW w:w="64" w:type="dxa"/>
            <w:tcBorders>
              <w:top w:val="nil"/>
              <w:left w:val="nil"/>
              <w:bottom w:val="nil"/>
              <w:right w:val="nil"/>
            </w:tcBorders>
            <w:vAlign w:val="bottom"/>
          </w:tcPr>
          <w:p w14:paraId="604AA1AF" w14:textId="77777777" w:rsidR="00B41C21" w:rsidRDefault="00B41C21">
            <w:pPr>
              <w:rPr>
                <w:rFonts w:ascii="Arial" w:hAnsi="Arial"/>
                <w:sz w:val="12"/>
              </w:rPr>
            </w:pPr>
          </w:p>
        </w:tc>
        <w:tc>
          <w:tcPr>
            <w:tcW w:w="437" w:type="dxa"/>
            <w:tcBorders>
              <w:top w:val="nil"/>
              <w:left w:val="nil"/>
              <w:bottom w:val="nil"/>
              <w:right w:val="nil"/>
            </w:tcBorders>
            <w:vAlign w:val="bottom"/>
          </w:tcPr>
          <w:p w14:paraId="2A298ED7" w14:textId="77777777" w:rsidR="00B41C21" w:rsidRDefault="00B572E7">
            <w:pPr>
              <w:jc w:val="right"/>
              <w:rPr>
                <w:rFonts w:ascii="Arial" w:hAnsi="Arial"/>
                <w:sz w:val="12"/>
              </w:rPr>
            </w:pPr>
            <w:r>
              <w:rPr>
                <w:rFonts w:ascii="Arial" w:hAnsi="Arial"/>
                <w:sz w:val="12"/>
              </w:rPr>
              <w:t>10.61</w:t>
            </w:r>
          </w:p>
        </w:tc>
        <w:tc>
          <w:tcPr>
            <w:tcW w:w="64" w:type="dxa"/>
            <w:tcBorders>
              <w:top w:val="nil"/>
              <w:left w:val="nil"/>
              <w:bottom w:val="nil"/>
              <w:right w:val="nil"/>
            </w:tcBorders>
            <w:vAlign w:val="bottom"/>
          </w:tcPr>
          <w:p w14:paraId="1759A6E6" w14:textId="77777777" w:rsidR="00B41C21" w:rsidRDefault="00B41C21">
            <w:pPr>
              <w:rPr>
                <w:rFonts w:ascii="Arial" w:hAnsi="Arial"/>
                <w:sz w:val="12"/>
              </w:rPr>
            </w:pPr>
          </w:p>
        </w:tc>
        <w:tc>
          <w:tcPr>
            <w:tcW w:w="437" w:type="dxa"/>
            <w:tcBorders>
              <w:top w:val="nil"/>
              <w:left w:val="nil"/>
              <w:bottom w:val="nil"/>
              <w:right w:val="nil"/>
            </w:tcBorders>
            <w:vAlign w:val="bottom"/>
          </w:tcPr>
          <w:p w14:paraId="65648265" w14:textId="77777777" w:rsidR="00B41C21" w:rsidRDefault="00B572E7">
            <w:pPr>
              <w:jc w:val="right"/>
              <w:rPr>
                <w:rFonts w:ascii="Arial" w:hAnsi="Arial"/>
                <w:sz w:val="12"/>
              </w:rPr>
            </w:pPr>
            <w:r>
              <w:rPr>
                <w:rFonts w:ascii="Arial" w:hAnsi="Arial"/>
                <w:sz w:val="12"/>
              </w:rPr>
              <w:t>10.82</w:t>
            </w:r>
          </w:p>
        </w:tc>
        <w:tc>
          <w:tcPr>
            <w:tcW w:w="64" w:type="dxa"/>
            <w:tcBorders>
              <w:top w:val="nil"/>
              <w:left w:val="nil"/>
              <w:bottom w:val="nil"/>
              <w:right w:val="nil"/>
            </w:tcBorders>
            <w:vAlign w:val="bottom"/>
          </w:tcPr>
          <w:p w14:paraId="5BEB4969" w14:textId="77777777" w:rsidR="00B41C21" w:rsidRDefault="00B41C21">
            <w:pPr>
              <w:rPr>
                <w:rFonts w:ascii="Arial" w:hAnsi="Arial"/>
                <w:sz w:val="12"/>
              </w:rPr>
            </w:pPr>
          </w:p>
        </w:tc>
        <w:tc>
          <w:tcPr>
            <w:tcW w:w="437" w:type="dxa"/>
            <w:tcBorders>
              <w:top w:val="nil"/>
              <w:left w:val="nil"/>
              <w:bottom w:val="nil"/>
              <w:right w:val="nil"/>
            </w:tcBorders>
            <w:vAlign w:val="bottom"/>
          </w:tcPr>
          <w:p w14:paraId="6C6C307C" w14:textId="77777777" w:rsidR="00B41C21" w:rsidRDefault="00B572E7">
            <w:pPr>
              <w:jc w:val="right"/>
              <w:rPr>
                <w:rFonts w:ascii="Arial" w:hAnsi="Arial"/>
                <w:sz w:val="12"/>
              </w:rPr>
            </w:pPr>
            <w:r>
              <w:rPr>
                <w:rFonts w:ascii="Arial" w:hAnsi="Arial"/>
                <w:sz w:val="12"/>
              </w:rPr>
              <w:t>11.03</w:t>
            </w:r>
          </w:p>
        </w:tc>
        <w:tc>
          <w:tcPr>
            <w:tcW w:w="64" w:type="dxa"/>
            <w:tcBorders>
              <w:top w:val="nil"/>
              <w:left w:val="nil"/>
              <w:bottom w:val="nil"/>
              <w:right w:val="nil"/>
            </w:tcBorders>
            <w:vAlign w:val="bottom"/>
          </w:tcPr>
          <w:p w14:paraId="0D8D021B" w14:textId="77777777" w:rsidR="00B41C21" w:rsidRDefault="00B41C21">
            <w:pPr>
              <w:rPr>
                <w:rFonts w:ascii="Arial" w:hAnsi="Arial"/>
                <w:sz w:val="12"/>
              </w:rPr>
            </w:pPr>
          </w:p>
        </w:tc>
        <w:tc>
          <w:tcPr>
            <w:tcW w:w="437" w:type="dxa"/>
            <w:tcBorders>
              <w:top w:val="nil"/>
              <w:left w:val="nil"/>
              <w:bottom w:val="nil"/>
              <w:right w:val="nil"/>
            </w:tcBorders>
            <w:vAlign w:val="bottom"/>
          </w:tcPr>
          <w:p w14:paraId="75967F6D" w14:textId="77777777" w:rsidR="00B41C21" w:rsidRDefault="00B572E7">
            <w:pPr>
              <w:jc w:val="right"/>
              <w:rPr>
                <w:rFonts w:ascii="Arial" w:hAnsi="Arial"/>
                <w:sz w:val="12"/>
              </w:rPr>
            </w:pPr>
            <w:r>
              <w:rPr>
                <w:rFonts w:ascii="Arial" w:hAnsi="Arial"/>
                <w:sz w:val="12"/>
              </w:rPr>
              <w:t>11.24</w:t>
            </w:r>
          </w:p>
        </w:tc>
      </w:tr>
      <w:tr w:rsidR="00B41C21" w14:paraId="2129E879" w14:textId="77777777">
        <w:trPr>
          <w:trHeight w:val="255"/>
        </w:trPr>
        <w:tc>
          <w:tcPr>
            <w:tcW w:w="597" w:type="dxa"/>
            <w:tcBorders>
              <w:top w:val="nil"/>
              <w:left w:val="nil"/>
              <w:bottom w:val="nil"/>
              <w:right w:val="single" w:sz="4" w:space="0" w:color="auto"/>
            </w:tcBorders>
            <w:vAlign w:val="bottom"/>
          </w:tcPr>
          <w:p w14:paraId="7D899739" w14:textId="77777777" w:rsidR="00B41C21" w:rsidRDefault="00B572E7">
            <w:pPr>
              <w:jc w:val="center"/>
              <w:rPr>
                <w:rFonts w:ascii="Arial" w:hAnsi="Arial"/>
                <w:sz w:val="12"/>
              </w:rPr>
            </w:pPr>
            <w:r>
              <w:rPr>
                <w:rFonts w:ascii="Arial" w:hAnsi="Arial"/>
                <w:sz w:val="12"/>
              </w:rPr>
              <w:t>19</w:t>
            </w:r>
          </w:p>
        </w:tc>
        <w:tc>
          <w:tcPr>
            <w:tcW w:w="437" w:type="dxa"/>
            <w:tcBorders>
              <w:top w:val="nil"/>
              <w:left w:val="nil"/>
              <w:bottom w:val="nil"/>
              <w:right w:val="nil"/>
            </w:tcBorders>
            <w:vAlign w:val="bottom"/>
          </w:tcPr>
          <w:p w14:paraId="227B52A8" w14:textId="77777777" w:rsidR="00B41C21" w:rsidRDefault="00B572E7">
            <w:pPr>
              <w:jc w:val="right"/>
              <w:rPr>
                <w:rFonts w:ascii="Arial" w:hAnsi="Arial"/>
                <w:sz w:val="12"/>
              </w:rPr>
            </w:pPr>
            <w:r>
              <w:rPr>
                <w:rFonts w:ascii="Arial" w:hAnsi="Arial"/>
                <w:sz w:val="12"/>
              </w:rPr>
              <w:t>8.54</w:t>
            </w:r>
          </w:p>
        </w:tc>
        <w:tc>
          <w:tcPr>
            <w:tcW w:w="64" w:type="dxa"/>
            <w:tcBorders>
              <w:top w:val="nil"/>
              <w:left w:val="nil"/>
              <w:bottom w:val="nil"/>
              <w:right w:val="nil"/>
            </w:tcBorders>
            <w:vAlign w:val="bottom"/>
          </w:tcPr>
          <w:p w14:paraId="701EAEB3" w14:textId="77777777" w:rsidR="00B41C21" w:rsidRDefault="00B41C21">
            <w:pPr>
              <w:rPr>
                <w:rFonts w:ascii="Arial" w:hAnsi="Arial"/>
                <w:sz w:val="12"/>
              </w:rPr>
            </w:pPr>
          </w:p>
        </w:tc>
        <w:tc>
          <w:tcPr>
            <w:tcW w:w="437" w:type="dxa"/>
            <w:tcBorders>
              <w:top w:val="nil"/>
              <w:left w:val="nil"/>
              <w:bottom w:val="nil"/>
              <w:right w:val="nil"/>
            </w:tcBorders>
            <w:vAlign w:val="bottom"/>
          </w:tcPr>
          <w:p w14:paraId="642107A7" w14:textId="77777777" w:rsidR="00B41C21" w:rsidRDefault="00B572E7">
            <w:pPr>
              <w:jc w:val="right"/>
              <w:rPr>
                <w:rFonts w:ascii="Arial" w:hAnsi="Arial"/>
                <w:sz w:val="12"/>
              </w:rPr>
            </w:pPr>
            <w:r>
              <w:rPr>
                <w:rFonts w:ascii="Arial" w:hAnsi="Arial"/>
                <w:sz w:val="12"/>
              </w:rPr>
              <w:t>8.76</w:t>
            </w:r>
          </w:p>
        </w:tc>
        <w:tc>
          <w:tcPr>
            <w:tcW w:w="64" w:type="dxa"/>
            <w:tcBorders>
              <w:top w:val="nil"/>
              <w:left w:val="nil"/>
              <w:bottom w:val="nil"/>
              <w:right w:val="nil"/>
            </w:tcBorders>
            <w:vAlign w:val="bottom"/>
          </w:tcPr>
          <w:p w14:paraId="622F90F8" w14:textId="77777777" w:rsidR="00B41C21" w:rsidRDefault="00B41C21">
            <w:pPr>
              <w:rPr>
                <w:rFonts w:ascii="Arial" w:hAnsi="Arial"/>
                <w:sz w:val="12"/>
              </w:rPr>
            </w:pPr>
          </w:p>
        </w:tc>
        <w:tc>
          <w:tcPr>
            <w:tcW w:w="437" w:type="dxa"/>
            <w:tcBorders>
              <w:top w:val="nil"/>
              <w:left w:val="nil"/>
              <w:bottom w:val="nil"/>
              <w:right w:val="nil"/>
            </w:tcBorders>
            <w:vAlign w:val="bottom"/>
          </w:tcPr>
          <w:p w14:paraId="55D96B3C" w14:textId="77777777" w:rsidR="00B41C21" w:rsidRDefault="00B572E7">
            <w:pPr>
              <w:jc w:val="right"/>
              <w:rPr>
                <w:rFonts w:ascii="Arial" w:hAnsi="Arial"/>
                <w:sz w:val="12"/>
              </w:rPr>
            </w:pPr>
            <w:r>
              <w:rPr>
                <w:rFonts w:ascii="Arial" w:hAnsi="Arial"/>
                <w:sz w:val="12"/>
              </w:rPr>
              <w:t>8.98</w:t>
            </w:r>
          </w:p>
        </w:tc>
        <w:tc>
          <w:tcPr>
            <w:tcW w:w="64" w:type="dxa"/>
            <w:tcBorders>
              <w:top w:val="nil"/>
              <w:left w:val="nil"/>
              <w:bottom w:val="nil"/>
              <w:right w:val="nil"/>
            </w:tcBorders>
            <w:vAlign w:val="bottom"/>
          </w:tcPr>
          <w:p w14:paraId="10F3C147" w14:textId="77777777" w:rsidR="00B41C21" w:rsidRDefault="00B41C21">
            <w:pPr>
              <w:rPr>
                <w:rFonts w:ascii="Arial" w:hAnsi="Arial"/>
                <w:sz w:val="12"/>
              </w:rPr>
            </w:pPr>
          </w:p>
        </w:tc>
        <w:tc>
          <w:tcPr>
            <w:tcW w:w="437" w:type="dxa"/>
            <w:tcBorders>
              <w:top w:val="nil"/>
              <w:left w:val="nil"/>
              <w:bottom w:val="nil"/>
              <w:right w:val="nil"/>
            </w:tcBorders>
            <w:vAlign w:val="bottom"/>
          </w:tcPr>
          <w:p w14:paraId="724A8A85" w14:textId="77777777" w:rsidR="00B41C21" w:rsidRDefault="00B572E7">
            <w:pPr>
              <w:jc w:val="right"/>
              <w:rPr>
                <w:rFonts w:ascii="Arial" w:hAnsi="Arial"/>
                <w:sz w:val="12"/>
              </w:rPr>
            </w:pPr>
            <w:r>
              <w:rPr>
                <w:rFonts w:ascii="Arial" w:hAnsi="Arial"/>
                <w:sz w:val="12"/>
              </w:rPr>
              <w:t>9.20</w:t>
            </w:r>
          </w:p>
        </w:tc>
        <w:tc>
          <w:tcPr>
            <w:tcW w:w="64" w:type="dxa"/>
            <w:tcBorders>
              <w:top w:val="nil"/>
              <w:left w:val="nil"/>
              <w:bottom w:val="nil"/>
              <w:right w:val="nil"/>
            </w:tcBorders>
            <w:vAlign w:val="bottom"/>
          </w:tcPr>
          <w:p w14:paraId="30B10654" w14:textId="77777777" w:rsidR="00B41C21" w:rsidRDefault="00B41C21">
            <w:pPr>
              <w:rPr>
                <w:rFonts w:ascii="Arial" w:hAnsi="Arial"/>
                <w:sz w:val="12"/>
              </w:rPr>
            </w:pPr>
          </w:p>
        </w:tc>
        <w:tc>
          <w:tcPr>
            <w:tcW w:w="437" w:type="dxa"/>
            <w:tcBorders>
              <w:top w:val="nil"/>
              <w:left w:val="nil"/>
              <w:bottom w:val="nil"/>
              <w:right w:val="nil"/>
            </w:tcBorders>
            <w:vAlign w:val="bottom"/>
          </w:tcPr>
          <w:p w14:paraId="124CA1A8" w14:textId="77777777" w:rsidR="00B41C21" w:rsidRDefault="00B572E7">
            <w:pPr>
              <w:jc w:val="right"/>
              <w:rPr>
                <w:rFonts w:ascii="Arial" w:hAnsi="Arial"/>
                <w:sz w:val="12"/>
              </w:rPr>
            </w:pPr>
            <w:r>
              <w:rPr>
                <w:rFonts w:ascii="Arial" w:hAnsi="Arial"/>
                <w:sz w:val="12"/>
              </w:rPr>
              <w:t>9.42</w:t>
            </w:r>
          </w:p>
        </w:tc>
        <w:tc>
          <w:tcPr>
            <w:tcW w:w="64" w:type="dxa"/>
            <w:tcBorders>
              <w:top w:val="nil"/>
              <w:left w:val="nil"/>
              <w:bottom w:val="nil"/>
              <w:right w:val="nil"/>
            </w:tcBorders>
            <w:vAlign w:val="bottom"/>
          </w:tcPr>
          <w:p w14:paraId="20E2550B" w14:textId="77777777" w:rsidR="00B41C21" w:rsidRDefault="00B41C21">
            <w:pPr>
              <w:rPr>
                <w:rFonts w:ascii="Arial" w:hAnsi="Arial"/>
                <w:sz w:val="12"/>
              </w:rPr>
            </w:pPr>
          </w:p>
        </w:tc>
        <w:tc>
          <w:tcPr>
            <w:tcW w:w="437" w:type="dxa"/>
            <w:tcBorders>
              <w:top w:val="nil"/>
              <w:left w:val="nil"/>
              <w:bottom w:val="nil"/>
              <w:right w:val="nil"/>
            </w:tcBorders>
            <w:vAlign w:val="bottom"/>
          </w:tcPr>
          <w:p w14:paraId="25E54484" w14:textId="77777777" w:rsidR="00B41C21" w:rsidRDefault="00B572E7">
            <w:pPr>
              <w:jc w:val="right"/>
              <w:rPr>
                <w:rFonts w:ascii="Arial" w:hAnsi="Arial"/>
                <w:sz w:val="12"/>
              </w:rPr>
            </w:pPr>
            <w:r>
              <w:rPr>
                <w:rFonts w:ascii="Arial" w:hAnsi="Arial"/>
                <w:sz w:val="12"/>
              </w:rPr>
              <w:t>9.64</w:t>
            </w:r>
          </w:p>
        </w:tc>
        <w:tc>
          <w:tcPr>
            <w:tcW w:w="64" w:type="dxa"/>
            <w:tcBorders>
              <w:top w:val="nil"/>
              <w:left w:val="nil"/>
              <w:bottom w:val="nil"/>
              <w:right w:val="nil"/>
            </w:tcBorders>
            <w:vAlign w:val="bottom"/>
          </w:tcPr>
          <w:p w14:paraId="6782344C" w14:textId="77777777" w:rsidR="00B41C21" w:rsidRDefault="00B41C21">
            <w:pPr>
              <w:rPr>
                <w:rFonts w:ascii="Arial" w:hAnsi="Arial"/>
                <w:sz w:val="12"/>
              </w:rPr>
            </w:pPr>
          </w:p>
        </w:tc>
        <w:tc>
          <w:tcPr>
            <w:tcW w:w="437" w:type="dxa"/>
            <w:tcBorders>
              <w:top w:val="nil"/>
              <w:left w:val="nil"/>
              <w:bottom w:val="nil"/>
              <w:right w:val="nil"/>
            </w:tcBorders>
            <w:vAlign w:val="bottom"/>
          </w:tcPr>
          <w:p w14:paraId="091D383B" w14:textId="77777777" w:rsidR="00B41C21" w:rsidRDefault="00B572E7">
            <w:pPr>
              <w:jc w:val="right"/>
              <w:rPr>
                <w:rFonts w:ascii="Arial" w:hAnsi="Arial"/>
                <w:sz w:val="12"/>
              </w:rPr>
            </w:pPr>
            <w:r>
              <w:rPr>
                <w:rFonts w:ascii="Arial" w:hAnsi="Arial"/>
                <w:sz w:val="12"/>
              </w:rPr>
              <w:t>9.86</w:t>
            </w:r>
          </w:p>
        </w:tc>
        <w:tc>
          <w:tcPr>
            <w:tcW w:w="64" w:type="dxa"/>
            <w:tcBorders>
              <w:top w:val="nil"/>
              <w:left w:val="nil"/>
              <w:bottom w:val="nil"/>
              <w:right w:val="nil"/>
            </w:tcBorders>
            <w:vAlign w:val="bottom"/>
          </w:tcPr>
          <w:p w14:paraId="4102E322" w14:textId="77777777" w:rsidR="00B41C21" w:rsidRDefault="00B41C21">
            <w:pPr>
              <w:rPr>
                <w:rFonts w:ascii="Arial" w:hAnsi="Arial"/>
                <w:sz w:val="12"/>
              </w:rPr>
            </w:pPr>
          </w:p>
        </w:tc>
        <w:tc>
          <w:tcPr>
            <w:tcW w:w="437" w:type="dxa"/>
            <w:tcBorders>
              <w:top w:val="nil"/>
              <w:left w:val="nil"/>
              <w:bottom w:val="nil"/>
              <w:right w:val="nil"/>
            </w:tcBorders>
            <w:vAlign w:val="bottom"/>
          </w:tcPr>
          <w:p w14:paraId="26D075EE" w14:textId="77777777" w:rsidR="00B41C21" w:rsidRDefault="00B572E7">
            <w:pPr>
              <w:jc w:val="right"/>
              <w:rPr>
                <w:rFonts w:ascii="Arial" w:hAnsi="Arial"/>
                <w:sz w:val="12"/>
              </w:rPr>
            </w:pPr>
            <w:r>
              <w:rPr>
                <w:rFonts w:ascii="Arial" w:hAnsi="Arial"/>
                <w:sz w:val="12"/>
              </w:rPr>
              <w:t>10.08</w:t>
            </w:r>
          </w:p>
        </w:tc>
        <w:tc>
          <w:tcPr>
            <w:tcW w:w="64" w:type="dxa"/>
            <w:tcBorders>
              <w:top w:val="nil"/>
              <w:left w:val="nil"/>
              <w:bottom w:val="nil"/>
              <w:right w:val="nil"/>
            </w:tcBorders>
            <w:vAlign w:val="bottom"/>
          </w:tcPr>
          <w:p w14:paraId="2648F87D" w14:textId="77777777" w:rsidR="00B41C21" w:rsidRDefault="00B41C21">
            <w:pPr>
              <w:rPr>
                <w:rFonts w:ascii="Arial" w:hAnsi="Arial"/>
                <w:sz w:val="12"/>
              </w:rPr>
            </w:pPr>
          </w:p>
        </w:tc>
        <w:tc>
          <w:tcPr>
            <w:tcW w:w="437" w:type="dxa"/>
            <w:tcBorders>
              <w:top w:val="nil"/>
              <w:left w:val="nil"/>
              <w:bottom w:val="nil"/>
              <w:right w:val="nil"/>
            </w:tcBorders>
            <w:vAlign w:val="bottom"/>
          </w:tcPr>
          <w:p w14:paraId="5871A2C2" w14:textId="77777777" w:rsidR="00B41C21" w:rsidRDefault="00B572E7">
            <w:pPr>
              <w:jc w:val="right"/>
              <w:rPr>
                <w:rFonts w:ascii="Arial" w:hAnsi="Arial"/>
                <w:sz w:val="12"/>
              </w:rPr>
            </w:pPr>
            <w:r>
              <w:rPr>
                <w:rFonts w:ascii="Arial" w:hAnsi="Arial"/>
                <w:sz w:val="12"/>
              </w:rPr>
              <w:t>10.30</w:t>
            </w:r>
          </w:p>
        </w:tc>
        <w:tc>
          <w:tcPr>
            <w:tcW w:w="64" w:type="dxa"/>
            <w:tcBorders>
              <w:top w:val="nil"/>
              <w:left w:val="nil"/>
              <w:bottom w:val="nil"/>
              <w:right w:val="nil"/>
            </w:tcBorders>
            <w:vAlign w:val="bottom"/>
          </w:tcPr>
          <w:p w14:paraId="1A7DD408" w14:textId="77777777" w:rsidR="00B41C21" w:rsidRDefault="00B41C21">
            <w:pPr>
              <w:rPr>
                <w:rFonts w:ascii="Arial" w:hAnsi="Arial"/>
                <w:sz w:val="12"/>
              </w:rPr>
            </w:pPr>
          </w:p>
        </w:tc>
        <w:tc>
          <w:tcPr>
            <w:tcW w:w="437" w:type="dxa"/>
            <w:tcBorders>
              <w:top w:val="nil"/>
              <w:left w:val="nil"/>
              <w:bottom w:val="nil"/>
              <w:right w:val="nil"/>
            </w:tcBorders>
            <w:vAlign w:val="bottom"/>
          </w:tcPr>
          <w:p w14:paraId="683BEB6E" w14:textId="77777777" w:rsidR="00B41C21" w:rsidRDefault="00B572E7">
            <w:pPr>
              <w:jc w:val="right"/>
              <w:rPr>
                <w:rFonts w:ascii="Arial" w:hAnsi="Arial"/>
                <w:sz w:val="12"/>
              </w:rPr>
            </w:pPr>
            <w:r>
              <w:rPr>
                <w:rFonts w:ascii="Arial" w:hAnsi="Arial"/>
                <w:sz w:val="12"/>
              </w:rPr>
              <w:t>10.52</w:t>
            </w:r>
          </w:p>
        </w:tc>
        <w:tc>
          <w:tcPr>
            <w:tcW w:w="64" w:type="dxa"/>
            <w:tcBorders>
              <w:top w:val="nil"/>
              <w:left w:val="nil"/>
              <w:bottom w:val="nil"/>
              <w:right w:val="nil"/>
            </w:tcBorders>
            <w:vAlign w:val="bottom"/>
          </w:tcPr>
          <w:p w14:paraId="5DC3C176" w14:textId="77777777" w:rsidR="00B41C21" w:rsidRDefault="00B41C21">
            <w:pPr>
              <w:rPr>
                <w:rFonts w:ascii="Arial" w:hAnsi="Arial"/>
                <w:sz w:val="12"/>
              </w:rPr>
            </w:pPr>
          </w:p>
        </w:tc>
        <w:tc>
          <w:tcPr>
            <w:tcW w:w="437" w:type="dxa"/>
            <w:tcBorders>
              <w:top w:val="nil"/>
              <w:left w:val="nil"/>
              <w:bottom w:val="nil"/>
              <w:right w:val="nil"/>
            </w:tcBorders>
            <w:vAlign w:val="bottom"/>
          </w:tcPr>
          <w:p w14:paraId="39E1B84A" w14:textId="77777777" w:rsidR="00B41C21" w:rsidRDefault="00B572E7">
            <w:pPr>
              <w:jc w:val="right"/>
              <w:rPr>
                <w:rFonts w:ascii="Arial" w:hAnsi="Arial"/>
                <w:sz w:val="12"/>
              </w:rPr>
            </w:pPr>
            <w:r>
              <w:rPr>
                <w:rFonts w:ascii="Arial" w:hAnsi="Arial"/>
                <w:sz w:val="12"/>
              </w:rPr>
              <w:t>10.74</w:t>
            </w:r>
          </w:p>
        </w:tc>
        <w:tc>
          <w:tcPr>
            <w:tcW w:w="64" w:type="dxa"/>
            <w:tcBorders>
              <w:top w:val="nil"/>
              <w:left w:val="nil"/>
              <w:bottom w:val="nil"/>
              <w:right w:val="nil"/>
            </w:tcBorders>
            <w:vAlign w:val="bottom"/>
          </w:tcPr>
          <w:p w14:paraId="2367C25B" w14:textId="77777777" w:rsidR="00B41C21" w:rsidRDefault="00B41C21">
            <w:pPr>
              <w:rPr>
                <w:rFonts w:ascii="Arial" w:hAnsi="Arial"/>
                <w:sz w:val="12"/>
              </w:rPr>
            </w:pPr>
          </w:p>
        </w:tc>
        <w:tc>
          <w:tcPr>
            <w:tcW w:w="437" w:type="dxa"/>
            <w:tcBorders>
              <w:top w:val="nil"/>
              <w:left w:val="nil"/>
              <w:bottom w:val="nil"/>
              <w:right w:val="nil"/>
            </w:tcBorders>
            <w:vAlign w:val="bottom"/>
          </w:tcPr>
          <w:p w14:paraId="5E97DDDF" w14:textId="77777777" w:rsidR="00B41C21" w:rsidRDefault="00B572E7">
            <w:pPr>
              <w:jc w:val="right"/>
              <w:rPr>
                <w:rFonts w:ascii="Arial" w:hAnsi="Arial"/>
                <w:sz w:val="12"/>
              </w:rPr>
            </w:pPr>
            <w:r>
              <w:rPr>
                <w:rFonts w:ascii="Arial" w:hAnsi="Arial"/>
                <w:sz w:val="12"/>
              </w:rPr>
              <w:t>10.96</w:t>
            </w:r>
          </w:p>
        </w:tc>
        <w:tc>
          <w:tcPr>
            <w:tcW w:w="64" w:type="dxa"/>
            <w:tcBorders>
              <w:top w:val="nil"/>
              <w:left w:val="nil"/>
              <w:bottom w:val="nil"/>
              <w:right w:val="nil"/>
            </w:tcBorders>
            <w:vAlign w:val="bottom"/>
          </w:tcPr>
          <w:p w14:paraId="0327926D" w14:textId="77777777" w:rsidR="00B41C21" w:rsidRDefault="00B41C21">
            <w:pPr>
              <w:rPr>
                <w:rFonts w:ascii="Arial" w:hAnsi="Arial"/>
                <w:sz w:val="12"/>
              </w:rPr>
            </w:pPr>
          </w:p>
        </w:tc>
        <w:tc>
          <w:tcPr>
            <w:tcW w:w="437" w:type="dxa"/>
            <w:tcBorders>
              <w:top w:val="nil"/>
              <w:left w:val="nil"/>
              <w:bottom w:val="nil"/>
              <w:right w:val="nil"/>
            </w:tcBorders>
            <w:vAlign w:val="bottom"/>
          </w:tcPr>
          <w:p w14:paraId="20290DFB" w14:textId="77777777" w:rsidR="00B41C21" w:rsidRDefault="00B572E7">
            <w:pPr>
              <w:jc w:val="right"/>
              <w:rPr>
                <w:rFonts w:ascii="Arial" w:hAnsi="Arial"/>
                <w:sz w:val="12"/>
              </w:rPr>
            </w:pPr>
            <w:r>
              <w:rPr>
                <w:rFonts w:ascii="Arial" w:hAnsi="Arial"/>
                <w:sz w:val="12"/>
              </w:rPr>
              <w:t>11.18</w:t>
            </w:r>
          </w:p>
        </w:tc>
        <w:tc>
          <w:tcPr>
            <w:tcW w:w="64" w:type="dxa"/>
            <w:tcBorders>
              <w:top w:val="nil"/>
              <w:left w:val="nil"/>
              <w:bottom w:val="nil"/>
              <w:right w:val="nil"/>
            </w:tcBorders>
            <w:vAlign w:val="bottom"/>
          </w:tcPr>
          <w:p w14:paraId="620A1A5E" w14:textId="77777777" w:rsidR="00B41C21" w:rsidRDefault="00B41C21">
            <w:pPr>
              <w:rPr>
                <w:rFonts w:ascii="Arial" w:hAnsi="Arial"/>
                <w:sz w:val="12"/>
              </w:rPr>
            </w:pPr>
          </w:p>
        </w:tc>
        <w:tc>
          <w:tcPr>
            <w:tcW w:w="437" w:type="dxa"/>
            <w:tcBorders>
              <w:top w:val="nil"/>
              <w:left w:val="nil"/>
              <w:bottom w:val="nil"/>
              <w:right w:val="nil"/>
            </w:tcBorders>
            <w:vAlign w:val="bottom"/>
          </w:tcPr>
          <w:p w14:paraId="38A2843B" w14:textId="77777777" w:rsidR="00B41C21" w:rsidRDefault="00B572E7">
            <w:pPr>
              <w:jc w:val="right"/>
              <w:rPr>
                <w:rFonts w:ascii="Arial" w:hAnsi="Arial"/>
                <w:sz w:val="12"/>
              </w:rPr>
            </w:pPr>
            <w:r>
              <w:rPr>
                <w:rFonts w:ascii="Arial" w:hAnsi="Arial"/>
                <w:sz w:val="12"/>
              </w:rPr>
              <w:t>11.41</w:t>
            </w:r>
          </w:p>
        </w:tc>
        <w:tc>
          <w:tcPr>
            <w:tcW w:w="64" w:type="dxa"/>
            <w:tcBorders>
              <w:top w:val="nil"/>
              <w:left w:val="nil"/>
              <w:bottom w:val="nil"/>
              <w:right w:val="nil"/>
            </w:tcBorders>
            <w:vAlign w:val="bottom"/>
          </w:tcPr>
          <w:p w14:paraId="4DB79D7B" w14:textId="77777777" w:rsidR="00B41C21" w:rsidRDefault="00B41C21">
            <w:pPr>
              <w:rPr>
                <w:rFonts w:ascii="Arial" w:hAnsi="Arial"/>
                <w:sz w:val="12"/>
              </w:rPr>
            </w:pPr>
          </w:p>
        </w:tc>
        <w:tc>
          <w:tcPr>
            <w:tcW w:w="437" w:type="dxa"/>
            <w:tcBorders>
              <w:top w:val="nil"/>
              <w:left w:val="nil"/>
              <w:bottom w:val="nil"/>
              <w:right w:val="nil"/>
            </w:tcBorders>
            <w:vAlign w:val="bottom"/>
          </w:tcPr>
          <w:p w14:paraId="18214D8E" w14:textId="77777777" w:rsidR="00B41C21" w:rsidRDefault="00B572E7">
            <w:pPr>
              <w:jc w:val="right"/>
              <w:rPr>
                <w:rFonts w:ascii="Arial" w:hAnsi="Arial"/>
                <w:sz w:val="12"/>
              </w:rPr>
            </w:pPr>
            <w:r>
              <w:rPr>
                <w:rFonts w:ascii="Arial" w:hAnsi="Arial"/>
                <w:sz w:val="12"/>
              </w:rPr>
              <w:t>11.63</w:t>
            </w:r>
          </w:p>
        </w:tc>
        <w:tc>
          <w:tcPr>
            <w:tcW w:w="64" w:type="dxa"/>
            <w:tcBorders>
              <w:top w:val="nil"/>
              <w:left w:val="nil"/>
              <w:bottom w:val="nil"/>
              <w:right w:val="nil"/>
            </w:tcBorders>
            <w:vAlign w:val="bottom"/>
          </w:tcPr>
          <w:p w14:paraId="50A8FA35" w14:textId="77777777" w:rsidR="00B41C21" w:rsidRDefault="00B41C21">
            <w:pPr>
              <w:rPr>
                <w:rFonts w:ascii="Arial" w:hAnsi="Arial"/>
                <w:sz w:val="12"/>
              </w:rPr>
            </w:pPr>
          </w:p>
        </w:tc>
        <w:tc>
          <w:tcPr>
            <w:tcW w:w="437" w:type="dxa"/>
            <w:tcBorders>
              <w:top w:val="nil"/>
              <w:left w:val="nil"/>
              <w:bottom w:val="nil"/>
              <w:right w:val="nil"/>
            </w:tcBorders>
            <w:vAlign w:val="bottom"/>
          </w:tcPr>
          <w:p w14:paraId="7D9390E0" w14:textId="77777777" w:rsidR="00B41C21" w:rsidRDefault="00B572E7">
            <w:pPr>
              <w:jc w:val="right"/>
              <w:rPr>
                <w:rFonts w:ascii="Arial" w:hAnsi="Arial"/>
                <w:sz w:val="12"/>
              </w:rPr>
            </w:pPr>
            <w:r>
              <w:rPr>
                <w:rFonts w:ascii="Arial" w:hAnsi="Arial"/>
                <w:sz w:val="12"/>
              </w:rPr>
              <w:t>11.85</w:t>
            </w:r>
          </w:p>
        </w:tc>
      </w:tr>
      <w:tr w:rsidR="00B41C21" w14:paraId="67D0137D" w14:textId="77777777">
        <w:trPr>
          <w:trHeight w:val="255"/>
        </w:trPr>
        <w:tc>
          <w:tcPr>
            <w:tcW w:w="597" w:type="dxa"/>
            <w:tcBorders>
              <w:top w:val="nil"/>
              <w:left w:val="nil"/>
              <w:bottom w:val="nil"/>
              <w:right w:val="single" w:sz="4" w:space="0" w:color="auto"/>
            </w:tcBorders>
            <w:vAlign w:val="bottom"/>
          </w:tcPr>
          <w:p w14:paraId="5FC8309D" w14:textId="77777777" w:rsidR="00B41C21" w:rsidRDefault="00B572E7">
            <w:pPr>
              <w:jc w:val="center"/>
              <w:rPr>
                <w:rFonts w:ascii="Arial" w:hAnsi="Arial"/>
                <w:sz w:val="12"/>
              </w:rPr>
            </w:pPr>
            <w:r>
              <w:rPr>
                <w:rFonts w:ascii="Arial" w:hAnsi="Arial"/>
                <w:sz w:val="12"/>
              </w:rPr>
              <w:t>20</w:t>
            </w:r>
          </w:p>
        </w:tc>
        <w:tc>
          <w:tcPr>
            <w:tcW w:w="437" w:type="dxa"/>
            <w:tcBorders>
              <w:top w:val="nil"/>
              <w:left w:val="nil"/>
              <w:bottom w:val="nil"/>
              <w:right w:val="nil"/>
            </w:tcBorders>
            <w:vAlign w:val="bottom"/>
          </w:tcPr>
          <w:p w14:paraId="1DFDDBE4" w14:textId="77777777" w:rsidR="00B41C21" w:rsidRDefault="00B572E7">
            <w:pPr>
              <w:jc w:val="right"/>
              <w:rPr>
                <w:rFonts w:ascii="Arial" w:hAnsi="Arial"/>
                <w:sz w:val="12"/>
              </w:rPr>
            </w:pPr>
            <w:r>
              <w:rPr>
                <w:rFonts w:ascii="Arial" w:hAnsi="Arial"/>
                <w:sz w:val="12"/>
              </w:rPr>
              <w:t>8.98</w:t>
            </w:r>
          </w:p>
        </w:tc>
        <w:tc>
          <w:tcPr>
            <w:tcW w:w="64" w:type="dxa"/>
            <w:tcBorders>
              <w:top w:val="nil"/>
              <w:left w:val="nil"/>
              <w:bottom w:val="nil"/>
              <w:right w:val="nil"/>
            </w:tcBorders>
            <w:vAlign w:val="bottom"/>
          </w:tcPr>
          <w:p w14:paraId="2EE9800A" w14:textId="77777777" w:rsidR="00B41C21" w:rsidRDefault="00B41C21">
            <w:pPr>
              <w:rPr>
                <w:rFonts w:ascii="Arial" w:hAnsi="Arial"/>
                <w:sz w:val="12"/>
              </w:rPr>
            </w:pPr>
          </w:p>
        </w:tc>
        <w:tc>
          <w:tcPr>
            <w:tcW w:w="437" w:type="dxa"/>
            <w:tcBorders>
              <w:top w:val="nil"/>
              <w:left w:val="nil"/>
              <w:bottom w:val="nil"/>
              <w:right w:val="nil"/>
            </w:tcBorders>
            <w:vAlign w:val="bottom"/>
          </w:tcPr>
          <w:p w14:paraId="4EE1BAAD" w14:textId="77777777" w:rsidR="00B41C21" w:rsidRDefault="00B572E7">
            <w:pPr>
              <w:jc w:val="right"/>
              <w:rPr>
                <w:rFonts w:ascii="Arial" w:hAnsi="Arial"/>
                <w:sz w:val="12"/>
              </w:rPr>
            </w:pPr>
            <w:r>
              <w:rPr>
                <w:rFonts w:ascii="Arial" w:hAnsi="Arial"/>
                <w:sz w:val="12"/>
              </w:rPr>
              <w:t>9.21</w:t>
            </w:r>
          </w:p>
        </w:tc>
        <w:tc>
          <w:tcPr>
            <w:tcW w:w="64" w:type="dxa"/>
            <w:tcBorders>
              <w:top w:val="nil"/>
              <w:left w:val="nil"/>
              <w:bottom w:val="nil"/>
              <w:right w:val="nil"/>
            </w:tcBorders>
            <w:vAlign w:val="bottom"/>
          </w:tcPr>
          <w:p w14:paraId="44C35DC8" w14:textId="77777777" w:rsidR="00B41C21" w:rsidRDefault="00B41C21">
            <w:pPr>
              <w:rPr>
                <w:rFonts w:ascii="Arial" w:hAnsi="Arial"/>
                <w:sz w:val="12"/>
              </w:rPr>
            </w:pPr>
          </w:p>
        </w:tc>
        <w:tc>
          <w:tcPr>
            <w:tcW w:w="437" w:type="dxa"/>
            <w:tcBorders>
              <w:top w:val="nil"/>
              <w:left w:val="nil"/>
              <w:bottom w:val="nil"/>
              <w:right w:val="nil"/>
            </w:tcBorders>
            <w:vAlign w:val="bottom"/>
          </w:tcPr>
          <w:p w14:paraId="15F1A0D1" w14:textId="77777777" w:rsidR="00B41C21" w:rsidRDefault="00B572E7">
            <w:pPr>
              <w:jc w:val="right"/>
              <w:rPr>
                <w:rFonts w:ascii="Arial" w:hAnsi="Arial"/>
                <w:sz w:val="12"/>
              </w:rPr>
            </w:pPr>
            <w:r>
              <w:rPr>
                <w:rFonts w:ascii="Arial" w:hAnsi="Arial"/>
                <w:sz w:val="12"/>
              </w:rPr>
              <w:t>9.44</w:t>
            </w:r>
          </w:p>
        </w:tc>
        <w:tc>
          <w:tcPr>
            <w:tcW w:w="64" w:type="dxa"/>
            <w:tcBorders>
              <w:top w:val="nil"/>
              <w:left w:val="nil"/>
              <w:bottom w:val="nil"/>
              <w:right w:val="nil"/>
            </w:tcBorders>
            <w:vAlign w:val="bottom"/>
          </w:tcPr>
          <w:p w14:paraId="71B33FA0" w14:textId="77777777" w:rsidR="00B41C21" w:rsidRDefault="00B41C21">
            <w:pPr>
              <w:rPr>
                <w:rFonts w:ascii="Arial" w:hAnsi="Arial"/>
                <w:sz w:val="12"/>
              </w:rPr>
            </w:pPr>
          </w:p>
        </w:tc>
        <w:tc>
          <w:tcPr>
            <w:tcW w:w="437" w:type="dxa"/>
            <w:tcBorders>
              <w:top w:val="nil"/>
              <w:left w:val="nil"/>
              <w:bottom w:val="nil"/>
              <w:right w:val="nil"/>
            </w:tcBorders>
            <w:vAlign w:val="bottom"/>
          </w:tcPr>
          <w:p w14:paraId="049CC4D4" w14:textId="77777777" w:rsidR="00B41C21" w:rsidRDefault="00B572E7">
            <w:pPr>
              <w:jc w:val="right"/>
              <w:rPr>
                <w:rFonts w:ascii="Arial" w:hAnsi="Arial"/>
                <w:sz w:val="12"/>
              </w:rPr>
            </w:pPr>
            <w:r>
              <w:rPr>
                <w:rFonts w:ascii="Arial" w:hAnsi="Arial"/>
                <w:sz w:val="12"/>
              </w:rPr>
              <w:t>9.67</w:t>
            </w:r>
          </w:p>
        </w:tc>
        <w:tc>
          <w:tcPr>
            <w:tcW w:w="64" w:type="dxa"/>
            <w:tcBorders>
              <w:top w:val="nil"/>
              <w:left w:val="nil"/>
              <w:bottom w:val="nil"/>
              <w:right w:val="nil"/>
            </w:tcBorders>
            <w:vAlign w:val="bottom"/>
          </w:tcPr>
          <w:p w14:paraId="0D37BB7B" w14:textId="77777777" w:rsidR="00B41C21" w:rsidRDefault="00B41C21">
            <w:pPr>
              <w:rPr>
                <w:rFonts w:ascii="Arial" w:hAnsi="Arial"/>
                <w:sz w:val="12"/>
              </w:rPr>
            </w:pPr>
          </w:p>
        </w:tc>
        <w:tc>
          <w:tcPr>
            <w:tcW w:w="437" w:type="dxa"/>
            <w:tcBorders>
              <w:top w:val="nil"/>
              <w:left w:val="nil"/>
              <w:bottom w:val="nil"/>
              <w:right w:val="nil"/>
            </w:tcBorders>
            <w:vAlign w:val="bottom"/>
          </w:tcPr>
          <w:p w14:paraId="2E201595" w14:textId="77777777" w:rsidR="00B41C21" w:rsidRDefault="00B572E7">
            <w:pPr>
              <w:jc w:val="right"/>
              <w:rPr>
                <w:rFonts w:ascii="Arial" w:hAnsi="Arial"/>
                <w:sz w:val="12"/>
              </w:rPr>
            </w:pPr>
            <w:r>
              <w:rPr>
                <w:rFonts w:ascii="Arial" w:hAnsi="Arial"/>
                <w:sz w:val="12"/>
              </w:rPr>
              <w:t>9.90</w:t>
            </w:r>
          </w:p>
        </w:tc>
        <w:tc>
          <w:tcPr>
            <w:tcW w:w="64" w:type="dxa"/>
            <w:tcBorders>
              <w:top w:val="nil"/>
              <w:left w:val="nil"/>
              <w:bottom w:val="nil"/>
              <w:right w:val="nil"/>
            </w:tcBorders>
            <w:vAlign w:val="bottom"/>
          </w:tcPr>
          <w:p w14:paraId="1FE8BBF0" w14:textId="77777777" w:rsidR="00B41C21" w:rsidRDefault="00B41C21">
            <w:pPr>
              <w:rPr>
                <w:rFonts w:ascii="Arial" w:hAnsi="Arial"/>
                <w:sz w:val="12"/>
              </w:rPr>
            </w:pPr>
          </w:p>
        </w:tc>
        <w:tc>
          <w:tcPr>
            <w:tcW w:w="437" w:type="dxa"/>
            <w:tcBorders>
              <w:top w:val="nil"/>
              <w:left w:val="nil"/>
              <w:bottom w:val="nil"/>
              <w:right w:val="nil"/>
            </w:tcBorders>
            <w:vAlign w:val="bottom"/>
          </w:tcPr>
          <w:p w14:paraId="3E7EB29D" w14:textId="77777777" w:rsidR="00B41C21" w:rsidRDefault="00B572E7">
            <w:pPr>
              <w:jc w:val="right"/>
              <w:rPr>
                <w:rFonts w:ascii="Arial" w:hAnsi="Arial"/>
                <w:sz w:val="12"/>
              </w:rPr>
            </w:pPr>
            <w:r>
              <w:rPr>
                <w:rFonts w:ascii="Arial" w:hAnsi="Arial"/>
                <w:sz w:val="12"/>
              </w:rPr>
              <w:t>10.13</w:t>
            </w:r>
          </w:p>
        </w:tc>
        <w:tc>
          <w:tcPr>
            <w:tcW w:w="64" w:type="dxa"/>
            <w:tcBorders>
              <w:top w:val="nil"/>
              <w:left w:val="nil"/>
              <w:bottom w:val="nil"/>
              <w:right w:val="nil"/>
            </w:tcBorders>
            <w:vAlign w:val="bottom"/>
          </w:tcPr>
          <w:p w14:paraId="1D97155E" w14:textId="77777777" w:rsidR="00B41C21" w:rsidRDefault="00B41C21">
            <w:pPr>
              <w:rPr>
                <w:rFonts w:ascii="Arial" w:hAnsi="Arial"/>
                <w:sz w:val="12"/>
              </w:rPr>
            </w:pPr>
          </w:p>
        </w:tc>
        <w:tc>
          <w:tcPr>
            <w:tcW w:w="437" w:type="dxa"/>
            <w:tcBorders>
              <w:top w:val="nil"/>
              <w:left w:val="nil"/>
              <w:bottom w:val="nil"/>
              <w:right w:val="nil"/>
            </w:tcBorders>
            <w:vAlign w:val="bottom"/>
          </w:tcPr>
          <w:p w14:paraId="481B72F1" w14:textId="77777777" w:rsidR="00B41C21" w:rsidRDefault="00B572E7">
            <w:pPr>
              <w:jc w:val="right"/>
              <w:rPr>
                <w:rFonts w:ascii="Arial" w:hAnsi="Arial"/>
                <w:sz w:val="12"/>
              </w:rPr>
            </w:pPr>
            <w:r>
              <w:rPr>
                <w:rFonts w:ascii="Arial" w:hAnsi="Arial"/>
                <w:sz w:val="12"/>
              </w:rPr>
              <w:t>10.37</w:t>
            </w:r>
          </w:p>
        </w:tc>
        <w:tc>
          <w:tcPr>
            <w:tcW w:w="64" w:type="dxa"/>
            <w:tcBorders>
              <w:top w:val="nil"/>
              <w:left w:val="nil"/>
              <w:bottom w:val="nil"/>
              <w:right w:val="nil"/>
            </w:tcBorders>
            <w:vAlign w:val="bottom"/>
          </w:tcPr>
          <w:p w14:paraId="60155F71" w14:textId="77777777" w:rsidR="00B41C21" w:rsidRDefault="00B41C21">
            <w:pPr>
              <w:rPr>
                <w:rFonts w:ascii="Arial" w:hAnsi="Arial"/>
                <w:sz w:val="12"/>
              </w:rPr>
            </w:pPr>
          </w:p>
        </w:tc>
        <w:tc>
          <w:tcPr>
            <w:tcW w:w="437" w:type="dxa"/>
            <w:tcBorders>
              <w:top w:val="nil"/>
              <w:left w:val="nil"/>
              <w:bottom w:val="nil"/>
              <w:right w:val="nil"/>
            </w:tcBorders>
            <w:vAlign w:val="bottom"/>
          </w:tcPr>
          <w:p w14:paraId="2EFB4E5D" w14:textId="77777777" w:rsidR="00B41C21" w:rsidRDefault="00B572E7">
            <w:pPr>
              <w:jc w:val="right"/>
              <w:rPr>
                <w:rFonts w:ascii="Arial" w:hAnsi="Arial"/>
                <w:sz w:val="12"/>
              </w:rPr>
            </w:pPr>
            <w:r>
              <w:rPr>
                <w:rFonts w:ascii="Arial" w:hAnsi="Arial"/>
                <w:sz w:val="12"/>
              </w:rPr>
              <w:t>10.60</w:t>
            </w:r>
          </w:p>
        </w:tc>
        <w:tc>
          <w:tcPr>
            <w:tcW w:w="64" w:type="dxa"/>
            <w:tcBorders>
              <w:top w:val="nil"/>
              <w:left w:val="nil"/>
              <w:bottom w:val="nil"/>
              <w:right w:val="nil"/>
            </w:tcBorders>
            <w:vAlign w:val="bottom"/>
          </w:tcPr>
          <w:p w14:paraId="79FA173B" w14:textId="77777777" w:rsidR="00B41C21" w:rsidRDefault="00B41C21">
            <w:pPr>
              <w:rPr>
                <w:rFonts w:ascii="Arial" w:hAnsi="Arial"/>
                <w:sz w:val="12"/>
              </w:rPr>
            </w:pPr>
          </w:p>
        </w:tc>
        <w:tc>
          <w:tcPr>
            <w:tcW w:w="437" w:type="dxa"/>
            <w:tcBorders>
              <w:top w:val="nil"/>
              <w:left w:val="nil"/>
              <w:bottom w:val="nil"/>
              <w:right w:val="nil"/>
            </w:tcBorders>
            <w:vAlign w:val="bottom"/>
          </w:tcPr>
          <w:p w14:paraId="0A5A1D49" w14:textId="77777777" w:rsidR="00B41C21" w:rsidRDefault="00B572E7">
            <w:pPr>
              <w:jc w:val="right"/>
              <w:rPr>
                <w:rFonts w:ascii="Arial" w:hAnsi="Arial"/>
                <w:sz w:val="12"/>
              </w:rPr>
            </w:pPr>
            <w:r>
              <w:rPr>
                <w:rFonts w:ascii="Arial" w:hAnsi="Arial"/>
                <w:sz w:val="12"/>
              </w:rPr>
              <w:t>10.83</w:t>
            </w:r>
          </w:p>
        </w:tc>
        <w:tc>
          <w:tcPr>
            <w:tcW w:w="64" w:type="dxa"/>
            <w:tcBorders>
              <w:top w:val="nil"/>
              <w:left w:val="nil"/>
              <w:bottom w:val="nil"/>
              <w:right w:val="nil"/>
            </w:tcBorders>
            <w:vAlign w:val="bottom"/>
          </w:tcPr>
          <w:p w14:paraId="3E222DE5" w14:textId="77777777" w:rsidR="00B41C21" w:rsidRDefault="00B41C21">
            <w:pPr>
              <w:rPr>
                <w:rFonts w:ascii="Arial" w:hAnsi="Arial"/>
                <w:sz w:val="12"/>
              </w:rPr>
            </w:pPr>
          </w:p>
        </w:tc>
        <w:tc>
          <w:tcPr>
            <w:tcW w:w="437" w:type="dxa"/>
            <w:tcBorders>
              <w:top w:val="nil"/>
              <w:left w:val="nil"/>
              <w:bottom w:val="nil"/>
              <w:right w:val="nil"/>
            </w:tcBorders>
            <w:vAlign w:val="bottom"/>
          </w:tcPr>
          <w:p w14:paraId="404782C2" w14:textId="77777777" w:rsidR="00B41C21" w:rsidRDefault="00B572E7">
            <w:pPr>
              <w:jc w:val="right"/>
              <w:rPr>
                <w:rFonts w:ascii="Arial" w:hAnsi="Arial"/>
                <w:sz w:val="12"/>
              </w:rPr>
            </w:pPr>
            <w:r>
              <w:rPr>
                <w:rFonts w:ascii="Arial" w:hAnsi="Arial"/>
                <w:sz w:val="12"/>
              </w:rPr>
              <w:t>11.06</w:t>
            </w:r>
          </w:p>
        </w:tc>
        <w:tc>
          <w:tcPr>
            <w:tcW w:w="64" w:type="dxa"/>
            <w:tcBorders>
              <w:top w:val="nil"/>
              <w:left w:val="nil"/>
              <w:bottom w:val="nil"/>
              <w:right w:val="nil"/>
            </w:tcBorders>
            <w:vAlign w:val="bottom"/>
          </w:tcPr>
          <w:p w14:paraId="12701AC8" w14:textId="77777777" w:rsidR="00B41C21" w:rsidRDefault="00B41C21">
            <w:pPr>
              <w:rPr>
                <w:rFonts w:ascii="Arial" w:hAnsi="Arial"/>
                <w:sz w:val="12"/>
              </w:rPr>
            </w:pPr>
          </w:p>
        </w:tc>
        <w:tc>
          <w:tcPr>
            <w:tcW w:w="437" w:type="dxa"/>
            <w:tcBorders>
              <w:top w:val="nil"/>
              <w:left w:val="nil"/>
              <w:bottom w:val="nil"/>
              <w:right w:val="nil"/>
            </w:tcBorders>
            <w:vAlign w:val="bottom"/>
          </w:tcPr>
          <w:p w14:paraId="71C01703" w14:textId="77777777" w:rsidR="00B41C21" w:rsidRDefault="00B572E7">
            <w:pPr>
              <w:jc w:val="right"/>
              <w:rPr>
                <w:rFonts w:ascii="Arial" w:hAnsi="Arial"/>
                <w:sz w:val="12"/>
              </w:rPr>
            </w:pPr>
            <w:r>
              <w:rPr>
                <w:rFonts w:ascii="Arial" w:hAnsi="Arial"/>
                <w:sz w:val="12"/>
              </w:rPr>
              <w:t>11.30</w:t>
            </w:r>
          </w:p>
        </w:tc>
        <w:tc>
          <w:tcPr>
            <w:tcW w:w="64" w:type="dxa"/>
            <w:tcBorders>
              <w:top w:val="nil"/>
              <w:left w:val="nil"/>
              <w:bottom w:val="nil"/>
              <w:right w:val="nil"/>
            </w:tcBorders>
            <w:vAlign w:val="bottom"/>
          </w:tcPr>
          <w:p w14:paraId="713FBC4F" w14:textId="77777777" w:rsidR="00B41C21" w:rsidRDefault="00B41C21">
            <w:pPr>
              <w:rPr>
                <w:rFonts w:ascii="Arial" w:hAnsi="Arial"/>
                <w:sz w:val="12"/>
              </w:rPr>
            </w:pPr>
          </w:p>
        </w:tc>
        <w:tc>
          <w:tcPr>
            <w:tcW w:w="437" w:type="dxa"/>
            <w:tcBorders>
              <w:top w:val="nil"/>
              <w:left w:val="nil"/>
              <w:bottom w:val="nil"/>
              <w:right w:val="nil"/>
            </w:tcBorders>
            <w:vAlign w:val="bottom"/>
          </w:tcPr>
          <w:p w14:paraId="35280408" w14:textId="77777777" w:rsidR="00B41C21" w:rsidRDefault="00B572E7">
            <w:pPr>
              <w:jc w:val="right"/>
              <w:rPr>
                <w:rFonts w:ascii="Arial" w:hAnsi="Arial"/>
                <w:sz w:val="12"/>
              </w:rPr>
            </w:pPr>
            <w:r>
              <w:rPr>
                <w:rFonts w:ascii="Arial" w:hAnsi="Arial"/>
                <w:sz w:val="12"/>
              </w:rPr>
              <w:t>11.53</w:t>
            </w:r>
          </w:p>
        </w:tc>
        <w:tc>
          <w:tcPr>
            <w:tcW w:w="64" w:type="dxa"/>
            <w:tcBorders>
              <w:top w:val="nil"/>
              <w:left w:val="nil"/>
              <w:bottom w:val="nil"/>
              <w:right w:val="nil"/>
            </w:tcBorders>
            <w:vAlign w:val="bottom"/>
          </w:tcPr>
          <w:p w14:paraId="5B2F7EF2" w14:textId="77777777" w:rsidR="00B41C21" w:rsidRDefault="00B41C21">
            <w:pPr>
              <w:rPr>
                <w:rFonts w:ascii="Arial" w:hAnsi="Arial"/>
                <w:sz w:val="12"/>
              </w:rPr>
            </w:pPr>
          </w:p>
        </w:tc>
        <w:tc>
          <w:tcPr>
            <w:tcW w:w="437" w:type="dxa"/>
            <w:tcBorders>
              <w:top w:val="nil"/>
              <w:left w:val="nil"/>
              <w:bottom w:val="nil"/>
              <w:right w:val="nil"/>
            </w:tcBorders>
            <w:vAlign w:val="bottom"/>
          </w:tcPr>
          <w:p w14:paraId="4825F42A" w14:textId="77777777" w:rsidR="00B41C21" w:rsidRDefault="00B572E7">
            <w:pPr>
              <w:jc w:val="right"/>
              <w:rPr>
                <w:rFonts w:ascii="Arial" w:hAnsi="Arial"/>
                <w:sz w:val="12"/>
              </w:rPr>
            </w:pPr>
            <w:r>
              <w:rPr>
                <w:rFonts w:ascii="Arial" w:hAnsi="Arial"/>
                <w:sz w:val="12"/>
              </w:rPr>
              <w:t>11.76</w:t>
            </w:r>
          </w:p>
        </w:tc>
        <w:tc>
          <w:tcPr>
            <w:tcW w:w="64" w:type="dxa"/>
            <w:tcBorders>
              <w:top w:val="nil"/>
              <w:left w:val="nil"/>
              <w:bottom w:val="nil"/>
              <w:right w:val="nil"/>
            </w:tcBorders>
            <w:vAlign w:val="bottom"/>
          </w:tcPr>
          <w:p w14:paraId="7314B876" w14:textId="77777777" w:rsidR="00B41C21" w:rsidRDefault="00B41C21">
            <w:pPr>
              <w:rPr>
                <w:rFonts w:ascii="Arial" w:hAnsi="Arial"/>
                <w:sz w:val="12"/>
              </w:rPr>
            </w:pPr>
          </w:p>
        </w:tc>
        <w:tc>
          <w:tcPr>
            <w:tcW w:w="437" w:type="dxa"/>
            <w:tcBorders>
              <w:top w:val="nil"/>
              <w:left w:val="nil"/>
              <w:bottom w:val="nil"/>
              <w:right w:val="nil"/>
            </w:tcBorders>
            <w:vAlign w:val="bottom"/>
          </w:tcPr>
          <w:p w14:paraId="7CF57276" w14:textId="77777777" w:rsidR="00B41C21" w:rsidRDefault="00B572E7">
            <w:pPr>
              <w:jc w:val="right"/>
              <w:rPr>
                <w:rFonts w:ascii="Arial" w:hAnsi="Arial"/>
                <w:sz w:val="12"/>
              </w:rPr>
            </w:pPr>
            <w:r>
              <w:rPr>
                <w:rFonts w:ascii="Arial" w:hAnsi="Arial"/>
                <w:sz w:val="12"/>
              </w:rPr>
              <w:t>12.00</w:t>
            </w:r>
          </w:p>
        </w:tc>
        <w:tc>
          <w:tcPr>
            <w:tcW w:w="64" w:type="dxa"/>
            <w:tcBorders>
              <w:top w:val="nil"/>
              <w:left w:val="nil"/>
              <w:bottom w:val="nil"/>
              <w:right w:val="nil"/>
            </w:tcBorders>
            <w:vAlign w:val="bottom"/>
          </w:tcPr>
          <w:p w14:paraId="6F3512C6" w14:textId="77777777" w:rsidR="00B41C21" w:rsidRDefault="00B41C21">
            <w:pPr>
              <w:rPr>
                <w:rFonts w:ascii="Arial" w:hAnsi="Arial"/>
                <w:sz w:val="12"/>
              </w:rPr>
            </w:pPr>
          </w:p>
        </w:tc>
        <w:tc>
          <w:tcPr>
            <w:tcW w:w="437" w:type="dxa"/>
            <w:tcBorders>
              <w:top w:val="nil"/>
              <w:left w:val="nil"/>
              <w:bottom w:val="nil"/>
              <w:right w:val="nil"/>
            </w:tcBorders>
            <w:vAlign w:val="bottom"/>
          </w:tcPr>
          <w:p w14:paraId="621E2426" w14:textId="77777777" w:rsidR="00B41C21" w:rsidRDefault="00B572E7">
            <w:pPr>
              <w:jc w:val="right"/>
              <w:rPr>
                <w:rFonts w:ascii="Arial" w:hAnsi="Arial"/>
                <w:sz w:val="12"/>
              </w:rPr>
            </w:pPr>
            <w:r>
              <w:rPr>
                <w:rFonts w:ascii="Arial" w:hAnsi="Arial"/>
                <w:sz w:val="12"/>
              </w:rPr>
              <w:t>12.23</w:t>
            </w:r>
          </w:p>
        </w:tc>
        <w:tc>
          <w:tcPr>
            <w:tcW w:w="64" w:type="dxa"/>
            <w:tcBorders>
              <w:top w:val="nil"/>
              <w:left w:val="nil"/>
              <w:bottom w:val="nil"/>
              <w:right w:val="nil"/>
            </w:tcBorders>
            <w:vAlign w:val="bottom"/>
          </w:tcPr>
          <w:p w14:paraId="395DA723" w14:textId="77777777" w:rsidR="00B41C21" w:rsidRDefault="00B41C21">
            <w:pPr>
              <w:rPr>
                <w:rFonts w:ascii="Arial" w:hAnsi="Arial"/>
                <w:sz w:val="12"/>
              </w:rPr>
            </w:pPr>
          </w:p>
        </w:tc>
        <w:tc>
          <w:tcPr>
            <w:tcW w:w="437" w:type="dxa"/>
            <w:tcBorders>
              <w:top w:val="nil"/>
              <w:left w:val="nil"/>
              <w:bottom w:val="nil"/>
              <w:right w:val="nil"/>
            </w:tcBorders>
            <w:vAlign w:val="bottom"/>
          </w:tcPr>
          <w:p w14:paraId="58E1C1AE" w14:textId="77777777" w:rsidR="00B41C21" w:rsidRDefault="00B572E7">
            <w:pPr>
              <w:jc w:val="right"/>
              <w:rPr>
                <w:rFonts w:ascii="Arial" w:hAnsi="Arial"/>
                <w:sz w:val="12"/>
              </w:rPr>
            </w:pPr>
            <w:r>
              <w:rPr>
                <w:rFonts w:ascii="Arial" w:hAnsi="Arial"/>
                <w:sz w:val="12"/>
              </w:rPr>
              <w:t>12.46</w:t>
            </w:r>
          </w:p>
        </w:tc>
      </w:tr>
      <w:tr w:rsidR="00B41C21" w14:paraId="7C659AD5" w14:textId="77777777">
        <w:trPr>
          <w:trHeight w:val="165"/>
        </w:trPr>
        <w:tc>
          <w:tcPr>
            <w:tcW w:w="597" w:type="dxa"/>
            <w:tcBorders>
              <w:top w:val="nil"/>
              <w:left w:val="nil"/>
              <w:bottom w:val="nil"/>
              <w:right w:val="single" w:sz="4" w:space="0" w:color="auto"/>
            </w:tcBorders>
            <w:vAlign w:val="bottom"/>
          </w:tcPr>
          <w:p w14:paraId="3488961A"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76F3284D" w14:textId="77777777" w:rsidR="00B41C21" w:rsidRDefault="00B41C21">
            <w:pPr>
              <w:rPr>
                <w:rFonts w:ascii="Arial" w:hAnsi="Arial"/>
                <w:sz w:val="12"/>
              </w:rPr>
            </w:pPr>
          </w:p>
        </w:tc>
        <w:tc>
          <w:tcPr>
            <w:tcW w:w="64" w:type="dxa"/>
            <w:tcBorders>
              <w:top w:val="nil"/>
              <w:left w:val="nil"/>
              <w:bottom w:val="nil"/>
              <w:right w:val="nil"/>
            </w:tcBorders>
            <w:vAlign w:val="bottom"/>
          </w:tcPr>
          <w:p w14:paraId="695E0F67" w14:textId="77777777" w:rsidR="00B41C21" w:rsidRDefault="00B41C21">
            <w:pPr>
              <w:rPr>
                <w:rFonts w:ascii="Arial" w:hAnsi="Arial"/>
                <w:sz w:val="12"/>
              </w:rPr>
            </w:pPr>
          </w:p>
        </w:tc>
        <w:tc>
          <w:tcPr>
            <w:tcW w:w="437" w:type="dxa"/>
            <w:tcBorders>
              <w:top w:val="nil"/>
              <w:left w:val="nil"/>
              <w:bottom w:val="nil"/>
              <w:right w:val="nil"/>
            </w:tcBorders>
            <w:vAlign w:val="bottom"/>
          </w:tcPr>
          <w:p w14:paraId="5881BEF4" w14:textId="77777777" w:rsidR="00B41C21" w:rsidRDefault="00B41C21">
            <w:pPr>
              <w:rPr>
                <w:rFonts w:ascii="Arial" w:hAnsi="Arial"/>
                <w:sz w:val="12"/>
              </w:rPr>
            </w:pPr>
          </w:p>
        </w:tc>
        <w:tc>
          <w:tcPr>
            <w:tcW w:w="64" w:type="dxa"/>
            <w:tcBorders>
              <w:top w:val="nil"/>
              <w:left w:val="nil"/>
              <w:bottom w:val="nil"/>
              <w:right w:val="nil"/>
            </w:tcBorders>
            <w:vAlign w:val="bottom"/>
          </w:tcPr>
          <w:p w14:paraId="04877CFF" w14:textId="77777777" w:rsidR="00B41C21" w:rsidRDefault="00B41C21">
            <w:pPr>
              <w:rPr>
                <w:rFonts w:ascii="Arial" w:hAnsi="Arial"/>
                <w:sz w:val="12"/>
              </w:rPr>
            </w:pPr>
          </w:p>
        </w:tc>
        <w:tc>
          <w:tcPr>
            <w:tcW w:w="437" w:type="dxa"/>
            <w:tcBorders>
              <w:top w:val="nil"/>
              <w:left w:val="nil"/>
              <w:bottom w:val="nil"/>
              <w:right w:val="nil"/>
            </w:tcBorders>
            <w:vAlign w:val="bottom"/>
          </w:tcPr>
          <w:p w14:paraId="5CD2FAC2" w14:textId="77777777" w:rsidR="00B41C21" w:rsidRDefault="00B41C21">
            <w:pPr>
              <w:rPr>
                <w:rFonts w:ascii="Arial" w:hAnsi="Arial"/>
                <w:sz w:val="12"/>
              </w:rPr>
            </w:pPr>
          </w:p>
        </w:tc>
        <w:tc>
          <w:tcPr>
            <w:tcW w:w="64" w:type="dxa"/>
            <w:tcBorders>
              <w:top w:val="nil"/>
              <w:left w:val="nil"/>
              <w:bottom w:val="nil"/>
              <w:right w:val="nil"/>
            </w:tcBorders>
            <w:vAlign w:val="bottom"/>
          </w:tcPr>
          <w:p w14:paraId="24EAC031" w14:textId="77777777" w:rsidR="00B41C21" w:rsidRDefault="00B41C21">
            <w:pPr>
              <w:rPr>
                <w:rFonts w:ascii="Arial" w:hAnsi="Arial"/>
                <w:sz w:val="12"/>
              </w:rPr>
            </w:pPr>
          </w:p>
        </w:tc>
        <w:tc>
          <w:tcPr>
            <w:tcW w:w="437" w:type="dxa"/>
            <w:tcBorders>
              <w:top w:val="nil"/>
              <w:left w:val="nil"/>
              <w:bottom w:val="nil"/>
              <w:right w:val="nil"/>
            </w:tcBorders>
            <w:vAlign w:val="bottom"/>
          </w:tcPr>
          <w:p w14:paraId="5CDBD7DD" w14:textId="77777777" w:rsidR="00B41C21" w:rsidRDefault="00B41C21">
            <w:pPr>
              <w:rPr>
                <w:rFonts w:ascii="Arial" w:hAnsi="Arial"/>
                <w:sz w:val="12"/>
              </w:rPr>
            </w:pPr>
          </w:p>
        </w:tc>
        <w:tc>
          <w:tcPr>
            <w:tcW w:w="64" w:type="dxa"/>
            <w:tcBorders>
              <w:top w:val="nil"/>
              <w:left w:val="nil"/>
              <w:bottom w:val="nil"/>
              <w:right w:val="nil"/>
            </w:tcBorders>
            <w:vAlign w:val="bottom"/>
          </w:tcPr>
          <w:p w14:paraId="78F51EBC" w14:textId="77777777" w:rsidR="00B41C21" w:rsidRDefault="00B41C21">
            <w:pPr>
              <w:rPr>
                <w:rFonts w:ascii="Arial" w:hAnsi="Arial"/>
                <w:sz w:val="12"/>
              </w:rPr>
            </w:pPr>
          </w:p>
        </w:tc>
        <w:tc>
          <w:tcPr>
            <w:tcW w:w="437" w:type="dxa"/>
            <w:tcBorders>
              <w:top w:val="nil"/>
              <w:left w:val="nil"/>
              <w:bottom w:val="nil"/>
              <w:right w:val="nil"/>
            </w:tcBorders>
            <w:vAlign w:val="bottom"/>
          </w:tcPr>
          <w:p w14:paraId="6EA91040" w14:textId="77777777" w:rsidR="00B41C21" w:rsidRDefault="00B41C21">
            <w:pPr>
              <w:rPr>
                <w:rFonts w:ascii="Arial" w:hAnsi="Arial"/>
                <w:sz w:val="12"/>
              </w:rPr>
            </w:pPr>
          </w:p>
        </w:tc>
        <w:tc>
          <w:tcPr>
            <w:tcW w:w="64" w:type="dxa"/>
            <w:tcBorders>
              <w:top w:val="nil"/>
              <w:left w:val="nil"/>
              <w:bottom w:val="nil"/>
              <w:right w:val="nil"/>
            </w:tcBorders>
            <w:vAlign w:val="bottom"/>
          </w:tcPr>
          <w:p w14:paraId="66E14E20" w14:textId="77777777" w:rsidR="00B41C21" w:rsidRDefault="00B41C21">
            <w:pPr>
              <w:rPr>
                <w:rFonts w:ascii="Arial" w:hAnsi="Arial"/>
                <w:sz w:val="12"/>
              </w:rPr>
            </w:pPr>
          </w:p>
        </w:tc>
        <w:tc>
          <w:tcPr>
            <w:tcW w:w="437" w:type="dxa"/>
            <w:tcBorders>
              <w:top w:val="nil"/>
              <w:left w:val="nil"/>
              <w:bottom w:val="nil"/>
              <w:right w:val="nil"/>
            </w:tcBorders>
            <w:vAlign w:val="bottom"/>
          </w:tcPr>
          <w:p w14:paraId="6C7F0A99" w14:textId="77777777" w:rsidR="00B41C21" w:rsidRDefault="00B41C21">
            <w:pPr>
              <w:rPr>
                <w:rFonts w:ascii="Arial" w:hAnsi="Arial"/>
                <w:sz w:val="12"/>
              </w:rPr>
            </w:pPr>
          </w:p>
        </w:tc>
        <w:tc>
          <w:tcPr>
            <w:tcW w:w="64" w:type="dxa"/>
            <w:tcBorders>
              <w:top w:val="nil"/>
              <w:left w:val="nil"/>
              <w:bottom w:val="nil"/>
              <w:right w:val="nil"/>
            </w:tcBorders>
            <w:vAlign w:val="bottom"/>
          </w:tcPr>
          <w:p w14:paraId="60C67BC7" w14:textId="77777777" w:rsidR="00B41C21" w:rsidRDefault="00B41C21">
            <w:pPr>
              <w:rPr>
                <w:rFonts w:ascii="Arial" w:hAnsi="Arial"/>
                <w:sz w:val="12"/>
              </w:rPr>
            </w:pPr>
          </w:p>
        </w:tc>
        <w:tc>
          <w:tcPr>
            <w:tcW w:w="437" w:type="dxa"/>
            <w:tcBorders>
              <w:top w:val="nil"/>
              <w:left w:val="nil"/>
              <w:bottom w:val="nil"/>
              <w:right w:val="nil"/>
            </w:tcBorders>
            <w:vAlign w:val="bottom"/>
          </w:tcPr>
          <w:p w14:paraId="39876639" w14:textId="77777777" w:rsidR="00B41C21" w:rsidRDefault="00B41C21">
            <w:pPr>
              <w:rPr>
                <w:rFonts w:ascii="Arial" w:hAnsi="Arial"/>
                <w:sz w:val="12"/>
              </w:rPr>
            </w:pPr>
          </w:p>
        </w:tc>
        <w:tc>
          <w:tcPr>
            <w:tcW w:w="64" w:type="dxa"/>
            <w:tcBorders>
              <w:top w:val="nil"/>
              <w:left w:val="nil"/>
              <w:bottom w:val="nil"/>
              <w:right w:val="nil"/>
            </w:tcBorders>
            <w:vAlign w:val="bottom"/>
          </w:tcPr>
          <w:p w14:paraId="1A6965E3" w14:textId="77777777" w:rsidR="00B41C21" w:rsidRDefault="00B41C21">
            <w:pPr>
              <w:rPr>
                <w:rFonts w:ascii="Arial" w:hAnsi="Arial"/>
                <w:sz w:val="12"/>
              </w:rPr>
            </w:pPr>
          </w:p>
        </w:tc>
        <w:tc>
          <w:tcPr>
            <w:tcW w:w="437" w:type="dxa"/>
            <w:tcBorders>
              <w:top w:val="nil"/>
              <w:left w:val="nil"/>
              <w:bottom w:val="nil"/>
              <w:right w:val="nil"/>
            </w:tcBorders>
            <w:vAlign w:val="bottom"/>
          </w:tcPr>
          <w:p w14:paraId="58766C63" w14:textId="77777777" w:rsidR="00B41C21" w:rsidRDefault="00B41C21">
            <w:pPr>
              <w:rPr>
                <w:rFonts w:ascii="Arial" w:hAnsi="Arial"/>
                <w:sz w:val="12"/>
              </w:rPr>
            </w:pPr>
          </w:p>
        </w:tc>
        <w:tc>
          <w:tcPr>
            <w:tcW w:w="64" w:type="dxa"/>
            <w:tcBorders>
              <w:top w:val="nil"/>
              <w:left w:val="nil"/>
              <w:bottom w:val="nil"/>
              <w:right w:val="nil"/>
            </w:tcBorders>
            <w:vAlign w:val="bottom"/>
          </w:tcPr>
          <w:p w14:paraId="5228F146" w14:textId="77777777" w:rsidR="00B41C21" w:rsidRDefault="00B41C21">
            <w:pPr>
              <w:rPr>
                <w:rFonts w:ascii="Arial" w:hAnsi="Arial"/>
                <w:sz w:val="12"/>
              </w:rPr>
            </w:pPr>
          </w:p>
        </w:tc>
        <w:tc>
          <w:tcPr>
            <w:tcW w:w="437" w:type="dxa"/>
            <w:tcBorders>
              <w:top w:val="nil"/>
              <w:left w:val="nil"/>
              <w:bottom w:val="nil"/>
              <w:right w:val="nil"/>
            </w:tcBorders>
            <w:vAlign w:val="bottom"/>
          </w:tcPr>
          <w:p w14:paraId="07BCE612" w14:textId="77777777" w:rsidR="00B41C21" w:rsidRDefault="00B41C21">
            <w:pPr>
              <w:rPr>
                <w:rFonts w:ascii="Arial" w:hAnsi="Arial"/>
                <w:sz w:val="12"/>
              </w:rPr>
            </w:pPr>
          </w:p>
        </w:tc>
        <w:tc>
          <w:tcPr>
            <w:tcW w:w="64" w:type="dxa"/>
            <w:tcBorders>
              <w:top w:val="nil"/>
              <w:left w:val="nil"/>
              <w:bottom w:val="nil"/>
              <w:right w:val="nil"/>
            </w:tcBorders>
            <w:vAlign w:val="bottom"/>
          </w:tcPr>
          <w:p w14:paraId="74D2F9A2" w14:textId="77777777" w:rsidR="00B41C21" w:rsidRDefault="00B41C21">
            <w:pPr>
              <w:rPr>
                <w:rFonts w:ascii="Arial" w:hAnsi="Arial"/>
                <w:sz w:val="12"/>
              </w:rPr>
            </w:pPr>
          </w:p>
        </w:tc>
        <w:tc>
          <w:tcPr>
            <w:tcW w:w="437" w:type="dxa"/>
            <w:tcBorders>
              <w:top w:val="nil"/>
              <w:left w:val="nil"/>
              <w:bottom w:val="nil"/>
              <w:right w:val="nil"/>
            </w:tcBorders>
            <w:vAlign w:val="bottom"/>
          </w:tcPr>
          <w:p w14:paraId="5CBFA56D" w14:textId="77777777" w:rsidR="00B41C21" w:rsidRDefault="00B41C21">
            <w:pPr>
              <w:rPr>
                <w:rFonts w:ascii="Arial" w:hAnsi="Arial"/>
                <w:sz w:val="12"/>
              </w:rPr>
            </w:pPr>
          </w:p>
        </w:tc>
        <w:tc>
          <w:tcPr>
            <w:tcW w:w="64" w:type="dxa"/>
            <w:tcBorders>
              <w:top w:val="nil"/>
              <w:left w:val="nil"/>
              <w:bottom w:val="nil"/>
              <w:right w:val="nil"/>
            </w:tcBorders>
            <w:vAlign w:val="bottom"/>
          </w:tcPr>
          <w:p w14:paraId="3F3A1DE4" w14:textId="77777777" w:rsidR="00B41C21" w:rsidRDefault="00B41C21">
            <w:pPr>
              <w:rPr>
                <w:rFonts w:ascii="Arial" w:hAnsi="Arial"/>
                <w:sz w:val="12"/>
              </w:rPr>
            </w:pPr>
          </w:p>
        </w:tc>
        <w:tc>
          <w:tcPr>
            <w:tcW w:w="437" w:type="dxa"/>
            <w:tcBorders>
              <w:top w:val="nil"/>
              <w:left w:val="nil"/>
              <w:bottom w:val="nil"/>
              <w:right w:val="nil"/>
            </w:tcBorders>
            <w:vAlign w:val="bottom"/>
          </w:tcPr>
          <w:p w14:paraId="33997EC2" w14:textId="77777777" w:rsidR="00B41C21" w:rsidRDefault="00B41C21">
            <w:pPr>
              <w:rPr>
                <w:rFonts w:ascii="Arial" w:hAnsi="Arial"/>
                <w:sz w:val="12"/>
              </w:rPr>
            </w:pPr>
          </w:p>
        </w:tc>
        <w:tc>
          <w:tcPr>
            <w:tcW w:w="64" w:type="dxa"/>
            <w:tcBorders>
              <w:top w:val="nil"/>
              <w:left w:val="nil"/>
              <w:bottom w:val="nil"/>
              <w:right w:val="nil"/>
            </w:tcBorders>
            <w:vAlign w:val="bottom"/>
          </w:tcPr>
          <w:p w14:paraId="22A0A488" w14:textId="77777777" w:rsidR="00B41C21" w:rsidRDefault="00B41C21">
            <w:pPr>
              <w:rPr>
                <w:rFonts w:ascii="Arial" w:hAnsi="Arial"/>
                <w:sz w:val="12"/>
              </w:rPr>
            </w:pPr>
          </w:p>
        </w:tc>
        <w:tc>
          <w:tcPr>
            <w:tcW w:w="437" w:type="dxa"/>
            <w:tcBorders>
              <w:top w:val="nil"/>
              <w:left w:val="nil"/>
              <w:bottom w:val="nil"/>
              <w:right w:val="nil"/>
            </w:tcBorders>
            <w:vAlign w:val="bottom"/>
          </w:tcPr>
          <w:p w14:paraId="07D4B6E6" w14:textId="77777777" w:rsidR="00B41C21" w:rsidRDefault="00B41C21">
            <w:pPr>
              <w:rPr>
                <w:rFonts w:ascii="Arial" w:hAnsi="Arial"/>
                <w:sz w:val="12"/>
              </w:rPr>
            </w:pPr>
          </w:p>
        </w:tc>
        <w:tc>
          <w:tcPr>
            <w:tcW w:w="64" w:type="dxa"/>
            <w:tcBorders>
              <w:top w:val="nil"/>
              <w:left w:val="nil"/>
              <w:bottom w:val="nil"/>
              <w:right w:val="nil"/>
            </w:tcBorders>
            <w:vAlign w:val="bottom"/>
          </w:tcPr>
          <w:p w14:paraId="06793F98" w14:textId="77777777" w:rsidR="00B41C21" w:rsidRDefault="00B41C21">
            <w:pPr>
              <w:rPr>
                <w:rFonts w:ascii="Arial" w:hAnsi="Arial"/>
                <w:sz w:val="12"/>
              </w:rPr>
            </w:pPr>
          </w:p>
        </w:tc>
        <w:tc>
          <w:tcPr>
            <w:tcW w:w="437" w:type="dxa"/>
            <w:tcBorders>
              <w:top w:val="nil"/>
              <w:left w:val="nil"/>
              <w:bottom w:val="nil"/>
              <w:right w:val="nil"/>
            </w:tcBorders>
            <w:vAlign w:val="bottom"/>
          </w:tcPr>
          <w:p w14:paraId="748959DF" w14:textId="77777777" w:rsidR="00B41C21" w:rsidRDefault="00B41C21">
            <w:pPr>
              <w:rPr>
                <w:rFonts w:ascii="Arial" w:hAnsi="Arial"/>
                <w:sz w:val="12"/>
              </w:rPr>
            </w:pPr>
          </w:p>
        </w:tc>
        <w:tc>
          <w:tcPr>
            <w:tcW w:w="64" w:type="dxa"/>
            <w:tcBorders>
              <w:top w:val="nil"/>
              <w:left w:val="nil"/>
              <w:bottom w:val="nil"/>
              <w:right w:val="nil"/>
            </w:tcBorders>
            <w:vAlign w:val="bottom"/>
          </w:tcPr>
          <w:p w14:paraId="5449ADEE" w14:textId="77777777" w:rsidR="00B41C21" w:rsidRDefault="00B41C21">
            <w:pPr>
              <w:rPr>
                <w:rFonts w:ascii="Arial" w:hAnsi="Arial"/>
                <w:sz w:val="12"/>
              </w:rPr>
            </w:pPr>
          </w:p>
        </w:tc>
        <w:tc>
          <w:tcPr>
            <w:tcW w:w="437" w:type="dxa"/>
            <w:tcBorders>
              <w:top w:val="nil"/>
              <w:left w:val="nil"/>
              <w:bottom w:val="nil"/>
              <w:right w:val="nil"/>
            </w:tcBorders>
            <w:vAlign w:val="bottom"/>
          </w:tcPr>
          <w:p w14:paraId="29A26F49" w14:textId="77777777" w:rsidR="00B41C21" w:rsidRDefault="00B41C21">
            <w:pPr>
              <w:rPr>
                <w:rFonts w:ascii="Arial" w:hAnsi="Arial"/>
                <w:sz w:val="12"/>
              </w:rPr>
            </w:pPr>
          </w:p>
        </w:tc>
        <w:tc>
          <w:tcPr>
            <w:tcW w:w="64" w:type="dxa"/>
            <w:tcBorders>
              <w:top w:val="nil"/>
              <w:left w:val="nil"/>
              <w:bottom w:val="nil"/>
              <w:right w:val="nil"/>
            </w:tcBorders>
            <w:vAlign w:val="bottom"/>
          </w:tcPr>
          <w:p w14:paraId="5794059B" w14:textId="77777777" w:rsidR="00B41C21" w:rsidRDefault="00B41C21">
            <w:pPr>
              <w:rPr>
                <w:rFonts w:ascii="Arial" w:hAnsi="Arial"/>
                <w:sz w:val="12"/>
              </w:rPr>
            </w:pPr>
          </w:p>
        </w:tc>
        <w:tc>
          <w:tcPr>
            <w:tcW w:w="437" w:type="dxa"/>
            <w:tcBorders>
              <w:top w:val="nil"/>
              <w:left w:val="nil"/>
              <w:bottom w:val="nil"/>
              <w:right w:val="nil"/>
            </w:tcBorders>
            <w:vAlign w:val="bottom"/>
          </w:tcPr>
          <w:p w14:paraId="64A7ED17" w14:textId="77777777" w:rsidR="00B41C21" w:rsidRDefault="00B41C21">
            <w:pPr>
              <w:rPr>
                <w:rFonts w:ascii="Arial" w:hAnsi="Arial"/>
                <w:sz w:val="12"/>
              </w:rPr>
            </w:pPr>
          </w:p>
        </w:tc>
        <w:tc>
          <w:tcPr>
            <w:tcW w:w="64" w:type="dxa"/>
            <w:tcBorders>
              <w:top w:val="nil"/>
              <w:left w:val="nil"/>
              <w:bottom w:val="nil"/>
              <w:right w:val="nil"/>
            </w:tcBorders>
            <w:vAlign w:val="bottom"/>
          </w:tcPr>
          <w:p w14:paraId="193F66C5" w14:textId="77777777" w:rsidR="00B41C21" w:rsidRDefault="00B41C21">
            <w:pPr>
              <w:rPr>
                <w:rFonts w:ascii="Arial" w:hAnsi="Arial"/>
                <w:sz w:val="12"/>
              </w:rPr>
            </w:pPr>
          </w:p>
        </w:tc>
        <w:tc>
          <w:tcPr>
            <w:tcW w:w="437" w:type="dxa"/>
            <w:tcBorders>
              <w:top w:val="nil"/>
              <w:left w:val="nil"/>
              <w:bottom w:val="nil"/>
              <w:right w:val="nil"/>
            </w:tcBorders>
            <w:vAlign w:val="bottom"/>
          </w:tcPr>
          <w:p w14:paraId="30565E1F" w14:textId="77777777" w:rsidR="00B41C21" w:rsidRDefault="00B41C21">
            <w:pPr>
              <w:rPr>
                <w:rFonts w:ascii="Arial" w:hAnsi="Arial"/>
                <w:sz w:val="12"/>
              </w:rPr>
            </w:pPr>
          </w:p>
        </w:tc>
      </w:tr>
      <w:tr w:rsidR="00B41C21" w14:paraId="769DE9AD" w14:textId="77777777">
        <w:trPr>
          <w:trHeight w:val="255"/>
        </w:trPr>
        <w:tc>
          <w:tcPr>
            <w:tcW w:w="597" w:type="dxa"/>
            <w:tcBorders>
              <w:top w:val="nil"/>
              <w:left w:val="nil"/>
              <w:bottom w:val="nil"/>
              <w:right w:val="single" w:sz="4" w:space="0" w:color="auto"/>
            </w:tcBorders>
            <w:vAlign w:val="bottom"/>
          </w:tcPr>
          <w:p w14:paraId="60F1D9D5" w14:textId="77777777" w:rsidR="00B41C21" w:rsidRDefault="00B572E7">
            <w:pPr>
              <w:jc w:val="center"/>
              <w:rPr>
                <w:rFonts w:ascii="Arial" w:hAnsi="Arial"/>
                <w:sz w:val="12"/>
              </w:rPr>
            </w:pPr>
            <w:r>
              <w:rPr>
                <w:rFonts w:ascii="Arial" w:hAnsi="Arial"/>
                <w:sz w:val="12"/>
              </w:rPr>
              <w:t>21</w:t>
            </w:r>
          </w:p>
        </w:tc>
        <w:tc>
          <w:tcPr>
            <w:tcW w:w="437" w:type="dxa"/>
            <w:tcBorders>
              <w:top w:val="nil"/>
              <w:left w:val="nil"/>
              <w:bottom w:val="nil"/>
              <w:right w:val="nil"/>
            </w:tcBorders>
            <w:vAlign w:val="bottom"/>
          </w:tcPr>
          <w:p w14:paraId="393EB558" w14:textId="77777777" w:rsidR="00B41C21" w:rsidRDefault="00B572E7">
            <w:pPr>
              <w:jc w:val="right"/>
              <w:rPr>
                <w:rFonts w:ascii="Arial" w:hAnsi="Arial"/>
                <w:sz w:val="12"/>
              </w:rPr>
            </w:pPr>
            <w:r>
              <w:rPr>
                <w:rFonts w:ascii="Arial" w:hAnsi="Arial"/>
                <w:sz w:val="12"/>
              </w:rPr>
              <w:t>9.42</w:t>
            </w:r>
          </w:p>
        </w:tc>
        <w:tc>
          <w:tcPr>
            <w:tcW w:w="64" w:type="dxa"/>
            <w:tcBorders>
              <w:top w:val="nil"/>
              <w:left w:val="nil"/>
              <w:bottom w:val="nil"/>
              <w:right w:val="nil"/>
            </w:tcBorders>
            <w:vAlign w:val="bottom"/>
          </w:tcPr>
          <w:p w14:paraId="35BFB933" w14:textId="77777777" w:rsidR="00B41C21" w:rsidRDefault="00B41C21">
            <w:pPr>
              <w:rPr>
                <w:rFonts w:ascii="Arial" w:hAnsi="Arial"/>
                <w:sz w:val="12"/>
              </w:rPr>
            </w:pPr>
          </w:p>
        </w:tc>
        <w:tc>
          <w:tcPr>
            <w:tcW w:w="437" w:type="dxa"/>
            <w:tcBorders>
              <w:top w:val="nil"/>
              <w:left w:val="nil"/>
              <w:bottom w:val="nil"/>
              <w:right w:val="nil"/>
            </w:tcBorders>
            <w:vAlign w:val="bottom"/>
          </w:tcPr>
          <w:p w14:paraId="1730B744" w14:textId="77777777" w:rsidR="00B41C21" w:rsidRDefault="00B572E7">
            <w:pPr>
              <w:jc w:val="right"/>
              <w:rPr>
                <w:rFonts w:ascii="Arial" w:hAnsi="Arial"/>
                <w:sz w:val="12"/>
              </w:rPr>
            </w:pPr>
            <w:r>
              <w:rPr>
                <w:rFonts w:ascii="Arial" w:hAnsi="Arial"/>
                <w:sz w:val="12"/>
              </w:rPr>
              <w:t>9.66</w:t>
            </w:r>
          </w:p>
        </w:tc>
        <w:tc>
          <w:tcPr>
            <w:tcW w:w="64" w:type="dxa"/>
            <w:tcBorders>
              <w:top w:val="nil"/>
              <w:left w:val="nil"/>
              <w:bottom w:val="nil"/>
              <w:right w:val="nil"/>
            </w:tcBorders>
            <w:vAlign w:val="bottom"/>
          </w:tcPr>
          <w:p w14:paraId="42F36818" w14:textId="77777777" w:rsidR="00B41C21" w:rsidRDefault="00B41C21">
            <w:pPr>
              <w:rPr>
                <w:rFonts w:ascii="Arial" w:hAnsi="Arial"/>
                <w:sz w:val="12"/>
              </w:rPr>
            </w:pPr>
          </w:p>
        </w:tc>
        <w:tc>
          <w:tcPr>
            <w:tcW w:w="437" w:type="dxa"/>
            <w:tcBorders>
              <w:top w:val="nil"/>
              <w:left w:val="nil"/>
              <w:bottom w:val="nil"/>
              <w:right w:val="nil"/>
            </w:tcBorders>
            <w:vAlign w:val="bottom"/>
          </w:tcPr>
          <w:p w14:paraId="0EED49FF" w14:textId="77777777" w:rsidR="00B41C21" w:rsidRDefault="00B572E7">
            <w:pPr>
              <w:jc w:val="right"/>
              <w:rPr>
                <w:rFonts w:ascii="Arial" w:hAnsi="Arial"/>
                <w:sz w:val="12"/>
              </w:rPr>
            </w:pPr>
            <w:r>
              <w:rPr>
                <w:rFonts w:ascii="Arial" w:hAnsi="Arial"/>
                <w:sz w:val="12"/>
              </w:rPr>
              <w:t>9.90</w:t>
            </w:r>
          </w:p>
        </w:tc>
        <w:tc>
          <w:tcPr>
            <w:tcW w:w="64" w:type="dxa"/>
            <w:tcBorders>
              <w:top w:val="nil"/>
              <w:left w:val="nil"/>
              <w:bottom w:val="nil"/>
              <w:right w:val="nil"/>
            </w:tcBorders>
            <w:vAlign w:val="bottom"/>
          </w:tcPr>
          <w:p w14:paraId="403C76FB" w14:textId="77777777" w:rsidR="00B41C21" w:rsidRDefault="00B41C21">
            <w:pPr>
              <w:rPr>
                <w:rFonts w:ascii="Arial" w:hAnsi="Arial"/>
                <w:sz w:val="12"/>
              </w:rPr>
            </w:pPr>
          </w:p>
        </w:tc>
        <w:tc>
          <w:tcPr>
            <w:tcW w:w="437" w:type="dxa"/>
            <w:tcBorders>
              <w:top w:val="nil"/>
              <w:left w:val="nil"/>
              <w:bottom w:val="nil"/>
              <w:right w:val="nil"/>
            </w:tcBorders>
            <w:vAlign w:val="bottom"/>
          </w:tcPr>
          <w:p w14:paraId="6AAD4FA0" w14:textId="77777777" w:rsidR="00B41C21" w:rsidRDefault="00B572E7">
            <w:pPr>
              <w:jc w:val="right"/>
              <w:rPr>
                <w:rFonts w:ascii="Arial" w:hAnsi="Arial"/>
                <w:sz w:val="12"/>
              </w:rPr>
            </w:pPr>
            <w:r>
              <w:rPr>
                <w:rFonts w:ascii="Arial" w:hAnsi="Arial"/>
                <w:sz w:val="12"/>
              </w:rPr>
              <w:t>10.15</w:t>
            </w:r>
          </w:p>
        </w:tc>
        <w:tc>
          <w:tcPr>
            <w:tcW w:w="64" w:type="dxa"/>
            <w:tcBorders>
              <w:top w:val="nil"/>
              <w:left w:val="nil"/>
              <w:bottom w:val="nil"/>
              <w:right w:val="nil"/>
            </w:tcBorders>
            <w:vAlign w:val="bottom"/>
          </w:tcPr>
          <w:p w14:paraId="15D4A22A" w14:textId="77777777" w:rsidR="00B41C21" w:rsidRDefault="00B41C21">
            <w:pPr>
              <w:rPr>
                <w:rFonts w:ascii="Arial" w:hAnsi="Arial"/>
                <w:sz w:val="12"/>
              </w:rPr>
            </w:pPr>
          </w:p>
        </w:tc>
        <w:tc>
          <w:tcPr>
            <w:tcW w:w="437" w:type="dxa"/>
            <w:tcBorders>
              <w:top w:val="nil"/>
              <w:left w:val="nil"/>
              <w:bottom w:val="nil"/>
              <w:right w:val="nil"/>
            </w:tcBorders>
            <w:vAlign w:val="bottom"/>
          </w:tcPr>
          <w:p w14:paraId="195DF476" w14:textId="77777777" w:rsidR="00B41C21" w:rsidRDefault="00B572E7">
            <w:pPr>
              <w:jc w:val="right"/>
              <w:rPr>
                <w:rFonts w:ascii="Arial" w:hAnsi="Arial"/>
                <w:sz w:val="12"/>
              </w:rPr>
            </w:pPr>
            <w:r>
              <w:rPr>
                <w:rFonts w:ascii="Arial" w:hAnsi="Arial"/>
                <w:sz w:val="12"/>
              </w:rPr>
              <w:t>10.39</w:t>
            </w:r>
          </w:p>
        </w:tc>
        <w:tc>
          <w:tcPr>
            <w:tcW w:w="64" w:type="dxa"/>
            <w:tcBorders>
              <w:top w:val="nil"/>
              <w:left w:val="nil"/>
              <w:bottom w:val="nil"/>
              <w:right w:val="nil"/>
            </w:tcBorders>
            <w:vAlign w:val="bottom"/>
          </w:tcPr>
          <w:p w14:paraId="4478061E" w14:textId="77777777" w:rsidR="00B41C21" w:rsidRDefault="00B41C21">
            <w:pPr>
              <w:rPr>
                <w:rFonts w:ascii="Arial" w:hAnsi="Arial"/>
                <w:sz w:val="12"/>
              </w:rPr>
            </w:pPr>
          </w:p>
        </w:tc>
        <w:tc>
          <w:tcPr>
            <w:tcW w:w="437" w:type="dxa"/>
            <w:tcBorders>
              <w:top w:val="nil"/>
              <w:left w:val="nil"/>
              <w:bottom w:val="nil"/>
              <w:right w:val="nil"/>
            </w:tcBorders>
            <w:vAlign w:val="bottom"/>
          </w:tcPr>
          <w:p w14:paraId="4B8F9007" w14:textId="77777777" w:rsidR="00B41C21" w:rsidRDefault="00B572E7">
            <w:pPr>
              <w:jc w:val="right"/>
              <w:rPr>
                <w:rFonts w:ascii="Arial" w:hAnsi="Arial"/>
                <w:sz w:val="12"/>
              </w:rPr>
            </w:pPr>
            <w:r>
              <w:rPr>
                <w:rFonts w:ascii="Arial" w:hAnsi="Arial"/>
                <w:sz w:val="12"/>
              </w:rPr>
              <w:t>10.63</w:t>
            </w:r>
          </w:p>
        </w:tc>
        <w:tc>
          <w:tcPr>
            <w:tcW w:w="64" w:type="dxa"/>
            <w:tcBorders>
              <w:top w:val="nil"/>
              <w:left w:val="nil"/>
              <w:bottom w:val="nil"/>
              <w:right w:val="nil"/>
            </w:tcBorders>
            <w:vAlign w:val="bottom"/>
          </w:tcPr>
          <w:p w14:paraId="5D95424B" w14:textId="77777777" w:rsidR="00B41C21" w:rsidRDefault="00B41C21">
            <w:pPr>
              <w:rPr>
                <w:rFonts w:ascii="Arial" w:hAnsi="Arial"/>
                <w:sz w:val="12"/>
              </w:rPr>
            </w:pPr>
          </w:p>
        </w:tc>
        <w:tc>
          <w:tcPr>
            <w:tcW w:w="437" w:type="dxa"/>
            <w:tcBorders>
              <w:top w:val="nil"/>
              <w:left w:val="nil"/>
              <w:bottom w:val="nil"/>
              <w:right w:val="nil"/>
            </w:tcBorders>
            <w:vAlign w:val="bottom"/>
          </w:tcPr>
          <w:p w14:paraId="421D2AB6" w14:textId="77777777" w:rsidR="00B41C21" w:rsidRDefault="00B572E7">
            <w:pPr>
              <w:jc w:val="right"/>
              <w:rPr>
                <w:rFonts w:ascii="Arial" w:hAnsi="Arial"/>
                <w:sz w:val="12"/>
              </w:rPr>
            </w:pPr>
            <w:r>
              <w:rPr>
                <w:rFonts w:ascii="Arial" w:hAnsi="Arial"/>
                <w:sz w:val="12"/>
              </w:rPr>
              <w:t>10.88</w:t>
            </w:r>
          </w:p>
        </w:tc>
        <w:tc>
          <w:tcPr>
            <w:tcW w:w="64" w:type="dxa"/>
            <w:tcBorders>
              <w:top w:val="nil"/>
              <w:left w:val="nil"/>
              <w:bottom w:val="nil"/>
              <w:right w:val="nil"/>
            </w:tcBorders>
            <w:vAlign w:val="bottom"/>
          </w:tcPr>
          <w:p w14:paraId="73FC5E6F" w14:textId="77777777" w:rsidR="00B41C21" w:rsidRDefault="00B41C21">
            <w:pPr>
              <w:rPr>
                <w:rFonts w:ascii="Arial" w:hAnsi="Arial"/>
                <w:sz w:val="12"/>
              </w:rPr>
            </w:pPr>
          </w:p>
        </w:tc>
        <w:tc>
          <w:tcPr>
            <w:tcW w:w="437" w:type="dxa"/>
            <w:tcBorders>
              <w:top w:val="nil"/>
              <w:left w:val="nil"/>
              <w:bottom w:val="nil"/>
              <w:right w:val="nil"/>
            </w:tcBorders>
            <w:vAlign w:val="bottom"/>
          </w:tcPr>
          <w:p w14:paraId="33BFABC1" w14:textId="77777777" w:rsidR="00B41C21" w:rsidRDefault="00B572E7">
            <w:pPr>
              <w:jc w:val="right"/>
              <w:rPr>
                <w:rFonts w:ascii="Arial" w:hAnsi="Arial"/>
                <w:sz w:val="12"/>
              </w:rPr>
            </w:pPr>
            <w:r>
              <w:rPr>
                <w:rFonts w:ascii="Arial" w:hAnsi="Arial"/>
                <w:sz w:val="12"/>
              </w:rPr>
              <w:t>11.12</w:t>
            </w:r>
          </w:p>
        </w:tc>
        <w:tc>
          <w:tcPr>
            <w:tcW w:w="64" w:type="dxa"/>
            <w:tcBorders>
              <w:top w:val="nil"/>
              <w:left w:val="nil"/>
              <w:bottom w:val="nil"/>
              <w:right w:val="nil"/>
            </w:tcBorders>
            <w:vAlign w:val="bottom"/>
          </w:tcPr>
          <w:p w14:paraId="5B2CE673" w14:textId="77777777" w:rsidR="00B41C21" w:rsidRDefault="00B41C21">
            <w:pPr>
              <w:rPr>
                <w:rFonts w:ascii="Arial" w:hAnsi="Arial"/>
                <w:sz w:val="12"/>
              </w:rPr>
            </w:pPr>
          </w:p>
        </w:tc>
        <w:tc>
          <w:tcPr>
            <w:tcW w:w="437" w:type="dxa"/>
            <w:tcBorders>
              <w:top w:val="nil"/>
              <w:left w:val="nil"/>
              <w:bottom w:val="nil"/>
              <w:right w:val="nil"/>
            </w:tcBorders>
            <w:vAlign w:val="bottom"/>
          </w:tcPr>
          <w:p w14:paraId="6491B3B9" w14:textId="77777777" w:rsidR="00B41C21" w:rsidRDefault="00B572E7">
            <w:pPr>
              <w:jc w:val="right"/>
              <w:rPr>
                <w:rFonts w:ascii="Arial" w:hAnsi="Arial"/>
                <w:sz w:val="12"/>
              </w:rPr>
            </w:pPr>
            <w:r>
              <w:rPr>
                <w:rFonts w:ascii="Arial" w:hAnsi="Arial"/>
                <w:sz w:val="12"/>
              </w:rPr>
              <w:t>11.36</w:t>
            </w:r>
          </w:p>
        </w:tc>
        <w:tc>
          <w:tcPr>
            <w:tcW w:w="64" w:type="dxa"/>
            <w:tcBorders>
              <w:top w:val="nil"/>
              <w:left w:val="nil"/>
              <w:bottom w:val="nil"/>
              <w:right w:val="nil"/>
            </w:tcBorders>
            <w:vAlign w:val="bottom"/>
          </w:tcPr>
          <w:p w14:paraId="44A8BA44" w14:textId="77777777" w:rsidR="00B41C21" w:rsidRDefault="00B41C21">
            <w:pPr>
              <w:rPr>
                <w:rFonts w:ascii="Arial" w:hAnsi="Arial"/>
                <w:sz w:val="12"/>
              </w:rPr>
            </w:pPr>
          </w:p>
        </w:tc>
        <w:tc>
          <w:tcPr>
            <w:tcW w:w="437" w:type="dxa"/>
            <w:tcBorders>
              <w:top w:val="nil"/>
              <w:left w:val="nil"/>
              <w:bottom w:val="nil"/>
              <w:right w:val="nil"/>
            </w:tcBorders>
            <w:vAlign w:val="bottom"/>
          </w:tcPr>
          <w:p w14:paraId="17FE986D" w14:textId="77777777" w:rsidR="00B41C21" w:rsidRDefault="00B572E7">
            <w:pPr>
              <w:jc w:val="right"/>
              <w:rPr>
                <w:rFonts w:ascii="Arial" w:hAnsi="Arial"/>
                <w:sz w:val="12"/>
              </w:rPr>
            </w:pPr>
            <w:r>
              <w:rPr>
                <w:rFonts w:ascii="Arial" w:hAnsi="Arial"/>
                <w:sz w:val="12"/>
              </w:rPr>
              <w:t>11.61</w:t>
            </w:r>
          </w:p>
        </w:tc>
        <w:tc>
          <w:tcPr>
            <w:tcW w:w="64" w:type="dxa"/>
            <w:tcBorders>
              <w:top w:val="nil"/>
              <w:left w:val="nil"/>
              <w:bottom w:val="nil"/>
              <w:right w:val="nil"/>
            </w:tcBorders>
            <w:vAlign w:val="bottom"/>
          </w:tcPr>
          <w:p w14:paraId="1D2A3949" w14:textId="77777777" w:rsidR="00B41C21" w:rsidRDefault="00B41C21">
            <w:pPr>
              <w:rPr>
                <w:rFonts w:ascii="Arial" w:hAnsi="Arial"/>
                <w:sz w:val="12"/>
              </w:rPr>
            </w:pPr>
          </w:p>
        </w:tc>
        <w:tc>
          <w:tcPr>
            <w:tcW w:w="437" w:type="dxa"/>
            <w:tcBorders>
              <w:top w:val="nil"/>
              <w:left w:val="nil"/>
              <w:bottom w:val="nil"/>
              <w:right w:val="nil"/>
            </w:tcBorders>
            <w:vAlign w:val="bottom"/>
          </w:tcPr>
          <w:p w14:paraId="77E45505" w14:textId="77777777" w:rsidR="00B41C21" w:rsidRDefault="00B572E7">
            <w:pPr>
              <w:jc w:val="right"/>
              <w:rPr>
                <w:rFonts w:ascii="Arial" w:hAnsi="Arial"/>
                <w:sz w:val="12"/>
              </w:rPr>
            </w:pPr>
            <w:r>
              <w:rPr>
                <w:rFonts w:ascii="Arial" w:hAnsi="Arial"/>
                <w:sz w:val="12"/>
              </w:rPr>
              <w:t>11.85</w:t>
            </w:r>
          </w:p>
        </w:tc>
        <w:tc>
          <w:tcPr>
            <w:tcW w:w="64" w:type="dxa"/>
            <w:tcBorders>
              <w:top w:val="nil"/>
              <w:left w:val="nil"/>
              <w:bottom w:val="nil"/>
              <w:right w:val="nil"/>
            </w:tcBorders>
            <w:vAlign w:val="bottom"/>
          </w:tcPr>
          <w:p w14:paraId="0D9EA72B" w14:textId="77777777" w:rsidR="00B41C21" w:rsidRDefault="00B41C21">
            <w:pPr>
              <w:rPr>
                <w:rFonts w:ascii="Arial" w:hAnsi="Arial"/>
                <w:sz w:val="12"/>
              </w:rPr>
            </w:pPr>
          </w:p>
        </w:tc>
        <w:tc>
          <w:tcPr>
            <w:tcW w:w="437" w:type="dxa"/>
            <w:tcBorders>
              <w:top w:val="nil"/>
              <w:left w:val="nil"/>
              <w:bottom w:val="nil"/>
              <w:right w:val="nil"/>
            </w:tcBorders>
            <w:vAlign w:val="bottom"/>
          </w:tcPr>
          <w:p w14:paraId="1A7FC3F6" w14:textId="77777777" w:rsidR="00B41C21" w:rsidRDefault="00B572E7">
            <w:pPr>
              <w:jc w:val="right"/>
              <w:rPr>
                <w:rFonts w:ascii="Arial" w:hAnsi="Arial"/>
                <w:sz w:val="12"/>
              </w:rPr>
            </w:pPr>
            <w:r>
              <w:rPr>
                <w:rFonts w:ascii="Arial" w:hAnsi="Arial"/>
                <w:sz w:val="12"/>
              </w:rPr>
              <w:t>12.10</w:t>
            </w:r>
          </w:p>
        </w:tc>
        <w:tc>
          <w:tcPr>
            <w:tcW w:w="64" w:type="dxa"/>
            <w:tcBorders>
              <w:top w:val="nil"/>
              <w:left w:val="nil"/>
              <w:bottom w:val="nil"/>
              <w:right w:val="nil"/>
            </w:tcBorders>
            <w:vAlign w:val="bottom"/>
          </w:tcPr>
          <w:p w14:paraId="328D75B5" w14:textId="77777777" w:rsidR="00B41C21" w:rsidRDefault="00B41C21">
            <w:pPr>
              <w:rPr>
                <w:rFonts w:ascii="Arial" w:hAnsi="Arial"/>
                <w:sz w:val="12"/>
              </w:rPr>
            </w:pPr>
          </w:p>
        </w:tc>
        <w:tc>
          <w:tcPr>
            <w:tcW w:w="437" w:type="dxa"/>
            <w:tcBorders>
              <w:top w:val="nil"/>
              <w:left w:val="nil"/>
              <w:bottom w:val="nil"/>
              <w:right w:val="nil"/>
            </w:tcBorders>
            <w:vAlign w:val="bottom"/>
          </w:tcPr>
          <w:p w14:paraId="77E96336" w14:textId="77777777" w:rsidR="00B41C21" w:rsidRDefault="00B572E7">
            <w:pPr>
              <w:jc w:val="right"/>
              <w:rPr>
                <w:rFonts w:ascii="Arial" w:hAnsi="Arial"/>
                <w:sz w:val="12"/>
              </w:rPr>
            </w:pPr>
            <w:r>
              <w:rPr>
                <w:rFonts w:ascii="Arial" w:hAnsi="Arial"/>
                <w:sz w:val="12"/>
              </w:rPr>
              <w:t>12.34</w:t>
            </w:r>
          </w:p>
        </w:tc>
        <w:tc>
          <w:tcPr>
            <w:tcW w:w="64" w:type="dxa"/>
            <w:tcBorders>
              <w:top w:val="nil"/>
              <w:left w:val="nil"/>
              <w:bottom w:val="nil"/>
              <w:right w:val="nil"/>
            </w:tcBorders>
            <w:vAlign w:val="bottom"/>
          </w:tcPr>
          <w:p w14:paraId="4F90133D" w14:textId="77777777" w:rsidR="00B41C21" w:rsidRDefault="00B41C21">
            <w:pPr>
              <w:rPr>
                <w:rFonts w:ascii="Arial" w:hAnsi="Arial"/>
                <w:sz w:val="12"/>
              </w:rPr>
            </w:pPr>
          </w:p>
        </w:tc>
        <w:tc>
          <w:tcPr>
            <w:tcW w:w="437" w:type="dxa"/>
            <w:tcBorders>
              <w:top w:val="nil"/>
              <w:left w:val="nil"/>
              <w:bottom w:val="nil"/>
              <w:right w:val="nil"/>
            </w:tcBorders>
            <w:vAlign w:val="bottom"/>
          </w:tcPr>
          <w:p w14:paraId="653EF87B" w14:textId="77777777" w:rsidR="00B41C21" w:rsidRDefault="00B572E7">
            <w:pPr>
              <w:jc w:val="right"/>
              <w:rPr>
                <w:rFonts w:ascii="Arial" w:hAnsi="Arial"/>
                <w:sz w:val="12"/>
              </w:rPr>
            </w:pPr>
            <w:r>
              <w:rPr>
                <w:rFonts w:ascii="Arial" w:hAnsi="Arial"/>
                <w:sz w:val="12"/>
              </w:rPr>
              <w:t>12.59</w:t>
            </w:r>
          </w:p>
        </w:tc>
        <w:tc>
          <w:tcPr>
            <w:tcW w:w="64" w:type="dxa"/>
            <w:tcBorders>
              <w:top w:val="nil"/>
              <w:left w:val="nil"/>
              <w:bottom w:val="nil"/>
              <w:right w:val="nil"/>
            </w:tcBorders>
            <w:vAlign w:val="bottom"/>
          </w:tcPr>
          <w:p w14:paraId="3BCF610C" w14:textId="77777777" w:rsidR="00B41C21" w:rsidRDefault="00B41C21">
            <w:pPr>
              <w:rPr>
                <w:rFonts w:ascii="Arial" w:hAnsi="Arial"/>
                <w:sz w:val="12"/>
              </w:rPr>
            </w:pPr>
          </w:p>
        </w:tc>
        <w:tc>
          <w:tcPr>
            <w:tcW w:w="437" w:type="dxa"/>
            <w:tcBorders>
              <w:top w:val="nil"/>
              <w:left w:val="nil"/>
              <w:bottom w:val="nil"/>
              <w:right w:val="nil"/>
            </w:tcBorders>
            <w:vAlign w:val="bottom"/>
          </w:tcPr>
          <w:p w14:paraId="1DCAE573" w14:textId="77777777" w:rsidR="00B41C21" w:rsidRDefault="00B572E7">
            <w:pPr>
              <w:jc w:val="right"/>
              <w:rPr>
                <w:rFonts w:ascii="Arial" w:hAnsi="Arial"/>
                <w:sz w:val="12"/>
              </w:rPr>
            </w:pPr>
            <w:r>
              <w:rPr>
                <w:rFonts w:ascii="Arial" w:hAnsi="Arial"/>
                <w:sz w:val="12"/>
              </w:rPr>
              <w:t>12.84</w:t>
            </w:r>
          </w:p>
        </w:tc>
        <w:tc>
          <w:tcPr>
            <w:tcW w:w="64" w:type="dxa"/>
            <w:tcBorders>
              <w:top w:val="nil"/>
              <w:left w:val="nil"/>
              <w:bottom w:val="nil"/>
              <w:right w:val="nil"/>
            </w:tcBorders>
            <w:vAlign w:val="bottom"/>
          </w:tcPr>
          <w:p w14:paraId="0BD12953" w14:textId="77777777" w:rsidR="00B41C21" w:rsidRDefault="00B41C21">
            <w:pPr>
              <w:rPr>
                <w:rFonts w:ascii="Arial" w:hAnsi="Arial"/>
                <w:sz w:val="12"/>
              </w:rPr>
            </w:pPr>
          </w:p>
        </w:tc>
        <w:tc>
          <w:tcPr>
            <w:tcW w:w="437" w:type="dxa"/>
            <w:tcBorders>
              <w:top w:val="nil"/>
              <w:left w:val="nil"/>
              <w:bottom w:val="nil"/>
              <w:right w:val="nil"/>
            </w:tcBorders>
            <w:vAlign w:val="bottom"/>
          </w:tcPr>
          <w:p w14:paraId="722AFFA2" w14:textId="77777777" w:rsidR="00B41C21" w:rsidRDefault="00B572E7">
            <w:pPr>
              <w:jc w:val="right"/>
              <w:rPr>
                <w:rFonts w:ascii="Arial" w:hAnsi="Arial"/>
                <w:sz w:val="12"/>
              </w:rPr>
            </w:pPr>
            <w:r>
              <w:rPr>
                <w:rFonts w:ascii="Arial" w:hAnsi="Arial"/>
                <w:sz w:val="12"/>
              </w:rPr>
              <w:t>13.08</w:t>
            </w:r>
          </w:p>
        </w:tc>
      </w:tr>
      <w:tr w:rsidR="00B41C21" w14:paraId="580B154D" w14:textId="77777777">
        <w:trPr>
          <w:trHeight w:val="255"/>
        </w:trPr>
        <w:tc>
          <w:tcPr>
            <w:tcW w:w="597" w:type="dxa"/>
            <w:tcBorders>
              <w:top w:val="nil"/>
              <w:left w:val="nil"/>
              <w:bottom w:val="nil"/>
              <w:right w:val="single" w:sz="4" w:space="0" w:color="auto"/>
            </w:tcBorders>
            <w:vAlign w:val="bottom"/>
          </w:tcPr>
          <w:p w14:paraId="231A8D8E" w14:textId="77777777" w:rsidR="00B41C21" w:rsidRDefault="00B572E7">
            <w:pPr>
              <w:jc w:val="center"/>
              <w:rPr>
                <w:rFonts w:ascii="Arial" w:hAnsi="Arial"/>
                <w:sz w:val="12"/>
              </w:rPr>
            </w:pPr>
            <w:r>
              <w:rPr>
                <w:rFonts w:ascii="Arial" w:hAnsi="Arial"/>
                <w:sz w:val="12"/>
              </w:rPr>
              <w:t>22</w:t>
            </w:r>
          </w:p>
        </w:tc>
        <w:tc>
          <w:tcPr>
            <w:tcW w:w="437" w:type="dxa"/>
            <w:tcBorders>
              <w:top w:val="nil"/>
              <w:left w:val="nil"/>
              <w:bottom w:val="nil"/>
              <w:right w:val="nil"/>
            </w:tcBorders>
            <w:vAlign w:val="bottom"/>
          </w:tcPr>
          <w:p w14:paraId="4CB5563B" w14:textId="77777777" w:rsidR="00B41C21" w:rsidRDefault="00B572E7">
            <w:pPr>
              <w:jc w:val="right"/>
              <w:rPr>
                <w:rFonts w:ascii="Arial" w:hAnsi="Arial"/>
                <w:sz w:val="12"/>
              </w:rPr>
            </w:pPr>
            <w:r>
              <w:rPr>
                <w:rFonts w:ascii="Arial" w:hAnsi="Arial"/>
                <w:sz w:val="12"/>
              </w:rPr>
              <w:t>9.86</w:t>
            </w:r>
          </w:p>
        </w:tc>
        <w:tc>
          <w:tcPr>
            <w:tcW w:w="64" w:type="dxa"/>
            <w:tcBorders>
              <w:top w:val="nil"/>
              <w:left w:val="nil"/>
              <w:bottom w:val="nil"/>
              <w:right w:val="nil"/>
            </w:tcBorders>
            <w:vAlign w:val="bottom"/>
          </w:tcPr>
          <w:p w14:paraId="63B9E083" w14:textId="77777777" w:rsidR="00B41C21" w:rsidRDefault="00B41C21">
            <w:pPr>
              <w:rPr>
                <w:rFonts w:ascii="Arial" w:hAnsi="Arial"/>
                <w:sz w:val="12"/>
              </w:rPr>
            </w:pPr>
          </w:p>
        </w:tc>
        <w:tc>
          <w:tcPr>
            <w:tcW w:w="437" w:type="dxa"/>
            <w:tcBorders>
              <w:top w:val="nil"/>
              <w:left w:val="nil"/>
              <w:bottom w:val="nil"/>
              <w:right w:val="nil"/>
            </w:tcBorders>
            <w:vAlign w:val="bottom"/>
          </w:tcPr>
          <w:p w14:paraId="6CE6DB94" w14:textId="77777777" w:rsidR="00B41C21" w:rsidRDefault="00B572E7">
            <w:pPr>
              <w:jc w:val="right"/>
              <w:rPr>
                <w:rFonts w:ascii="Arial" w:hAnsi="Arial"/>
                <w:sz w:val="12"/>
              </w:rPr>
            </w:pPr>
            <w:r>
              <w:rPr>
                <w:rFonts w:ascii="Arial" w:hAnsi="Arial"/>
                <w:sz w:val="12"/>
              </w:rPr>
              <w:t>10.12</w:t>
            </w:r>
          </w:p>
        </w:tc>
        <w:tc>
          <w:tcPr>
            <w:tcW w:w="64" w:type="dxa"/>
            <w:tcBorders>
              <w:top w:val="nil"/>
              <w:left w:val="nil"/>
              <w:bottom w:val="nil"/>
              <w:right w:val="nil"/>
            </w:tcBorders>
            <w:vAlign w:val="bottom"/>
          </w:tcPr>
          <w:p w14:paraId="6F829C5F" w14:textId="77777777" w:rsidR="00B41C21" w:rsidRDefault="00B41C21">
            <w:pPr>
              <w:rPr>
                <w:rFonts w:ascii="Arial" w:hAnsi="Arial"/>
                <w:sz w:val="12"/>
              </w:rPr>
            </w:pPr>
          </w:p>
        </w:tc>
        <w:tc>
          <w:tcPr>
            <w:tcW w:w="437" w:type="dxa"/>
            <w:tcBorders>
              <w:top w:val="nil"/>
              <w:left w:val="nil"/>
              <w:bottom w:val="nil"/>
              <w:right w:val="nil"/>
            </w:tcBorders>
            <w:vAlign w:val="bottom"/>
          </w:tcPr>
          <w:p w14:paraId="00B5E007" w14:textId="77777777" w:rsidR="00B41C21" w:rsidRDefault="00B572E7">
            <w:pPr>
              <w:jc w:val="right"/>
              <w:rPr>
                <w:rFonts w:ascii="Arial" w:hAnsi="Arial"/>
                <w:sz w:val="12"/>
              </w:rPr>
            </w:pPr>
            <w:r>
              <w:rPr>
                <w:rFonts w:ascii="Arial" w:hAnsi="Arial"/>
                <w:sz w:val="12"/>
              </w:rPr>
              <w:t>10.37</w:t>
            </w:r>
          </w:p>
        </w:tc>
        <w:tc>
          <w:tcPr>
            <w:tcW w:w="64" w:type="dxa"/>
            <w:tcBorders>
              <w:top w:val="nil"/>
              <w:left w:val="nil"/>
              <w:bottom w:val="nil"/>
              <w:right w:val="nil"/>
            </w:tcBorders>
            <w:vAlign w:val="bottom"/>
          </w:tcPr>
          <w:p w14:paraId="5C60153A" w14:textId="77777777" w:rsidR="00B41C21" w:rsidRDefault="00B41C21">
            <w:pPr>
              <w:rPr>
                <w:rFonts w:ascii="Arial" w:hAnsi="Arial"/>
                <w:sz w:val="12"/>
              </w:rPr>
            </w:pPr>
          </w:p>
        </w:tc>
        <w:tc>
          <w:tcPr>
            <w:tcW w:w="437" w:type="dxa"/>
            <w:tcBorders>
              <w:top w:val="nil"/>
              <w:left w:val="nil"/>
              <w:bottom w:val="nil"/>
              <w:right w:val="nil"/>
            </w:tcBorders>
            <w:vAlign w:val="bottom"/>
          </w:tcPr>
          <w:p w14:paraId="6D1B441C" w14:textId="77777777" w:rsidR="00B41C21" w:rsidRDefault="00B572E7">
            <w:pPr>
              <w:jc w:val="right"/>
              <w:rPr>
                <w:rFonts w:ascii="Arial" w:hAnsi="Arial"/>
                <w:sz w:val="12"/>
              </w:rPr>
            </w:pPr>
            <w:r>
              <w:rPr>
                <w:rFonts w:ascii="Arial" w:hAnsi="Arial"/>
                <w:sz w:val="12"/>
              </w:rPr>
              <w:t>10.62</w:t>
            </w:r>
          </w:p>
        </w:tc>
        <w:tc>
          <w:tcPr>
            <w:tcW w:w="64" w:type="dxa"/>
            <w:tcBorders>
              <w:top w:val="nil"/>
              <w:left w:val="nil"/>
              <w:bottom w:val="nil"/>
              <w:right w:val="nil"/>
            </w:tcBorders>
            <w:vAlign w:val="bottom"/>
          </w:tcPr>
          <w:p w14:paraId="4A10DD02" w14:textId="77777777" w:rsidR="00B41C21" w:rsidRDefault="00B41C21">
            <w:pPr>
              <w:rPr>
                <w:rFonts w:ascii="Arial" w:hAnsi="Arial"/>
                <w:sz w:val="12"/>
              </w:rPr>
            </w:pPr>
          </w:p>
        </w:tc>
        <w:tc>
          <w:tcPr>
            <w:tcW w:w="437" w:type="dxa"/>
            <w:tcBorders>
              <w:top w:val="nil"/>
              <w:left w:val="nil"/>
              <w:bottom w:val="nil"/>
              <w:right w:val="nil"/>
            </w:tcBorders>
            <w:vAlign w:val="bottom"/>
          </w:tcPr>
          <w:p w14:paraId="03FB72DE" w14:textId="77777777" w:rsidR="00B41C21" w:rsidRDefault="00B572E7">
            <w:pPr>
              <w:jc w:val="right"/>
              <w:rPr>
                <w:rFonts w:ascii="Arial" w:hAnsi="Arial"/>
                <w:sz w:val="12"/>
              </w:rPr>
            </w:pPr>
            <w:r>
              <w:rPr>
                <w:rFonts w:ascii="Arial" w:hAnsi="Arial"/>
                <w:sz w:val="12"/>
              </w:rPr>
              <w:t>10.88</w:t>
            </w:r>
          </w:p>
        </w:tc>
        <w:tc>
          <w:tcPr>
            <w:tcW w:w="64" w:type="dxa"/>
            <w:tcBorders>
              <w:top w:val="nil"/>
              <w:left w:val="nil"/>
              <w:bottom w:val="nil"/>
              <w:right w:val="nil"/>
            </w:tcBorders>
            <w:vAlign w:val="bottom"/>
          </w:tcPr>
          <w:p w14:paraId="607259A8" w14:textId="77777777" w:rsidR="00B41C21" w:rsidRDefault="00B41C21">
            <w:pPr>
              <w:rPr>
                <w:rFonts w:ascii="Arial" w:hAnsi="Arial"/>
                <w:sz w:val="12"/>
              </w:rPr>
            </w:pPr>
          </w:p>
        </w:tc>
        <w:tc>
          <w:tcPr>
            <w:tcW w:w="437" w:type="dxa"/>
            <w:tcBorders>
              <w:top w:val="nil"/>
              <w:left w:val="nil"/>
              <w:bottom w:val="nil"/>
              <w:right w:val="nil"/>
            </w:tcBorders>
            <w:vAlign w:val="bottom"/>
          </w:tcPr>
          <w:p w14:paraId="1DE665EA" w14:textId="77777777" w:rsidR="00B41C21" w:rsidRDefault="00B572E7">
            <w:pPr>
              <w:jc w:val="right"/>
              <w:rPr>
                <w:rFonts w:ascii="Arial" w:hAnsi="Arial"/>
                <w:sz w:val="12"/>
              </w:rPr>
            </w:pPr>
            <w:r>
              <w:rPr>
                <w:rFonts w:ascii="Arial" w:hAnsi="Arial"/>
                <w:sz w:val="12"/>
              </w:rPr>
              <w:t>11.13</w:t>
            </w:r>
          </w:p>
        </w:tc>
        <w:tc>
          <w:tcPr>
            <w:tcW w:w="64" w:type="dxa"/>
            <w:tcBorders>
              <w:top w:val="nil"/>
              <w:left w:val="nil"/>
              <w:bottom w:val="nil"/>
              <w:right w:val="nil"/>
            </w:tcBorders>
            <w:vAlign w:val="bottom"/>
          </w:tcPr>
          <w:p w14:paraId="2AE07A5B" w14:textId="77777777" w:rsidR="00B41C21" w:rsidRDefault="00B41C21">
            <w:pPr>
              <w:rPr>
                <w:rFonts w:ascii="Arial" w:hAnsi="Arial"/>
                <w:sz w:val="12"/>
              </w:rPr>
            </w:pPr>
          </w:p>
        </w:tc>
        <w:tc>
          <w:tcPr>
            <w:tcW w:w="437" w:type="dxa"/>
            <w:tcBorders>
              <w:top w:val="nil"/>
              <w:left w:val="nil"/>
              <w:bottom w:val="nil"/>
              <w:right w:val="nil"/>
            </w:tcBorders>
            <w:vAlign w:val="bottom"/>
          </w:tcPr>
          <w:p w14:paraId="00C2BF51" w14:textId="77777777" w:rsidR="00B41C21" w:rsidRDefault="00B572E7">
            <w:pPr>
              <w:jc w:val="right"/>
              <w:rPr>
                <w:rFonts w:ascii="Arial" w:hAnsi="Arial"/>
                <w:sz w:val="12"/>
              </w:rPr>
            </w:pPr>
            <w:r>
              <w:rPr>
                <w:rFonts w:ascii="Arial" w:hAnsi="Arial"/>
                <w:sz w:val="12"/>
              </w:rPr>
              <w:t>11.39</w:t>
            </w:r>
          </w:p>
        </w:tc>
        <w:tc>
          <w:tcPr>
            <w:tcW w:w="64" w:type="dxa"/>
            <w:tcBorders>
              <w:top w:val="nil"/>
              <w:left w:val="nil"/>
              <w:bottom w:val="nil"/>
              <w:right w:val="nil"/>
            </w:tcBorders>
            <w:vAlign w:val="bottom"/>
          </w:tcPr>
          <w:p w14:paraId="4A323A20" w14:textId="77777777" w:rsidR="00B41C21" w:rsidRDefault="00B41C21">
            <w:pPr>
              <w:rPr>
                <w:rFonts w:ascii="Arial" w:hAnsi="Arial"/>
                <w:sz w:val="12"/>
              </w:rPr>
            </w:pPr>
          </w:p>
        </w:tc>
        <w:tc>
          <w:tcPr>
            <w:tcW w:w="437" w:type="dxa"/>
            <w:tcBorders>
              <w:top w:val="nil"/>
              <w:left w:val="nil"/>
              <w:bottom w:val="nil"/>
              <w:right w:val="nil"/>
            </w:tcBorders>
            <w:vAlign w:val="bottom"/>
          </w:tcPr>
          <w:p w14:paraId="03ECC435" w14:textId="77777777" w:rsidR="00B41C21" w:rsidRDefault="00B572E7">
            <w:pPr>
              <w:jc w:val="right"/>
              <w:rPr>
                <w:rFonts w:ascii="Arial" w:hAnsi="Arial"/>
                <w:sz w:val="12"/>
              </w:rPr>
            </w:pPr>
            <w:r>
              <w:rPr>
                <w:rFonts w:ascii="Arial" w:hAnsi="Arial"/>
                <w:sz w:val="12"/>
              </w:rPr>
              <w:t>11.64</w:t>
            </w:r>
          </w:p>
        </w:tc>
        <w:tc>
          <w:tcPr>
            <w:tcW w:w="64" w:type="dxa"/>
            <w:tcBorders>
              <w:top w:val="nil"/>
              <w:left w:val="nil"/>
              <w:bottom w:val="nil"/>
              <w:right w:val="nil"/>
            </w:tcBorders>
            <w:vAlign w:val="bottom"/>
          </w:tcPr>
          <w:p w14:paraId="2D2FD762" w14:textId="77777777" w:rsidR="00B41C21" w:rsidRDefault="00B41C21">
            <w:pPr>
              <w:rPr>
                <w:rFonts w:ascii="Arial" w:hAnsi="Arial"/>
                <w:sz w:val="12"/>
              </w:rPr>
            </w:pPr>
          </w:p>
        </w:tc>
        <w:tc>
          <w:tcPr>
            <w:tcW w:w="437" w:type="dxa"/>
            <w:tcBorders>
              <w:top w:val="nil"/>
              <w:left w:val="nil"/>
              <w:bottom w:val="nil"/>
              <w:right w:val="nil"/>
            </w:tcBorders>
            <w:vAlign w:val="bottom"/>
          </w:tcPr>
          <w:p w14:paraId="1F6691F0" w14:textId="77777777" w:rsidR="00B41C21" w:rsidRDefault="00B572E7">
            <w:pPr>
              <w:jc w:val="right"/>
              <w:rPr>
                <w:rFonts w:ascii="Arial" w:hAnsi="Arial"/>
                <w:sz w:val="12"/>
              </w:rPr>
            </w:pPr>
            <w:r>
              <w:rPr>
                <w:rFonts w:ascii="Arial" w:hAnsi="Arial"/>
                <w:sz w:val="12"/>
              </w:rPr>
              <w:t>11.90</w:t>
            </w:r>
          </w:p>
        </w:tc>
        <w:tc>
          <w:tcPr>
            <w:tcW w:w="64" w:type="dxa"/>
            <w:tcBorders>
              <w:top w:val="nil"/>
              <w:left w:val="nil"/>
              <w:bottom w:val="nil"/>
              <w:right w:val="nil"/>
            </w:tcBorders>
            <w:vAlign w:val="bottom"/>
          </w:tcPr>
          <w:p w14:paraId="3CF954AB" w14:textId="77777777" w:rsidR="00B41C21" w:rsidRDefault="00B41C21">
            <w:pPr>
              <w:rPr>
                <w:rFonts w:ascii="Arial" w:hAnsi="Arial"/>
                <w:sz w:val="12"/>
              </w:rPr>
            </w:pPr>
          </w:p>
        </w:tc>
        <w:tc>
          <w:tcPr>
            <w:tcW w:w="437" w:type="dxa"/>
            <w:tcBorders>
              <w:top w:val="nil"/>
              <w:left w:val="nil"/>
              <w:bottom w:val="nil"/>
              <w:right w:val="nil"/>
            </w:tcBorders>
            <w:vAlign w:val="bottom"/>
          </w:tcPr>
          <w:p w14:paraId="4431EB9A" w14:textId="77777777" w:rsidR="00B41C21" w:rsidRDefault="00B572E7">
            <w:pPr>
              <w:jc w:val="right"/>
              <w:rPr>
                <w:rFonts w:ascii="Arial" w:hAnsi="Arial"/>
                <w:sz w:val="12"/>
              </w:rPr>
            </w:pPr>
            <w:r>
              <w:rPr>
                <w:rFonts w:ascii="Arial" w:hAnsi="Arial"/>
                <w:sz w:val="12"/>
              </w:rPr>
              <w:t>12.16</w:t>
            </w:r>
          </w:p>
        </w:tc>
        <w:tc>
          <w:tcPr>
            <w:tcW w:w="64" w:type="dxa"/>
            <w:tcBorders>
              <w:top w:val="nil"/>
              <w:left w:val="nil"/>
              <w:bottom w:val="nil"/>
              <w:right w:val="nil"/>
            </w:tcBorders>
            <w:vAlign w:val="bottom"/>
          </w:tcPr>
          <w:p w14:paraId="4A2857B9" w14:textId="77777777" w:rsidR="00B41C21" w:rsidRDefault="00B41C21">
            <w:pPr>
              <w:rPr>
                <w:rFonts w:ascii="Arial" w:hAnsi="Arial"/>
                <w:sz w:val="12"/>
              </w:rPr>
            </w:pPr>
          </w:p>
        </w:tc>
        <w:tc>
          <w:tcPr>
            <w:tcW w:w="437" w:type="dxa"/>
            <w:tcBorders>
              <w:top w:val="nil"/>
              <w:left w:val="nil"/>
              <w:bottom w:val="nil"/>
              <w:right w:val="nil"/>
            </w:tcBorders>
            <w:vAlign w:val="bottom"/>
          </w:tcPr>
          <w:p w14:paraId="08BA39D0" w14:textId="77777777" w:rsidR="00B41C21" w:rsidRDefault="00B572E7">
            <w:pPr>
              <w:jc w:val="right"/>
              <w:rPr>
                <w:rFonts w:ascii="Arial" w:hAnsi="Arial"/>
                <w:sz w:val="12"/>
              </w:rPr>
            </w:pPr>
            <w:r>
              <w:rPr>
                <w:rFonts w:ascii="Arial" w:hAnsi="Arial"/>
                <w:sz w:val="12"/>
              </w:rPr>
              <w:t>12.41</w:t>
            </w:r>
          </w:p>
        </w:tc>
        <w:tc>
          <w:tcPr>
            <w:tcW w:w="64" w:type="dxa"/>
            <w:tcBorders>
              <w:top w:val="nil"/>
              <w:left w:val="nil"/>
              <w:bottom w:val="nil"/>
              <w:right w:val="nil"/>
            </w:tcBorders>
            <w:vAlign w:val="bottom"/>
          </w:tcPr>
          <w:p w14:paraId="6B489FBA" w14:textId="77777777" w:rsidR="00B41C21" w:rsidRDefault="00B41C21">
            <w:pPr>
              <w:rPr>
                <w:rFonts w:ascii="Arial" w:hAnsi="Arial"/>
                <w:sz w:val="12"/>
              </w:rPr>
            </w:pPr>
          </w:p>
        </w:tc>
        <w:tc>
          <w:tcPr>
            <w:tcW w:w="437" w:type="dxa"/>
            <w:tcBorders>
              <w:top w:val="nil"/>
              <w:left w:val="nil"/>
              <w:bottom w:val="nil"/>
              <w:right w:val="nil"/>
            </w:tcBorders>
            <w:vAlign w:val="bottom"/>
          </w:tcPr>
          <w:p w14:paraId="5C248121" w14:textId="77777777" w:rsidR="00B41C21" w:rsidRDefault="00B572E7">
            <w:pPr>
              <w:jc w:val="right"/>
              <w:rPr>
                <w:rFonts w:ascii="Arial" w:hAnsi="Arial"/>
                <w:sz w:val="12"/>
              </w:rPr>
            </w:pPr>
            <w:r>
              <w:rPr>
                <w:rFonts w:ascii="Arial" w:hAnsi="Arial"/>
                <w:sz w:val="12"/>
              </w:rPr>
              <w:t>12.67</w:t>
            </w:r>
          </w:p>
        </w:tc>
        <w:tc>
          <w:tcPr>
            <w:tcW w:w="64" w:type="dxa"/>
            <w:tcBorders>
              <w:top w:val="nil"/>
              <w:left w:val="nil"/>
              <w:bottom w:val="nil"/>
              <w:right w:val="nil"/>
            </w:tcBorders>
            <w:vAlign w:val="bottom"/>
          </w:tcPr>
          <w:p w14:paraId="7F7AB1D1" w14:textId="77777777" w:rsidR="00B41C21" w:rsidRDefault="00B41C21">
            <w:pPr>
              <w:rPr>
                <w:rFonts w:ascii="Arial" w:hAnsi="Arial"/>
                <w:sz w:val="12"/>
              </w:rPr>
            </w:pPr>
          </w:p>
        </w:tc>
        <w:tc>
          <w:tcPr>
            <w:tcW w:w="437" w:type="dxa"/>
            <w:tcBorders>
              <w:top w:val="nil"/>
              <w:left w:val="nil"/>
              <w:bottom w:val="nil"/>
              <w:right w:val="nil"/>
            </w:tcBorders>
            <w:vAlign w:val="bottom"/>
          </w:tcPr>
          <w:p w14:paraId="21048F2C" w14:textId="77777777" w:rsidR="00B41C21" w:rsidRDefault="00B572E7">
            <w:pPr>
              <w:jc w:val="right"/>
              <w:rPr>
                <w:rFonts w:ascii="Arial" w:hAnsi="Arial"/>
                <w:sz w:val="12"/>
              </w:rPr>
            </w:pPr>
            <w:r>
              <w:rPr>
                <w:rFonts w:ascii="Arial" w:hAnsi="Arial"/>
                <w:sz w:val="12"/>
              </w:rPr>
              <w:t>12.93</w:t>
            </w:r>
          </w:p>
        </w:tc>
        <w:tc>
          <w:tcPr>
            <w:tcW w:w="64" w:type="dxa"/>
            <w:tcBorders>
              <w:top w:val="nil"/>
              <w:left w:val="nil"/>
              <w:bottom w:val="nil"/>
              <w:right w:val="nil"/>
            </w:tcBorders>
            <w:vAlign w:val="bottom"/>
          </w:tcPr>
          <w:p w14:paraId="46F5425B" w14:textId="77777777" w:rsidR="00B41C21" w:rsidRDefault="00B41C21">
            <w:pPr>
              <w:rPr>
                <w:rFonts w:ascii="Arial" w:hAnsi="Arial"/>
                <w:sz w:val="12"/>
              </w:rPr>
            </w:pPr>
          </w:p>
        </w:tc>
        <w:tc>
          <w:tcPr>
            <w:tcW w:w="437" w:type="dxa"/>
            <w:tcBorders>
              <w:top w:val="nil"/>
              <w:left w:val="nil"/>
              <w:bottom w:val="nil"/>
              <w:right w:val="nil"/>
            </w:tcBorders>
            <w:vAlign w:val="bottom"/>
          </w:tcPr>
          <w:p w14:paraId="49FF7FD0" w14:textId="77777777" w:rsidR="00B41C21" w:rsidRDefault="00B572E7">
            <w:pPr>
              <w:jc w:val="right"/>
              <w:rPr>
                <w:rFonts w:ascii="Arial" w:hAnsi="Arial"/>
                <w:sz w:val="12"/>
              </w:rPr>
            </w:pPr>
            <w:r>
              <w:rPr>
                <w:rFonts w:ascii="Arial" w:hAnsi="Arial"/>
                <w:sz w:val="12"/>
              </w:rPr>
              <w:t>13.19</w:t>
            </w:r>
          </w:p>
        </w:tc>
        <w:tc>
          <w:tcPr>
            <w:tcW w:w="64" w:type="dxa"/>
            <w:tcBorders>
              <w:top w:val="nil"/>
              <w:left w:val="nil"/>
              <w:bottom w:val="nil"/>
              <w:right w:val="nil"/>
            </w:tcBorders>
            <w:vAlign w:val="bottom"/>
          </w:tcPr>
          <w:p w14:paraId="69D737D6" w14:textId="77777777" w:rsidR="00B41C21" w:rsidRDefault="00B41C21">
            <w:pPr>
              <w:rPr>
                <w:rFonts w:ascii="Arial" w:hAnsi="Arial"/>
                <w:sz w:val="12"/>
              </w:rPr>
            </w:pPr>
          </w:p>
        </w:tc>
        <w:tc>
          <w:tcPr>
            <w:tcW w:w="437" w:type="dxa"/>
            <w:tcBorders>
              <w:top w:val="nil"/>
              <w:left w:val="nil"/>
              <w:bottom w:val="nil"/>
              <w:right w:val="nil"/>
            </w:tcBorders>
            <w:vAlign w:val="bottom"/>
          </w:tcPr>
          <w:p w14:paraId="0085EE74" w14:textId="77777777" w:rsidR="00B41C21" w:rsidRDefault="00B572E7">
            <w:pPr>
              <w:jc w:val="right"/>
              <w:rPr>
                <w:rFonts w:ascii="Arial" w:hAnsi="Arial"/>
                <w:sz w:val="12"/>
              </w:rPr>
            </w:pPr>
            <w:r>
              <w:rPr>
                <w:rFonts w:ascii="Arial" w:hAnsi="Arial"/>
                <w:sz w:val="12"/>
              </w:rPr>
              <w:t>13.44</w:t>
            </w:r>
          </w:p>
        </w:tc>
        <w:tc>
          <w:tcPr>
            <w:tcW w:w="64" w:type="dxa"/>
            <w:tcBorders>
              <w:top w:val="nil"/>
              <w:left w:val="nil"/>
              <w:bottom w:val="nil"/>
              <w:right w:val="nil"/>
            </w:tcBorders>
            <w:vAlign w:val="bottom"/>
          </w:tcPr>
          <w:p w14:paraId="2D198639" w14:textId="77777777" w:rsidR="00B41C21" w:rsidRDefault="00B41C21">
            <w:pPr>
              <w:rPr>
                <w:rFonts w:ascii="Arial" w:hAnsi="Arial"/>
                <w:sz w:val="12"/>
              </w:rPr>
            </w:pPr>
          </w:p>
        </w:tc>
        <w:tc>
          <w:tcPr>
            <w:tcW w:w="437" w:type="dxa"/>
            <w:tcBorders>
              <w:top w:val="nil"/>
              <w:left w:val="nil"/>
              <w:bottom w:val="nil"/>
              <w:right w:val="nil"/>
            </w:tcBorders>
            <w:vAlign w:val="bottom"/>
          </w:tcPr>
          <w:p w14:paraId="473F0762" w14:textId="77777777" w:rsidR="00B41C21" w:rsidRDefault="00B572E7">
            <w:pPr>
              <w:jc w:val="right"/>
              <w:rPr>
                <w:rFonts w:ascii="Arial" w:hAnsi="Arial"/>
                <w:sz w:val="12"/>
              </w:rPr>
            </w:pPr>
            <w:r>
              <w:rPr>
                <w:rFonts w:ascii="Arial" w:hAnsi="Arial"/>
                <w:sz w:val="12"/>
              </w:rPr>
              <w:t>13.70</w:t>
            </w:r>
          </w:p>
        </w:tc>
      </w:tr>
      <w:tr w:rsidR="00B41C21" w14:paraId="339732AB" w14:textId="77777777">
        <w:trPr>
          <w:trHeight w:val="255"/>
        </w:trPr>
        <w:tc>
          <w:tcPr>
            <w:tcW w:w="597" w:type="dxa"/>
            <w:tcBorders>
              <w:top w:val="nil"/>
              <w:left w:val="nil"/>
              <w:bottom w:val="nil"/>
              <w:right w:val="single" w:sz="4" w:space="0" w:color="auto"/>
            </w:tcBorders>
            <w:vAlign w:val="bottom"/>
          </w:tcPr>
          <w:p w14:paraId="3C3D1346" w14:textId="77777777" w:rsidR="00B41C21" w:rsidRDefault="00B572E7">
            <w:pPr>
              <w:jc w:val="center"/>
              <w:rPr>
                <w:rFonts w:ascii="Arial" w:hAnsi="Arial"/>
                <w:sz w:val="12"/>
              </w:rPr>
            </w:pPr>
            <w:r>
              <w:rPr>
                <w:rFonts w:ascii="Arial" w:hAnsi="Arial"/>
                <w:sz w:val="12"/>
              </w:rPr>
              <w:t>23</w:t>
            </w:r>
          </w:p>
        </w:tc>
        <w:tc>
          <w:tcPr>
            <w:tcW w:w="437" w:type="dxa"/>
            <w:tcBorders>
              <w:top w:val="nil"/>
              <w:left w:val="nil"/>
              <w:bottom w:val="nil"/>
              <w:right w:val="nil"/>
            </w:tcBorders>
            <w:vAlign w:val="bottom"/>
          </w:tcPr>
          <w:p w14:paraId="0E193847" w14:textId="77777777" w:rsidR="00B41C21" w:rsidRDefault="00B572E7">
            <w:pPr>
              <w:jc w:val="right"/>
              <w:rPr>
                <w:rFonts w:ascii="Arial" w:hAnsi="Arial"/>
                <w:sz w:val="12"/>
              </w:rPr>
            </w:pPr>
            <w:r>
              <w:rPr>
                <w:rFonts w:ascii="Arial" w:hAnsi="Arial"/>
                <w:sz w:val="12"/>
              </w:rPr>
              <w:t>10.30</w:t>
            </w:r>
          </w:p>
        </w:tc>
        <w:tc>
          <w:tcPr>
            <w:tcW w:w="64" w:type="dxa"/>
            <w:tcBorders>
              <w:top w:val="nil"/>
              <w:left w:val="nil"/>
              <w:bottom w:val="nil"/>
              <w:right w:val="nil"/>
            </w:tcBorders>
            <w:vAlign w:val="bottom"/>
          </w:tcPr>
          <w:p w14:paraId="7890B915" w14:textId="77777777" w:rsidR="00B41C21" w:rsidRDefault="00B41C21">
            <w:pPr>
              <w:rPr>
                <w:rFonts w:ascii="Arial" w:hAnsi="Arial"/>
                <w:sz w:val="12"/>
              </w:rPr>
            </w:pPr>
          </w:p>
        </w:tc>
        <w:tc>
          <w:tcPr>
            <w:tcW w:w="437" w:type="dxa"/>
            <w:tcBorders>
              <w:top w:val="nil"/>
              <w:left w:val="nil"/>
              <w:bottom w:val="nil"/>
              <w:right w:val="nil"/>
            </w:tcBorders>
            <w:vAlign w:val="bottom"/>
          </w:tcPr>
          <w:p w14:paraId="63194ACB" w14:textId="77777777" w:rsidR="00B41C21" w:rsidRDefault="00B572E7">
            <w:pPr>
              <w:jc w:val="right"/>
              <w:rPr>
                <w:rFonts w:ascii="Arial" w:hAnsi="Arial"/>
                <w:sz w:val="12"/>
              </w:rPr>
            </w:pPr>
            <w:r>
              <w:rPr>
                <w:rFonts w:ascii="Arial" w:hAnsi="Arial"/>
                <w:sz w:val="12"/>
              </w:rPr>
              <w:t>10.57</w:t>
            </w:r>
          </w:p>
        </w:tc>
        <w:tc>
          <w:tcPr>
            <w:tcW w:w="64" w:type="dxa"/>
            <w:tcBorders>
              <w:top w:val="nil"/>
              <w:left w:val="nil"/>
              <w:bottom w:val="nil"/>
              <w:right w:val="nil"/>
            </w:tcBorders>
            <w:vAlign w:val="bottom"/>
          </w:tcPr>
          <w:p w14:paraId="5C574ACD" w14:textId="77777777" w:rsidR="00B41C21" w:rsidRDefault="00B41C21">
            <w:pPr>
              <w:rPr>
                <w:rFonts w:ascii="Arial" w:hAnsi="Arial"/>
                <w:sz w:val="12"/>
              </w:rPr>
            </w:pPr>
          </w:p>
        </w:tc>
        <w:tc>
          <w:tcPr>
            <w:tcW w:w="437" w:type="dxa"/>
            <w:tcBorders>
              <w:top w:val="nil"/>
              <w:left w:val="nil"/>
              <w:bottom w:val="nil"/>
              <w:right w:val="nil"/>
            </w:tcBorders>
            <w:vAlign w:val="bottom"/>
          </w:tcPr>
          <w:p w14:paraId="1BDD7A62" w14:textId="77777777" w:rsidR="00B41C21" w:rsidRDefault="00B572E7">
            <w:pPr>
              <w:jc w:val="right"/>
              <w:rPr>
                <w:rFonts w:ascii="Arial" w:hAnsi="Arial"/>
                <w:sz w:val="12"/>
              </w:rPr>
            </w:pPr>
            <w:r>
              <w:rPr>
                <w:rFonts w:ascii="Arial" w:hAnsi="Arial"/>
                <w:sz w:val="12"/>
              </w:rPr>
              <w:t>10.84</w:t>
            </w:r>
          </w:p>
        </w:tc>
        <w:tc>
          <w:tcPr>
            <w:tcW w:w="64" w:type="dxa"/>
            <w:tcBorders>
              <w:top w:val="nil"/>
              <w:left w:val="nil"/>
              <w:bottom w:val="nil"/>
              <w:right w:val="nil"/>
            </w:tcBorders>
            <w:vAlign w:val="bottom"/>
          </w:tcPr>
          <w:p w14:paraId="1AACC843" w14:textId="77777777" w:rsidR="00B41C21" w:rsidRDefault="00B41C21">
            <w:pPr>
              <w:rPr>
                <w:rFonts w:ascii="Arial" w:hAnsi="Arial"/>
                <w:sz w:val="12"/>
              </w:rPr>
            </w:pPr>
          </w:p>
        </w:tc>
        <w:tc>
          <w:tcPr>
            <w:tcW w:w="437" w:type="dxa"/>
            <w:tcBorders>
              <w:top w:val="nil"/>
              <w:left w:val="nil"/>
              <w:bottom w:val="nil"/>
              <w:right w:val="nil"/>
            </w:tcBorders>
            <w:vAlign w:val="bottom"/>
          </w:tcPr>
          <w:p w14:paraId="718B70D4" w14:textId="77777777" w:rsidR="00B41C21" w:rsidRDefault="00B572E7">
            <w:pPr>
              <w:jc w:val="right"/>
              <w:rPr>
                <w:rFonts w:ascii="Arial" w:hAnsi="Arial"/>
                <w:sz w:val="12"/>
              </w:rPr>
            </w:pPr>
            <w:r>
              <w:rPr>
                <w:rFonts w:ascii="Arial" w:hAnsi="Arial"/>
                <w:sz w:val="12"/>
              </w:rPr>
              <w:t>11.10</w:t>
            </w:r>
          </w:p>
        </w:tc>
        <w:tc>
          <w:tcPr>
            <w:tcW w:w="64" w:type="dxa"/>
            <w:tcBorders>
              <w:top w:val="nil"/>
              <w:left w:val="nil"/>
              <w:bottom w:val="nil"/>
              <w:right w:val="nil"/>
            </w:tcBorders>
            <w:vAlign w:val="bottom"/>
          </w:tcPr>
          <w:p w14:paraId="0D746197" w14:textId="77777777" w:rsidR="00B41C21" w:rsidRDefault="00B41C21">
            <w:pPr>
              <w:rPr>
                <w:rFonts w:ascii="Arial" w:hAnsi="Arial"/>
                <w:sz w:val="12"/>
              </w:rPr>
            </w:pPr>
          </w:p>
        </w:tc>
        <w:tc>
          <w:tcPr>
            <w:tcW w:w="437" w:type="dxa"/>
            <w:tcBorders>
              <w:top w:val="nil"/>
              <w:left w:val="nil"/>
              <w:bottom w:val="nil"/>
              <w:right w:val="nil"/>
            </w:tcBorders>
            <w:vAlign w:val="bottom"/>
          </w:tcPr>
          <w:p w14:paraId="44D098F9" w14:textId="77777777" w:rsidR="00B41C21" w:rsidRDefault="00B572E7">
            <w:pPr>
              <w:jc w:val="right"/>
              <w:rPr>
                <w:rFonts w:ascii="Arial" w:hAnsi="Arial"/>
                <w:sz w:val="12"/>
              </w:rPr>
            </w:pPr>
            <w:r>
              <w:rPr>
                <w:rFonts w:ascii="Arial" w:hAnsi="Arial"/>
                <w:sz w:val="12"/>
              </w:rPr>
              <w:t>11.37</w:t>
            </w:r>
          </w:p>
        </w:tc>
        <w:tc>
          <w:tcPr>
            <w:tcW w:w="64" w:type="dxa"/>
            <w:tcBorders>
              <w:top w:val="nil"/>
              <w:left w:val="nil"/>
              <w:bottom w:val="nil"/>
              <w:right w:val="nil"/>
            </w:tcBorders>
            <w:vAlign w:val="bottom"/>
          </w:tcPr>
          <w:p w14:paraId="11896E5D" w14:textId="77777777" w:rsidR="00B41C21" w:rsidRDefault="00B41C21">
            <w:pPr>
              <w:rPr>
                <w:rFonts w:ascii="Arial" w:hAnsi="Arial"/>
                <w:sz w:val="12"/>
              </w:rPr>
            </w:pPr>
          </w:p>
        </w:tc>
        <w:tc>
          <w:tcPr>
            <w:tcW w:w="437" w:type="dxa"/>
            <w:tcBorders>
              <w:top w:val="nil"/>
              <w:left w:val="nil"/>
              <w:bottom w:val="nil"/>
              <w:right w:val="nil"/>
            </w:tcBorders>
            <w:vAlign w:val="bottom"/>
          </w:tcPr>
          <w:p w14:paraId="605B9A75" w14:textId="77777777" w:rsidR="00B41C21" w:rsidRDefault="00B572E7">
            <w:pPr>
              <w:jc w:val="right"/>
              <w:rPr>
                <w:rFonts w:ascii="Arial" w:hAnsi="Arial"/>
                <w:sz w:val="12"/>
              </w:rPr>
            </w:pPr>
            <w:r>
              <w:rPr>
                <w:rFonts w:ascii="Arial" w:hAnsi="Arial"/>
                <w:sz w:val="12"/>
              </w:rPr>
              <w:t>11.63</w:t>
            </w:r>
          </w:p>
        </w:tc>
        <w:tc>
          <w:tcPr>
            <w:tcW w:w="64" w:type="dxa"/>
            <w:tcBorders>
              <w:top w:val="nil"/>
              <w:left w:val="nil"/>
              <w:bottom w:val="nil"/>
              <w:right w:val="nil"/>
            </w:tcBorders>
            <w:vAlign w:val="bottom"/>
          </w:tcPr>
          <w:p w14:paraId="35416EF2" w14:textId="77777777" w:rsidR="00B41C21" w:rsidRDefault="00B41C21">
            <w:pPr>
              <w:rPr>
                <w:rFonts w:ascii="Arial" w:hAnsi="Arial"/>
                <w:sz w:val="12"/>
              </w:rPr>
            </w:pPr>
          </w:p>
        </w:tc>
        <w:tc>
          <w:tcPr>
            <w:tcW w:w="437" w:type="dxa"/>
            <w:tcBorders>
              <w:top w:val="nil"/>
              <w:left w:val="nil"/>
              <w:bottom w:val="nil"/>
              <w:right w:val="nil"/>
            </w:tcBorders>
            <w:vAlign w:val="bottom"/>
          </w:tcPr>
          <w:p w14:paraId="2A49F7BB" w14:textId="77777777" w:rsidR="00B41C21" w:rsidRDefault="00B572E7">
            <w:pPr>
              <w:jc w:val="right"/>
              <w:rPr>
                <w:rFonts w:ascii="Arial" w:hAnsi="Arial"/>
                <w:sz w:val="12"/>
              </w:rPr>
            </w:pPr>
            <w:r>
              <w:rPr>
                <w:rFonts w:ascii="Arial" w:hAnsi="Arial"/>
                <w:sz w:val="12"/>
              </w:rPr>
              <w:t>11.90</w:t>
            </w:r>
          </w:p>
        </w:tc>
        <w:tc>
          <w:tcPr>
            <w:tcW w:w="64" w:type="dxa"/>
            <w:tcBorders>
              <w:top w:val="nil"/>
              <w:left w:val="nil"/>
              <w:bottom w:val="nil"/>
              <w:right w:val="nil"/>
            </w:tcBorders>
            <w:vAlign w:val="bottom"/>
          </w:tcPr>
          <w:p w14:paraId="72B19526" w14:textId="77777777" w:rsidR="00B41C21" w:rsidRDefault="00B41C21">
            <w:pPr>
              <w:rPr>
                <w:rFonts w:ascii="Arial" w:hAnsi="Arial"/>
                <w:sz w:val="12"/>
              </w:rPr>
            </w:pPr>
          </w:p>
        </w:tc>
        <w:tc>
          <w:tcPr>
            <w:tcW w:w="437" w:type="dxa"/>
            <w:tcBorders>
              <w:top w:val="nil"/>
              <w:left w:val="nil"/>
              <w:bottom w:val="nil"/>
              <w:right w:val="nil"/>
            </w:tcBorders>
            <w:vAlign w:val="bottom"/>
          </w:tcPr>
          <w:p w14:paraId="21B3D94E" w14:textId="77777777" w:rsidR="00B41C21" w:rsidRDefault="00B572E7">
            <w:pPr>
              <w:jc w:val="right"/>
              <w:rPr>
                <w:rFonts w:ascii="Arial" w:hAnsi="Arial"/>
                <w:sz w:val="12"/>
              </w:rPr>
            </w:pPr>
            <w:r>
              <w:rPr>
                <w:rFonts w:ascii="Arial" w:hAnsi="Arial"/>
                <w:sz w:val="12"/>
              </w:rPr>
              <w:t>12.17</w:t>
            </w:r>
          </w:p>
        </w:tc>
        <w:tc>
          <w:tcPr>
            <w:tcW w:w="64" w:type="dxa"/>
            <w:tcBorders>
              <w:top w:val="nil"/>
              <w:left w:val="nil"/>
              <w:bottom w:val="nil"/>
              <w:right w:val="nil"/>
            </w:tcBorders>
            <w:vAlign w:val="bottom"/>
          </w:tcPr>
          <w:p w14:paraId="0BA43A9D" w14:textId="77777777" w:rsidR="00B41C21" w:rsidRDefault="00B41C21">
            <w:pPr>
              <w:rPr>
                <w:rFonts w:ascii="Arial" w:hAnsi="Arial"/>
                <w:sz w:val="12"/>
              </w:rPr>
            </w:pPr>
          </w:p>
        </w:tc>
        <w:tc>
          <w:tcPr>
            <w:tcW w:w="437" w:type="dxa"/>
            <w:tcBorders>
              <w:top w:val="nil"/>
              <w:left w:val="nil"/>
              <w:bottom w:val="nil"/>
              <w:right w:val="nil"/>
            </w:tcBorders>
            <w:vAlign w:val="bottom"/>
          </w:tcPr>
          <w:p w14:paraId="36695222" w14:textId="77777777" w:rsidR="00B41C21" w:rsidRDefault="00B572E7">
            <w:pPr>
              <w:jc w:val="right"/>
              <w:rPr>
                <w:rFonts w:ascii="Arial" w:hAnsi="Arial"/>
                <w:sz w:val="12"/>
              </w:rPr>
            </w:pPr>
            <w:r>
              <w:rPr>
                <w:rFonts w:ascii="Arial" w:hAnsi="Arial"/>
                <w:sz w:val="12"/>
              </w:rPr>
              <w:t>12.44</w:t>
            </w:r>
          </w:p>
        </w:tc>
        <w:tc>
          <w:tcPr>
            <w:tcW w:w="64" w:type="dxa"/>
            <w:tcBorders>
              <w:top w:val="nil"/>
              <w:left w:val="nil"/>
              <w:bottom w:val="nil"/>
              <w:right w:val="nil"/>
            </w:tcBorders>
            <w:vAlign w:val="bottom"/>
          </w:tcPr>
          <w:p w14:paraId="0180A591" w14:textId="77777777" w:rsidR="00B41C21" w:rsidRDefault="00B41C21">
            <w:pPr>
              <w:rPr>
                <w:rFonts w:ascii="Arial" w:hAnsi="Arial"/>
                <w:sz w:val="12"/>
              </w:rPr>
            </w:pPr>
          </w:p>
        </w:tc>
        <w:tc>
          <w:tcPr>
            <w:tcW w:w="437" w:type="dxa"/>
            <w:tcBorders>
              <w:top w:val="nil"/>
              <w:left w:val="nil"/>
              <w:bottom w:val="nil"/>
              <w:right w:val="nil"/>
            </w:tcBorders>
            <w:vAlign w:val="bottom"/>
          </w:tcPr>
          <w:p w14:paraId="3F5C5C88" w14:textId="77777777" w:rsidR="00B41C21" w:rsidRDefault="00B572E7">
            <w:pPr>
              <w:jc w:val="right"/>
              <w:rPr>
                <w:rFonts w:ascii="Arial" w:hAnsi="Arial"/>
                <w:sz w:val="12"/>
              </w:rPr>
            </w:pPr>
            <w:r>
              <w:rPr>
                <w:rFonts w:ascii="Arial" w:hAnsi="Arial"/>
                <w:sz w:val="12"/>
              </w:rPr>
              <w:t>12.71</w:t>
            </w:r>
          </w:p>
        </w:tc>
        <w:tc>
          <w:tcPr>
            <w:tcW w:w="64" w:type="dxa"/>
            <w:tcBorders>
              <w:top w:val="nil"/>
              <w:left w:val="nil"/>
              <w:bottom w:val="nil"/>
              <w:right w:val="nil"/>
            </w:tcBorders>
            <w:vAlign w:val="bottom"/>
          </w:tcPr>
          <w:p w14:paraId="5556915E" w14:textId="77777777" w:rsidR="00B41C21" w:rsidRDefault="00B41C21">
            <w:pPr>
              <w:rPr>
                <w:rFonts w:ascii="Arial" w:hAnsi="Arial"/>
                <w:sz w:val="12"/>
              </w:rPr>
            </w:pPr>
          </w:p>
        </w:tc>
        <w:tc>
          <w:tcPr>
            <w:tcW w:w="437" w:type="dxa"/>
            <w:tcBorders>
              <w:top w:val="nil"/>
              <w:left w:val="nil"/>
              <w:bottom w:val="nil"/>
              <w:right w:val="nil"/>
            </w:tcBorders>
            <w:vAlign w:val="bottom"/>
          </w:tcPr>
          <w:p w14:paraId="75139EC8" w14:textId="77777777" w:rsidR="00B41C21" w:rsidRDefault="00B572E7">
            <w:pPr>
              <w:jc w:val="right"/>
              <w:rPr>
                <w:rFonts w:ascii="Arial" w:hAnsi="Arial"/>
                <w:sz w:val="12"/>
              </w:rPr>
            </w:pPr>
            <w:r>
              <w:rPr>
                <w:rFonts w:ascii="Arial" w:hAnsi="Arial"/>
                <w:sz w:val="12"/>
              </w:rPr>
              <w:t>12.97</w:t>
            </w:r>
          </w:p>
        </w:tc>
        <w:tc>
          <w:tcPr>
            <w:tcW w:w="64" w:type="dxa"/>
            <w:tcBorders>
              <w:top w:val="nil"/>
              <w:left w:val="nil"/>
              <w:bottom w:val="nil"/>
              <w:right w:val="nil"/>
            </w:tcBorders>
            <w:vAlign w:val="bottom"/>
          </w:tcPr>
          <w:p w14:paraId="0CBF647B" w14:textId="77777777" w:rsidR="00B41C21" w:rsidRDefault="00B41C21">
            <w:pPr>
              <w:rPr>
                <w:rFonts w:ascii="Arial" w:hAnsi="Arial"/>
                <w:sz w:val="12"/>
              </w:rPr>
            </w:pPr>
          </w:p>
        </w:tc>
        <w:tc>
          <w:tcPr>
            <w:tcW w:w="437" w:type="dxa"/>
            <w:tcBorders>
              <w:top w:val="nil"/>
              <w:left w:val="nil"/>
              <w:bottom w:val="nil"/>
              <w:right w:val="nil"/>
            </w:tcBorders>
            <w:vAlign w:val="bottom"/>
          </w:tcPr>
          <w:p w14:paraId="257E860C" w14:textId="77777777" w:rsidR="00B41C21" w:rsidRDefault="00B572E7">
            <w:pPr>
              <w:jc w:val="right"/>
              <w:rPr>
                <w:rFonts w:ascii="Arial" w:hAnsi="Arial"/>
                <w:sz w:val="12"/>
              </w:rPr>
            </w:pPr>
            <w:r>
              <w:rPr>
                <w:rFonts w:ascii="Arial" w:hAnsi="Arial"/>
                <w:sz w:val="12"/>
              </w:rPr>
              <w:t>13.24</w:t>
            </w:r>
          </w:p>
        </w:tc>
        <w:tc>
          <w:tcPr>
            <w:tcW w:w="64" w:type="dxa"/>
            <w:tcBorders>
              <w:top w:val="nil"/>
              <w:left w:val="nil"/>
              <w:bottom w:val="nil"/>
              <w:right w:val="nil"/>
            </w:tcBorders>
            <w:vAlign w:val="bottom"/>
          </w:tcPr>
          <w:p w14:paraId="01E93927" w14:textId="77777777" w:rsidR="00B41C21" w:rsidRDefault="00B41C21">
            <w:pPr>
              <w:rPr>
                <w:rFonts w:ascii="Arial" w:hAnsi="Arial"/>
                <w:sz w:val="12"/>
              </w:rPr>
            </w:pPr>
          </w:p>
        </w:tc>
        <w:tc>
          <w:tcPr>
            <w:tcW w:w="437" w:type="dxa"/>
            <w:tcBorders>
              <w:top w:val="nil"/>
              <w:left w:val="nil"/>
              <w:bottom w:val="nil"/>
              <w:right w:val="nil"/>
            </w:tcBorders>
            <w:vAlign w:val="bottom"/>
          </w:tcPr>
          <w:p w14:paraId="6B4248E2" w14:textId="77777777" w:rsidR="00B41C21" w:rsidRDefault="00B572E7">
            <w:pPr>
              <w:jc w:val="right"/>
              <w:rPr>
                <w:rFonts w:ascii="Arial" w:hAnsi="Arial"/>
                <w:sz w:val="12"/>
              </w:rPr>
            </w:pPr>
            <w:r>
              <w:rPr>
                <w:rFonts w:ascii="Arial" w:hAnsi="Arial"/>
                <w:sz w:val="12"/>
              </w:rPr>
              <w:t>13.51</w:t>
            </w:r>
          </w:p>
        </w:tc>
        <w:tc>
          <w:tcPr>
            <w:tcW w:w="64" w:type="dxa"/>
            <w:tcBorders>
              <w:top w:val="nil"/>
              <w:left w:val="nil"/>
              <w:bottom w:val="nil"/>
              <w:right w:val="nil"/>
            </w:tcBorders>
            <w:vAlign w:val="bottom"/>
          </w:tcPr>
          <w:p w14:paraId="68F2FD63" w14:textId="77777777" w:rsidR="00B41C21" w:rsidRDefault="00B41C21">
            <w:pPr>
              <w:rPr>
                <w:rFonts w:ascii="Arial" w:hAnsi="Arial"/>
                <w:sz w:val="12"/>
              </w:rPr>
            </w:pPr>
          </w:p>
        </w:tc>
        <w:tc>
          <w:tcPr>
            <w:tcW w:w="437" w:type="dxa"/>
            <w:tcBorders>
              <w:top w:val="nil"/>
              <w:left w:val="nil"/>
              <w:bottom w:val="nil"/>
              <w:right w:val="nil"/>
            </w:tcBorders>
            <w:vAlign w:val="bottom"/>
          </w:tcPr>
          <w:p w14:paraId="4CEFB67A" w14:textId="77777777" w:rsidR="00B41C21" w:rsidRDefault="00B572E7">
            <w:pPr>
              <w:jc w:val="right"/>
              <w:rPr>
                <w:rFonts w:ascii="Arial" w:hAnsi="Arial"/>
                <w:sz w:val="12"/>
              </w:rPr>
            </w:pPr>
            <w:r>
              <w:rPr>
                <w:rFonts w:ascii="Arial" w:hAnsi="Arial"/>
                <w:sz w:val="12"/>
              </w:rPr>
              <w:t>13.78</w:t>
            </w:r>
          </w:p>
        </w:tc>
        <w:tc>
          <w:tcPr>
            <w:tcW w:w="64" w:type="dxa"/>
            <w:tcBorders>
              <w:top w:val="nil"/>
              <w:left w:val="nil"/>
              <w:bottom w:val="nil"/>
              <w:right w:val="nil"/>
            </w:tcBorders>
            <w:vAlign w:val="bottom"/>
          </w:tcPr>
          <w:p w14:paraId="2338354C" w14:textId="77777777" w:rsidR="00B41C21" w:rsidRDefault="00B41C21">
            <w:pPr>
              <w:rPr>
                <w:rFonts w:ascii="Arial" w:hAnsi="Arial"/>
                <w:sz w:val="12"/>
              </w:rPr>
            </w:pPr>
          </w:p>
        </w:tc>
        <w:tc>
          <w:tcPr>
            <w:tcW w:w="437" w:type="dxa"/>
            <w:tcBorders>
              <w:top w:val="nil"/>
              <w:left w:val="nil"/>
              <w:bottom w:val="nil"/>
              <w:right w:val="nil"/>
            </w:tcBorders>
            <w:vAlign w:val="bottom"/>
          </w:tcPr>
          <w:p w14:paraId="3E616952" w14:textId="77777777" w:rsidR="00B41C21" w:rsidRDefault="00B572E7">
            <w:pPr>
              <w:jc w:val="right"/>
              <w:rPr>
                <w:rFonts w:ascii="Arial" w:hAnsi="Arial"/>
                <w:sz w:val="12"/>
              </w:rPr>
            </w:pPr>
            <w:r>
              <w:rPr>
                <w:rFonts w:ascii="Arial" w:hAnsi="Arial"/>
                <w:sz w:val="12"/>
              </w:rPr>
              <w:t>14.05</w:t>
            </w:r>
          </w:p>
        </w:tc>
        <w:tc>
          <w:tcPr>
            <w:tcW w:w="64" w:type="dxa"/>
            <w:tcBorders>
              <w:top w:val="nil"/>
              <w:left w:val="nil"/>
              <w:bottom w:val="nil"/>
              <w:right w:val="nil"/>
            </w:tcBorders>
            <w:vAlign w:val="bottom"/>
          </w:tcPr>
          <w:p w14:paraId="3A1237EB" w14:textId="77777777" w:rsidR="00B41C21" w:rsidRDefault="00B41C21">
            <w:pPr>
              <w:rPr>
                <w:rFonts w:ascii="Arial" w:hAnsi="Arial"/>
                <w:sz w:val="12"/>
              </w:rPr>
            </w:pPr>
          </w:p>
        </w:tc>
        <w:tc>
          <w:tcPr>
            <w:tcW w:w="437" w:type="dxa"/>
            <w:tcBorders>
              <w:top w:val="nil"/>
              <w:left w:val="nil"/>
              <w:bottom w:val="nil"/>
              <w:right w:val="nil"/>
            </w:tcBorders>
            <w:vAlign w:val="bottom"/>
          </w:tcPr>
          <w:p w14:paraId="67F816FF" w14:textId="77777777" w:rsidR="00B41C21" w:rsidRDefault="00B572E7">
            <w:pPr>
              <w:jc w:val="right"/>
              <w:rPr>
                <w:rFonts w:ascii="Arial" w:hAnsi="Arial"/>
                <w:sz w:val="12"/>
              </w:rPr>
            </w:pPr>
            <w:r>
              <w:rPr>
                <w:rFonts w:ascii="Arial" w:hAnsi="Arial"/>
                <w:sz w:val="12"/>
              </w:rPr>
              <w:t>14.32</w:t>
            </w:r>
          </w:p>
        </w:tc>
      </w:tr>
      <w:tr w:rsidR="00B41C21" w14:paraId="62EB18A3" w14:textId="77777777">
        <w:trPr>
          <w:trHeight w:val="255"/>
        </w:trPr>
        <w:tc>
          <w:tcPr>
            <w:tcW w:w="597" w:type="dxa"/>
            <w:tcBorders>
              <w:top w:val="nil"/>
              <w:left w:val="nil"/>
              <w:bottom w:val="nil"/>
              <w:right w:val="single" w:sz="4" w:space="0" w:color="auto"/>
            </w:tcBorders>
            <w:vAlign w:val="bottom"/>
          </w:tcPr>
          <w:p w14:paraId="4A7F9187" w14:textId="77777777" w:rsidR="00B41C21" w:rsidRDefault="00B572E7">
            <w:pPr>
              <w:jc w:val="center"/>
              <w:rPr>
                <w:rFonts w:ascii="Arial" w:hAnsi="Arial"/>
                <w:sz w:val="12"/>
              </w:rPr>
            </w:pPr>
            <w:r>
              <w:rPr>
                <w:rFonts w:ascii="Arial" w:hAnsi="Arial"/>
                <w:sz w:val="12"/>
              </w:rPr>
              <w:t>24</w:t>
            </w:r>
          </w:p>
        </w:tc>
        <w:tc>
          <w:tcPr>
            <w:tcW w:w="437" w:type="dxa"/>
            <w:tcBorders>
              <w:top w:val="nil"/>
              <w:left w:val="nil"/>
              <w:bottom w:val="nil"/>
              <w:right w:val="nil"/>
            </w:tcBorders>
            <w:vAlign w:val="bottom"/>
          </w:tcPr>
          <w:p w14:paraId="1AFEC5DB" w14:textId="77777777" w:rsidR="00B41C21" w:rsidRDefault="00B572E7">
            <w:pPr>
              <w:jc w:val="right"/>
              <w:rPr>
                <w:rFonts w:ascii="Arial" w:hAnsi="Arial"/>
                <w:sz w:val="12"/>
              </w:rPr>
            </w:pPr>
            <w:r>
              <w:rPr>
                <w:rFonts w:ascii="Arial" w:hAnsi="Arial"/>
                <w:sz w:val="12"/>
              </w:rPr>
              <w:t>10.75</w:t>
            </w:r>
          </w:p>
        </w:tc>
        <w:tc>
          <w:tcPr>
            <w:tcW w:w="64" w:type="dxa"/>
            <w:tcBorders>
              <w:top w:val="nil"/>
              <w:left w:val="nil"/>
              <w:bottom w:val="nil"/>
              <w:right w:val="nil"/>
            </w:tcBorders>
            <w:vAlign w:val="bottom"/>
          </w:tcPr>
          <w:p w14:paraId="3AF925EB" w14:textId="77777777" w:rsidR="00B41C21" w:rsidRDefault="00B41C21">
            <w:pPr>
              <w:rPr>
                <w:rFonts w:ascii="Arial" w:hAnsi="Arial"/>
                <w:sz w:val="12"/>
              </w:rPr>
            </w:pPr>
          </w:p>
        </w:tc>
        <w:tc>
          <w:tcPr>
            <w:tcW w:w="437" w:type="dxa"/>
            <w:tcBorders>
              <w:top w:val="nil"/>
              <w:left w:val="nil"/>
              <w:bottom w:val="nil"/>
              <w:right w:val="nil"/>
            </w:tcBorders>
            <w:vAlign w:val="bottom"/>
          </w:tcPr>
          <w:p w14:paraId="03308D87" w14:textId="77777777" w:rsidR="00B41C21" w:rsidRDefault="00B572E7">
            <w:pPr>
              <w:jc w:val="right"/>
              <w:rPr>
                <w:rFonts w:ascii="Arial" w:hAnsi="Arial"/>
                <w:sz w:val="12"/>
              </w:rPr>
            </w:pPr>
            <w:r>
              <w:rPr>
                <w:rFonts w:ascii="Arial" w:hAnsi="Arial"/>
                <w:sz w:val="12"/>
              </w:rPr>
              <w:t>11.02</w:t>
            </w:r>
          </w:p>
        </w:tc>
        <w:tc>
          <w:tcPr>
            <w:tcW w:w="64" w:type="dxa"/>
            <w:tcBorders>
              <w:top w:val="nil"/>
              <w:left w:val="nil"/>
              <w:bottom w:val="nil"/>
              <w:right w:val="nil"/>
            </w:tcBorders>
            <w:vAlign w:val="bottom"/>
          </w:tcPr>
          <w:p w14:paraId="78B22FC2" w14:textId="77777777" w:rsidR="00B41C21" w:rsidRDefault="00B41C21">
            <w:pPr>
              <w:rPr>
                <w:rFonts w:ascii="Arial" w:hAnsi="Arial"/>
                <w:sz w:val="12"/>
              </w:rPr>
            </w:pPr>
          </w:p>
        </w:tc>
        <w:tc>
          <w:tcPr>
            <w:tcW w:w="437" w:type="dxa"/>
            <w:tcBorders>
              <w:top w:val="nil"/>
              <w:left w:val="nil"/>
              <w:bottom w:val="nil"/>
              <w:right w:val="nil"/>
            </w:tcBorders>
            <w:vAlign w:val="bottom"/>
          </w:tcPr>
          <w:p w14:paraId="66DF1CC3" w14:textId="77777777" w:rsidR="00B41C21" w:rsidRDefault="00B572E7">
            <w:pPr>
              <w:jc w:val="right"/>
              <w:rPr>
                <w:rFonts w:ascii="Arial" w:hAnsi="Arial"/>
                <w:sz w:val="12"/>
              </w:rPr>
            </w:pPr>
            <w:r>
              <w:rPr>
                <w:rFonts w:ascii="Arial" w:hAnsi="Arial"/>
                <w:sz w:val="12"/>
              </w:rPr>
              <w:t>11.30</w:t>
            </w:r>
          </w:p>
        </w:tc>
        <w:tc>
          <w:tcPr>
            <w:tcW w:w="64" w:type="dxa"/>
            <w:tcBorders>
              <w:top w:val="nil"/>
              <w:left w:val="nil"/>
              <w:bottom w:val="nil"/>
              <w:right w:val="nil"/>
            </w:tcBorders>
            <w:vAlign w:val="bottom"/>
          </w:tcPr>
          <w:p w14:paraId="185F5C5A" w14:textId="77777777" w:rsidR="00B41C21" w:rsidRDefault="00B41C21">
            <w:pPr>
              <w:rPr>
                <w:rFonts w:ascii="Arial" w:hAnsi="Arial"/>
                <w:sz w:val="12"/>
              </w:rPr>
            </w:pPr>
          </w:p>
        </w:tc>
        <w:tc>
          <w:tcPr>
            <w:tcW w:w="437" w:type="dxa"/>
            <w:tcBorders>
              <w:top w:val="nil"/>
              <w:left w:val="nil"/>
              <w:bottom w:val="nil"/>
              <w:right w:val="nil"/>
            </w:tcBorders>
            <w:vAlign w:val="bottom"/>
          </w:tcPr>
          <w:p w14:paraId="1D66B7AC" w14:textId="77777777" w:rsidR="00B41C21" w:rsidRDefault="00B572E7">
            <w:pPr>
              <w:jc w:val="right"/>
              <w:rPr>
                <w:rFonts w:ascii="Arial" w:hAnsi="Arial"/>
                <w:sz w:val="12"/>
              </w:rPr>
            </w:pPr>
            <w:r>
              <w:rPr>
                <w:rFonts w:ascii="Arial" w:hAnsi="Arial"/>
                <w:sz w:val="12"/>
              </w:rPr>
              <w:t>11.58</w:t>
            </w:r>
          </w:p>
        </w:tc>
        <w:tc>
          <w:tcPr>
            <w:tcW w:w="64" w:type="dxa"/>
            <w:tcBorders>
              <w:top w:val="nil"/>
              <w:left w:val="nil"/>
              <w:bottom w:val="nil"/>
              <w:right w:val="nil"/>
            </w:tcBorders>
            <w:vAlign w:val="bottom"/>
          </w:tcPr>
          <w:p w14:paraId="08A10633" w14:textId="77777777" w:rsidR="00B41C21" w:rsidRDefault="00B41C21">
            <w:pPr>
              <w:rPr>
                <w:rFonts w:ascii="Arial" w:hAnsi="Arial"/>
                <w:sz w:val="12"/>
              </w:rPr>
            </w:pPr>
          </w:p>
        </w:tc>
        <w:tc>
          <w:tcPr>
            <w:tcW w:w="437" w:type="dxa"/>
            <w:tcBorders>
              <w:top w:val="nil"/>
              <w:left w:val="nil"/>
              <w:bottom w:val="nil"/>
              <w:right w:val="nil"/>
            </w:tcBorders>
            <w:vAlign w:val="bottom"/>
          </w:tcPr>
          <w:p w14:paraId="2477754C" w14:textId="77777777" w:rsidR="00B41C21" w:rsidRDefault="00B572E7">
            <w:pPr>
              <w:jc w:val="right"/>
              <w:rPr>
                <w:rFonts w:ascii="Arial" w:hAnsi="Arial"/>
                <w:sz w:val="12"/>
              </w:rPr>
            </w:pPr>
            <w:r>
              <w:rPr>
                <w:rFonts w:ascii="Arial" w:hAnsi="Arial"/>
                <w:sz w:val="12"/>
              </w:rPr>
              <w:t>11.86</w:t>
            </w:r>
          </w:p>
        </w:tc>
        <w:tc>
          <w:tcPr>
            <w:tcW w:w="64" w:type="dxa"/>
            <w:tcBorders>
              <w:top w:val="nil"/>
              <w:left w:val="nil"/>
              <w:bottom w:val="nil"/>
              <w:right w:val="nil"/>
            </w:tcBorders>
            <w:vAlign w:val="bottom"/>
          </w:tcPr>
          <w:p w14:paraId="15DBA2E1" w14:textId="77777777" w:rsidR="00B41C21" w:rsidRDefault="00B41C21">
            <w:pPr>
              <w:rPr>
                <w:rFonts w:ascii="Arial" w:hAnsi="Arial"/>
                <w:sz w:val="12"/>
              </w:rPr>
            </w:pPr>
          </w:p>
        </w:tc>
        <w:tc>
          <w:tcPr>
            <w:tcW w:w="437" w:type="dxa"/>
            <w:tcBorders>
              <w:top w:val="nil"/>
              <w:left w:val="nil"/>
              <w:bottom w:val="nil"/>
              <w:right w:val="nil"/>
            </w:tcBorders>
            <w:vAlign w:val="bottom"/>
          </w:tcPr>
          <w:p w14:paraId="2604430B" w14:textId="77777777" w:rsidR="00B41C21" w:rsidRDefault="00B572E7">
            <w:pPr>
              <w:jc w:val="right"/>
              <w:rPr>
                <w:rFonts w:ascii="Arial" w:hAnsi="Arial"/>
                <w:sz w:val="12"/>
              </w:rPr>
            </w:pPr>
            <w:r>
              <w:rPr>
                <w:rFonts w:ascii="Arial" w:hAnsi="Arial"/>
                <w:sz w:val="12"/>
              </w:rPr>
              <w:t>12.14</w:t>
            </w:r>
          </w:p>
        </w:tc>
        <w:tc>
          <w:tcPr>
            <w:tcW w:w="64" w:type="dxa"/>
            <w:tcBorders>
              <w:top w:val="nil"/>
              <w:left w:val="nil"/>
              <w:bottom w:val="nil"/>
              <w:right w:val="nil"/>
            </w:tcBorders>
            <w:vAlign w:val="bottom"/>
          </w:tcPr>
          <w:p w14:paraId="0C8CC468" w14:textId="77777777" w:rsidR="00B41C21" w:rsidRDefault="00B41C21">
            <w:pPr>
              <w:rPr>
                <w:rFonts w:ascii="Arial" w:hAnsi="Arial"/>
                <w:sz w:val="12"/>
              </w:rPr>
            </w:pPr>
          </w:p>
        </w:tc>
        <w:tc>
          <w:tcPr>
            <w:tcW w:w="437" w:type="dxa"/>
            <w:tcBorders>
              <w:top w:val="nil"/>
              <w:left w:val="nil"/>
              <w:bottom w:val="nil"/>
              <w:right w:val="nil"/>
            </w:tcBorders>
            <w:vAlign w:val="bottom"/>
          </w:tcPr>
          <w:p w14:paraId="0F57813B" w14:textId="77777777" w:rsidR="00B41C21" w:rsidRDefault="00B572E7">
            <w:pPr>
              <w:jc w:val="right"/>
              <w:rPr>
                <w:rFonts w:ascii="Arial" w:hAnsi="Arial"/>
                <w:sz w:val="12"/>
              </w:rPr>
            </w:pPr>
            <w:r>
              <w:rPr>
                <w:rFonts w:ascii="Arial" w:hAnsi="Arial"/>
                <w:sz w:val="12"/>
              </w:rPr>
              <w:t>12.42</w:t>
            </w:r>
          </w:p>
        </w:tc>
        <w:tc>
          <w:tcPr>
            <w:tcW w:w="64" w:type="dxa"/>
            <w:tcBorders>
              <w:top w:val="nil"/>
              <w:left w:val="nil"/>
              <w:bottom w:val="nil"/>
              <w:right w:val="nil"/>
            </w:tcBorders>
            <w:vAlign w:val="bottom"/>
          </w:tcPr>
          <w:p w14:paraId="2B0577CC" w14:textId="77777777" w:rsidR="00B41C21" w:rsidRDefault="00B41C21">
            <w:pPr>
              <w:rPr>
                <w:rFonts w:ascii="Arial" w:hAnsi="Arial"/>
                <w:sz w:val="12"/>
              </w:rPr>
            </w:pPr>
          </w:p>
        </w:tc>
        <w:tc>
          <w:tcPr>
            <w:tcW w:w="437" w:type="dxa"/>
            <w:tcBorders>
              <w:top w:val="nil"/>
              <w:left w:val="nil"/>
              <w:bottom w:val="nil"/>
              <w:right w:val="nil"/>
            </w:tcBorders>
            <w:vAlign w:val="bottom"/>
          </w:tcPr>
          <w:p w14:paraId="0BD18BE7" w14:textId="77777777" w:rsidR="00B41C21" w:rsidRDefault="00B572E7">
            <w:pPr>
              <w:jc w:val="right"/>
              <w:rPr>
                <w:rFonts w:ascii="Arial" w:hAnsi="Arial"/>
                <w:sz w:val="12"/>
              </w:rPr>
            </w:pPr>
            <w:r>
              <w:rPr>
                <w:rFonts w:ascii="Arial" w:hAnsi="Arial"/>
                <w:sz w:val="12"/>
              </w:rPr>
              <w:t>12.70</w:t>
            </w:r>
          </w:p>
        </w:tc>
        <w:tc>
          <w:tcPr>
            <w:tcW w:w="64" w:type="dxa"/>
            <w:tcBorders>
              <w:top w:val="nil"/>
              <w:left w:val="nil"/>
              <w:bottom w:val="nil"/>
              <w:right w:val="nil"/>
            </w:tcBorders>
            <w:vAlign w:val="bottom"/>
          </w:tcPr>
          <w:p w14:paraId="00F0D8A4" w14:textId="77777777" w:rsidR="00B41C21" w:rsidRDefault="00B41C21">
            <w:pPr>
              <w:rPr>
                <w:rFonts w:ascii="Arial" w:hAnsi="Arial"/>
                <w:sz w:val="12"/>
              </w:rPr>
            </w:pPr>
          </w:p>
        </w:tc>
        <w:tc>
          <w:tcPr>
            <w:tcW w:w="437" w:type="dxa"/>
            <w:tcBorders>
              <w:top w:val="nil"/>
              <w:left w:val="nil"/>
              <w:bottom w:val="nil"/>
              <w:right w:val="nil"/>
            </w:tcBorders>
            <w:vAlign w:val="bottom"/>
          </w:tcPr>
          <w:p w14:paraId="32B3B623" w14:textId="77777777" w:rsidR="00B41C21" w:rsidRDefault="00B572E7">
            <w:pPr>
              <w:jc w:val="right"/>
              <w:rPr>
                <w:rFonts w:ascii="Arial" w:hAnsi="Arial"/>
                <w:sz w:val="12"/>
              </w:rPr>
            </w:pPr>
            <w:r>
              <w:rPr>
                <w:rFonts w:ascii="Arial" w:hAnsi="Arial"/>
                <w:sz w:val="12"/>
              </w:rPr>
              <w:t>12.98</w:t>
            </w:r>
          </w:p>
        </w:tc>
        <w:tc>
          <w:tcPr>
            <w:tcW w:w="64" w:type="dxa"/>
            <w:tcBorders>
              <w:top w:val="nil"/>
              <w:left w:val="nil"/>
              <w:bottom w:val="nil"/>
              <w:right w:val="nil"/>
            </w:tcBorders>
            <w:vAlign w:val="bottom"/>
          </w:tcPr>
          <w:p w14:paraId="335F3D26" w14:textId="77777777" w:rsidR="00B41C21" w:rsidRDefault="00B41C21">
            <w:pPr>
              <w:rPr>
                <w:rFonts w:ascii="Arial" w:hAnsi="Arial"/>
                <w:sz w:val="12"/>
              </w:rPr>
            </w:pPr>
          </w:p>
        </w:tc>
        <w:tc>
          <w:tcPr>
            <w:tcW w:w="437" w:type="dxa"/>
            <w:tcBorders>
              <w:top w:val="nil"/>
              <w:left w:val="nil"/>
              <w:bottom w:val="nil"/>
              <w:right w:val="nil"/>
            </w:tcBorders>
            <w:vAlign w:val="bottom"/>
          </w:tcPr>
          <w:p w14:paraId="67B9B760" w14:textId="77777777" w:rsidR="00B41C21" w:rsidRDefault="00B572E7">
            <w:pPr>
              <w:jc w:val="right"/>
              <w:rPr>
                <w:rFonts w:ascii="Arial" w:hAnsi="Arial"/>
                <w:sz w:val="12"/>
              </w:rPr>
            </w:pPr>
            <w:r>
              <w:rPr>
                <w:rFonts w:ascii="Arial" w:hAnsi="Arial"/>
                <w:sz w:val="12"/>
              </w:rPr>
              <w:t>13.26</w:t>
            </w:r>
          </w:p>
        </w:tc>
        <w:tc>
          <w:tcPr>
            <w:tcW w:w="64" w:type="dxa"/>
            <w:tcBorders>
              <w:top w:val="nil"/>
              <w:left w:val="nil"/>
              <w:bottom w:val="nil"/>
              <w:right w:val="nil"/>
            </w:tcBorders>
            <w:vAlign w:val="bottom"/>
          </w:tcPr>
          <w:p w14:paraId="5ABCDAE4" w14:textId="77777777" w:rsidR="00B41C21" w:rsidRDefault="00B41C21">
            <w:pPr>
              <w:rPr>
                <w:rFonts w:ascii="Arial" w:hAnsi="Arial"/>
                <w:sz w:val="12"/>
              </w:rPr>
            </w:pPr>
          </w:p>
        </w:tc>
        <w:tc>
          <w:tcPr>
            <w:tcW w:w="437" w:type="dxa"/>
            <w:tcBorders>
              <w:top w:val="nil"/>
              <w:left w:val="nil"/>
              <w:bottom w:val="nil"/>
              <w:right w:val="nil"/>
            </w:tcBorders>
            <w:vAlign w:val="bottom"/>
          </w:tcPr>
          <w:p w14:paraId="1A264C79" w14:textId="77777777" w:rsidR="00B41C21" w:rsidRDefault="00B572E7">
            <w:pPr>
              <w:jc w:val="right"/>
              <w:rPr>
                <w:rFonts w:ascii="Arial" w:hAnsi="Arial"/>
                <w:sz w:val="12"/>
              </w:rPr>
            </w:pPr>
            <w:r>
              <w:rPr>
                <w:rFonts w:ascii="Arial" w:hAnsi="Arial"/>
                <w:sz w:val="12"/>
              </w:rPr>
              <w:t>13.54</w:t>
            </w:r>
          </w:p>
        </w:tc>
        <w:tc>
          <w:tcPr>
            <w:tcW w:w="64" w:type="dxa"/>
            <w:tcBorders>
              <w:top w:val="nil"/>
              <w:left w:val="nil"/>
              <w:bottom w:val="nil"/>
              <w:right w:val="nil"/>
            </w:tcBorders>
            <w:vAlign w:val="bottom"/>
          </w:tcPr>
          <w:p w14:paraId="4A508A29" w14:textId="77777777" w:rsidR="00B41C21" w:rsidRDefault="00B41C21">
            <w:pPr>
              <w:rPr>
                <w:rFonts w:ascii="Arial" w:hAnsi="Arial"/>
                <w:sz w:val="12"/>
              </w:rPr>
            </w:pPr>
          </w:p>
        </w:tc>
        <w:tc>
          <w:tcPr>
            <w:tcW w:w="437" w:type="dxa"/>
            <w:tcBorders>
              <w:top w:val="nil"/>
              <w:left w:val="nil"/>
              <w:bottom w:val="nil"/>
              <w:right w:val="nil"/>
            </w:tcBorders>
            <w:vAlign w:val="bottom"/>
          </w:tcPr>
          <w:p w14:paraId="0ED11652" w14:textId="77777777" w:rsidR="00B41C21" w:rsidRDefault="00B572E7">
            <w:pPr>
              <w:jc w:val="right"/>
              <w:rPr>
                <w:rFonts w:ascii="Arial" w:hAnsi="Arial"/>
                <w:sz w:val="12"/>
              </w:rPr>
            </w:pPr>
            <w:r>
              <w:rPr>
                <w:rFonts w:ascii="Arial" w:hAnsi="Arial"/>
                <w:sz w:val="12"/>
              </w:rPr>
              <w:t>13.82</w:t>
            </w:r>
          </w:p>
        </w:tc>
        <w:tc>
          <w:tcPr>
            <w:tcW w:w="64" w:type="dxa"/>
            <w:tcBorders>
              <w:top w:val="nil"/>
              <w:left w:val="nil"/>
              <w:bottom w:val="nil"/>
              <w:right w:val="nil"/>
            </w:tcBorders>
            <w:vAlign w:val="bottom"/>
          </w:tcPr>
          <w:p w14:paraId="06520FF3" w14:textId="77777777" w:rsidR="00B41C21" w:rsidRDefault="00B41C21">
            <w:pPr>
              <w:rPr>
                <w:rFonts w:ascii="Arial" w:hAnsi="Arial"/>
                <w:sz w:val="12"/>
              </w:rPr>
            </w:pPr>
          </w:p>
        </w:tc>
        <w:tc>
          <w:tcPr>
            <w:tcW w:w="437" w:type="dxa"/>
            <w:tcBorders>
              <w:top w:val="nil"/>
              <w:left w:val="nil"/>
              <w:bottom w:val="nil"/>
              <w:right w:val="nil"/>
            </w:tcBorders>
            <w:vAlign w:val="bottom"/>
          </w:tcPr>
          <w:p w14:paraId="153A8DAF" w14:textId="77777777" w:rsidR="00B41C21" w:rsidRDefault="00B572E7">
            <w:pPr>
              <w:jc w:val="right"/>
              <w:rPr>
                <w:rFonts w:ascii="Arial" w:hAnsi="Arial"/>
                <w:sz w:val="12"/>
              </w:rPr>
            </w:pPr>
            <w:r>
              <w:rPr>
                <w:rFonts w:ascii="Arial" w:hAnsi="Arial"/>
                <w:sz w:val="12"/>
              </w:rPr>
              <w:t>14.10</w:t>
            </w:r>
          </w:p>
        </w:tc>
        <w:tc>
          <w:tcPr>
            <w:tcW w:w="64" w:type="dxa"/>
            <w:tcBorders>
              <w:top w:val="nil"/>
              <w:left w:val="nil"/>
              <w:bottom w:val="nil"/>
              <w:right w:val="nil"/>
            </w:tcBorders>
            <w:vAlign w:val="bottom"/>
          </w:tcPr>
          <w:p w14:paraId="025A3317" w14:textId="77777777" w:rsidR="00B41C21" w:rsidRDefault="00B41C21">
            <w:pPr>
              <w:rPr>
                <w:rFonts w:ascii="Arial" w:hAnsi="Arial"/>
                <w:sz w:val="12"/>
              </w:rPr>
            </w:pPr>
          </w:p>
        </w:tc>
        <w:tc>
          <w:tcPr>
            <w:tcW w:w="437" w:type="dxa"/>
            <w:tcBorders>
              <w:top w:val="nil"/>
              <w:left w:val="nil"/>
              <w:bottom w:val="nil"/>
              <w:right w:val="nil"/>
            </w:tcBorders>
            <w:vAlign w:val="bottom"/>
          </w:tcPr>
          <w:p w14:paraId="5966BBE4" w14:textId="77777777" w:rsidR="00B41C21" w:rsidRDefault="00B572E7">
            <w:pPr>
              <w:jc w:val="right"/>
              <w:rPr>
                <w:rFonts w:ascii="Arial" w:hAnsi="Arial"/>
                <w:sz w:val="12"/>
              </w:rPr>
            </w:pPr>
            <w:r>
              <w:rPr>
                <w:rFonts w:ascii="Arial" w:hAnsi="Arial"/>
                <w:sz w:val="12"/>
              </w:rPr>
              <w:t>14.38</w:t>
            </w:r>
          </w:p>
        </w:tc>
        <w:tc>
          <w:tcPr>
            <w:tcW w:w="64" w:type="dxa"/>
            <w:tcBorders>
              <w:top w:val="nil"/>
              <w:left w:val="nil"/>
              <w:bottom w:val="nil"/>
              <w:right w:val="nil"/>
            </w:tcBorders>
            <w:vAlign w:val="bottom"/>
          </w:tcPr>
          <w:p w14:paraId="5542FF0F" w14:textId="77777777" w:rsidR="00B41C21" w:rsidRDefault="00B41C21">
            <w:pPr>
              <w:rPr>
                <w:rFonts w:ascii="Arial" w:hAnsi="Arial"/>
                <w:sz w:val="12"/>
              </w:rPr>
            </w:pPr>
          </w:p>
        </w:tc>
        <w:tc>
          <w:tcPr>
            <w:tcW w:w="437" w:type="dxa"/>
            <w:tcBorders>
              <w:top w:val="nil"/>
              <w:left w:val="nil"/>
              <w:bottom w:val="nil"/>
              <w:right w:val="nil"/>
            </w:tcBorders>
            <w:vAlign w:val="bottom"/>
          </w:tcPr>
          <w:p w14:paraId="063FBC24" w14:textId="77777777" w:rsidR="00B41C21" w:rsidRDefault="00B572E7">
            <w:pPr>
              <w:jc w:val="right"/>
              <w:rPr>
                <w:rFonts w:ascii="Arial" w:hAnsi="Arial"/>
                <w:sz w:val="12"/>
              </w:rPr>
            </w:pPr>
            <w:r>
              <w:rPr>
                <w:rFonts w:ascii="Arial" w:hAnsi="Arial"/>
                <w:sz w:val="12"/>
              </w:rPr>
              <w:t>14.66</w:t>
            </w:r>
          </w:p>
        </w:tc>
        <w:tc>
          <w:tcPr>
            <w:tcW w:w="64" w:type="dxa"/>
            <w:tcBorders>
              <w:top w:val="nil"/>
              <w:left w:val="nil"/>
              <w:bottom w:val="nil"/>
              <w:right w:val="nil"/>
            </w:tcBorders>
            <w:vAlign w:val="bottom"/>
          </w:tcPr>
          <w:p w14:paraId="562174D0" w14:textId="77777777" w:rsidR="00B41C21" w:rsidRDefault="00B41C21">
            <w:pPr>
              <w:rPr>
                <w:rFonts w:ascii="Arial" w:hAnsi="Arial"/>
                <w:sz w:val="12"/>
              </w:rPr>
            </w:pPr>
          </w:p>
        </w:tc>
        <w:tc>
          <w:tcPr>
            <w:tcW w:w="437" w:type="dxa"/>
            <w:tcBorders>
              <w:top w:val="nil"/>
              <w:left w:val="nil"/>
              <w:bottom w:val="nil"/>
              <w:right w:val="nil"/>
            </w:tcBorders>
            <w:vAlign w:val="bottom"/>
          </w:tcPr>
          <w:p w14:paraId="5C8B3131" w14:textId="77777777" w:rsidR="00B41C21" w:rsidRDefault="00B572E7">
            <w:pPr>
              <w:jc w:val="right"/>
              <w:rPr>
                <w:rFonts w:ascii="Arial" w:hAnsi="Arial"/>
                <w:sz w:val="12"/>
              </w:rPr>
            </w:pPr>
            <w:r>
              <w:rPr>
                <w:rFonts w:ascii="Arial" w:hAnsi="Arial"/>
                <w:sz w:val="12"/>
              </w:rPr>
              <w:t>14.95</w:t>
            </w:r>
          </w:p>
        </w:tc>
      </w:tr>
      <w:tr w:rsidR="00B41C21" w14:paraId="069F9FB0" w14:textId="77777777">
        <w:trPr>
          <w:trHeight w:val="255"/>
        </w:trPr>
        <w:tc>
          <w:tcPr>
            <w:tcW w:w="597" w:type="dxa"/>
            <w:tcBorders>
              <w:top w:val="nil"/>
              <w:left w:val="nil"/>
              <w:bottom w:val="nil"/>
              <w:right w:val="single" w:sz="4" w:space="0" w:color="auto"/>
            </w:tcBorders>
            <w:vAlign w:val="bottom"/>
          </w:tcPr>
          <w:p w14:paraId="701D1E5F" w14:textId="77777777" w:rsidR="00B41C21" w:rsidRDefault="00B572E7">
            <w:pPr>
              <w:jc w:val="center"/>
              <w:rPr>
                <w:rFonts w:ascii="Arial" w:hAnsi="Arial"/>
                <w:sz w:val="12"/>
              </w:rPr>
            </w:pPr>
            <w:r>
              <w:rPr>
                <w:rFonts w:ascii="Arial" w:hAnsi="Arial"/>
                <w:sz w:val="12"/>
              </w:rPr>
              <w:t>25</w:t>
            </w:r>
          </w:p>
        </w:tc>
        <w:tc>
          <w:tcPr>
            <w:tcW w:w="437" w:type="dxa"/>
            <w:tcBorders>
              <w:top w:val="nil"/>
              <w:left w:val="nil"/>
              <w:bottom w:val="nil"/>
              <w:right w:val="nil"/>
            </w:tcBorders>
            <w:vAlign w:val="bottom"/>
          </w:tcPr>
          <w:p w14:paraId="282317B4" w14:textId="77777777" w:rsidR="00B41C21" w:rsidRDefault="00B572E7">
            <w:pPr>
              <w:jc w:val="right"/>
              <w:rPr>
                <w:rFonts w:ascii="Arial" w:hAnsi="Arial"/>
                <w:sz w:val="12"/>
              </w:rPr>
            </w:pPr>
            <w:r>
              <w:rPr>
                <w:rFonts w:ascii="Arial" w:hAnsi="Arial"/>
                <w:sz w:val="12"/>
              </w:rPr>
              <w:t>11.19</w:t>
            </w:r>
          </w:p>
        </w:tc>
        <w:tc>
          <w:tcPr>
            <w:tcW w:w="64" w:type="dxa"/>
            <w:tcBorders>
              <w:top w:val="nil"/>
              <w:left w:val="nil"/>
              <w:bottom w:val="nil"/>
              <w:right w:val="nil"/>
            </w:tcBorders>
            <w:vAlign w:val="bottom"/>
          </w:tcPr>
          <w:p w14:paraId="65510B29" w14:textId="77777777" w:rsidR="00B41C21" w:rsidRDefault="00B41C21">
            <w:pPr>
              <w:rPr>
                <w:rFonts w:ascii="Arial" w:hAnsi="Arial"/>
                <w:sz w:val="12"/>
              </w:rPr>
            </w:pPr>
          </w:p>
        </w:tc>
        <w:tc>
          <w:tcPr>
            <w:tcW w:w="437" w:type="dxa"/>
            <w:tcBorders>
              <w:top w:val="nil"/>
              <w:left w:val="nil"/>
              <w:bottom w:val="nil"/>
              <w:right w:val="nil"/>
            </w:tcBorders>
            <w:vAlign w:val="bottom"/>
          </w:tcPr>
          <w:p w14:paraId="71261BA1" w14:textId="77777777" w:rsidR="00B41C21" w:rsidRDefault="00B572E7">
            <w:pPr>
              <w:jc w:val="right"/>
              <w:rPr>
                <w:rFonts w:ascii="Arial" w:hAnsi="Arial"/>
                <w:sz w:val="12"/>
              </w:rPr>
            </w:pPr>
            <w:r>
              <w:rPr>
                <w:rFonts w:ascii="Arial" w:hAnsi="Arial"/>
                <w:sz w:val="12"/>
              </w:rPr>
              <w:t>11.48</w:t>
            </w:r>
          </w:p>
        </w:tc>
        <w:tc>
          <w:tcPr>
            <w:tcW w:w="64" w:type="dxa"/>
            <w:tcBorders>
              <w:top w:val="nil"/>
              <w:left w:val="nil"/>
              <w:bottom w:val="nil"/>
              <w:right w:val="nil"/>
            </w:tcBorders>
            <w:vAlign w:val="bottom"/>
          </w:tcPr>
          <w:p w14:paraId="5DFED35E" w14:textId="77777777" w:rsidR="00B41C21" w:rsidRDefault="00B41C21">
            <w:pPr>
              <w:rPr>
                <w:rFonts w:ascii="Arial" w:hAnsi="Arial"/>
                <w:sz w:val="12"/>
              </w:rPr>
            </w:pPr>
          </w:p>
        </w:tc>
        <w:tc>
          <w:tcPr>
            <w:tcW w:w="437" w:type="dxa"/>
            <w:tcBorders>
              <w:top w:val="nil"/>
              <w:left w:val="nil"/>
              <w:bottom w:val="nil"/>
              <w:right w:val="nil"/>
            </w:tcBorders>
            <w:vAlign w:val="bottom"/>
          </w:tcPr>
          <w:p w14:paraId="13FF9BF0" w14:textId="77777777" w:rsidR="00B41C21" w:rsidRDefault="00B572E7">
            <w:pPr>
              <w:jc w:val="right"/>
              <w:rPr>
                <w:rFonts w:ascii="Arial" w:hAnsi="Arial"/>
                <w:sz w:val="12"/>
              </w:rPr>
            </w:pPr>
            <w:r>
              <w:rPr>
                <w:rFonts w:ascii="Arial" w:hAnsi="Arial"/>
                <w:sz w:val="12"/>
              </w:rPr>
              <w:t>11.77</w:t>
            </w:r>
          </w:p>
        </w:tc>
        <w:tc>
          <w:tcPr>
            <w:tcW w:w="64" w:type="dxa"/>
            <w:tcBorders>
              <w:top w:val="nil"/>
              <w:left w:val="nil"/>
              <w:bottom w:val="nil"/>
              <w:right w:val="nil"/>
            </w:tcBorders>
            <w:vAlign w:val="bottom"/>
          </w:tcPr>
          <w:p w14:paraId="500DF10C" w14:textId="77777777" w:rsidR="00B41C21" w:rsidRDefault="00B41C21">
            <w:pPr>
              <w:rPr>
                <w:rFonts w:ascii="Arial" w:hAnsi="Arial"/>
                <w:sz w:val="12"/>
              </w:rPr>
            </w:pPr>
          </w:p>
        </w:tc>
        <w:tc>
          <w:tcPr>
            <w:tcW w:w="437" w:type="dxa"/>
            <w:tcBorders>
              <w:top w:val="nil"/>
              <w:left w:val="nil"/>
              <w:bottom w:val="nil"/>
              <w:right w:val="nil"/>
            </w:tcBorders>
            <w:vAlign w:val="bottom"/>
          </w:tcPr>
          <w:p w14:paraId="41E52F4D" w14:textId="77777777" w:rsidR="00B41C21" w:rsidRDefault="00B572E7">
            <w:pPr>
              <w:jc w:val="right"/>
              <w:rPr>
                <w:rFonts w:ascii="Arial" w:hAnsi="Arial"/>
                <w:sz w:val="12"/>
              </w:rPr>
            </w:pPr>
            <w:r>
              <w:rPr>
                <w:rFonts w:ascii="Arial" w:hAnsi="Arial"/>
                <w:sz w:val="12"/>
              </w:rPr>
              <w:t>12.06</w:t>
            </w:r>
          </w:p>
        </w:tc>
        <w:tc>
          <w:tcPr>
            <w:tcW w:w="64" w:type="dxa"/>
            <w:tcBorders>
              <w:top w:val="nil"/>
              <w:left w:val="nil"/>
              <w:bottom w:val="nil"/>
              <w:right w:val="nil"/>
            </w:tcBorders>
            <w:vAlign w:val="bottom"/>
          </w:tcPr>
          <w:p w14:paraId="105483ED" w14:textId="77777777" w:rsidR="00B41C21" w:rsidRDefault="00B41C21">
            <w:pPr>
              <w:rPr>
                <w:rFonts w:ascii="Arial" w:hAnsi="Arial"/>
                <w:sz w:val="12"/>
              </w:rPr>
            </w:pPr>
          </w:p>
        </w:tc>
        <w:tc>
          <w:tcPr>
            <w:tcW w:w="437" w:type="dxa"/>
            <w:tcBorders>
              <w:top w:val="nil"/>
              <w:left w:val="nil"/>
              <w:bottom w:val="nil"/>
              <w:right w:val="nil"/>
            </w:tcBorders>
            <w:vAlign w:val="bottom"/>
          </w:tcPr>
          <w:p w14:paraId="1555E49B" w14:textId="77777777" w:rsidR="00B41C21" w:rsidRDefault="00B572E7">
            <w:pPr>
              <w:jc w:val="right"/>
              <w:rPr>
                <w:rFonts w:ascii="Arial" w:hAnsi="Arial"/>
                <w:sz w:val="12"/>
              </w:rPr>
            </w:pPr>
            <w:r>
              <w:rPr>
                <w:rFonts w:ascii="Arial" w:hAnsi="Arial"/>
                <w:sz w:val="12"/>
              </w:rPr>
              <w:t>12.35</w:t>
            </w:r>
          </w:p>
        </w:tc>
        <w:tc>
          <w:tcPr>
            <w:tcW w:w="64" w:type="dxa"/>
            <w:tcBorders>
              <w:top w:val="nil"/>
              <w:left w:val="nil"/>
              <w:bottom w:val="nil"/>
              <w:right w:val="nil"/>
            </w:tcBorders>
            <w:vAlign w:val="bottom"/>
          </w:tcPr>
          <w:p w14:paraId="1B2FC90E" w14:textId="77777777" w:rsidR="00B41C21" w:rsidRDefault="00B41C21">
            <w:pPr>
              <w:rPr>
                <w:rFonts w:ascii="Arial" w:hAnsi="Arial"/>
                <w:sz w:val="12"/>
              </w:rPr>
            </w:pPr>
          </w:p>
        </w:tc>
        <w:tc>
          <w:tcPr>
            <w:tcW w:w="437" w:type="dxa"/>
            <w:tcBorders>
              <w:top w:val="nil"/>
              <w:left w:val="nil"/>
              <w:bottom w:val="nil"/>
              <w:right w:val="nil"/>
            </w:tcBorders>
            <w:vAlign w:val="bottom"/>
          </w:tcPr>
          <w:p w14:paraId="1340E126" w14:textId="77777777" w:rsidR="00B41C21" w:rsidRDefault="00B572E7">
            <w:pPr>
              <w:jc w:val="right"/>
              <w:rPr>
                <w:rFonts w:ascii="Arial" w:hAnsi="Arial"/>
                <w:sz w:val="12"/>
              </w:rPr>
            </w:pPr>
            <w:r>
              <w:rPr>
                <w:rFonts w:ascii="Arial" w:hAnsi="Arial"/>
                <w:sz w:val="12"/>
              </w:rPr>
              <w:t>12.64</w:t>
            </w:r>
          </w:p>
        </w:tc>
        <w:tc>
          <w:tcPr>
            <w:tcW w:w="64" w:type="dxa"/>
            <w:tcBorders>
              <w:top w:val="nil"/>
              <w:left w:val="nil"/>
              <w:bottom w:val="nil"/>
              <w:right w:val="nil"/>
            </w:tcBorders>
            <w:vAlign w:val="bottom"/>
          </w:tcPr>
          <w:p w14:paraId="3B0A3816" w14:textId="77777777" w:rsidR="00B41C21" w:rsidRDefault="00B41C21">
            <w:pPr>
              <w:rPr>
                <w:rFonts w:ascii="Arial" w:hAnsi="Arial"/>
                <w:sz w:val="12"/>
              </w:rPr>
            </w:pPr>
          </w:p>
        </w:tc>
        <w:tc>
          <w:tcPr>
            <w:tcW w:w="437" w:type="dxa"/>
            <w:tcBorders>
              <w:top w:val="nil"/>
              <w:left w:val="nil"/>
              <w:bottom w:val="nil"/>
              <w:right w:val="nil"/>
            </w:tcBorders>
            <w:vAlign w:val="bottom"/>
          </w:tcPr>
          <w:p w14:paraId="12167033" w14:textId="77777777" w:rsidR="00B41C21" w:rsidRDefault="00B572E7">
            <w:pPr>
              <w:jc w:val="right"/>
              <w:rPr>
                <w:rFonts w:ascii="Arial" w:hAnsi="Arial"/>
                <w:sz w:val="12"/>
              </w:rPr>
            </w:pPr>
            <w:r>
              <w:rPr>
                <w:rFonts w:ascii="Arial" w:hAnsi="Arial"/>
                <w:sz w:val="12"/>
              </w:rPr>
              <w:t>12.93</w:t>
            </w:r>
          </w:p>
        </w:tc>
        <w:tc>
          <w:tcPr>
            <w:tcW w:w="64" w:type="dxa"/>
            <w:tcBorders>
              <w:top w:val="nil"/>
              <w:left w:val="nil"/>
              <w:bottom w:val="nil"/>
              <w:right w:val="nil"/>
            </w:tcBorders>
            <w:vAlign w:val="bottom"/>
          </w:tcPr>
          <w:p w14:paraId="01DAFD98" w14:textId="77777777" w:rsidR="00B41C21" w:rsidRDefault="00B41C21">
            <w:pPr>
              <w:rPr>
                <w:rFonts w:ascii="Arial" w:hAnsi="Arial"/>
                <w:sz w:val="12"/>
              </w:rPr>
            </w:pPr>
          </w:p>
        </w:tc>
        <w:tc>
          <w:tcPr>
            <w:tcW w:w="437" w:type="dxa"/>
            <w:tcBorders>
              <w:top w:val="nil"/>
              <w:left w:val="nil"/>
              <w:bottom w:val="nil"/>
              <w:right w:val="nil"/>
            </w:tcBorders>
            <w:vAlign w:val="bottom"/>
          </w:tcPr>
          <w:p w14:paraId="493F5203" w14:textId="77777777" w:rsidR="00B41C21" w:rsidRDefault="00B572E7">
            <w:pPr>
              <w:jc w:val="right"/>
              <w:rPr>
                <w:rFonts w:ascii="Arial" w:hAnsi="Arial"/>
                <w:sz w:val="12"/>
              </w:rPr>
            </w:pPr>
            <w:r>
              <w:rPr>
                <w:rFonts w:ascii="Arial" w:hAnsi="Arial"/>
                <w:sz w:val="12"/>
              </w:rPr>
              <w:t>13.22</w:t>
            </w:r>
          </w:p>
        </w:tc>
        <w:tc>
          <w:tcPr>
            <w:tcW w:w="64" w:type="dxa"/>
            <w:tcBorders>
              <w:top w:val="nil"/>
              <w:left w:val="nil"/>
              <w:bottom w:val="nil"/>
              <w:right w:val="nil"/>
            </w:tcBorders>
            <w:vAlign w:val="bottom"/>
          </w:tcPr>
          <w:p w14:paraId="1D3A13DD" w14:textId="77777777" w:rsidR="00B41C21" w:rsidRDefault="00B41C21">
            <w:pPr>
              <w:rPr>
                <w:rFonts w:ascii="Arial" w:hAnsi="Arial"/>
                <w:sz w:val="12"/>
              </w:rPr>
            </w:pPr>
          </w:p>
        </w:tc>
        <w:tc>
          <w:tcPr>
            <w:tcW w:w="437" w:type="dxa"/>
            <w:tcBorders>
              <w:top w:val="nil"/>
              <w:left w:val="nil"/>
              <w:bottom w:val="nil"/>
              <w:right w:val="nil"/>
            </w:tcBorders>
            <w:vAlign w:val="bottom"/>
          </w:tcPr>
          <w:p w14:paraId="5818B670" w14:textId="77777777" w:rsidR="00B41C21" w:rsidRDefault="00B572E7">
            <w:pPr>
              <w:jc w:val="right"/>
              <w:rPr>
                <w:rFonts w:ascii="Arial" w:hAnsi="Arial"/>
                <w:sz w:val="12"/>
              </w:rPr>
            </w:pPr>
            <w:r>
              <w:rPr>
                <w:rFonts w:ascii="Arial" w:hAnsi="Arial"/>
                <w:sz w:val="12"/>
              </w:rPr>
              <w:t>13.52</w:t>
            </w:r>
          </w:p>
        </w:tc>
        <w:tc>
          <w:tcPr>
            <w:tcW w:w="64" w:type="dxa"/>
            <w:tcBorders>
              <w:top w:val="nil"/>
              <w:left w:val="nil"/>
              <w:bottom w:val="nil"/>
              <w:right w:val="nil"/>
            </w:tcBorders>
            <w:vAlign w:val="bottom"/>
          </w:tcPr>
          <w:p w14:paraId="471BC685" w14:textId="77777777" w:rsidR="00B41C21" w:rsidRDefault="00B41C21">
            <w:pPr>
              <w:rPr>
                <w:rFonts w:ascii="Arial" w:hAnsi="Arial"/>
                <w:sz w:val="12"/>
              </w:rPr>
            </w:pPr>
          </w:p>
        </w:tc>
        <w:tc>
          <w:tcPr>
            <w:tcW w:w="437" w:type="dxa"/>
            <w:tcBorders>
              <w:top w:val="nil"/>
              <w:left w:val="nil"/>
              <w:bottom w:val="nil"/>
              <w:right w:val="nil"/>
            </w:tcBorders>
            <w:vAlign w:val="bottom"/>
          </w:tcPr>
          <w:p w14:paraId="0F9BC25F" w14:textId="77777777" w:rsidR="00B41C21" w:rsidRDefault="00B572E7">
            <w:pPr>
              <w:jc w:val="right"/>
              <w:rPr>
                <w:rFonts w:ascii="Arial" w:hAnsi="Arial"/>
                <w:sz w:val="12"/>
              </w:rPr>
            </w:pPr>
            <w:r>
              <w:rPr>
                <w:rFonts w:ascii="Arial" w:hAnsi="Arial"/>
                <w:sz w:val="12"/>
              </w:rPr>
              <w:t>13.81</w:t>
            </w:r>
          </w:p>
        </w:tc>
        <w:tc>
          <w:tcPr>
            <w:tcW w:w="64" w:type="dxa"/>
            <w:tcBorders>
              <w:top w:val="nil"/>
              <w:left w:val="nil"/>
              <w:bottom w:val="nil"/>
              <w:right w:val="nil"/>
            </w:tcBorders>
            <w:vAlign w:val="bottom"/>
          </w:tcPr>
          <w:p w14:paraId="657C791F" w14:textId="77777777" w:rsidR="00B41C21" w:rsidRDefault="00B41C21">
            <w:pPr>
              <w:rPr>
                <w:rFonts w:ascii="Arial" w:hAnsi="Arial"/>
                <w:sz w:val="12"/>
              </w:rPr>
            </w:pPr>
          </w:p>
        </w:tc>
        <w:tc>
          <w:tcPr>
            <w:tcW w:w="437" w:type="dxa"/>
            <w:tcBorders>
              <w:top w:val="nil"/>
              <w:left w:val="nil"/>
              <w:bottom w:val="nil"/>
              <w:right w:val="nil"/>
            </w:tcBorders>
            <w:vAlign w:val="bottom"/>
          </w:tcPr>
          <w:p w14:paraId="733F8675" w14:textId="77777777" w:rsidR="00B41C21" w:rsidRDefault="00B572E7">
            <w:pPr>
              <w:jc w:val="right"/>
              <w:rPr>
                <w:rFonts w:ascii="Arial" w:hAnsi="Arial"/>
                <w:sz w:val="12"/>
              </w:rPr>
            </w:pPr>
            <w:r>
              <w:rPr>
                <w:rFonts w:ascii="Arial" w:hAnsi="Arial"/>
                <w:sz w:val="12"/>
              </w:rPr>
              <w:t>14.10</w:t>
            </w:r>
          </w:p>
        </w:tc>
        <w:tc>
          <w:tcPr>
            <w:tcW w:w="64" w:type="dxa"/>
            <w:tcBorders>
              <w:top w:val="nil"/>
              <w:left w:val="nil"/>
              <w:bottom w:val="nil"/>
              <w:right w:val="nil"/>
            </w:tcBorders>
            <w:vAlign w:val="bottom"/>
          </w:tcPr>
          <w:p w14:paraId="67161B6E" w14:textId="77777777" w:rsidR="00B41C21" w:rsidRDefault="00B41C21">
            <w:pPr>
              <w:rPr>
                <w:rFonts w:ascii="Arial" w:hAnsi="Arial"/>
                <w:sz w:val="12"/>
              </w:rPr>
            </w:pPr>
          </w:p>
        </w:tc>
        <w:tc>
          <w:tcPr>
            <w:tcW w:w="437" w:type="dxa"/>
            <w:tcBorders>
              <w:top w:val="nil"/>
              <w:left w:val="nil"/>
              <w:bottom w:val="nil"/>
              <w:right w:val="nil"/>
            </w:tcBorders>
            <w:vAlign w:val="bottom"/>
          </w:tcPr>
          <w:p w14:paraId="56273E93" w14:textId="77777777" w:rsidR="00B41C21" w:rsidRDefault="00B572E7">
            <w:pPr>
              <w:jc w:val="right"/>
              <w:rPr>
                <w:rFonts w:ascii="Arial" w:hAnsi="Arial"/>
                <w:sz w:val="12"/>
              </w:rPr>
            </w:pPr>
            <w:r>
              <w:rPr>
                <w:rFonts w:ascii="Arial" w:hAnsi="Arial"/>
                <w:sz w:val="12"/>
              </w:rPr>
              <w:t>14.40</w:t>
            </w:r>
          </w:p>
        </w:tc>
        <w:tc>
          <w:tcPr>
            <w:tcW w:w="64" w:type="dxa"/>
            <w:tcBorders>
              <w:top w:val="nil"/>
              <w:left w:val="nil"/>
              <w:bottom w:val="nil"/>
              <w:right w:val="nil"/>
            </w:tcBorders>
            <w:vAlign w:val="bottom"/>
          </w:tcPr>
          <w:p w14:paraId="3A9871A8" w14:textId="77777777" w:rsidR="00B41C21" w:rsidRDefault="00B41C21">
            <w:pPr>
              <w:rPr>
                <w:rFonts w:ascii="Arial" w:hAnsi="Arial"/>
                <w:sz w:val="12"/>
              </w:rPr>
            </w:pPr>
          </w:p>
        </w:tc>
        <w:tc>
          <w:tcPr>
            <w:tcW w:w="437" w:type="dxa"/>
            <w:tcBorders>
              <w:top w:val="nil"/>
              <w:left w:val="nil"/>
              <w:bottom w:val="nil"/>
              <w:right w:val="nil"/>
            </w:tcBorders>
            <w:vAlign w:val="bottom"/>
          </w:tcPr>
          <w:p w14:paraId="054D1539" w14:textId="77777777" w:rsidR="00B41C21" w:rsidRDefault="00B572E7">
            <w:pPr>
              <w:jc w:val="right"/>
              <w:rPr>
                <w:rFonts w:ascii="Arial" w:hAnsi="Arial"/>
                <w:sz w:val="12"/>
              </w:rPr>
            </w:pPr>
            <w:r>
              <w:rPr>
                <w:rFonts w:ascii="Arial" w:hAnsi="Arial"/>
                <w:sz w:val="12"/>
              </w:rPr>
              <w:t>14.69</w:t>
            </w:r>
          </w:p>
        </w:tc>
        <w:tc>
          <w:tcPr>
            <w:tcW w:w="64" w:type="dxa"/>
            <w:tcBorders>
              <w:top w:val="nil"/>
              <w:left w:val="nil"/>
              <w:bottom w:val="nil"/>
              <w:right w:val="nil"/>
            </w:tcBorders>
            <w:vAlign w:val="bottom"/>
          </w:tcPr>
          <w:p w14:paraId="7933E15A" w14:textId="77777777" w:rsidR="00B41C21" w:rsidRDefault="00B41C21">
            <w:pPr>
              <w:rPr>
                <w:rFonts w:ascii="Arial" w:hAnsi="Arial"/>
                <w:sz w:val="12"/>
              </w:rPr>
            </w:pPr>
          </w:p>
        </w:tc>
        <w:tc>
          <w:tcPr>
            <w:tcW w:w="437" w:type="dxa"/>
            <w:tcBorders>
              <w:top w:val="nil"/>
              <w:left w:val="nil"/>
              <w:bottom w:val="nil"/>
              <w:right w:val="nil"/>
            </w:tcBorders>
            <w:vAlign w:val="bottom"/>
          </w:tcPr>
          <w:p w14:paraId="56593BFF" w14:textId="77777777" w:rsidR="00B41C21" w:rsidRDefault="00B572E7">
            <w:pPr>
              <w:jc w:val="right"/>
              <w:rPr>
                <w:rFonts w:ascii="Arial" w:hAnsi="Arial"/>
                <w:sz w:val="12"/>
              </w:rPr>
            </w:pPr>
            <w:r>
              <w:rPr>
                <w:rFonts w:ascii="Arial" w:hAnsi="Arial"/>
                <w:sz w:val="12"/>
              </w:rPr>
              <w:t>14.98</w:t>
            </w:r>
          </w:p>
        </w:tc>
        <w:tc>
          <w:tcPr>
            <w:tcW w:w="64" w:type="dxa"/>
            <w:tcBorders>
              <w:top w:val="nil"/>
              <w:left w:val="nil"/>
              <w:bottom w:val="nil"/>
              <w:right w:val="nil"/>
            </w:tcBorders>
            <w:vAlign w:val="bottom"/>
          </w:tcPr>
          <w:p w14:paraId="385F7AAE" w14:textId="77777777" w:rsidR="00B41C21" w:rsidRDefault="00B41C21">
            <w:pPr>
              <w:rPr>
                <w:rFonts w:ascii="Arial" w:hAnsi="Arial"/>
                <w:sz w:val="12"/>
              </w:rPr>
            </w:pPr>
          </w:p>
        </w:tc>
        <w:tc>
          <w:tcPr>
            <w:tcW w:w="437" w:type="dxa"/>
            <w:tcBorders>
              <w:top w:val="nil"/>
              <w:left w:val="nil"/>
              <w:bottom w:val="nil"/>
              <w:right w:val="nil"/>
            </w:tcBorders>
            <w:vAlign w:val="bottom"/>
          </w:tcPr>
          <w:p w14:paraId="41F24545" w14:textId="77777777" w:rsidR="00B41C21" w:rsidRDefault="00B572E7">
            <w:pPr>
              <w:jc w:val="right"/>
              <w:rPr>
                <w:rFonts w:ascii="Arial" w:hAnsi="Arial"/>
                <w:sz w:val="12"/>
              </w:rPr>
            </w:pPr>
            <w:r>
              <w:rPr>
                <w:rFonts w:ascii="Arial" w:hAnsi="Arial"/>
                <w:sz w:val="12"/>
              </w:rPr>
              <w:t>15.28</w:t>
            </w:r>
          </w:p>
        </w:tc>
        <w:tc>
          <w:tcPr>
            <w:tcW w:w="64" w:type="dxa"/>
            <w:tcBorders>
              <w:top w:val="nil"/>
              <w:left w:val="nil"/>
              <w:bottom w:val="nil"/>
              <w:right w:val="nil"/>
            </w:tcBorders>
            <w:vAlign w:val="bottom"/>
          </w:tcPr>
          <w:p w14:paraId="06583CAA" w14:textId="77777777" w:rsidR="00B41C21" w:rsidRDefault="00B41C21">
            <w:pPr>
              <w:rPr>
                <w:rFonts w:ascii="Arial" w:hAnsi="Arial"/>
                <w:sz w:val="12"/>
              </w:rPr>
            </w:pPr>
          </w:p>
        </w:tc>
        <w:tc>
          <w:tcPr>
            <w:tcW w:w="437" w:type="dxa"/>
            <w:tcBorders>
              <w:top w:val="nil"/>
              <w:left w:val="nil"/>
              <w:bottom w:val="nil"/>
              <w:right w:val="nil"/>
            </w:tcBorders>
            <w:vAlign w:val="bottom"/>
          </w:tcPr>
          <w:p w14:paraId="021BFC03" w14:textId="77777777" w:rsidR="00B41C21" w:rsidRDefault="00B572E7">
            <w:pPr>
              <w:jc w:val="right"/>
              <w:rPr>
                <w:rFonts w:ascii="Arial" w:hAnsi="Arial"/>
                <w:sz w:val="12"/>
              </w:rPr>
            </w:pPr>
            <w:r>
              <w:rPr>
                <w:rFonts w:ascii="Arial" w:hAnsi="Arial"/>
                <w:sz w:val="12"/>
              </w:rPr>
              <w:t>15.57</w:t>
            </w:r>
          </w:p>
        </w:tc>
      </w:tr>
      <w:tr w:rsidR="00B41C21" w14:paraId="7AD77EFF" w14:textId="77777777">
        <w:trPr>
          <w:trHeight w:val="165"/>
        </w:trPr>
        <w:tc>
          <w:tcPr>
            <w:tcW w:w="597" w:type="dxa"/>
            <w:tcBorders>
              <w:top w:val="nil"/>
              <w:left w:val="nil"/>
              <w:bottom w:val="nil"/>
              <w:right w:val="single" w:sz="4" w:space="0" w:color="auto"/>
            </w:tcBorders>
            <w:vAlign w:val="bottom"/>
          </w:tcPr>
          <w:p w14:paraId="34BDD6F1"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71EBA844" w14:textId="77777777" w:rsidR="00B41C21" w:rsidRDefault="00B41C21">
            <w:pPr>
              <w:rPr>
                <w:rFonts w:ascii="Arial" w:hAnsi="Arial"/>
                <w:sz w:val="12"/>
              </w:rPr>
            </w:pPr>
          </w:p>
        </w:tc>
        <w:tc>
          <w:tcPr>
            <w:tcW w:w="64" w:type="dxa"/>
            <w:tcBorders>
              <w:top w:val="nil"/>
              <w:left w:val="nil"/>
              <w:bottom w:val="nil"/>
              <w:right w:val="nil"/>
            </w:tcBorders>
            <w:vAlign w:val="bottom"/>
          </w:tcPr>
          <w:p w14:paraId="78A329A8" w14:textId="77777777" w:rsidR="00B41C21" w:rsidRDefault="00B41C21">
            <w:pPr>
              <w:rPr>
                <w:rFonts w:ascii="Arial" w:hAnsi="Arial"/>
                <w:sz w:val="12"/>
              </w:rPr>
            </w:pPr>
          </w:p>
        </w:tc>
        <w:tc>
          <w:tcPr>
            <w:tcW w:w="437" w:type="dxa"/>
            <w:tcBorders>
              <w:top w:val="nil"/>
              <w:left w:val="nil"/>
              <w:bottom w:val="nil"/>
              <w:right w:val="nil"/>
            </w:tcBorders>
            <w:vAlign w:val="bottom"/>
          </w:tcPr>
          <w:p w14:paraId="2681F84F" w14:textId="77777777" w:rsidR="00B41C21" w:rsidRDefault="00B41C21">
            <w:pPr>
              <w:rPr>
                <w:rFonts w:ascii="Arial" w:hAnsi="Arial"/>
                <w:sz w:val="12"/>
              </w:rPr>
            </w:pPr>
          </w:p>
        </w:tc>
        <w:tc>
          <w:tcPr>
            <w:tcW w:w="64" w:type="dxa"/>
            <w:tcBorders>
              <w:top w:val="nil"/>
              <w:left w:val="nil"/>
              <w:bottom w:val="nil"/>
              <w:right w:val="nil"/>
            </w:tcBorders>
            <w:vAlign w:val="bottom"/>
          </w:tcPr>
          <w:p w14:paraId="631FC64A" w14:textId="77777777" w:rsidR="00B41C21" w:rsidRDefault="00B41C21">
            <w:pPr>
              <w:rPr>
                <w:rFonts w:ascii="Arial" w:hAnsi="Arial"/>
                <w:sz w:val="12"/>
              </w:rPr>
            </w:pPr>
          </w:p>
        </w:tc>
        <w:tc>
          <w:tcPr>
            <w:tcW w:w="437" w:type="dxa"/>
            <w:tcBorders>
              <w:top w:val="nil"/>
              <w:left w:val="nil"/>
              <w:bottom w:val="nil"/>
              <w:right w:val="nil"/>
            </w:tcBorders>
            <w:vAlign w:val="bottom"/>
          </w:tcPr>
          <w:p w14:paraId="5506EBAF" w14:textId="77777777" w:rsidR="00B41C21" w:rsidRDefault="00B41C21">
            <w:pPr>
              <w:rPr>
                <w:rFonts w:ascii="Arial" w:hAnsi="Arial"/>
                <w:sz w:val="12"/>
              </w:rPr>
            </w:pPr>
          </w:p>
        </w:tc>
        <w:tc>
          <w:tcPr>
            <w:tcW w:w="64" w:type="dxa"/>
            <w:tcBorders>
              <w:top w:val="nil"/>
              <w:left w:val="nil"/>
              <w:bottom w:val="nil"/>
              <w:right w:val="nil"/>
            </w:tcBorders>
            <w:vAlign w:val="bottom"/>
          </w:tcPr>
          <w:p w14:paraId="058C7A82" w14:textId="77777777" w:rsidR="00B41C21" w:rsidRDefault="00B41C21">
            <w:pPr>
              <w:rPr>
                <w:rFonts w:ascii="Arial" w:hAnsi="Arial"/>
                <w:sz w:val="12"/>
              </w:rPr>
            </w:pPr>
          </w:p>
        </w:tc>
        <w:tc>
          <w:tcPr>
            <w:tcW w:w="437" w:type="dxa"/>
            <w:tcBorders>
              <w:top w:val="nil"/>
              <w:left w:val="nil"/>
              <w:bottom w:val="nil"/>
              <w:right w:val="nil"/>
            </w:tcBorders>
            <w:vAlign w:val="bottom"/>
          </w:tcPr>
          <w:p w14:paraId="79449036" w14:textId="77777777" w:rsidR="00B41C21" w:rsidRDefault="00B41C21">
            <w:pPr>
              <w:rPr>
                <w:rFonts w:ascii="Arial" w:hAnsi="Arial"/>
                <w:sz w:val="12"/>
              </w:rPr>
            </w:pPr>
          </w:p>
        </w:tc>
        <w:tc>
          <w:tcPr>
            <w:tcW w:w="64" w:type="dxa"/>
            <w:tcBorders>
              <w:top w:val="nil"/>
              <w:left w:val="nil"/>
              <w:bottom w:val="nil"/>
              <w:right w:val="nil"/>
            </w:tcBorders>
            <w:vAlign w:val="bottom"/>
          </w:tcPr>
          <w:p w14:paraId="565D504A" w14:textId="77777777" w:rsidR="00B41C21" w:rsidRDefault="00B41C21">
            <w:pPr>
              <w:rPr>
                <w:rFonts w:ascii="Arial" w:hAnsi="Arial"/>
                <w:sz w:val="12"/>
              </w:rPr>
            </w:pPr>
          </w:p>
        </w:tc>
        <w:tc>
          <w:tcPr>
            <w:tcW w:w="437" w:type="dxa"/>
            <w:tcBorders>
              <w:top w:val="nil"/>
              <w:left w:val="nil"/>
              <w:bottom w:val="nil"/>
              <w:right w:val="nil"/>
            </w:tcBorders>
            <w:vAlign w:val="bottom"/>
          </w:tcPr>
          <w:p w14:paraId="54DE1DA5" w14:textId="77777777" w:rsidR="00B41C21" w:rsidRDefault="00B41C21">
            <w:pPr>
              <w:rPr>
                <w:rFonts w:ascii="Arial" w:hAnsi="Arial"/>
                <w:sz w:val="12"/>
              </w:rPr>
            </w:pPr>
          </w:p>
        </w:tc>
        <w:tc>
          <w:tcPr>
            <w:tcW w:w="64" w:type="dxa"/>
            <w:tcBorders>
              <w:top w:val="nil"/>
              <w:left w:val="nil"/>
              <w:bottom w:val="nil"/>
              <w:right w:val="nil"/>
            </w:tcBorders>
            <w:vAlign w:val="bottom"/>
          </w:tcPr>
          <w:p w14:paraId="682418F5" w14:textId="77777777" w:rsidR="00B41C21" w:rsidRDefault="00B41C21">
            <w:pPr>
              <w:rPr>
                <w:rFonts w:ascii="Arial" w:hAnsi="Arial"/>
                <w:sz w:val="12"/>
              </w:rPr>
            </w:pPr>
          </w:p>
        </w:tc>
        <w:tc>
          <w:tcPr>
            <w:tcW w:w="437" w:type="dxa"/>
            <w:tcBorders>
              <w:top w:val="nil"/>
              <w:left w:val="nil"/>
              <w:bottom w:val="nil"/>
              <w:right w:val="nil"/>
            </w:tcBorders>
            <w:vAlign w:val="bottom"/>
          </w:tcPr>
          <w:p w14:paraId="4BDE5CEC" w14:textId="77777777" w:rsidR="00B41C21" w:rsidRDefault="00B41C21">
            <w:pPr>
              <w:rPr>
                <w:rFonts w:ascii="Arial" w:hAnsi="Arial"/>
                <w:sz w:val="12"/>
              </w:rPr>
            </w:pPr>
          </w:p>
        </w:tc>
        <w:tc>
          <w:tcPr>
            <w:tcW w:w="64" w:type="dxa"/>
            <w:tcBorders>
              <w:top w:val="nil"/>
              <w:left w:val="nil"/>
              <w:bottom w:val="nil"/>
              <w:right w:val="nil"/>
            </w:tcBorders>
            <w:vAlign w:val="bottom"/>
          </w:tcPr>
          <w:p w14:paraId="2C9FB57C" w14:textId="77777777" w:rsidR="00B41C21" w:rsidRDefault="00B41C21">
            <w:pPr>
              <w:rPr>
                <w:rFonts w:ascii="Arial" w:hAnsi="Arial"/>
                <w:sz w:val="12"/>
              </w:rPr>
            </w:pPr>
          </w:p>
        </w:tc>
        <w:tc>
          <w:tcPr>
            <w:tcW w:w="437" w:type="dxa"/>
            <w:tcBorders>
              <w:top w:val="nil"/>
              <w:left w:val="nil"/>
              <w:bottom w:val="nil"/>
              <w:right w:val="nil"/>
            </w:tcBorders>
            <w:vAlign w:val="bottom"/>
          </w:tcPr>
          <w:p w14:paraId="0602112B" w14:textId="77777777" w:rsidR="00B41C21" w:rsidRDefault="00B41C21">
            <w:pPr>
              <w:rPr>
                <w:rFonts w:ascii="Arial" w:hAnsi="Arial"/>
                <w:sz w:val="12"/>
              </w:rPr>
            </w:pPr>
          </w:p>
        </w:tc>
        <w:tc>
          <w:tcPr>
            <w:tcW w:w="64" w:type="dxa"/>
            <w:tcBorders>
              <w:top w:val="nil"/>
              <w:left w:val="nil"/>
              <w:bottom w:val="nil"/>
              <w:right w:val="nil"/>
            </w:tcBorders>
            <w:vAlign w:val="bottom"/>
          </w:tcPr>
          <w:p w14:paraId="18595E2A" w14:textId="77777777" w:rsidR="00B41C21" w:rsidRDefault="00B41C21">
            <w:pPr>
              <w:rPr>
                <w:rFonts w:ascii="Arial" w:hAnsi="Arial"/>
                <w:sz w:val="12"/>
              </w:rPr>
            </w:pPr>
          </w:p>
        </w:tc>
        <w:tc>
          <w:tcPr>
            <w:tcW w:w="437" w:type="dxa"/>
            <w:tcBorders>
              <w:top w:val="nil"/>
              <w:left w:val="nil"/>
              <w:bottom w:val="nil"/>
              <w:right w:val="nil"/>
            </w:tcBorders>
            <w:vAlign w:val="bottom"/>
          </w:tcPr>
          <w:p w14:paraId="377E25EF" w14:textId="77777777" w:rsidR="00B41C21" w:rsidRDefault="00B41C21">
            <w:pPr>
              <w:rPr>
                <w:rFonts w:ascii="Arial" w:hAnsi="Arial"/>
                <w:sz w:val="12"/>
              </w:rPr>
            </w:pPr>
          </w:p>
        </w:tc>
        <w:tc>
          <w:tcPr>
            <w:tcW w:w="64" w:type="dxa"/>
            <w:tcBorders>
              <w:top w:val="nil"/>
              <w:left w:val="nil"/>
              <w:bottom w:val="nil"/>
              <w:right w:val="nil"/>
            </w:tcBorders>
            <w:vAlign w:val="bottom"/>
          </w:tcPr>
          <w:p w14:paraId="7D820FE5" w14:textId="77777777" w:rsidR="00B41C21" w:rsidRDefault="00B41C21">
            <w:pPr>
              <w:rPr>
                <w:rFonts w:ascii="Arial" w:hAnsi="Arial"/>
                <w:sz w:val="12"/>
              </w:rPr>
            </w:pPr>
          </w:p>
        </w:tc>
        <w:tc>
          <w:tcPr>
            <w:tcW w:w="437" w:type="dxa"/>
            <w:tcBorders>
              <w:top w:val="nil"/>
              <w:left w:val="nil"/>
              <w:bottom w:val="nil"/>
              <w:right w:val="nil"/>
            </w:tcBorders>
            <w:vAlign w:val="bottom"/>
          </w:tcPr>
          <w:p w14:paraId="01A8CEBD" w14:textId="77777777" w:rsidR="00B41C21" w:rsidRDefault="00B41C21">
            <w:pPr>
              <w:rPr>
                <w:rFonts w:ascii="Arial" w:hAnsi="Arial"/>
                <w:sz w:val="12"/>
              </w:rPr>
            </w:pPr>
          </w:p>
        </w:tc>
        <w:tc>
          <w:tcPr>
            <w:tcW w:w="64" w:type="dxa"/>
            <w:tcBorders>
              <w:top w:val="nil"/>
              <w:left w:val="nil"/>
              <w:bottom w:val="nil"/>
              <w:right w:val="nil"/>
            </w:tcBorders>
            <w:vAlign w:val="bottom"/>
          </w:tcPr>
          <w:p w14:paraId="440FD697" w14:textId="77777777" w:rsidR="00B41C21" w:rsidRDefault="00B41C21">
            <w:pPr>
              <w:rPr>
                <w:rFonts w:ascii="Arial" w:hAnsi="Arial"/>
                <w:sz w:val="12"/>
              </w:rPr>
            </w:pPr>
          </w:p>
        </w:tc>
        <w:tc>
          <w:tcPr>
            <w:tcW w:w="437" w:type="dxa"/>
            <w:tcBorders>
              <w:top w:val="nil"/>
              <w:left w:val="nil"/>
              <w:bottom w:val="nil"/>
              <w:right w:val="nil"/>
            </w:tcBorders>
            <w:vAlign w:val="bottom"/>
          </w:tcPr>
          <w:p w14:paraId="2EA845F6" w14:textId="77777777" w:rsidR="00B41C21" w:rsidRDefault="00B41C21">
            <w:pPr>
              <w:rPr>
                <w:rFonts w:ascii="Arial" w:hAnsi="Arial"/>
                <w:sz w:val="12"/>
              </w:rPr>
            </w:pPr>
          </w:p>
        </w:tc>
        <w:tc>
          <w:tcPr>
            <w:tcW w:w="64" w:type="dxa"/>
            <w:tcBorders>
              <w:top w:val="nil"/>
              <w:left w:val="nil"/>
              <w:bottom w:val="nil"/>
              <w:right w:val="nil"/>
            </w:tcBorders>
            <w:vAlign w:val="bottom"/>
          </w:tcPr>
          <w:p w14:paraId="0890AAEA" w14:textId="77777777" w:rsidR="00B41C21" w:rsidRDefault="00B41C21">
            <w:pPr>
              <w:rPr>
                <w:rFonts w:ascii="Arial" w:hAnsi="Arial"/>
                <w:sz w:val="12"/>
              </w:rPr>
            </w:pPr>
          </w:p>
        </w:tc>
        <w:tc>
          <w:tcPr>
            <w:tcW w:w="437" w:type="dxa"/>
            <w:tcBorders>
              <w:top w:val="nil"/>
              <w:left w:val="nil"/>
              <w:bottom w:val="nil"/>
              <w:right w:val="nil"/>
            </w:tcBorders>
            <w:vAlign w:val="bottom"/>
          </w:tcPr>
          <w:p w14:paraId="30F97D7E" w14:textId="77777777" w:rsidR="00B41C21" w:rsidRDefault="00B41C21">
            <w:pPr>
              <w:rPr>
                <w:rFonts w:ascii="Arial" w:hAnsi="Arial"/>
                <w:sz w:val="12"/>
              </w:rPr>
            </w:pPr>
          </w:p>
        </w:tc>
        <w:tc>
          <w:tcPr>
            <w:tcW w:w="64" w:type="dxa"/>
            <w:tcBorders>
              <w:top w:val="nil"/>
              <w:left w:val="nil"/>
              <w:bottom w:val="nil"/>
              <w:right w:val="nil"/>
            </w:tcBorders>
            <w:vAlign w:val="bottom"/>
          </w:tcPr>
          <w:p w14:paraId="6E50243C" w14:textId="77777777" w:rsidR="00B41C21" w:rsidRDefault="00B41C21">
            <w:pPr>
              <w:rPr>
                <w:rFonts w:ascii="Arial" w:hAnsi="Arial"/>
                <w:sz w:val="12"/>
              </w:rPr>
            </w:pPr>
          </w:p>
        </w:tc>
        <w:tc>
          <w:tcPr>
            <w:tcW w:w="437" w:type="dxa"/>
            <w:tcBorders>
              <w:top w:val="nil"/>
              <w:left w:val="nil"/>
              <w:bottom w:val="nil"/>
              <w:right w:val="nil"/>
            </w:tcBorders>
            <w:vAlign w:val="bottom"/>
          </w:tcPr>
          <w:p w14:paraId="138B0D5B" w14:textId="77777777" w:rsidR="00B41C21" w:rsidRDefault="00B41C21">
            <w:pPr>
              <w:rPr>
                <w:rFonts w:ascii="Arial" w:hAnsi="Arial"/>
                <w:sz w:val="12"/>
              </w:rPr>
            </w:pPr>
          </w:p>
        </w:tc>
        <w:tc>
          <w:tcPr>
            <w:tcW w:w="64" w:type="dxa"/>
            <w:tcBorders>
              <w:top w:val="nil"/>
              <w:left w:val="nil"/>
              <w:bottom w:val="nil"/>
              <w:right w:val="nil"/>
            </w:tcBorders>
            <w:vAlign w:val="bottom"/>
          </w:tcPr>
          <w:p w14:paraId="588C23C4" w14:textId="77777777" w:rsidR="00B41C21" w:rsidRDefault="00B41C21">
            <w:pPr>
              <w:rPr>
                <w:rFonts w:ascii="Arial" w:hAnsi="Arial"/>
                <w:sz w:val="12"/>
              </w:rPr>
            </w:pPr>
          </w:p>
        </w:tc>
        <w:tc>
          <w:tcPr>
            <w:tcW w:w="437" w:type="dxa"/>
            <w:tcBorders>
              <w:top w:val="nil"/>
              <w:left w:val="nil"/>
              <w:bottom w:val="nil"/>
              <w:right w:val="nil"/>
            </w:tcBorders>
            <w:vAlign w:val="bottom"/>
          </w:tcPr>
          <w:p w14:paraId="1344E987" w14:textId="77777777" w:rsidR="00B41C21" w:rsidRDefault="00B41C21">
            <w:pPr>
              <w:rPr>
                <w:rFonts w:ascii="Arial" w:hAnsi="Arial"/>
                <w:sz w:val="12"/>
              </w:rPr>
            </w:pPr>
          </w:p>
        </w:tc>
        <w:tc>
          <w:tcPr>
            <w:tcW w:w="64" w:type="dxa"/>
            <w:tcBorders>
              <w:top w:val="nil"/>
              <w:left w:val="nil"/>
              <w:bottom w:val="nil"/>
              <w:right w:val="nil"/>
            </w:tcBorders>
            <w:vAlign w:val="bottom"/>
          </w:tcPr>
          <w:p w14:paraId="55BF92EB" w14:textId="77777777" w:rsidR="00B41C21" w:rsidRDefault="00B41C21">
            <w:pPr>
              <w:rPr>
                <w:rFonts w:ascii="Arial" w:hAnsi="Arial"/>
                <w:sz w:val="12"/>
              </w:rPr>
            </w:pPr>
          </w:p>
        </w:tc>
        <w:tc>
          <w:tcPr>
            <w:tcW w:w="437" w:type="dxa"/>
            <w:tcBorders>
              <w:top w:val="nil"/>
              <w:left w:val="nil"/>
              <w:bottom w:val="nil"/>
              <w:right w:val="nil"/>
            </w:tcBorders>
            <w:vAlign w:val="bottom"/>
          </w:tcPr>
          <w:p w14:paraId="31742806" w14:textId="77777777" w:rsidR="00B41C21" w:rsidRDefault="00B41C21">
            <w:pPr>
              <w:rPr>
                <w:rFonts w:ascii="Arial" w:hAnsi="Arial"/>
                <w:sz w:val="12"/>
              </w:rPr>
            </w:pPr>
          </w:p>
        </w:tc>
        <w:tc>
          <w:tcPr>
            <w:tcW w:w="64" w:type="dxa"/>
            <w:tcBorders>
              <w:top w:val="nil"/>
              <w:left w:val="nil"/>
              <w:bottom w:val="nil"/>
              <w:right w:val="nil"/>
            </w:tcBorders>
            <w:vAlign w:val="bottom"/>
          </w:tcPr>
          <w:p w14:paraId="5030422C" w14:textId="77777777" w:rsidR="00B41C21" w:rsidRDefault="00B41C21">
            <w:pPr>
              <w:rPr>
                <w:rFonts w:ascii="Arial" w:hAnsi="Arial"/>
                <w:sz w:val="12"/>
              </w:rPr>
            </w:pPr>
          </w:p>
        </w:tc>
        <w:tc>
          <w:tcPr>
            <w:tcW w:w="437" w:type="dxa"/>
            <w:tcBorders>
              <w:top w:val="nil"/>
              <w:left w:val="nil"/>
              <w:bottom w:val="nil"/>
              <w:right w:val="nil"/>
            </w:tcBorders>
            <w:vAlign w:val="bottom"/>
          </w:tcPr>
          <w:p w14:paraId="66678393" w14:textId="77777777" w:rsidR="00B41C21" w:rsidRDefault="00B41C21">
            <w:pPr>
              <w:rPr>
                <w:rFonts w:ascii="Arial" w:hAnsi="Arial"/>
                <w:sz w:val="12"/>
              </w:rPr>
            </w:pPr>
          </w:p>
        </w:tc>
        <w:tc>
          <w:tcPr>
            <w:tcW w:w="64" w:type="dxa"/>
            <w:tcBorders>
              <w:top w:val="nil"/>
              <w:left w:val="nil"/>
              <w:bottom w:val="nil"/>
              <w:right w:val="nil"/>
            </w:tcBorders>
            <w:vAlign w:val="bottom"/>
          </w:tcPr>
          <w:p w14:paraId="2C2F8654" w14:textId="77777777" w:rsidR="00B41C21" w:rsidRDefault="00B41C21">
            <w:pPr>
              <w:rPr>
                <w:rFonts w:ascii="Arial" w:hAnsi="Arial"/>
                <w:sz w:val="12"/>
              </w:rPr>
            </w:pPr>
          </w:p>
        </w:tc>
        <w:tc>
          <w:tcPr>
            <w:tcW w:w="437" w:type="dxa"/>
            <w:tcBorders>
              <w:top w:val="nil"/>
              <w:left w:val="nil"/>
              <w:bottom w:val="nil"/>
              <w:right w:val="nil"/>
            </w:tcBorders>
            <w:vAlign w:val="bottom"/>
          </w:tcPr>
          <w:p w14:paraId="36411BE2" w14:textId="77777777" w:rsidR="00B41C21" w:rsidRDefault="00B41C21">
            <w:pPr>
              <w:rPr>
                <w:rFonts w:ascii="Arial" w:hAnsi="Arial"/>
                <w:sz w:val="12"/>
              </w:rPr>
            </w:pPr>
          </w:p>
        </w:tc>
      </w:tr>
      <w:tr w:rsidR="00B41C21" w14:paraId="2B338A96" w14:textId="77777777">
        <w:trPr>
          <w:trHeight w:val="255"/>
        </w:trPr>
        <w:tc>
          <w:tcPr>
            <w:tcW w:w="597" w:type="dxa"/>
            <w:tcBorders>
              <w:top w:val="nil"/>
              <w:left w:val="nil"/>
              <w:bottom w:val="nil"/>
              <w:right w:val="single" w:sz="4" w:space="0" w:color="auto"/>
            </w:tcBorders>
            <w:vAlign w:val="bottom"/>
          </w:tcPr>
          <w:p w14:paraId="382FEAEF" w14:textId="77777777" w:rsidR="00B41C21" w:rsidRDefault="00B572E7">
            <w:pPr>
              <w:jc w:val="center"/>
              <w:rPr>
                <w:rFonts w:ascii="Arial" w:hAnsi="Arial"/>
                <w:sz w:val="12"/>
              </w:rPr>
            </w:pPr>
            <w:r>
              <w:rPr>
                <w:rFonts w:ascii="Arial" w:hAnsi="Arial"/>
                <w:sz w:val="12"/>
              </w:rPr>
              <w:t>26</w:t>
            </w:r>
          </w:p>
        </w:tc>
        <w:tc>
          <w:tcPr>
            <w:tcW w:w="437" w:type="dxa"/>
            <w:tcBorders>
              <w:top w:val="nil"/>
              <w:left w:val="nil"/>
              <w:bottom w:val="nil"/>
              <w:right w:val="nil"/>
            </w:tcBorders>
            <w:vAlign w:val="bottom"/>
          </w:tcPr>
          <w:p w14:paraId="215494B0" w14:textId="77777777" w:rsidR="00B41C21" w:rsidRDefault="00B572E7">
            <w:pPr>
              <w:jc w:val="right"/>
              <w:rPr>
                <w:rFonts w:ascii="Arial" w:hAnsi="Arial"/>
                <w:sz w:val="12"/>
              </w:rPr>
            </w:pPr>
            <w:r>
              <w:rPr>
                <w:rFonts w:ascii="Arial" w:hAnsi="Arial"/>
                <w:sz w:val="12"/>
              </w:rPr>
              <w:t>11.64</w:t>
            </w:r>
          </w:p>
        </w:tc>
        <w:tc>
          <w:tcPr>
            <w:tcW w:w="64" w:type="dxa"/>
            <w:tcBorders>
              <w:top w:val="nil"/>
              <w:left w:val="nil"/>
              <w:bottom w:val="nil"/>
              <w:right w:val="nil"/>
            </w:tcBorders>
            <w:vAlign w:val="bottom"/>
          </w:tcPr>
          <w:p w14:paraId="44D8F0D0" w14:textId="77777777" w:rsidR="00B41C21" w:rsidRDefault="00B41C21">
            <w:pPr>
              <w:rPr>
                <w:rFonts w:ascii="Arial" w:hAnsi="Arial"/>
                <w:sz w:val="12"/>
              </w:rPr>
            </w:pPr>
          </w:p>
        </w:tc>
        <w:tc>
          <w:tcPr>
            <w:tcW w:w="437" w:type="dxa"/>
            <w:tcBorders>
              <w:top w:val="nil"/>
              <w:left w:val="nil"/>
              <w:bottom w:val="nil"/>
              <w:right w:val="nil"/>
            </w:tcBorders>
            <w:vAlign w:val="bottom"/>
          </w:tcPr>
          <w:p w14:paraId="519B4356" w14:textId="77777777" w:rsidR="00B41C21" w:rsidRDefault="00B572E7">
            <w:pPr>
              <w:jc w:val="right"/>
              <w:rPr>
                <w:rFonts w:ascii="Arial" w:hAnsi="Arial"/>
                <w:sz w:val="12"/>
              </w:rPr>
            </w:pPr>
            <w:r>
              <w:rPr>
                <w:rFonts w:ascii="Arial" w:hAnsi="Arial"/>
                <w:sz w:val="12"/>
              </w:rPr>
              <w:t>11.94</w:t>
            </w:r>
          </w:p>
        </w:tc>
        <w:tc>
          <w:tcPr>
            <w:tcW w:w="64" w:type="dxa"/>
            <w:tcBorders>
              <w:top w:val="nil"/>
              <w:left w:val="nil"/>
              <w:bottom w:val="nil"/>
              <w:right w:val="nil"/>
            </w:tcBorders>
            <w:vAlign w:val="bottom"/>
          </w:tcPr>
          <w:p w14:paraId="4C732A09" w14:textId="77777777" w:rsidR="00B41C21" w:rsidRDefault="00B41C21">
            <w:pPr>
              <w:rPr>
                <w:rFonts w:ascii="Arial" w:hAnsi="Arial"/>
                <w:sz w:val="12"/>
              </w:rPr>
            </w:pPr>
          </w:p>
        </w:tc>
        <w:tc>
          <w:tcPr>
            <w:tcW w:w="437" w:type="dxa"/>
            <w:tcBorders>
              <w:top w:val="nil"/>
              <w:left w:val="nil"/>
              <w:bottom w:val="nil"/>
              <w:right w:val="nil"/>
            </w:tcBorders>
            <w:vAlign w:val="bottom"/>
          </w:tcPr>
          <w:p w14:paraId="79207568" w14:textId="77777777" w:rsidR="00B41C21" w:rsidRDefault="00B572E7">
            <w:pPr>
              <w:jc w:val="right"/>
              <w:rPr>
                <w:rFonts w:ascii="Arial" w:hAnsi="Arial"/>
                <w:sz w:val="12"/>
              </w:rPr>
            </w:pPr>
            <w:r>
              <w:rPr>
                <w:rFonts w:ascii="Arial" w:hAnsi="Arial"/>
                <w:sz w:val="12"/>
              </w:rPr>
              <w:t>12.24</w:t>
            </w:r>
          </w:p>
        </w:tc>
        <w:tc>
          <w:tcPr>
            <w:tcW w:w="64" w:type="dxa"/>
            <w:tcBorders>
              <w:top w:val="nil"/>
              <w:left w:val="nil"/>
              <w:bottom w:val="nil"/>
              <w:right w:val="nil"/>
            </w:tcBorders>
            <w:vAlign w:val="bottom"/>
          </w:tcPr>
          <w:p w14:paraId="6D450453" w14:textId="77777777" w:rsidR="00B41C21" w:rsidRDefault="00B41C21">
            <w:pPr>
              <w:rPr>
                <w:rFonts w:ascii="Arial" w:hAnsi="Arial"/>
                <w:sz w:val="12"/>
              </w:rPr>
            </w:pPr>
          </w:p>
        </w:tc>
        <w:tc>
          <w:tcPr>
            <w:tcW w:w="437" w:type="dxa"/>
            <w:tcBorders>
              <w:top w:val="nil"/>
              <w:left w:val="nil"/>
              <w:bottom w:val="nil"/>
              <w:right w:val="nil"/>
            </w:tcBorders>
            <w:vAlign w:val="bottom"/>
          </w:tcPr>
          <w:p w14:paraId="0BC3D393" w14:textId="77777777" w:rsidR="00B41C21" w:rsidRDefault="00B572E7">
            <w:pPr>
              <w:jc w:val="right"/>
              <w:rPr>
                <w:rFonts w:ascii="Arial" w:hAnsi="Arial"/>
                <w:sz w:val="12"/>
              </w:rPr>
            </w:pPr>
            <w:r>
              <w:rPr>
                <w:rFonts w:ascii="Arial" w:hAnsi="Arial"/>
                <w:sz w:val="12"/>
              </w:rPr>
              <w:t>12.54</w:t>
            </w:r>
          </w:p>
        </w:tc>
        <w:tc>
          <w:tcPr>
            <w:tcW w:w="64" w:type="dxa"/>
            <w:tcBorders>
              <w:top w:val="nil"/>
              <w:left w:val="nil"/>
              <w:bottom w:val="nil"/>
              <w:right w:val="nil"/>
            </w:tcBorders>
            <w:vAlign w:val="bottom"/>
          </w:tcPr>
          <w:p w14:paraId="729865C6" w14:textId="77777777" w:rsidR="00B41C21" w:rsidRDefault="00B41C21">
            <w:pPr>
              <w:rPr>
                <w:rFonts w:ascii="Arial" w:hAnsi="Arial"/>
                <w:sz w:val="12"/>
              </w:rPr>
            </w:pPr>
          </w:p>
        </w:tc>
        <w:tc>
          <w:tcPr>
            <w:tcW w:w="437" w:type="dxa"/>
            <w:tcBorders>
              <w:top w:val="nil"/>
              <w:left w:val="nil"/>
              <w:bottom w:val="nil"/>
              <w:right w:val="nil"/>
            </w:tcBorders>
            <w:vAlign w:val="bottom"/>
          </w:tcPr>
          <w:p w14:paraId="5B853FAF" w14:textId="77777777" w:rsidR="00B41C21" w:rsidRDefault="00B572E7">
            <w:pPr>
              <w:jc w:val="right"/>
              <w:rPr>
                <w:rFonts w:ascii="Arial" w:hAnsi="Arial"/>
                <w:sz w:val="12"/>
              </w:rPr>
            </w:pPr>
            <w:r>
              <w:rPr>
                <w:rFonts w:ascii="Arial" w:hAnsi="Arial"/>
                <w:sz w:val="12"/>
              </w:rPr>
              <w:t>12.85</w:t>
            </w:r>
          </w:p>
        </w:tc>
        <w:tc>
          <w:tcPr>
            <w:tcW w:w="64" w:type="dxa"/>
            <w:tcBorders>
              <w:top w:val="nil"/>
              <w:left w:val="nil"/>
              <w:bottom w:val="nil"/>
              <w:right w:val="nil"/>
            </w:tcBorders>
            <w:vAlign w:val="bottom"/>
          </w:tcPr>
          <w:p w14:paraId="21E90600" w14:textId="77777777" w:rsidR="00B41C21" w:rsidRDefault="00B41C21">
            <w:pPr>
              <w:rPr>
                <w:rFonts w:ascii="Arial" w:hAnsi="Arial"/>
                <w:sz w:val="12"/>
              </w:rPr>
            </w:pPr>
          </w:p>
        </w:tc>
        <w:tc>
          <w:tcPr>
            <w:tcW w:w="437" w:type="dxa"/>
            <w:tcBorders>
              <w:top w:val="nil"/>
              <w:left w:val="nil"/>
              <w:bottom w:val="nil"/>
              <w:right w:val="nil"/>
            </w:tcBorders>
            <w:vAlign w:val="bottom"/>
          </w:tcPr>
          <w:p w14:paraId="0397F749" w14:textId="77777777" w:rsidR="00B41C21" w:rsidRDefault="00B572E7">
            <w:pPr>
              <w:jc w:val="right"/>
              <w:rPr>
                <w:rFonts w:ascii="Arial" w:hAnsi="Arial"/>
                <w:sz w:val="12"/>
              </w:rPr>
            </w:pPr>
            <w:r>
              <w:rPr>
                <w:rFonts w:ascii="Arial" w:hAnsi="Arial"/>
                <w:sz w:val="12"/>
              </w:rPr>
              <w:t>13.15</w:t>
            </w:r>
          </w:p>
        </w:tc>
        <w:tc>
          <w:tcPr>
            <w:tcW w:w="64" w:type="dxa"/>
            <w:tcBorders>
              <w:top w:val="nil"/>
              <w:left w:val="nil"/>
              <w:bottom w:val="nil"/>
              <w:right w:val="nil"/>
            </w:tcBorders>
            <w:vAlign w:val="bottom"/>
          </w:tcPr>
          <w:p w14:paraId="77F6515B" w14:textId="77777777" w:rsidR="00B41C21" w:rsidRDefault="00B41C21">
            <w:pPr>
              <w:rPr>
                <w:rFonts w:ascii="Arial" w:hAnsi="Arial"/>
                <w:sz w:val="12"/>
              </w:rPr>
            </w:pPr>
          </w:p>
        </w:tc>
        <w:tc>
          <w:tcPr>
            <w:tcW w:w="437" w:type="dxa"/>
            <w:tcBorders>
              <w:top w:val="nil"/>
              <w:left w:val="nil"/>
              <w:bottom w:val="nil"/>
              <w:right w:val="nil"/>
            </w:tcBorders>
            <w:vAlign w:val="bottom"/>
          </w:tcPr>
          <w:p w14:paraId="3F9C05D9" w14:textId="77777777" w:rsidR="00B41C21" w:rsidRDefault="00B572E7">
            <w:pPr>
              <w:jc w:val="right"/>
              <w:rPr>
                <w:rFonts w:ascii="Arial" w:hAnsi="Arial"/>
                <w:sz w:val="12"/>
              </w:rPr>
            </w:pPr>
            <w:r>
              <w:rPr>
                <w:rFonts w:ascii="Arial" w:hAnsi="Arial"/>
                <w:sz w:val="12"/>
              </w:rPr>
              <w:t>13.45</w:t>
            </w:r>
          </w:p>
        </w:tc>
        <w:tc>
          <w:tcPr>
            <w:tcW w:w="64" w:type="dxa"/>
            <w:tcBorders>
              <w:top w:val="nil"/>
              <w:left w:val="nil"/>
              <w:bottom w:val="nil"/>
              <w:right w:val="nil"/>
            </w:tcBorders>
            <w:vAlign w:val="bottom"/>
          </w:tcPr>
          <w:p w14:paraId="5F991DFD" w14:textId="77777777" w:rsidR="00B41C21" w:rsidRDefault="00B41C21">
            <w:pPr>
              <w:rPr>
                <w:rFonts w:ascii="Arial" w:hAnsi="Arial"/>
                <w:sz w:val="12"/>
              </w:rPr>
            </w:pPr>
          </w:p>
        </w:tc>
        <w:tc>
          <w:tcPr>
            <w:tcW w:w="437" w:type="dxa"/>
            <w:tcBorders>
              <w:top w:val="nil"/>
              <w:left w:val="nil"/>
              <w:bottom w:val="nil"/>
              <w:right w:val="nil"/>
            </w:tcBorders>
            <w:vAlign w:val="bottom"/>
          </w:tcPr>
          <w:p w14:paraId="102049AE" w14:textId="77777777" w:rsidR="00B41C21" w:rsidRDefault="00B572E7">
            <w:pPr>
              <w:jc w:val="right"/>
              <w:rPr>
                <w:rFonts w:ascii="Arial" w:hAnsi="Arial"/>
                <w:sz w:val="12"/>
              </w:rPr>
            </w:pPr>
            <w:r>
              <w:rPr>
                <w:rFonts w:ascii="Arial" w:hAnsi="Arial"/>
                <w:sz w:val="12"/>
              </w:rPr>
              <w:t>13.75</w:t>
            </w:r>
          </w:p>
        </w:tc>
        <w:tc>
          <w:tcPr>
            <w:tcW w:w="64" w:type="dxa"/>
            <w:tcBorders>
              <w:top w:val="nil"/>
              <w:left w:val="nil"/>
              <w:bottom w:val="nil"/>
              <w:right w:val="nil"/>
            </w:tcBorders>
            <w:vAlign w:val="bottom"/>
          </w:tcPr>
          <w:p w14:paraId="41B758B9" w14:textId="77777777" w:rsidR="00B41C21" w:rsidRDefault="00B41C21">
            <w:pPr>
              <w:rPr>
                <w:rFonts w:ascii="Arial" w:hAnsi="Arial"/>
                <w:sz w:val="12"/>
              </w:rPr>
            </w:pPr>
          </w:p>
        </w:tc>
        <w:tc>
          <w:tcPr>
            <w:tcW w:w="437" w:type="dxa"/>
            <w:tcBorders>
              <w:top w:val="nil"/>
              <w:left w:val="nil"/>
              <w:bottom w:val="nil"/>
              <w:right w:val="nil"/>
            </w:tcBorders>
            <w:vAlign w:val="bottom"/>
          </w:tcPr>
          <w:p w14:paraId="31D39A1C" w14:textId="77777777" w:rsidR="00B41C21" w:rsidRDefault="00B572E7">
            <w:pPr>
              <w:jc w:val="right"/>
              <w:rPr>
                <w:rFonts w:ascii="Arial" w:hAnsi="Arial"/>
                <w:sz w:val="12"/>
              </w:rPr>
            </w:pPr>
            <w:r>
              <w:rPr>
                <w:rFonts w:ascii="Arial" w:hAnsi="Arial"/>
                <w:sz w:val="12"/>
              </w:rPr>
              <w:t>14.06</w:t>
            </w:r>
          </w:p>
        </w:tc>
        <w:tc>
          <w:tcPr>
            <w:tcW w:w="64" w:type="dxa"/>
            <w:tcBorders>
              <w:top w:val="nil"/>
              <w:left w:val="nil"/>
              <w:bottom w:val="nil"/>
              <w:right w:val="nil"/>
            </w:tcBorders>
            <w:vAlign w:val="bottom"/>
          </w:tcPr>
          <w:p w14:paraId="1DCBE30A" w14:textId="77777777" w:rsidR="00B41C21" w:rsidRDefault="00B41C21">
            <w:pPr>
              <w:rPr>
                <w:rFonts w:ascii="Arial" w:hAnsi="Arial"/>
                <w:sz w:val="12"/>
              </w:rPr>
            </w:pPr>
          </w:p>
        </w:tc>
        <w:tc>
          <w:tcPr>
            <w:tcW w:w="437" w:type="dxa"/>
            <w:tcBorders>
              <w:top w:val="nil"/>
              <w:left w:val="nil"/>
              <w:bottom w:val="nil"/>
              <w:right w:val="nil"/>
            </w:tcBorders>
            <w:vAlign w:val="bottom"/>
          </w:tcPr>
          <w:p w14:paraId="31D1B952" w14:textId="77777777" w:rsidR="00B41C21" w:rsidRDefault="00B572E7">
            <w:pPr>
              <w:jc w:val="right"/>
              <w:rPr>
                <w:rFonts w:ascii="Arial" w:hAnsi="Arial"/>
                <w:sz w:val="12"/>
              </w:rPr>
            </w:pPr>
            <w:r>
              <w:rPr>
                <w:rFonts w:ascii="Arial" w:hAnsi="Arial"/>
                <w:sz w:val="12"/>
              </w:rPr>
              <w:t>14.36</w:t>
            </w:r>
          </w:p>
        </w:tc>
        <w:tc>
          <w:tcPr>
            <w:tcW w:w="64" w:type="dxa"/>
            <w:tcBorders>
              <w:top w:val="nil"/>
              <w:left w:val="nil"/>
              <w:bottom w:val="nil"/>
              <w:right w:val="nil"/>
            </w:tcBorders>
            <w:vAlign w:val="bottom"/>
          </w:tcPr>
          <w:p w14:paraId="55BF4B97" w14:textId="77777777" w:rsidR="00B41C21" w:rsidRDefault="00B41C21">
            <w:pPr>
              <w:rPr>
                <w:rFonts w:ascii="Arial" w:hAnsi="Arial"/>
                <w:sz w:val="12"/>
              </w:rPr>
            </w:pPr>
          </w:p>
        </w:tc>
        <w:tc>
          <w:tcPr>
            <w:tcW w:w="437" w:type="dxa"/>
            <w:tcBorders>
              <w:top w:val="nil"/>
              <w:left w:val="nil"/>
              <w:bottom w:val="nil"/>
              <w:right w:val="nil"/>
            </w:tcBorders>
            <w:vAlign w:val="bottom"/>
          </w:tcPr>
          <w:p w14:paraId="26C3C0AA" w14:textId="77777777" w:rsidR="00B41C21" w:rsidRDefault="00B572E7">
            <w:pPr>
              <w:jc w:val="right"/>
              <w:rPr>
                <w:rFonts w:ascii="Arial" w:hAnsi="Arial"/>
                <w:sz w:val="12"/>
              </w:rPr>
            </w:pPr>
            <w:r>
              <w:rPr>
                <w:rFonts w:ascii="Arial" w:hAnsi="Arial"/>
                <w:sz w:val="12"/>
              </w:rPr>
              <w:t>14.67</w:t>
            </w:r>
          </w:p>
        </w:tc>
        <w:tc>
          <w:tcPr>
            <w:tcW w:w="64" w:type="dxa"/>
            <w:tcBorders>
              <w:top w:val="nil"/>
              <w:left w:val="nil"/>
              <w:bottom w:val="nil"/>
              <w:right w:val="nil"/>
            </w:tcBorders>
            <w:vAlign w:val="bottom"/>
          </w:tcPr>
          <w:p w14:paraId="3EC3074F" w14:textId="77777777" w:rsidR="00B41C21" w:rsidRDefault="00B41C21">
            <w:pPr>
              <w:rPr>
                <w:rFonts w:ascii="Arial" w:hAnsi="Arial"/>
                <w:sz w:val="12"/>
              </w:rPr>
            </w:pPr>
          </w:p>
        </w:tc>
        <w:tc>
          <w:tcPr>
            <w:tcW w:w="437" w:type="dxa"/>
            <w:tcBorders>
              <w:top w:val="nil"/>
              <w:left w:val="nil"/>
              <w:bottom w:val="nil"/>
              <w:right w:val="nil"/>
            </w:tcBorders>
            <w:vAlign w:val="bottom"/>
          </w:tcPr>
          <w:p w14:paraId="5AFC3B76" w14:textId="77777777" w:rsidR="00B41C21" w:rsidRDefault="00B572E7">
            <w:pPr>
              <w:jc w:val="right"/>
              <w:rPr>
                <w:rFonts w:ascii="Arial" w:hAnsi="Arial"/>
                <w:sz w:val="12"/>
              </w:rPr>
            </w:pPr>
            <w:r>
              <w:rPr>
                <w:rFonts w:ascii="Arial" w:hAnsi="Arial"/>
                <w:sz w:val="12"/>
              </w:rPr>
              <w:t>14.97</w:t>
            </w:r>
          </w:p>
        </w:tc>
        <w:tc>
          <w:tcPr>
            <w:tcW w:w="64" w:type="dxa"/>
            <w:tcBorders>
              <w:top w:val="nil"/>
              <w:left w:val="nil"/>
              <w:bottom w:val="nil"/>
              <w:right w:val="nil"/>
            </w:tcBorders>
            <w:vAlign w:val="bottom"/>
          </w:tcPr>
          <w:p w14:paraId="19820EF0" w14:textId="77777777" w:rsidR="00B41C21" w:rsidRDefault="00B41C21">
            <w:pPr>
              <w:rPr>
                <w:rFonts w:ascii="Arial" w:hAnsi="Arial"/>
                <w:sz w:val="12"/>
              </w:rPr>
            </w:pPr>
          </w:p>
        </w:tc>
        <w:tc>
          <w:tcPr>
            <w:tcW w:w="437" w:type="dxa"/>
            <w:tcBorders>
              <w:top w:val="nil"/>
              <w:left w:val="nil"/>
              <w:bottom w:val="nil"/>
              <w:right w:val="nil"/>
            </w:tcBorders>
            <w:vAlign w:val="bottom"/>
          </w:tcPr>
          <w:p w14:paraId="2D83C456" w14:textId="77777777" w:rsidR="00B41C21" w:rsidRDefault="00B572E7">
            <w:pPr>
              <w:jc w:val="right"/>
              <w:rPr>
                <w:rFonts w:ascii="Arial" w:hAnsi="Arial"/>
                <w:sz w:val="12"/>
              </w:rPr>
            </w:pPr>
            <w:r>
              <w:rPr>
                <w:rFonts w:ascii="Arial" w:hAnsi="Arial"/>
                <w:sz w:val="12"/>
              </w:rPr>
              <w:t>15.28</w:t>
            </w:r>
          </w:p>
        </w:tc>
        <w:tc>
          <w:tcPr>
            <w:tcW w:w="64" w:type="dxa"/>
            <w:tcBorders>
              <w:top w:val="nil"/>
              <w:left w:val="nil"/>
              <w:bottom w:val="nil"/>
              <w:right w:val="nil"/>
            </w:tcBorders>
            <w:vAlign w:val="bottom"/>
          </w:tcPr>
          <w:p w14:paraId="330FE518" w14:textId="77777777" w:rsidR="00B41C21" w:rsidRDefault="00B41C21">
            <w:pPr>
              <w:rPr>
                <w:rFonts w:ascii="Arial" w:hAnsi="Arial"/>
                <w:sz w:val="12"/>
              </w:rPr>
            </w:pPr>
          </w:p>
        </w:tc>
        <w:tc>
          <w:tcPr>
            <w:tcW w:w="437" w:type="dxa"/>
            <w:tcBorders>
              <w:top w:val="nil"/>
              <w:left w:val="nil"/>
              <w:bottom w:val="nil"/>
              <w:right w:val="nil"/>
            </w:tcBorders>
            <w:vAlign w:val="bottom"/>
          </w:tcPr>
          <w:p w14:paraId="03D498FF" w14:textId="77777777" w:rsidR="00B41C21" w:rsidRDefault="00B572E7">
            <w:pPr>
              <w:jc w:val="right"/>
              <w:rPr>
                <w:rFonts w:ascii="Arial" w:hAnsi="Arial"/>
                <w:sz w:val="12"/>
              </w:rPr>
            </w:pPr>
            <w:r>
              <w:rPr>
                <w:rFonts w:ascii="Arial" w:hAnsi="Arial"/>
                <w:sz w:val="12"/>
              </w:rPr>
              <w:t>15.59</w:t>
            </w:r>
          </w:p>
        </w:tc>
        <w:tc>
          <w:tcPr>
            <w:tcW w:w="64" w:type="dxa"/>
            <w:tcBorders>
              <w:top w:val="nil"/>
              <w:left w:val="nil"/>
              <w:bottom w:val="nil"/>
              <w:right w:val="nil"/>
            </w:tcBorders>
            <w:vAlign w:val="bottom"/>
          </w:tcPr>
          <w:p w14:paraId="0DFE28DC" w14:textId="77777777" w:rsidR="00B41C21" w:rsidRDefault="00B41C21">
            <w:pPr>
              <w:rPr>
                <w:rFonts w:ascii="Arial" w:hAnsi="Arial"/>
                <w:sz w:val="12"/>
              </w:rPr>
            </w:pPr>
          </w:p>
        </w:tc>
        <w:tc>
          <w:tcPr>
            <w:tcW w:w="437" w:type="dxa"/>
            <w:tcBorders>
              <w:top w:val="nil"/>
              <w:left w:val="nil"/>
              <w:bottom w:val="nil"/>
              <w:right w:val="nil"/>
            </w:tcBorders>
            <w:vAlign w:val="bottom"/>
          </w:tcPr>
          <w:p w14:paraId="6A723891" w14:textId="77777777" w:rsidR="00B41C21" w:rsidRDefault="00B572E7">
            <w:pPr>
              <w:jc w:val="right"/>
              <w:rPr>
                <w:rFonts w:ascii="Arial" w:hAnsi="Arial"/>
                <w:sz w:val="12"/>
              </w:rPr>
            </w:pPr>
            <w:r>
              <w:rPr>
                <w:rFonts w:ascii="Arial" w:hAnsi="Arial"/>
                <w:sz w:val="12"/>
              </w:rPr>
              <w:t>15.89</w:t>
            </w:r>
          </w:p>
        </w:tc>
        <w:tc>
          <w:tcPr>
            <w:tcW w:w="64" w:type="dxa"/>
            <w:tcBorders>
              <w:top w:val="nil"/>
              <w:left w:val="nil"/>
              <w:bottom w:val="nil"/>
              <w:right w:val="nil"/>
            </w:tcBorders>
            <w:vAlign w:val="bottom"/>
          </w:tcPr>
          <w:p w14:paraId="3AF0F8CE" w14:textId="77777777" w:rsidR="00B41C21" w:rsidRDefault="00B41C21">
            <w:pPr>
              <w:rPr>
                <w:rFonts w:ascii="Arial" w:hAnsi="Arial"/>
                <w:sz w:val="12"/>
              </w:rPr>
            </w:pPr>
          </w:p>
        </w:tc>
        <w:tc>
          <w:tcPr>
            <w:tcW w:w="437" w:type="dxa"/>
            <w:tcBorders>
              <w:top w:val="nil"/>
              <w:left w:val="nil"/>
              <w:bottom w:val="nil"/>
              <w:right w:val="nil"/>
            </w:tcBorders>
            <w:vAlign w:val="bottom"/>
          </w:tcPr>
          <w:p w14:paraId="4985C06A" w14:textId="77777777" w:rsidR="00B41C21" w:rsidRDefault="00B572E7">
            <w:pPr>
              <w:jc w:val="right"/>
              <w:rPr>
                <w:rFonts w:ascii="Arial" w:hAnsi="Arial"/>
                <w:sz w:val="12"/>
              </w:rPr>
            </w:pPr>
            <w:r>
              <w:rPr>
                <w:rFonts w:ascii="Arial" w:hAnsi="Arial"/>
                <w:sz w:val="12"/>
              </w:rPr>
              <w:t>16.20</w:t>
            </w:r>
          </w:p>
        </w:tc>
      </w:tr>
      <w:tr w:rsidR="00B41C21" w14:paraId="1DFD7365" w14:textId="77777777">
        <w:trPr>
          <w:trHeight w:val="255"/>
        </w:trPr>
        <w:tc>
          <w:tcPr>
            <w:tcW w:w="597" w:type="dxa"/>
            <w:tcBorders>
              <w:top w:val="nil"/>
              <w:left w:val="nil"/>
              <w:bottom w:val="nil"/>
              <w:right w:val="single" w:sz="4" w:space="0" w:color="auto"/>
            </w:tcBorders>
            <w:vAlign w:val="bottom"/>
          </w:tcPr>
          <w:p w14:paraId="73585B6E" w14:textId="77777777" w:rsidR="00B41C21" w:rsidRDefault="00B572E7">
            <w:pPr>
              <w:jc w:val="center"/>
              <w:rPr>
                <w:rFonts w:ascii="Arial" w:hAnsi="Arial"/>
                <w:sz w:val="12"/>
              </w:rPr>
            </w:pPr>
            <w:r>
              <w:rPr>
                <w:rFonts w:ascii="Arial" w:hAnsi="Arial"/>
                <w:sz w:val="12"/>
              </w:rPr>
              <w:t>27</w:t>
            </w:r>
          </w:p>
        </w:tc>
        <w:tc>
          <w:tcPr>
            <w:tcW w:w="437" w:type="dxa"/>
            <w:tcBorders>
              <w:top w:val="nil"/>
              <w:left w:val="nil"/>
              <w:bottom w:val="nil"/>
              <w:right w:val="nil"/>
            </w:tcBorders>
            <w:vAlign w:val="bottom"/>
          </w:tcPr>
          <w:p w14:paraId="1FB87AFB" w14:textId="77777777" w:rsidR="00B41C21" w:rsidRDefault="00B572E7">
            <w:pPr>
              <w:jc w:val="right"/>
              <w:rPr>
                <w:rFonts w:ascii="Arial" w:hAnsi="Arial"/>
                <w:sz w:val="12"/>
              </w:rPr>
            </w:pPr>
            <w:r>
              <w:rPr>
                <w:rFonts w:ascii="Arial" w:hAnsi="Arial"/>
                <w:sz w:val="12"/>
              </w:rPr>
              <w:t>12.09</w:t>
            </w:r>
          </w:p>
        </w:tc>
        <w:tc>
          <w:tcPr>
            <w:tcW w:w="64" w:type="dxa"/>
            <w:tcBorders>
              <w:top w:val="nil"/>
              <w:left w:val="nil"/>
              <w:bottom w:val="nil"/>
              <w:right w:val="nil"/>
            </w:tcBorders>
            <w:vAlign w:val="bottom"/>
          </w:tcPr>
          <w:p w14:paraId="0352B7F1" w14:textId="77777777" w:rsidR="00B41C21" w:rsidRDefault="00B41C21">
            <w:pPr>
              <w:rPr>
                <w:rFonts w:ascii="Arial" w:hAnsi="Arial"/>
                <w:sz w:val="12"/>
              </w:rPr>
            </w:pPr>
          </w:p>
        </w:tc>
        <w:tc>
          <w:tcPr>
            <w:tcW w:w="437" w:type="dxa"/>
            <w:tcBorders>
              <w:top w:val="nil"/>
              <w:left w:val="nil"/>
              <w:bottom w:val="nil"/>
              <w:right w:val="nil"/>
            </w:tcBorders>
            <w:vAlign w:val="bottom"/>
          </w:tcPr>
          <w:p w14:paraId="17675A57" w14:textId="77777777" w:rsidR="00B41C21" w:rsidRDefault="00B572E7">
            <w:pPr>
              <w:jc w:val="right"/>
              <w:rPr>
                <w:rFonts w:ascii="Arial" w:hAnsi="Arial"/>
                <w:sz w:val="12"/>
              </w:rPr>
            </w:pPr>
            <w:r>
              <w:rPr>
                <w:rFonts w:ascii="Arial" w:hAnsi="Arial"/>
                <w:sz w:val="12"/>
              </w:rPr>
              <w:t>12.40</w:t>
            </w:r>
          </w:p>
        </w:tc>
        <w:tc>
          <w:tcPr>
            <w:tcW w:w="64" w:type="dxa"/>
            <w:tcBorders>
              <w:top w:val="nil"/>
              <w:left w:val="nil"/>
              <w:bottom w:val="nil"/>
              <w:right w:val="nil"/>
            </w:tcBorders>
            <w:vAlign w:val="bottom"/>
          </w:tcPr>
          <w:p w14:paraId="73018183" w14:textId="77777777" w:rsidR="00B41C21" w:rsidRDefault="00B41C21">
            <w:pPr>
              <w:rPr>
                <w:rFonts w:ascii="Arial" w:hAnsi="Arial"/>
                <w:sz w:val="12"/>
              </w:rPr>
            </w:pPr>
          </w:p>
        </w:tc>
        <w:tc>
          <w:tcPr>
            <w:tcW w:w="437" w:type="dxa"/>
            <w:tcBorders>
              <w:top w:val="nil"/>
              <w:left w:val="nil"/>
              <w:bottom w:val="nil"/>
              <w:right w:val="nil"/>
            </w:tcBorders>
            <w:vAlign w:val="bottom"/>
          </w:tcPr>
          <w:p w14:paraId="1BD2817E" w14:textId="77777777" w:rsidR="00B41C21" w:rsidRDefault="00B572E7">
            <w:pPr>
              <w:jc w:val="right"/>
              <w:rPr>
                <w:rFonts w:ascii="Arial" w:hAnsi="Arial"/>
                <w:sz w:val="12"/>
              </w:rPr>
            </w:pPr>
            <w:r>
              <w:rPr>
                <w:rFonts w:ascii="Arial" w:hAnsi="Arial"/>
                <w:sz w:val="12"/>
              </w:rPr>
              <w:t>12.71</w:t>
            </w:r>
          </w:p>
        </w:tc>
        <w:tc>
          <w:tcPr>
            <w:tcW w:w="64" w:type="dxa"/>
            <w:tcBorders>
              <w:top w:val="nil"/>
              <w:left w:val="nil"/>
              <w:bottom w:val="nil"/>
              <w:right w:val="nil"/>
            </w:tcBorders>
            <w:vAlign w:val="bottom"/>
          </w:tcPr>
          <w:p w14:paraId="75BE7ED6" w14:textId="77777777" w:rsidR="00B41C21" w:rsidRDefault="00B41C21">
            <w:pPr>
              <w:rPr>
                <w:rFonts w:ascii="Arial" w:hAnsi="Arial"/>
                <w:sz w:val="12"/>
              </w:rPr>
            </w:pPr>
          </w:p>
        </w:tc>
        <w:tc>
          <w:tcPr>
            <w:tcW w:w="437" w:type="dxa"/>
            <w:tcBorders>
              <w:top w:val="nil"/>
              <w:left w:val="nil"/>
              <w:bottom w:val="nil"/>
              <w:right w:val="nil"/>
            </w:tcBorders>
            <w:vAlign w:val="bottom"/>
          </w:tcPr>
          <w:p w14:paraId="2814BD32" w14:textId="77777777" w:rsidR="00B41C21" w:rsidRDefault="00B572E7">
            <w:pPr>
              <w:jc w:val="right"/>
              <w:rPr>
                <w:rFonts w:ascii="Arial" w:hAnsi="Arial"/>
                <w:sz w:val="12"/>
              </w:rPr>
            </w:pPr>
            <w:r>
              <w:rPr>
                <w:rFonts w:ascii="Arial" w:hAnsi="Arial"/>
                <w:sz w:val="12"/>
              </w:rPr>
              <w:t>13.03</w:t>
            </w:r>
          </w:p>
        </w:tc>
        <w:tc>
          <w:tcPr>
            <w:tcW w:w="64" w:type="dxa"/>
            <w:tcBorders>
              <w:top w:val="nil"/>
              <w:left w:val="nil"/>
              <w:bottom w:val="nil"/>
              <w:right w:val="nil"/>
            </w:tcBorders>
            <w:vAlign w:val="bottom"/>
          </w:tcPr>
          <w:p w14:paraId="3EAAFEE8" w14:textId="77777777" w:rsidR="00B41C21" w:rsidRDefault="00B41C21">
            <w:pPr>
              <w:rPr>
                <w:rFonts w:ascii="Arial" w:hAnsi="Arial"/>
                <w:sz w:val="12"/>
              </w:rPr>
            </w:pPr>
          </w:p>
        </w:tc>
        <w:tc>
          <w:tcPr>
            <w:tcW w:w="437" w:type="dxa"/>
            <w:tcBorders>
              <w:top w:val="nil"/>
              <w:left w:val="nil"/>
              <w:bottom w:val="nil"/>
              <w:right w:val="nil"/>
            </w:tcBorders>
            <w:vAlign w:val="bottom"/>
          </w:tcPr>
          <w:p w14:paraId="4101D8A8" w14:textId="77777777" w:rsidR="00B41C21" w:rsidRDefault="00B572E7">
            <w:pPr>
              <w:jc w:val="right"/>
              <w:rPr>
                <w:rFonts w:ascii="Arial" w:hAnsi="Arial"/>
                <w:sz w:val="12"/>
              </w:rPr>
            </w:pPr>
            <w:r>
              <w:rPr>
                <w:rFonts w:ascii="Arial" w:hAnsi="Arial"/>
                <w:sz w:val="12"/>
              </w:rPr>
              <w:t>13.34</w:t>
            </w:r>
          </w:p>
        </w:tc>
        <w:tc>
          <w:tcPr>
            <w:tcW w:w="64" w:type="dxa"/>
            <w:tcBorders>
              <w:top w:val="nil"/>
              <w:left w:val="nil"/>
              <w:bottom w:val="nil"/>
              <w:right w:val="nil"/>
            </w:tcBorders>
            <w:vAlign w:val="bottom"/>
          </w:tcPr>
          <w:p w14:paraId="7EE17EB8" w14:textId="77777777" w:rsidR="00B41C21" w:rsidRDefault="00B41C21">
            <w:pPr>
              <w:rPr>
                <w:rFonts w:ascii="Arial" w:hAnsi="Arial"/>
                <w:sz w:val="12"/>
              </w:rPr>
            </w:pPr>
          </w:p>
        </w:tc>
        <w:tc>
          <w:tcPr>
            <w:tcW w:w="437" w:type="dxa"/>
            <w:tcBorders>
              <w:top w:val="nil"/>
              <w:left w:val="nil"/>
              <w:bottom w:val="nil"/>
              <w:right w:val="nil"/>
            </w:tcBorders>
            <w:vAlign w:val="bottom"/>
          </w:tcPr>
          <w:p w14:paraId="2BC742F2" w14:textId="77777777" w:rsidR="00B41C21" w:rsidRDefault="00B572E7">
            <w:pPr>
              <w:jc w:val="right"/>
              <w:rPr>
                <w:rFonts w:ascii="Arial" w:hAnsi="Arial"/>
                <w:sz w:val="12"/>
              </w:rPr>
            </w:pPr>
            <w:r>
              <w:rPr>
                <w:rFonts w:ascii="Arial" w:hAnsi="Arial"/>
                <w:sz w:val="12"/>
              </w:rPr>
              <w:t>13.66</w:t>
            </w:r>
          </w:p>
        </w:tc>
        <w:tc>
          <w:tcPr>
            <w:tcW w:w="64" w:type="dxa"/>
            <w:tcBorders>
              <w:top w:val="nil"/>
              <w:left w:val="nil"/>
              <w:bottom w:val="nil"/>
              <w:right w:val="nil"/>
            </w:tcBorders>
            <w:vAlign w:val="bottom"/>
          </w:tcPr>
          <w:p w14:paraId="165FF92F" w14:textId="77777777" w:rsidR="00B41C21" w:rsidRDefault="00B41C21">
            <w:pPr>
              <w:rPr>
                <w:rFonts w:ascii="Arial" w:hAnsi="Arial"/>
                <w:sz w:val="12"/>
              </w:rPr>
            </w:pPr>
          </w:p>
        </w:tc>
        <w:tc>
          <w:tcPr>
            <w:tcW w:w="437" w:type="dxa"/>
            <w:tcBorders>
              <w:top w:val="nil"/>
              <w:left w:val="nil"/>
              <w:bottom w:val="nil"/>
              <w:right w:val="nil"/>
            </w:tcBorders>
            <w:vAlign w:val="bottom"/>
          </w:tcPr>
          <w:p w14:paraId="7AE74D8C" w14:textId="77777777" w:rsidR="00B41C21" w:rsidRDefault="00B572E7">
            <w:pPr>
              <w:jc w:val="right"/>
              <w:rPr>
                <w:rFonts w:ascii="Arial" w:hAnsi="Arial"/>
                <w:sz w:val="12"/>
              </w:rPr>
            </w:pPr>
            <w:r>
              <w:rPr>
                <w:rFonts w:ascii="Arial" w:hAnsi="Arial"/>
                <w:sz w:val="12"/>
              </w:rPr>
              <w:t>13.97</w:t>
            </w:r>
          </w:p>
        </w:tc>
        <w:tc>
          <w:tcPr>
            <w:tcW w:w="64" w:type="dxa"/>
            <w:tcBorders>
              <w:top w:val="nil"/>
              <w:left w:val="nil"/>
              <w:bottom w:val="nil"/>
              <w:right w:val="nil"/>
            </w:tcBorders>
            <w:vAlign w:val="bottom"/>
          </w:tcPr>
          <w:p w14:paraId="1696ED05" w14:textId="77777777" w:rsidR="00B41C21" w:rsidRDefault="00B41C21">
            <w:pPr>
              <w:rPr>
                <w:rFonts w:ascii="Arial" w:hAnsi="Arial"/>
                <w:sz w:val="12"/>
              </w:rPr>
            </w:pPr>
          </w:p>
        </w:tc>
        <w:tc>
          <w:tcPr>
            <w:tcW w:w="437" w:type="dxa"/>
            <w:tcBorders>
              <w:top w:val="nil"/>
              <w:left w:val="nil"/>
              <w:bottom w:val="nil"/>
              <w:right w:val="nil"/>
            </w:tcBorders>
            <w:vAlign w:val="bottom"/>
          </w:tcPr>
          <w:p w14:paraId="370FA7B7" w14:textId="77777777" w:rsidR="00B41C21" w:rsidRDefault="00B572E7">
            <w:pPr>
              <w:jc w:val="right"/>
              <w:rPr>
                <w:rFonts w:ascii="Arial" w:hAnsi="Arial"/>
                <w:sz w:val="12"/>
              </w:rPr>
            </w:pPr>
            <w:r>
              <w:rPr>
                <w:rFonts w:ascii="Arial" w:hAnsi="Arial"/>
                <w:sz w:val="12"/>
              </w:rPr>
              <w:t>14.29</w:t>
            </w:r>
          </w:p>
        </w:tc>
        <w:tc>
          <w:tcPr>
            <w:tcW w:w="64" w:type="dxa"/>
            <w:tcBorders>
              <w:top w:val="nil"/>
              <w:left w:val="nil"/>
              <w:bottom w:val="nil"/>
              <w:right w:val="nil"/>
            </w:tcBorders>
            <w:vAlign w:val="bottom"/>
          </w:tcPr>
          <w:p w14:paraId="6EA1FB95" w14:textId="77777777" w:rsidR="00B41C21" w:rsidRDefault="00B41C21">
            <w:pPr>
              <w:rPr>
                <w:rFonts w:ascii="Arial" w:hAnsi="Arial"/>
                <w:sz w:val="12"/>
              </w:rPr>
            </w:pPr>
          </w:p>
        </w:tc>
        <w:tc>
          <w:tcPr>
            <w:tcW w:w="437" w:type="dxa"/>
            <w:tcBorders>
              <w:top w:val="nil"/>
              <w:left w:val="nil"/>
              <w:bottom w:val="nil"/>
              <w:right w:val="nil"/>
            </w:tcBorders>
            <w:vAlign w:val="bottom"/>
          </w:tcPr>
          <w:p w14:paraId="573D76BE" w14:textId="77777777" w:rsidR="00B41C21" w:rsidRDefault="00B572E7">
            <w:pPr>
              <w:jc w:val="right"/>
              <w:rPr>
                <w:rFonts w:ascii="Arial" w:hAnsi="Arial"/>
                <w:sz w:val="12"/>
              </w:rPr>
            </w:pPr>
            <w:r>
              <w:rPr>
                <w:rFonts w:ascii="Arial" w:hAnsi="Arial"/>
                <w:sz w:val="12"/>
              </w:rPr>
              <w:t>14.60</w:t>
            </w:r>
          </w:p>
        </w:tc>
        <w:tc>
          <w:tcPr>
            <w:tcW w:w="64" w:type="dxa"/>
            <w:tcBorders>
              <w:top w:val="nil"/>
              <w:left w:val="nil"/>
              <w:bottom w:val="nil"/>
              <w:right w:val="nil"/>
            </w:tcBorders>
            <w:vAlign w:val="bottom"/>
          </w:tcPr>
          <w:p w14:paraId="6C013B5A" w14:textId="77777777" w:rsidR="00B41C21" w:rsidRDefault="00B41C21">
            <w:pPr>
              <w:rPr>
                <w:rFonts w:ascii="Arial" w:hAnsi="Arial"/>
                <w:sz w:val="12"/>
              </w:rPr>
            </w:pPr>
          </w:p>
        </w:tc>
        <w:tc>
          <w:tcPr>
            <w:tcW w:w="437" w:type="dxa"/>
            <w:tcBorders>
              <w:top w:val="nil"/>
              <w:left w:val="nil"/>
              <w:bottom w:val="nil"/>
              <w:right w:val="nil"/>
            </w:tcBorders>
            <w:vAlign w:val="bottom"/>
          </w:tcPr>
          <w:p w14:paraId="064ECDDB" w14:textId="77777777" w:rsidR="00B41C21" w:rsidRDefault="00B572E7">
            <w:pPr>
              <w:jc w:val="right"/>
              <w:rPr>
                <w:rFonts w:ascii="Arial" w:hAnsi="Arial"/>
                <w:sz w:val="12"/>
              </w:rPr>
            </w:pPr>
            <w:r>
              <w:rPr>
                <w:rFonts w:ascii="Arial" w:hAnsi="Arial"/>
                <w:sz w:val="12"/>
              </w:rPr>
              <w:t>14.92</w:t>
            </w:r>
          </w:p>
        </w:tc>
        <w:tc>
          <w:tcPr>
            <w:tcW w:w="64" w:type="dxa"/>
            <w:tcBorders>
              <w:top w:val="nil"/>
              <w:left w:val="nil"/>
              <w:bottom w:val="nil"/>
              <w:right w:val="nil"/>
            </w:tcBorders>
            <w:vAlign w:val="bottom"/>
          </w:tcPr>
          <w:p w14:paraId="183BFC3D" w14:textId="77777777" w:rsidR="00B41C21" w:rsidRDefault="00B41C21">
            <w:pPr>
              <w:rPr>
                <w:rFonts w:ascii="Arial" w:hAnsi="Arial"/>
                <w:sz w:val="12"/>
              </w:rPr>
            </w:pPr>
          </w:p>
        </w:tc>
        <w:tc>
          <w:tcPr>
            <w:tcW w:w="437" w:type="dxa"/>
            <w:tcBorders>
              <w:top w:val="nil"/>
              <w:left w:val="nil"/>
              <w:bottom w:val="nil"/>
              <w:right w:val="nil"/>
            </w:tcBorders>
            <w:vAlign w:val="bottom"/>
          </w:tcPr>
          <w:p w14:paraId="5048740B" w14:textId="77777777" w:rsidR="00B41C21" w:rsidRDefault="00B572E7">
            <w:pPr>
              <w:jc w:val="right"/>
              <w:rPr>
                <w:rFonts w:ascii="Arial" w:hAnsi="Arial"/>
                <w:sz w:val="12"/>
              </w:rPr>
            </w:pPr>
            <w:r>
              <w:rPr>
                <w:rFonts w:ascii="Arial" w:hAnsi="Arial"/>
                <w:sz w:val="12"/>
              </w:rPr>
              <w:t>15.24</w:t>
            </w:r>
          </w:p>
        </w:tc>
        <w:tc>
          <w:tcPr>
            <w:tcW w:w="64" w:type="dxa"/>
            <w:tcBorders>
              <w:top w:val="nil"/>
              <w:left w:val="nil"/>
              <w:bottom w:val="nil"/>
              <w:right w:val="nil"/>
            </w:tcBorders>
            <w:vAlign w:val="bottom"/>
          </w:tcPr>
          <w:p w14:paraId="0698B991" w14:textId="77777777" w:rsidR="00B41C21" w:rsidRDefault="00B41C21">
            <w:pPr>
              <w:rPr>
                <w:rFonts w:ascii="Arial" w:hAnsi="Arial"/>
                <w:sz w:val="12"/>
              </w:rPr>
            </w:pPr>
          </w:p>
        </w:tc>
        <w:tc>
          <w:tcPr>
            <w:tcW w:w="437" w:type="dxa"/>
            <w:tcBorders>
              <w:top w:val="nil"/>
              <w:left w:val="nil"/>
              <w:bottom w:val="nil"/>
              <w:right w:val="nil"/>
            </w:tcBorders>
            <w:vAlign w:val="bottom"/>
          </w:tcPr>
          <w:p w14:paraId="2C13B4E9" w14:textId="77777777" w:rsidR="00B41C21" w:rsidRDefault="00B572E7">
            <w:pPr>
              <w:jc w:val="right"/>
              <w:rPr>
                <w:rFonts w:ascii="Arial" w:hAnsi="Arial"/>
                <w:sz w:val="12"/>
              </w:rPr>
            </w:pPr>
            <w:r>
              <w:rPr>
                <w:rFonts w:ascii="Arial" w:hAnsi="Arial"/>
                <w:sz w:val="12"/>
              </w:rPr>
              <w:t>15.56</w:t>
            </w:r>
          </w:p>
        </w:tc>
        <w:tc>
          <w:tcPr>
            <w:tcW w:w="64" w:type="dxa"/>
            <w:tcBorders>
              <w:top w:val="nil"/>
              <w:left w:val="nil"/>
              <w:bottom w:val="nil"/>
              <w:right w:val="nil"/>
            </w:tcBorders>
            <w:vAlign w:val="bottom"/>
          </w:tcPr>
          <w:p w14:paraId="0B102231" w14:textId="77777777" w:rsidR="00B41C21" w:rsidRDefault="00B41C21">
            <w:pPr>
              <w:rPr>
                <w:rFonts w:ascii="Arial" w:hAnsi="Arial"/>
                <w:sz w:val="12"/>
              </w:rPr>
            </w:pPr>
          </w:p>
        </w:tc>
        <w:tc>
          <w:tcPr>
            <w:tcW w:w="437" w:type="dxa"/>
            <w:tcBorders>
              <w:top w:val="nil"/>
              <w:left w:val="nil"/>
              <w:bottom w:val="nil"/>
              <w:right w:val="nil"/>
            </w:tcBorders>
            <w:vAlign w:val="bottom"/>
          </w:tcPr>
          <w:p w14:paraId="04FC7996" w14:textId="77777777" w:rsidR="00B41C21" w:rsidRDefault="00B572E7">
            <w:pPr>
              <w:jc w:val="right"/>
              <w:rPr>
                <w:rFonts w:ascii="Arial" w:hAnsi="Arial"/>
                <w:sz w:val="12"/>
              </w:rPr>
            </w:pPr>
            <w:r>
              <w:rPr>
                <w:rFonts w:ascii="Arial" w:hAnsi="Arial"/>
                <w:sz w:val="12"/>
              </w:rPr>
              <w:t>15.87</w:t>
            </w:r>
          </w:p>
        </w:tc>
        <w:tc>
          <w:tcPr>
            <w:tcW w:w="64" w:type="dxa"/>
            <w:tcBorders>
              <w:top w:val="nil"/>
              <w:left w:val="nil"/>
              <w:bottom w:val="nil"/>
              <w:right w:val="nil"/>
            </w:tcBorders>
            <w:vAlign w:val="bottom"/>
          </w:tcPr>
          <w:p w14:paraId="64D1236A" w14:textId="77777777" w:rsidR="00B41C21" w:rsidRDefault="00B41C21">
            <w:pPr>
              <w:rPr>
                <w:rFonts w:ascii="Arial" w:hAnsi="Arial"/>
                <w:sz w:val="12"/>
              </w:rPr>
            </w:pPr>
          </w:p>
        </w:tc>
        <w:tc>
          <w:tcPr>
            <w:tcW w:w="437" w:type="dxa"/>
            <w:tcBorders>
              <w:top w:val="nil"/>
              <w:left w:val="nil"/>
              <w:bottom w:val="nil"/>
              <w:right w:val="nil"/>
            </w:tcBorders>
            <w:vAlign w:val="bottom"/>
          </w:tcPr>
          <w:p w14:paraId="464894FD" w14:textId="77777777" w:rsidR="00B41C21" w:rsidRDefault="00B572E7">
            <w:pPr>
              <w:jc w:val="right"/>
              <w:rPr>
                <w:rFonts w:ascii="Arial" w:hAnsi="Arial"/>
                <w:sz w:val="12"/>
              </w:rPr>
            </w:pPr>
            <w:r>
              <w:rPr>
                <w:rFonts w:ascii="Arial" w:hAnsi="Arial"/>
                <w:sz w:val="12"/>
              </w:rPr>
              <w:t>16.19</w:t>
            </w:r>
          </w:p>
        </w:tc>
        <w:tc>
          <w:tcPr>
            <w:tcW w:w="64" w:type="dxa"/>
            <w:tcBorders>
              <w:top w:val="nil"/>
              <w:left w:val="nil"/>
              <w:bottom w:val="nil"/>
              <w:right w:val="nil"/>
            </w:tcBorders>
            <w:vAlign w:val="bottom"/>
          </w:tcPr>
          <w:p w14:paraId="698894EF" w14:textId="77777777" w:rsidR="00B41C21" w:rsidRDefault="00B41C21">
            <w:pPr>
              <w:rPr>
                <w:rFonts w:ascii="Arial" w:hAnsi="Arial"/>
                <w:sz w:val="12"/>
              </w:rPr>
            </w:pPr>
          </w:p>
        </w:tc>
        <w:tc>
          <w:tcPr>
            <w:tcW w:w="437" w:type="dxa"/>
            <w:tcBorders>
              <w:top w:val="nil"/>
              <w:left w:val="nil"/>
              <w:bottom w:val="nil"/>
              <w:right w:val="nil"/>
            </w:tcBorders>
            <w:vAlign w:val="bottom"/>
          </w:tcPr>
          <w:p w14:paraId="37C68BA9" w14:textId="77777777" w:rsidR="00B41C21" w:rsidRDefault="00B572E7">
            <w:pPr>
              <w:jc w:val="right"/>
              <w:rPr>
                <w:rFonts w:ascii="Arial" w:hAnsi="Arial"/>
                <w:sz w:val="12"/>
              </w:rPr>
            </w:pPr>
            <w:r>
              <w:rPr>
                <w:rFonts w:ascii="Arial" w:hAnsi="Arial"/>
                <w:sz w:val="12"/>
              </w:rPr>
              <w:t>16.51</w:t>
            </w:r>
          </w:p>
        </w:tc>
        <w:tc>
          <w:tcPr>
            <w:tcW w:w="64" w:type="dxa"/>
            <w:tcBorders>
              <w:top w:val="nil"/>
              <w:left w:val="nil"/>
              <w:bottom w:val="nil"/>
              <w:right w:val="nil"/>
            </w:tcBorders>
            <w:vAlign w:val="bottom"/>
          </w:tcPr>
          <w:p w14:paraId="56E8AF61" w14:textId="77777777" w:rsidR="00B41C21" w:rsidRDefault="00B41C21">
            <w:pPr>
              <w:rPr>
                <w:rFonts w:ascii="Arial" w:hAnsi="Arial"/>
                <w:sz w:val="12"/>
              </w:rPr>
            </w:pPr>
          </w:p>
        </w:tc>
        <w:tc>
          <w:tcPr>
            <w:tcW w:w="437" w:type="dxa"/>
            <w:tcBorders>
              <w:top w:val="nil"/>
              <w:left w:val="nil"/>
              <w:bottom w:val="nil"/>
              <w:right w:val="nil"/>
            </w:tcBorders>
            <w:vAlign w:val="bottom"/>
          </w:tcPr>
          <w:p w14:paraId="379D060A" w14:textId="77777777" w:rsidR="00B41C21" w:rsidRDefault="00B572E7">
            <w:pPr>
              <w:jc w:val="right"/>
              <w:rPr>
                <w:rFonts w:ascii="Arial" w:hAnsi="Arial"/>
                <w:sz w:val="12"/>
              </w:rPr>
            </w:pPr>
            <w:r>
              <w:rPr>
                <w:rFonts w:ascii="Arial" w:hAnsi="Arial"/>
                <w:sz w:val="12"/>
              </w:rPr>
              <w:t>16.83</w:t>
            </w:r>
          </w:p>
        </w:tc>
      </w:tr>
      <w:tr w:rsidR="00B41C21" w14:paraId="04EA35D3" w14:textId="77777777">
        <w:trPr>
          <w:trHeight w:val="255"/>
        </w:trPr>
        <w:tc>
          <w:tcPr>
            <w:tcW w:w="597" w:type="dxa"/>
            <w:tcBorders>
              <w:top w:val="nil"/>
              <w:left w:val="nil"/>
              <w:bottom w:val="nil"/>
              <w:right w:val="single" w:sz="4" w:space="0" w:color="auto"/>
            </w:tcBorders>
            <w:vAlign w:val="bottom"/>
          </w:tcPr>
          <w:p w14:paraId="1F40A14A" w14:textId="77777777" w:rsidR="00B41C21" w:rsidRDefault="00B572E7">
            <w:pPr>
              <w:jc w:val="center"/>
              <w:rPr>
                <w:rFonts w:ascii="Arial" w:hAnsi="Arial"/>
                <w:sz w:val="12"/>
              </w:rPr>
            </w:pPr>
            <w:r>
              <w:rPr>
                <w:rFonts w:ascii="Arial" w:hAnsi="Arial"/>
                <w:sz w:val="12"/>
              </w:rPr>
              <w:t>28</w:t>
            </w:r>
          </w:p>
        </w:tc>
        <w:tc>
          <w:tcPr>
            <w:tcW w:w="437" w:type="dxa"/>
            <w:tcBorders>
              <w:top w:val="nil"/>
              <w:left w:val="nil"/>
              <w:bottom w:val="nil"/>
              <w:right w:val="nil"/>
            </w:tcBorders>
            <w:vAlign w:val="bottom"/>
          </w:tcPr>
          <w:p w14:paraId="0D78652F" w14:textId="77777777" w:rsidR="00B41C21" w:rsidRDefault="00B572E7">
            <w:pPr>
              <w:jc w:val="right"/>
              <w:rPr>
                <w:rFonts w:ascii="Arial" w:hAnsi="Arial"/>
                <w:sz w:val="12"/>
              </w:rPr>
            </w:pPr>
            <w:r>
              <w:rPr>
                <w:rFonts w:ascii="Arial" w:hAnsi="Arial"/>
                <w:sz w:val="12"/>
              </w:rPr>
              <w:t>12.53</w:t>
            </w:r>
          </w:p>
        </w:tc>
        <w:tc>
          <w:tcPr>
            <w:tcW w:w="64" w:type="dxa"/>
            <w:tcBorders>
              <w:top w:val="nil"/>
              <w:left w:val="nil"/>
              <w:bottom w:val="nil"/>
              <w:right w:val="nil"/>
            </w:tcBorders>
            <w:vAlign w:val="bottom"/>
          </w:tcPr>
          <w:p w14:paraId="5ECE729F" w14:textId="77777777" w:rsidR="00B41C21" w:rsidRDefault="00B41C21">
            <w:pPr>
              <w:rPr>
                <w:rFonts w:ascii="Arial" w:hAnsi="Arial"/>
                <w:sz w:val="12"/>
              </w:rPr>
            </w:pPr>
          </w:p>
        </w:tc>
        <w:tc>
          <w:tcPr>
            <w:tcW w:w="437" w:type="dxa"/>
            <w:tcBorders>
              <w:top w:val="nil"/>
              <w:left w:val="nil"/>
              <w:bottom w:val="nil"/>
              <w:right w:val="nil"/>
            </w:tcBorders>
            <w:vAlign w:val="bottom"/>
          </w:tcPr>
          <w:p w14:paraId="31102098" w14:textId="77777777" w:rsidR="00B41C21" w:rsidRDefault="00B572E7">
            <w:pPr>
              <w:jc w:val="right"/>
              <w:rPr>
                <w:rFonts w:ascii="Arial" w:hAnsi="Arial"/>
                <w:sz w:val="12"/>
              </w:rPr>
            </w:pPr>
            <w:r>
              <w:rPr>
                <w:rFonts w:ascii="Arial" w:hAnsi="Arial"/>
                <w:sz w:val="12"/>
              </w:rPr>
              <w:t>12.86</w:t>
            </w:r>
          </w:p>
        </w:tc>
        <w:tc>
          <w:tcPr>
            <w:tcW w:w="64" w:type="dxa"/>
            <w:tcBorders>
              <w:top w:val="nil"/>
              <w:left w:val="nil"/>
              <w:bottom w:val="nil"/>
              <w:right w:val="nil"/>
            </w:tcBorders>
            <w:vAlign w:val="bottom"/>
          </w:tcPr>
          <w:p w14:paraId="52BF3119" w14:textId="77777777" w:rsidR="00B41C21" w:rsidRDefault="00B41C21">
            <w:pPr>
              <w:rPr>
                <w:rFonts w:ascii="Arial" w:hAnsi="Arial"/>
                <w:sz w:val="12"/>
              </w:rPr>
            </w:pPr>
          </w:p>
        </w:tc>
        <w:tc>
          <w:tcPr>
            <w:tcW w:w="437" w:type="dxa"/>
            <w:tcBorders>
              <w:top w:val="nil"/>
              <w:left w:val="nil"/>
              <w:bottom w:val="nil"/>
              <w:right w:val="nil"/>
            </w:tcBorders>
            <w:vAlign w:val="bottom"/>
          </w:tcPr>
          <w:p w14:paraId="0BCB69AC" w14:textId="77777777" w:rsidR="00B41C21" w:rsidRDefault="00B572E7">
            <w:pPr>
              <w:jc w:val="right"/>
              <w:rPr>
                <w:rFonts w:ascii="Arial" w:hAnsi="Arial"/>
                <w:sz w:val="12"/>
              </w:rPr>
            </w:pPr>
            <w:r>
              <w:rPr>
                <w:rFonts w:ascii="Arial" w:hAnsi="Arial"/>
                <w:sz w:val="12"/>
              </w:rPr>
              <w:t>13.18</w:t>
            </w:r>
          </w:p>
        </w:tc>
        <w:tc>
          <w:tcPr>
            <w:tcW w:w="64" w:type="dxa"/>
            <w:tcBorders>
              <w:top w:val="nil"/>
              <w:left w:val="nil"/>
              <w:bottom w:val="nil"/>
              <w:right w:val="nil"/>
            </w:tcBorders>
            <w:vAlign w:val="bottom"/>
          </w:tcPr>
          <w:p w14:paraId="15A199F1" w14:textId="77777777" w:rsidR="00B41C21" w:rsidRDefault="00B41C21">
            <w:pPr>
              <w:rPr>
                <w:rFonts w:ascii="Arial" w:hAnsi="Arial"/>
                <w:sz w:val="12"/>
              </w:rPr>
            </w:pPr>
          </w:p>
        </w:tc>
        <w:tc>
          <w:tcPr>
            <w:tcW w:w="437" w:type="dxa"/>
            <w:tcBorders>
              <w:top w:val="nil"/>
              <w:left w:val="nil"/>
              <w:bottom w:val="nil"/>
              <w:right w:val="nil"/>
            </w:tcBorders>
            <w:vAlign w:val="bottom"/>
          </w:tcPr>
          <w:p w14:paraId="739B7DB3" w14:textId="77777777" w:rsidR="00B41C21" w:rsidRDefault="00B572E7">
            <w:pPr>
              <w:jc w:val="right"/>
              <w:rPr>
                <w:rFonts w:ascii="Arial" w:hAnsi="Arial"/>
                <w:sz w:val="12"/>
              </w:rPr>
            </w:pPr>
            <w:r>
              <w:rPr>
                <w:rFonts w:ascii="Arial" w:hAnsi="Arial"/>
                <w:sz w:val="12"/>
              </w:rPr>
              <w:t>13.51</w:t>
            </w:r>
          </w:p>
        </w:tc>
        <w:tc>
          <w:tcPr>
            <w:tcW w:w="64" w:type="dxa"/>
            <w:tcBorders>
              <w:top w:val="nil"/>
              <w:left w:val="nil"/>
              <w:bottom w:val="nil"/>
              <w:right w:val="nil"/>
            </w:tcBorders>
            <w:vAlign w:val="bottom"/>
          </w:tcPr>
          <w:p w14:paraId="2F324359" w14:textId="77777777" w:rsidR="00B41C21" w:rsidRDefault="00B41C21">
            <w:pPr>
              <w:rPr>
                <w:rFonts w:ascii="Arial" w:hAnsi="Arial"/>
                <w:sz w:val="12"/>
              </w:rPr>
            </w:pPr>
          </w:p>
        </w:tc>
        <w:tc>
          <w:tcPr>
            <w:tcW w:w="437" w:type="dxa"/>
            <w:tcBorders>
              <w:top w:val="nil"/>
              <w:left w:val="nil"/>
              <w:bottom w:val="nil"/>
              <w:right w:val="nil"/>
            </w:tcBorders>
            <w:vAlign w:val="bottom"/>
          </w:tcPr>
          <w:p w14:paraId="364E88F8" w14:textId="77777777" w:rsidR="00B41C21" w:rsidRDefault="00B572E7">
            <w:pPr>
              <w:jc w:val="right"/>
              <w:rPr>
                <w:rFonts w:ascii="Arial" w:hAnsi="Arial"/>
                <w:sz w:val="12"/>
              </w:rPr>
            </w:pPr>
            <w:r>
              <w:rPr>
                <w:rFonts w:ascii="Arial" w:hAnsi="Arial"/>
                <w:sz w:val="12"/>
              </w:rPr>
              <w:t>13.84</w:t>
            </w:r>
          </w:p>
        </w:tc>
        <w:tc>
          <w:tcPr>
            <w:tcW w:w="64" w:type="dxa"/>
            <w:tcBorders>
              <w:top w:val="nil"/>
              <w:left w:val="nil"/>
              <w:bottom w:val="nil"/>
              <w:right w:val="nil"/>
            </w:tcBorders>
            <w:vAlign w:val="bottom"/>
          </w:tcPr>
          <w:p w14:paraId="7DE9718D" w14:textId="77777777" w:rsidR="00B41C21" w:rsidRDefault="00B41C21">
            <w:pPr>
              <w:rPr>
                <w:rFonts w:ascii="Arial" w:hAnsi="Arial"/>
                <w:sz w:val="12"/>
              </w:rPr>
            </w:pPr>
          </w:p>
        </w:tc>
        <w:tc>
          <w:tcPr>
            <w:tcW w:w="437" w:type="dxa"/>
            <w:tcBorders>
              <w:top w:val="nil"/>
              <w:left w:val="nil"/>
              <w:bottom w:val="nil"/>
              <w:right w:val="nil"/>
            </w:tcBorders>
            <w:vAlign w:val="bottom"/>
          </w:tcPr>
          <w:p w14:paraId="7FB617CB" w14:textId="77777777" w:rsidR="00B41C21" w:rsidRDefault="00B572E7">
            <w:pPr>
              <w:jc w:val="right"/>
              <w:rPr>
                <w:rFonts w:ascii="Arial" w:hAnsi="Arial"/>
                <w:sz w:val="12"/>
              </w:rPr>
            </w:pPr>
            <w:r>
              <w:rPr>
                <w:rFonts w:ascii="Arial" w:hAnsi="Arial"/>
                <w:sz w:val="12"/>
              </w:rPr>
              <w:t>14.16</w:t>
            </w:r>
          </w:p>
        </w:tc>
        <w:tc>
          <w:tcPr>
            <w:tcW w:w="64" w:type="dxa"/>
            <w:tcBorders>
              <w:top w:val="nil"/>
              <w:left w:val="nil"/>
              <w:bottom w:val="nil"/>
              <w:right w:val="nil"/>
            </w:tcBorders>
            <w:vAlign w:val="bottom"/>
          </w:tcPr>
          <w:p w14:paraId="07BBC468" w14:textId="77777777" w:rsidR="00B41C21" w:rsidRDefault="00B41C21">
            <w:pPr>
              <w:rPr>
                <w:rFonts w:ascii="Arial" w:hAnsi="Arial"/>
                <w:sz w:val="12"/>
              </w:rPr>
            </w:pPr>
          </w:p>
        </w:tc>
        <w:tc>
          <w:tcPr>
            <w:tcW w:w="437" w:type="dxa"/>
            <w:tcBorders>
              <w:top w:val="nil"/>
              <w:left w:val="nil"/>
              <w:bottom w:val="nil"/>
              <w:right w:val="nil"/>
            </w:tcBorders>
            <w:vAlign w:val="bottom"/>
          </w:tcPr>
          <w:p w14:paraId="496A6E6C" w14:textId="77777777" w:rsidR="00B41C21" w:rsidRDefault="00B572E7">
            <w:pPr>
              <w:jc w:val="right"/>
              <w:rPr>
                <w:rFonts w:ascii="Arial" w:hAnsi="Arial"/>
                <w:sz w:val="12"/>
              </w:rPr>
            </w:pPr>
            <w:r>
              <w:rPr>
                <w:rFonts w:ascii="Arial" w:hAnsi="Arial"/>
                <w:sz w:val="12"/>
              </w:rPr>
              <w:t>14.49</w:t>
            </w:r>
          </w:p>
        </w:tc>
        <w:tc>
          <w:tcPr>
            <w:tcW w:w="64" w:type="dxa"/>
            <w:tcBorders>
              <w:top w:val="nil"/>
              <w:left w:val="nil"/>
              <w:bottom w:val="nil"/>
              <w:right w:val="nil"/>
            </w:tcBorders>
            <w:vAlign w:val="bottom"/>
          </w:tcPr>
          <w:p w14:paraId="131AF842" w14:textId="77777777" w:rsidR="00B41C21" w:rsidRDefault="00B41C21">
            <w:pPr>
              <w:rPr>
                <w:rFonts w:ascii="Arial" w:hAnsi="Arial"/>
                <w:sz w:val="12"/>
              </w:rPr>
            </w:pPr>
          </w:p>
        </w:tc>
        <w:tc>
          <w:tcPr>
            <w:tcW w:w="437" w:type="dxa"/>
            <w:tcBorders>
              <w:top w:val="nil"/>
              <w:left w:val="nil"/>
              <w:bottom w:val="nil"/>
              <w:right w:val="nil"/>
            </w:tcBorders>
            <w:vAlign w:val="bottom"/>
          </w:tcPr>
          <w:p w14:paraId="0CB2B959" w14:textId="77777777" w:rsidR="00B41C21" w:rsidRDefault="00B572E7">
            <w:pPr>
              <w:jc w:val="right"/>
              <w:rPr>
                <w:rFonts w:ascii="Arial" w:hAnsi="Arial"/>
                <w:sz w:val="12"/>
              </w:rPr>
            </w:pPr>
            <w:r>
              <w:rPr>
                <w:rFonts w:ascii="Arial" w:hAnsi="Arial"/>
                <w:sz w:val="12"/>
              </w:rPr>
              <w:t>14.82</w:t>
            </w:r>
          </w:p>
        </w:tc>
        <w:tc>
          <w:tcPr>
            <w:tcW w:w="64" w:type="dxa"/>
            <w:tcBorders>
              <w:top w:val="nil"/>
              <w:left w:val="nil"/>
              <w:bottom w:val="nil"/>
              <w:right w:val="nil"/>
            </w:tcBorders>
            <w:vAlign w:val="bottom"/>
          </w:tcPr>
          <w:p w14:paraId="3F7D35BE" w14:textId="77777777" w:rsidR="00B41C21" w:rsidRDefault="00B41C21">
            <w:pPr>
              <w:rPr>
                <w:rFonts w:ascii="Arial" w:hAnsi="Arial"/>
                <w:sz w:val="12"/>
              </w:rPr>
            </w:pPr>
          </w:p>
        </w:tc>
        <w:tc>
          <w:tcPr>
            <w:tcW w:w="437" w:type="dxa"/>
            <w:tcBorders>
              <w:top w:val="nil"/>
              <w:left w:val="nil"/>
              <w:bottom w:val="nil"/>
              <w:right w:val="nil"/>
            </w:tcBorders>
            <w:vAlign w:val="bottom"/>
          </w:tcPr>
          <w:p w14:paraId="41838C85" w14:textId="77777777" w:rsidR="00B41C21" w:rsidRDefault="00B572E7">
            <w:pPr>
              <w:jc w:val="right"/>
              <w:rPr>
                <w:rFonts w:ascii="Arial" w:hAnsi="Arial"/>
                <w:sz w:val="12"/>
              </w:rPr>
            </w:pPr>
            <w:r>
              <w:rPr>
                <w:rFonts w:ascii="Arial" w:hAnsi="Arial"/>
                <w:sz w:val="12"/>
              </w:rPr>
              <w:t>15.15</w:t>
            </w:r>
          </w:p>
        </w:tc>
        <w:tc>
          <w:tcPr>
            <w:tcW w:w="64" w:type="dxa"/>
            <w:tcBorders>
              <w:top w:val="nil"/>
              <w:left w:val="nil"/>
              <w:bottom w:val="nil"/>
              <w:right w:val="nil"/>
            </w:tcBorders>
            <w:vAlign w:val="bottom"/>
          </w:tcPr>
          <w:p w14:paraId="6EB2A3A1" w14:textId="77777777" w:rsidR="00B41C21" w:rsidRDefault="00B41C21">
            <w:pPr>
              <w:rPr>
                <w:rFonts w:ascii="Arial" w:hAnsi="Arial"/>
                <w:sz w:val="12"/>
              </w:rPr>
            </w:pPr>
          </w:p>
        </w:tc>
        <w:tc>
          <w:tcPr>
            <w:tcW w:w="437" w:type="dxa"/>
            <w:tcBorders>
              <w:top w:val="nil"/>
              <w:left w:val="nil"/>
              <w:bottom w:val="nil"/>
              <w:right w:val="nil"/>
            </w:tcBorders>
            <w:vAlign w:val="bottom"/>
          </w:tcPr>
          <w:p w14:paraId="563C451B" w14:textId="77777777" w:rsidR="00B41C21" w:rsidRDefault="00B572E7">
            <w:pPr>
              <w:jc w:val="right"/>
              <w:rPr>
                <w:rFonts w:ascii="Arial" w:hAnsi="Arial"/>
                <w:sz w:val="12"/>
              </w:rPr>
            </w:pPr>
            <w:r>
              <w:rPr>
                <w:rFonts w:ascii="Arial" w:hAnsi="Arial"/>
                <w:sz w:val="12"/>
              </w:rPr>
              <w:t>15.48</w:t>
            </w:r>
          </w:p>
        </w:tc>
        <w:tc>
          <w:tcPr>
            <w:tcW w:w="64" w:type="dxa"/>
            <w:tcBorders>
              <w:top w:val="nil"/>
              <w:left w:val="nil"/>
              <w:bottom w:val="nil"/>
              <w:right w:val="nil"/>
            </w:tcBorders>
            <w:vAlign w:val="bottom"/>
          </w:tcPr>
          <w:p w14:paraId="6134131E" w14:textId="77777777" w:rsidR="00B41C21" w:rsidRDefault="00B41C21">
            <w:pPr>
              <w:rPr>
                <w:rFonts w:ascii="Arial" w:hAnsi="Arial"/>
                <w:sz w:val="12"/>
              </w:rPr>
            </w:pPr>
          </w:p>
        </w:tc>
        <w:tc>
          <w:tcPr>
            <w:tcW w:w="437" w:type="dxa"/>
            <w:tcBorders>
              <w:top w:val="nil"/>
              <w:left w:val="nil"/>
              <w:bottom w:val="nil"/>
              <w:right w:val="nil"/>
            </w:tcBorders>
            <w:vAlign w:val="bottom"/>
          </w:tcPr>
          <w:p w14:paraId="25CE5ED6" w14:textId="77777777" w:rsidR="00B41C21" w:rsidRDefault="00B572E7">
            <w:pPr>
              <w:jc w:val="right"/>
              <w:rPr>
                <w:rFonts w:ascii="Arial" w:hAnsi="Arial"/>
                <w:sz w:val="12"/>
              </w:rPr>
            </w:pPr>
            <w:r>
              <w:rPr>
                <w:rFonts w:ascii="Arial" w:hAnsi="Arial"/>
                <w:sz w:val="12"/>
              </w:rPr>
              <w:t>15.81</w:t>
            </w:r>
          </w:p>
        </w:tc>
        <w:tc>
          <w:tcPr>
            <w:tcW w:w="64" w:type="dxa"/>
            <w:tcBorders>
              <w:top w:val="nil"/>
              <w:left w:val="nil"/>
              <w:bottom w:val="nil"/>
              <w:right w:val="nil"/>
            </w:tcBorders>
            <w:vAlign w:val="bottom"/>
          </w:tcPr>
          <w:p w14:paraId="7918F1A9" w14:textId="77777777" w:rsidR="00B41C21" w:rsidRDefault="00B41C21">
            <w:pPr>
              <w:rPr>
                <w:rFonts w:ascii="Arial" w:hAnsi="Arial"/>
                <w:sz w:val="12"/>
              </w:rPr>
            </w:pPr>
          </w:p>
        </w:tc>
        <w:tc>
          <w:tcPr>
            <w:tcW w:w="437" w:type="dxa"/>
            <w:tcBorders>
              <w:top w:val="nil"/>
              <w:left w:val="nil"/>
              <w:bottom w:val="nil"/>
              <w:right w:val="nil"/>
            </w:tcBorders>
            <w:vAlign w:val="bottom"/>
          </w:tcPr>
          <w:p w14:paraId="4CFBC9E5" w14:textId="77777777" w:rsidR="00B41C21" w:rsidRDefault="00B572E7">
            <w:pPr>
              <w:jc w:val="right"/>
              <w:rPr>
                <w:rFonts w:ascii="Arial" w:hAnsi="Arial"/>
                <w:sz w:val="12"/>
              </w:rPr>
            </w:pPr>
            <w:r>
              <w:rPr>
                <w:rFonts w:ascii="Arial" w:hAnsi="Arial"/>
                <w:sz w:val="12"/>
              </w:rPr>
              <w:t>16.14</w:t>
            </w:r>
          </w:p>
        </w:tc>
        <w:tc>
          <w:tcPr>
            <w:tcW w:w="64" w:type="dxa"/>
            <w:tcBorders>
              <w:top w:val="nil"/>
              <w:left w:val="nil"/>
              <w:bottom w:val="nil"/>
              <w:right w:val="nil"/>
            </w:tcBorders>
            <w:vAlign w:val="bottom"/>
          </w:tcPr>
          <w:p w14:paraId="727D2670" w14:textId="77777777" w:rsidR="00B41C21" w:rsidRDefault="00B41C21">
            <w:pPr>
              <w:rPr>
                <w:rFonts w:ascii="Arial" w:hAnsi="Arial"/>
                <w:sz w:val="12"/>
              </w:rPr>
            </w:pPr>
          </w:p>
        </w:tc>
        <w:tc>
          <w:tcPr>
            <w:tcW w:w="437" w:type="dxa"/>
            <w:tcBorders>
              <w:top w:val="nil"/>
              <w:left w:val="nil"/>
              <w:bottom w:val="nil"/>
              <w:right w:val="nil"/>
            </w:tcBorders>
            <w:vAlign w:val="bottom"/>
          </w:tcPr>
          <w:p w14:paraId="46388522" w14:textId="77777777" w:rsidR="00B41C21" w:rsidRDefault="00B572E7">
            <w:pPr>
              <w:jc w:val="right"/>
              <w:rPr>
                <w:rFonts w:ascii="Arial" w:hAnsi="Arial"/>
                <w:sz w:val="12"/>
              </w:rPr>
            </w:pPr>
            <w:r>
              <w:rPr>
                <w:rFonts w:ascii="Arial" w:hAnsi="Arial"/>
                <w:sz w:val="12"/>
              </w:rPr>
              <w:t>16.47</w:t>
            </w:r>
          </w:p>
        </w:tc>
        <w:tc>
          <w:tcPr>
            <w:tcW w:w="64" w:type="dxa"/>
            <w:tcBorders>
              <w:top w:val="nil"/>
              <w:left w:val="nil"/>
              <w:bottom w:val="nil"/>
              <w:right w:val="nil"/>
            </w:tcBorders>
            <w:vAlign w:val="bottom"/>
          </w:tcPr>
          <w:p w14:paraId="0158394E" w14:textId="77777777" w:rsidR="00B41C21" w:rsidRDefault="00B41C21">
            <w:pPr>
              <w:rPr>
                <w:rFonts w:ascii="Arial" w:hAnsi="Arial"/>
                <w:sz w:val="12"/>
              </w:rPr>
            </w:pPr>
          </w:p>
        </w:tc>
        <w:tc>
          <w:tcPr>
            <w:tcW w:w="437" w:type="dxa"/>
            <w:tcBorders>
              <w:top w:val="nil"/>
              <w:left w:val="nil"/>
              <w:bottom w:val="nil"/>
              <w:right w:val="nil"/>
            </w:tcBorders>
            <w:vAlign w:val="bottom"/>
          </w:tcPr>
          <w:p w14:paraId="309B118B" w14:textId="77777777" w:rsidR="00B41C21" w:rsidRDefault="00B572E7">
            <w:pPr>
              <w:jc w:val="right"/>
              <w:rPr>
                <w:rFonts w:ascii="Arial" w:hAnsi="Arial"/>
                <w:sz w:val="12"/>
              </w:rPr>
            </w:pPr>
            <w:r>
              <w:rPr>
                <w:rFonts w:ascii="Arial" w:hAnsi="Arial"/>
                <w:sz w:val="12"/>
              </w:rPr>
              <w:t>16.80</w:t>
            </w:r>
          </w:p>
        </w:tc>
        <w:tc>
          <w:tcPr>
            <w:tcW w:w="64" w:type="dxa"/>
            <w:tcBorders>
              <w:top w:val="nil"/>
              <w:left w:val="nil"/>
              <w:bottom w:val="nil"/>
              <w:right w:val="nil"/>
            </w:tcBorders>
            <w:vAlign w:val="bottom"/>
          </w:tcPr>
          <w:p w14:paraId="47FCE1C8" w14:textId="77777777" w:rsidR="00B41C21" w:rsidRDefault="00B41C21">
            <w:pPr>
              <w:rPr>
                <w:rFonts w:ascii="Arial" w:hAnsi="Arial"/>
                <w:sz w:val="12"/>
              </w:rPr>
            </w:pPr>
          </w:p>
        </w:tc>
        <w:tc>
          <w:tcPr>
            <w:tcW w:w="437" w:type="dxa"/>
            <w:tcBorders>
              <w:top w:val="nil"/>
              <w:left w:val="nil"/>
              <w:bottom w:val="nil"/>
              <w:right w:val="nil"/>
            </w:tcBorders>
            <w:vAlign w:val="bottom"/>
          </w:tcPr>
          <w:p w14:paraId="4B6E844B" w14:textId="77777777" w:rsidR="00B41C21" w:rsidRDefault="00B572E7">
            <w:pPr>
              <w:jc w:val="right"/>
              <w:rPr>
                <w:rFonts w:ascii="Arial" w:hAnsi="Arial"/>
                <w:sz w:val="12"/>
              </w:rPr>
            </w:pPr>
            <w:r>
              <w:rPr>
                <w:rFonts w:ascii="Arial" w:hAnsi="Arial"/>
                <w:sz w:val="12"/>
              </w:rPr>
              <w:t>17.13</w:t>
            </w:r>
          </w:p>
        </w:tc>
        <w:tc>
          <w:tcPr>
            <w:tcW w:w="64" w:type="dxa"/>
            <w:tcBorders>
              <w:top w:val="nil"/>
              <w:left w:val="nil"/>
              <w:bottom w:val="nil"/>
              <w:right w:val="nil"/>
            </w:tcBorders>
            <w:vAlign w:val="bottom"/>
          </w:tcPr>
          <w:p w14:paraId="69D6101A" w14:textId="77777777" w:rsidR="00B41C21" w:rsidRDefault="00B41C21">
            <w:pPr>
              <w:rPr>
                <w:rFonts w:ascii="Arial" w:hAnsi="Arial"/>
                <w:sz w:val="12"/>
              </w:rPr>
            </w:pPr>
          </w:p>
        </w:tc>
        <w:tc>
          <w:tcPr>
            <w:tcW w:w="437" w:type="dxa"/>
            <w:tcBorders>
              <w:top w:val="nil"/>
              <w:left w:val="nil"/>
              <w:bottom w:val="nil"/>
              <w:right w:val="nil"/>
            </w:tcBorders>
            <w:vAlign w:val="bottom"/>
          </w:tcPr>
          <w:p w14:paraId="5434B400" w14:textId="77777777" w:rsidR="00B41C21" w:rsidRDefault="00B572E7">
            <w:pPr>
              <w:jc w:val="right"/>
              <w:rPr>
                <w:rFonts w:ascii="Arial" w:hAnsi="Arial"/>
                <w:sz w:val="12"/>
              </w:rPr>
            </w:pPr>
            <w:r>
              <w:rPr>
                <w:rFonts w:ascii="Arial" w:hAnsi="Arial"/>
                <w:sz w:val="12"/>
              </w:rPr>
              <w:t>17.46</w:t>
            </w:r>
          </w:p>
        </w:tc>
      </w:tr>
      <w:tr w:rsidR="00B41C21" w14:paraId="725CF968" w14:textId="77777777">
        <w:trPr>
          <w:trHeight w:val="255"/>
        </w:trPr>
        <w:tc>
          <w:tcPr>
            <w:tcW w:w="597" w:type="dxa"/>
            <w:tcBorders>
              <w:top w:val="nil"/>
              <w:left w:val="nil"/>
              <w:bottom w:val="nil"/>
              <w:right w:val="single" w:sz="4" w:space="0" w:color="auto"/>
            </w:tcBorders>
            <w:vAlign w:val="bottom"/>
          </w:tcPr>
          <w:p w14:paraId="281FA09E" w14:textId="77777777" w:rsidR="00B41C21" w:rsidRDefault="00B572E7">
            <w:pPr>
              <w:jc w:val="center"/>
              <w:rPr>
                <w:rFonts w:ascii="Arial" w:hAnsi="Arial"/>
                <w:sz w:val="12"/>
              </w:rPr>
            </w:pPr>
            <w:r>
              <w:rPr>
                <w:rFonts w:ascii="Arial" w:hAnsi="Arial"/>
                <w:sz w:val="12"/>
              </w:rPr>
              <w:t>29</w:t>
            </w:r>
          </w:p>
        </w:tc>
        <w:tc>
          <w:tcPr>
            <w:tcW w:w="437" w:type="dxa"/>
            <w:tcBorders>
              <w:top w:val="nil"/>
              <w:left w:val="nil"/>
              <w:bottom w:val="nil"/>
              <w:right w:val="nil"/>
            </w:tcBorders>
            <w:vAlign w:val="bottom"/>
          </w:tcPr>
          <w:p w14:paraId="60619361" w14:textId="77777777" w:rsidR="00B41C21" w:rsidRDefault="00B572E7">
            <w:pPr>
              <w:jc w:val="right"/>
              <w:rPr>
                <w:rFonts w:ascii="Arial" w:hAnsi="Arial"/>
                <w:sz w:val="12"/>
              </w:rPr>
            </w:pPr>
            <w:r>
              <w:rPr>
                <w:rFonts w:ascii="Arial" w:hAnsi="Arial"/>
                <w:sz w:val="12"/>
              </w:rPr>
              <w:t>12.98</w:t>
            </w:r>
          </w:p>
        </w:tc>
        <w:tc>
          <w:tcPr>
            <w:tcW w:w="64" w:type="dxa"/>
            <w:tcBorders>
              <w:top w:val="nil"/>
              <w:left w:val="nil"/>
              <w:bottom w:val="nil"/>
              <w:right w:val="nil"/>
            </w:tcBorders>
            <w:vAlign w:val="bottom"/>
          </w:tcPr>
          <w:p w14:paraId="1A5FE31B" w14:textId="77777777" w:rsidR="00B41C21" w:rsidRDefault="00B41C21">
            <w:pPr>
              <w:rPr>
                <w:rFonts w:ascii="Arial" w:hAnsi="Arial"/>
                <w:sz w:val="12"/>
              </w:rPr>
            </w:pPr>
          </w:p>
        </w:tc>
        <w:tc>
          <w:tcPr>
            <w:tcW w:w="437" w:type="dxa"/>
            <w:tcBorders>
              <w:top w:val="nil"/>
              <w:left w:val="nil"/>
              <w:bottom w:val="nil"/>
              <w:right w:val="nil"/>
            </w:tcBorders>
            <w:vAlign w:val="bottom"/>
          </w:tcPr>
          <w:p w14:paraId="6B9847BE" w14:textId="77777777" w:rsidR="00B41C21" w:rsidRDefault="00B572E7">
            <w:pPr>
              <w:jc w:val="right"/>
              <w:rPr>
                <w:rFonts w:ascii="Arial" w:hAnsi="Arial"/>
                <w:sz w:val="12"/>
              </w:rPr>
            </w:pPr>
            <w:r>
              <w:rPr>
                <w:rFonts w:ascii="Arial" w:hAnsi="Arial"/>
                <w:sz w:val="12"/>
              </w:rPr>
              <w:t>13.32</w:t>
            </w:r>
          </w:p>
        </w:tc>
        <w:tc>
          <w:tcPr>
            <w:tcW w:w="64" w:type="dxa"/>
            <w:tcBorders>
              <w:top w:val="nil"/>
              <w:left w:val="nil"/>
              <w:bottom w:val="nil"/>
              <w:right w:val="nil"/>
            </w:tcBorders>
            <w:vAlign w:val="bottom"/>
          </w:tcPr>
          <w:p w14:paraId="4C05220F" w14:textId="77777777" w:rsidR="00B41C21" w:rsidRDefault="00B41C21">
            <w:pPr>
              <w:rPr>
                <w:rFonts w:ascii="Arial" w:hAnsi="Arial"/>
                <w:sz w:val="12"/>
              </w:rPr>
            </w:pPr>
          </w:p>
        </w:tc>
        <w:tc>
          <w:tcPr>
            <w:tcW w:w="437" w:type="dxa"/>
            <w:tcBorders>
              <w:top w:val="nil"/>
              <w:left w:val="nil"/>
              <w:bottom w:val="nil"/>
              <w:right w:val="nil"/>
            </w:tcBorders>
            <w:vAlign w:val="bottom"/>
          </w:tcPr>
          <w:p w14:paraId="7BF871C9" w14:textId="77777777" w:rsidR="00B41C21" w:rsidRDefault="00B572E7">
            <w:pPr>
              <w:jc w:val="right"/>
              <w:rPr>
                <w:rFonts w:ascii="Arial" w:hAnsi="Arial"/>
                <w:sz w:val="12"/>
              </w:rPr>
            </w:pPr>
            <w:r>
              <w:rPr>
                <w:rFonts w:ascii="Arial" w:hAnsi="Arial"/>
                <w:sz w:val="12"/>
              </w:rPr>
              <w:t>13.66</w:t>
            </w:r>
          </w:p>
        </w:tc>
        <w:tc>
          <w:tcPr>
            <w:tcW w:w="64" w:type="dxa"/>
            <w:tcBorders>
              <w:top w:val="nil"/>
              <w:left w:val="nil"/>
              <w:bottom w:val="nil"/>
              <w:right w:val="nil"/>
            </w:tcBorders>
            <w:vAlign w:val="bottom"/>
          </w:tcPr>
          <w:p w14:paraId="05323225" w14:textId="77777777" w:rsidR="00B41C21" w:rsidRDefault="00B41C21">
            <w:pPr>
              <w:rPr>
                <w:rFonts w:ascii="Arial" w:hAnsi="Arial"/>
                <w:sz w:val="12"/>
              </w:rPr>
            </w:pPr>
          </w:p>
        </w:tc>
        <w:tc>
          <w:tcPr>
            <w:tcW w:w="437" w:type="dxa"/>
            <w:tcBorders>
              <w:top w:val="nil"/>
              <w:left w:val="nil"/>
              <w:bottom w:val="nil"/>
              <w:right w:val="nil"/>
            </w:tcBorders>
            <w:vAlign w:val="bottom"/>
          </w:tcPr>
          <w:p w14:paraId="71BA6E4F" w14:textId="77777777" w:rsidR="00B41C21" w:rsidRDefault="00B572E7">
            <w:pPr>
              <w:jc w:val="right"/>
              <w:rPr>
                <w:rFonts w:ascii="Arial" w:hAnsi="Arial"/>
                <w:sz w:val="12"/>
              </w:rPr>
            </w:pPr>
            <w:r>
              <w:rPr>
                <w:rFonts w:ascii="Arial" w:hAnsi="Arial"/>
                <w:sz w:val="12"/>
              </w:rPr>
              <w:t>14.00</w:t>
            </w:r>
          </w:p>
        </w:tc>
        <w:tc>
          <w:tcPr>
            <w:tcW w:w="64" w:type="dxa"/>
            <w:tcBorders>
              <w:top w:val="nil"/>
              <w:left w:val="nil"/>
              <w:bottom w:val="nil"/>
              <w:right w:val="nil"/>
            </w:tcBorders>
            <w:vAlign w:val="bottom"/>
          </w:tcPr>
          <w:p w14:paraId="1826C7BC" w14:textId="77777777" w:rsidR="00B41C21" w:rsidRDefault="00B41C21">
            <w:pPr>
              <w:rPr>
                <w:rFonts w:ascii="Arial" w:hAnsi="Arial"/>
                <w:sz w:val="12"/>
              </w:rPr>
            </w:pPr>
          </w:p>
        </w:tc>
        <w:tc>
          <w:tcPr>
            <w:tcW w:w="437" w:type="dxa"/>
            <w:tcBorders>
              <w:top w:val="nil"/>
              <w:left w:val="nil"/>
              <w:bottom w:val="nil"/>
              <w:right w:val="nil"/>
            </w:tcBorders>
            <w:vAlign w:val="bottom"/>
          </w:tcPr>
          <w:p w14:paraId="22C934AA" w14:textId="77777777" w:rsidR="00B41C21" w:rsidRDefault="00B572E7">
            <w:pPr>
              <w:jc w:val="right"/>
              <w:rPr>
                <w:rFonts w:ascii="Arial" w:hAnsi="Arial"/>
                <w:sz w:val="12"/>
              </w:rPr>
            </w:pPr>
            <w:r>
              <w:rPr>
                <w:rFonts w:ascii="Arial" w:hAnsi="Arial"/>
                <w:sz w:val="12"/>
              </w:rPr>
              <w:t>14.33</w:t>
            </w:r>
          </w:p>
        </w:tc>
        <w:tc>
          <w:tcPr>
            <w:tcW w:w="64" w:type="dxa"/>
            <w:tcBorders>
              <w:top w:val="nil"/>
              <w:left w:val="nil"/>
              <w:bottom w:val="nil"/>
              <w:right w:val="nil"/>
            </w:tcBorders>
            <w:vAlign w:val="bottom"/>
          </w:tcPr>
          <w:p w14:paraId="1BF62E88" w14:textId="77777777" w:rsidR="00B41C21" w:rsidRDefault="00B41C21">
            <w:pPr>
              <w:rPr>
                <w:rFonts w:ascii="Arial" w:hAnsi="Arial"/>
                <w:sz w:val="12"/>
              </w:rPr>
            </w:pPr>
          </w:p>
        </w:tc>
        <w:tc>
          <w:tcPr>
            <w:tcW w:w="437" w:type="dxa"/>
            <w:tcBorders>
              <w:top w:val="nil"/>
              <w:left w:val="nil"/>
              <w:bottom w:val="nil"/>
              <w:right w:val="nil"/>
            </w:tcBorders>
            <w:vAlign w:val="bottom"/>
          </w:tcPr>
          <w:p w14:paraId="4E63E9E7" w14:textId="77777777" w:rsidR="00B41C21" w:rsidRDefault="00B572E7">
            <w:pPr>
              <w:jc w:val="right"/>
              <w:rPr>
                <w:rFonts w:ascii="Arial" w:hAnsi="Arial"/>
                <w:sz w:val="12"/>
              </w:rPr>
            </w:pPr>
            <w:r>
              <w:rPr>
                <w:rFonts w:ascii="Arial" w:hAnsi="Arial"/>
                <w:sz w:val="12"/>
              </w:rPr>
              <w:t>14.67</w:t>
            </w:r>
          </w:p>
        </w:tc>
        <w:tc>
          <w:tcPr>
            <w:tcW w:w="64" w:type="dxa"/>
            <w:tcBorders>
              <w:top w:val="nil"/>
              <w:left w:val="nil"/>
              <w:bottom w:val="nil"/>
              <w:right w:val="nil"/>
            </w:tcBorders>
            <w:vAlign w:val="bottom"/>
          </w:tcPr>
          <w:p w14:paraId="6A111C3B" w14:textId="77777777" w:rsidR="00B41C21" w:rsidRDefault="00B41C21">
            <w:pPr>
              <w:rPr>
                <w:rFonts w:ascii="Arial" w:hAnsi="Arial"/>
                <w:sz w:val="12"/>
              </w:rPr>
            </w:pPr>
          </w:p>
        </w:tc>
        <w:tc>
          <w:tcPr>
            <w:tcW w:w="437" w:type="dxa"/>
            <w:tcBorders>
              <w:top w:val="nil"/>
              <w:left w:val="nil"/>
              <w:bottom w:val="nil"/>
              <w:right w:val="nil"/>
            </w:tcBorders>
            <w:vAlign w:val="bottom"/>
          </w:tcPr>
          <w:p w14:paraId="2D74F10E" w14:textId="77777777" w:rsidR="00B41C21" w:rsidRDefault="00B572E7">
            <w:pPr>
              <w:jc w:val="right"/>
              <w:rPr>
                <w:rFonts w:ascii="Arial" w:hAnsi="Arial"/>
                <w:sz w:val="12"/>
              </w:rPr>
            </w:pPr>
            <w:r>
              <w:rPr>
                <w:rFonts w:ascii="Arial" w:hAnsi="Arial"/>
                <w:sz w:val="12"/>
              </w:rPr>
              <w:t>15.01</w:t>
            </w:r>
          </w:p>
        </w:tc>
        <w:tc>
          <w:tcPr>
            <w:tcW w:w="64" w:type="dxa"/>
            <w:tcBorders>
              <w:top w:val="nil"/>
              <w:left w:val="nil"/>
              <w:bottom w:val="nil"/>
              <w:right w:val="nil"/>
            </w:tcBorders>
            <w:vAlign w:val="bottom"/>
          </w:tcPr>
          <w:p w14:paraId="7A5075F5" w14:textId="77777777" w:rsidR="00B41C21" w:rsidRDefault="00B41C21">
            <w:pPr>
              <w:rPr>
                <w:rFonts w:ascii="Arial" w:hAnsi="Arial"/>
                <w:sz w:val="12"/>
              </w:rPr>
            </w:pPr>
          </w:p>
        </w:tc>
        <w:tc>
          <w:tcPr>
            <w:tcW w:w="437" w:type="dxa"/>
            <w:tcBorders>
              <w:top w:val="nil"/>
              <w:left w:val="nil"/>
              <w:bottom w:val="nil"/>
              <w:right w:val="nil"/>
            </w:tcBorders>
            <w:vAlign w:val="bottom"/>
          </w:tcPr>
          <w:p w14:paraId="7BCA29F7" w14:textId="77777777" w:rsidR="00B41C21" w:rsidRDefault="00B572E7">
            <w:pPr>
              <w:jc w:val="right"/>
              <w:rPr>
                <w:rFonts w:ascii="Arial" w:hAnsi="Arial"/>
                <w:sz w:val="12"/>
              </w:rPr>
            </w:pPr>
            <w:r>
              <w:rPr>
                <w:rFonts w:ascii="Arial" w:hAnsi="Arial"/>
                <w:sz w:val="12"/>
              </w:rPr>
              <w:t>15.35</w:t>
            </w:r>
          </w:p>
        </w:tc>
        <w:tc>
          <w:tcPr>
            <w:tcW w:w="64" w:type="dxa"/>
            <w:tcBorders>
              <w:top w:val="nil"/>
              <w:left w:val="nil"/>
              <w:bottom w:val="nil"/>
              <w:right w:val="nil"/>
            </w:tcBorders>
            <w:vAlign w:val="bottom"/>
          </w:tcPr>
          <w:p w14:paraId="15B8F393" w14:textId="77777777" w:rsidR="00B41C21" w:rsidRDefault="00B41C21">
            <w:pPr>
              <w:rPr>
                <w:rFonts w:ascii="Arial" w:hAnsi="Arial"/>
                <w:sz w:val="12"/>
              </w:rPr>
            </w:pPr>
          </w:p>
        </w:tc>
        <w:tc>
          <w:tcPr>
            <w:tcW w:w="437" w:type="dxa"/>
            <w:tcBorders>
              <w:top w:val="nil"/>
              <w:left w:val="nil"/>
              <w:bottom w:val="nil"/>
              <w:right w:val="nil"/>
            </w:tcBorders>
            <w:vAlign w:val="bottom"/>
          </w:tcPr>
          <w:p w14:paraId="73651834" w14:textId="77777777" w:rsidR="00B41C21" w:rsidRDefault="00B572E7">
            <w:pPr>
              <w:jc w:val="right"/>
              <w:rPr>
                <w:rFonts w:ascii="Arial" w:hAnsi="Arial"/>
                <w:sz w:val="12"/>
              </w:rPr>
            </w:pPr>
            <w:r>
              <w:rPr>
                <w:rFonts w:ascii="Arial" w:hAnsi="Arial"/>
                <w:sz w:val="12"/>
              </w:rPr>
              <w:t>15.70</w:t>
            </w:r>
          </w:p>
        </w:tc>
        <w:tc>
          <w:tcPr>
            <w:tcW w:w="64" w:type="dxa"/>
            <w:tcBorders>
              <w:top w:val="nil"/>
              <w:left w:val="nil"/>
              <w:bottom w:val="nil"/>
              <w:right w:val="nil"/>
            </w:tcBorders>
            <w:vAlign w:val="bottom"/>
          </w:tcPr>
          <w:p w14:paraId="085E7FE0" w14:textId="77777777" w:rsidR="00B41C21" w:rsidRDefault="00B41C21">
            <w:pPr>
              <w:rPr>
                <w:rFonts w:ascii="Arial" w:hAnsi="Arial"/>
                <w:sz w:val="12"/>
              </w:rPr>
            </w:pPr>
          </w:p>
        </w:tc>
        <w:tc>
          <w:tcPr>
            <w:tcW w:w="437" w:type="dxa"/>
            <w:tcBorders>
              <w:top w:val="nil"/>
              <w:left w:val="nil"/>
              <w:bottom w:val="nil"/>
              <w:right w:val="nil"/>
            </w:tcBorders>
            <w:vAlign w:val="bottom"/>
          </w:tcPr>
          <w:p w14:paraId="2C5C66F4" w14:textId="77777777" w:rsidR="00B41C21" w:rsidRDefault="00B572E7">
            <w:pPr>
              <w:jc w:val="right"/>
              <w:rPr>
                <w:rFonts w:ascii="Arial" w:hAnsi="Arial"/>
                <w:sz w:val="12"/>
              </w:rPr>
            </w:pPr>
            <w:r>
              <w:rPr>
                <w:rFonts w:ascii="Arial" w:hAnsi="Arial"/>
                <w:sz w:val="12"/>
              </w:rPr>
              <w:t>16.04</w:t>
            </w:r>
          </w:p>
        </w:tc>
        <w:tc>
          <w:tcPr>
            <w:tcW w:w="64" w:type="dxa"/>
            <w:tcBorders>
              <w:top w:val="nil"/>
              <w:left w:val="nil"/>
              <w:bottom w:val="nil"/>
              <w:right w:val="nil"/>
            </w:tcBorders>
            <w:vAlign w:val="bottom"/>
          </w:tcPr>
          <w:p w14:paraId="6FE6696B" w14:textId="77777777" w:rsidR="00B41C21" w:rsidRDefault="00B41C21">
            <w:pPr>
              <w:rPr>
                <w:rFonts w:ascii="Arial" w:hAnsi="Arial"/>
                <w:sz w:val="12"/>
              </w:rPr>
            </w:pPr>
          </w:p>
        </w:tc>
        <w:tc>
          <w:tcPr>
            <w:tcW w:w="437" w:type="dxa"/>
            <w:tcBorders>
              <w:top w:val="nil"/>
              <w:left w:val="nil"/>
              <w:bottom w:val="nil"/>
              <w:right w:val="nil"/>
            </w:tcBorders>
            <w:vAlign w:val="bottom"/>
          </w:tcPr>
          <w:p w14:paraId="75671259" w14:textId="77777777" w:rsidR="00B41C21" w:rsidRDefault="00B572E7">
            <w:pPr>
              <w:jc w:val="right"/>
              <w:rPr>
                <w:rFonts w:ascii="Arial" w:hAnsi="Arial"/>
                <w:sz w:val="12"/>
              </w:rPr>
            </w:pPr>
            <w:r>
              <w:rPr>
                <w:rFonts w:ascii="Arial" w:hAnsi="Arial"/>
                <w:sz w:val="12"/>
              </w:rPr>
              <w:t>16.38</w:t>
            </w:r>
          </w:p>
        </w:tc>
        <w:tc>
          <w:tcPr>
            <w:tcW w:w="64" w:type="dxa"/>
            <w:tcBorders>
              <w:top w:val="nil"/>
              <w:left w:val="nil"/>
              <w:bottom w:val="nil"/>
              <w:right w:val="nil"/>
            </w:tcBorders>
            <w:vAlign w:val="bottom"/>
          </w:tcPr>
          <w:p w14:paraId="0E37D081" w14:textId="77777777" w:rsidR="00B41C21" w:rsidRDefault="00B41C21">
            <w:pPr>
              <w:rPr>
                <w:rFonts w:ascii="Arial" w:hAnsi="Arial"/>
                <w:sz w:val="12"/>
              </w:rPr>
            </w:pPr>
          </w:p>
        </w:tc>
        <w:tc>
          <w:tcPr>
            <w:tcW w:w="437" w:type="dxa"/>
            <w:tcBorders>
              <w:top w:val="nil"/>
              <w:left w:val="nil"/>
              <w:bottom w:val="nil"/>
              <w:right w:val="nil"/>
            </w:tcBorders>
            <w:vAlign w:val="bottom"/>
          </w:tcPr>
          <w:p w14:paraId="0E469532" w14:textId="77777777" w:rsidR="00B41C21" w:rsidRDefault="00B572E7">
            <w:pPr>
              <w:jc w:val="right"/>
              <w:rPr>
                <w:rFonts w:ascii="Arial" w:hAnsi="Arial"/>
                <w:sz w:val="12"/>
              </w:rPr>
            </w:pPr>
            <w:r>
              <w:rPr>
                <w:rFonts w:ascii="Arial" w:hAnsi="Arial"/>
                <w:sz w:val="12"/>
              </w:rPr>
              <w:t>16.72</w:t>
            </w:r>
          </w:p>
        </w:tc>
        <w:tc>
          <w:tcPr>
            <w:tcW w:w="64" w:type="dxa"/>
            <w:tcBorders>
              <w:top w:val="nil"/>
              <w:left w:val="nil"/>
              <w:bottom w:val="nil"/>
              <w:right w:val="nil"/>
            </w:tcBorders>
            <w:vAlign w:val="bottom"/>
          </w:tcPr>
          <w:p w14:paraId="44D658B6" w14:textId="77777777" w:rsidR="00B41C21" w:rsidRDefault="00B41C21">
            <w:pPr>
              <w:rPr>
                <w:rFonts w:ascii="Arial" w:hAnsi="Arial"/>
                <w:sz w:val="12"/>
              </w:rPr>
            </w:pPr>
          </w:p>
        </w:tc>
        <w:tc>
          <w:tcPr>
            <w:tcW w:w="437" w:type="dxa"/>
            <w:tcBorders>
              <w:top w:val="nil"/>
              <w:left w:val="nil"/>
              <w:bottom w:val="nil"/>
              <w:right w:val="nil"/>
            </w:tcBorders>
            <w:vAlign w:val="bottom"/>
          </w:tcPr>
          <w:p w14:paraId="6E1604C6" w14:textId="77777777" w:rsidR="00B41C21" w:rsidRDefault="00B572E7">
            <w:pPr>
              <w:jc w:val="right"/>
              <w:rPr>
                <w:rFonts w:ascii="Arial" w:hAnsi="Arial"/>
                <w:sz w:val="12"/>
              </w:rPr>
            </w:pPr>
            <w:r>
              <w:rPr>
                <w:rFonts w:ascii="Arial" w:hAnsi="Arial"/>
                <w:sz w:val="12"/>
              </w:rPr>
              <w:t>17.07</w:t>
            </w:r>
          </w:p>
        </w:tc>
        <w:tc>
          <w:tcPr>
            <w:tcW w:w="64" w:type="dxa"/>
            <w:tcBorders>
              <w:top w:val="nil"/>
              <w:left w:val="nil"/>
              <w:bottom w:val="nil"/>
              <w:right w:val="nil"/>
            </w:tcBorders>
            <w:vAlign w:val="bottom"/>
          </w:tcPr>
          <w:p w14:paraId="5DC204C8" w14:textId="77777777" w:rsidR="00B41C21" w:rsidRDefault="00B41C21">
            <w:pPr>
              <w:rPr>
                <w:rFonts w:ascii="Arial" w:hAnsi="Arial"/>
                <w:sz w:val="12"/>
              </w:rPr>
            </w:pPr>
          </w:p>
        </w:tc>
        <w:tc>
          <w:tcPr>
            <w:tcW w:w="437" w:type="dxa"/>
            <w:tcBorders>
              <w:top w:val="nil"/>
              <w:left w:val="nil"/>
              <w:bottom w:val="nil"/>
              <w:right w:val="nil"/>
            </w:tcBorders>
            <w:vAlign w:val="bottom"/>
          </w:tcPr>
          <w:p w14:paraId="773E5960" w14:textId="77777777" w:rsidR="00B41C21" w:rsidRDefault="00B572E7">
            <w:pPr>
              <w:jc w:val="right"/>
              <w:rPr>
                <w:rFonts w:ascii="Arial" w:hAnsi="Arial"/>
                <w:sz w:val="12"/>
              </w:rPr>
            </w:pPr>
            <w:r>
              <w:rPr>
                <w:rFonts w:ascii="Arial" w:hAnsi="Arial"/>
                <w:sz w:val="12"/>
              </w:rPr>
              <w:t>17.41</w:t>
            </w:r>
          </w:p>
        </w:tc>
        <w:tc>
          <w:tcPr>
            <w:tcW w:w="64" w:type="dxa"/>
            <w:tcBorders>
              <w:top w:val="nil"/>
              <w:left w:val="nil"/>
              <w:bottom w:val="nil"/>
              <w:right w:val="nil"/>
            </w:tcBorders>
            <w:vAlign w:val="bottom"/>
          </w:tcPr>
          <w:p w14:paraId="2DF7A738" w14:textId="77777777" w:rsidR="00B41C21" w:rsidRDefault="00B41C21">
            <w:pPr>
              <w:rPr>
                <w:rFonts w:ascii="Arial" w:hAnsi="Arial"/>
                <w:sz w:val="12"/>
              </w:rPr>
            </w:pPr>
          </w:p>
        </w:tc>
        <w:tc>
          <w:tcPr>
            <w:tcW w:w="437" w:type="dxa"/>
            <w:tcBorders>
              <w:top w:val="nil"/>
              <w:left w:val="nil"/>
              <w:bottom w:val="nil"/>
              <w:right w:val="nil"/>
            </w:tcBorders>
            <w:vAlign w:val="bottom"/>
          </w:tcPr>
          <w:p w14:paraId="10D6E630" w14:textId="77777777" w:rsidR="00B41C21" w:rsidRDefault="00B572E7">
            <w:pPr>
              <w:jc w:val="right"/>
              <w:rPr>
                <w:rFonts w:ascii="Arial" w:hAnsi="Arial"/>
                <w:sz w:val="12"/>
              </w:rPr>
            </w:pPr>
            <w:r>
              <w:rPr>
                <w:rFonts w:ascii="Arial" w:hAnsi="Arial"/>
                <w:sz w:val="12"/>
              </w:rPr>
              <w:t>17.75</w:t>
            </w:r>
          </w:p>
        </w:tc>
        <w:tc>
          <w:tcPr>
            <w:tcW w:w="64" w:type="dxa"/>
            <w:tcBorders>
              <w:top w:val="nil"/>
              <w:left w:val="nil"/>
              <w:bottom w:val="nil"/>
              <w:right w:val="nil"/>
            </w:tcBorders>
            <w:vAlign w:val="bottom"/>
          </w:tcPr>
          <w:p w14:paraId="1F4986EC" w14:textId="77777777" w:rsidR="00B41C21" w:rsidRDefault="00B41C21">
            <w:pPr>
              <w:rPr>
                <w:rFonts w:ascii="Arial" w:hAnsi="Arial"/>
                <w:sz w:val="12"/>
              </w:rPr>
            </w:pPr>
          </w:p>
        </w:tc>
        <w:tc>
          <w:tcPr>
            <w:tcW w:w="437" w:type="dxa"/>
            <w:tcBorders>
              <w:top w:val="nil"/>
              <w:left w:val="nil"/>
              <w:bottom w:val="nil"/>
              <w:right w:val="nil"/>
            </w:tcBorders>
            <w:vAlign w:val="bottom"/>
          </w:tcPr>
          <w:p w14:paraId="62C9CA26" w14:textId="77777777" w:rsidR="00B41C21" w:rsidRDefault="00B572E7">
            <w:pPr>
              <w:jc w:val="right"/>
              <w:rPr>
                <w:rFonts w:ascii="Arial" w:hAnsi="Arial"/>
                <w:sz w:val="12"/>
              </w:rPr>
            </w:pPr>
            <w:r>
              <w:rPr>
                <w:rFonts w:ascii="Arial" w:hAnsi="Arial"/>
                <w:sz w:val="12"/>
              </w:rPr>
              <w:t>18.10</w:t>
            </w:r>
          </w:p>
        </w:tc>
      </w:tr>
      <w:tr w:rsidR="00B41C21" w14:paraId="435A56F7" w14:textId="77777777">
        <w:trPr>
          <w:trHeight w:val="255"/>
        </w:trPr>
        <w:tc>
          <w:tcPr>
            <w:tcW w:w="597" w:type="dxa"/>
            <w:tcBorders>
              <w:top w:val="nil"/>
              <w:left w:val="nil"/>
              <w:bottom w:val="nil"/>
              <w:right w:val="single" w:sz="4" w:space="0" w:color="auto"/>
            </w:tcBorders>
            <w:vAlign w:val="bottom"/>
          </w:tcPr>
          <w:p w14:paraId="73D8F04E" w14:textId="77777777" w:rsidR="00B41C21" w:rsidRDefault="00B572E7">
            <w:pPr>
              <w:jc w:val="center"/>
              <w:rPr>
                <w:rFonts w:ascii="Arial" w:hAnsi="Arial"/>
                <w:sz w:val="12"/>
              </w:rPr>
            </w:pPr>
            <w:r>
              <w:rPr>
                <w:rFonts w:ascii="Arial" w:hAnsi="Arial"/>
                <w:sz w:val="12"/>
              </w:rPr>
              <w:t>30</w:t>
            </w:r>
          </w:p>
        </w:tc>
        <w:tc>
          <w:tcPr>
            <w:tcW w:w="437" w:type="dxa"/>
            <w:tcBorders>
              <w:top w:val="nil"/>
              <w:left w:val="nil"/>
              <w:bottom w:val="nil"/>
              <w:right w:val="nil"/>
            </w:tcBorders>
            <w:vAlign w:val="bottom"/>
          </w:tcPr>
          <w:p w14:paraId="6487E555" w14:textId="77777777" w:rsidR="00B41C21" w:rsidRDefault="00B572E7">
            <w:pPr>
              <w:jc w:val="right"/>
              <w:rPr>
                <w:rFonts w:ascii="Arial" w:hAnsi="Arial"/>
                <w:sz w:val="12"/>
              </w:rPr>
            </w:pPr>
            <w:r>
              <w:rPr>
                <w:rFonts w:ascii="Arial" w:hAnsi="Arial"/>
                <w:sz w:val="12"/>
              </w:rPr>
              <w:t>13.43</w:t>
            </w:r>
          </w:p>
        </w:tc>
        <w:tc>
          <w:tcPr>
            <w:tcW w:w="64" w:type="dxa"/>
            <w:tcBorders>
              <w:top w:val="nil"/>
              <w:left w:val="nil"/>
              <w:bottom w:val="nil"/>
              <w:right w:val="nil"/>
            </w:tcBorders>
            <w:vAlign w:val="bottom"/>
          </w:tcPr>
          <w:p w14:paraId="4C75D79A" w14:textId="77777777" w:rsidR="00B41C21" w:rsidRDefault="00B41C21">
            <w:pPr>
              <w:rPr>
                <w:rFonts w:ascii="Arial" w:hAnsi="Arial"/>
                <w:sz w:val="12"/>
              </w:rPr>
            </w:pPr>
          </w:p>
        </w:tc>
        <w:tc>
          <w:tcPr>
            <w:tcW w:w="437" w:type="dxa"/>
            <w:tcBorders>
              <w:top w:val="nil"/>
              <w:left w:val="nil"/>
              <w:bottom w:val="nil"/>
              <w:right w:val="nil"/>
            </w:tcBorders>
            <w:vAlign w:val="bottom"/>
          </w:tcPr>
          <w:p w14:paraId="5FDD1419" w14:textId="77777777" w:rsidR="00B41C21" w:rsidRDefault="00B572E7">
            <w:pPr>
              <w:jc w:val="right"/>
              <w:rPr>
                <w:rFonts w:ascii="Arial" w:hAnsi="Arial"/>
                <w:sz w:val="12"/>
              </w:rPr>
            </w:pPr>
            <w:r>
              <w:rPr>
                <w:rFonts w:ascii="Arial" w:hAnsi="Arial"/>
                <w:sz w:val="12"/>
              </w:rPr>
              <w:t>13.78</w:t>
            </w:r>
          </w:p>
        </w:tc>
        <w:tc>
          <w:tcPr>
            <w:tcW w:w="64" w:type="dxa"/>
            <w:tcBorders>
              <w:top w:val="nil"/>
              <w:left w:val="nil"/>
              <w:bottom w:val="nil"/>
              <w:right w:val="nil"/>
            </w:tcBorders>
            <w:vAlign w:val="bottom"/>
          </w:tcPr>
          <w:p w14:paraId="3F58E52A" w14:textId="77777777" w:rsidR="00B41C21" w:rsidRDefault="00B41C21">
            <w:pPr>
              <w:rPr>
                <w:rFonts w:ascii="Arial" w:hAnsi="Arial"/>
                <w:sz w:val="12"/>
              </w:rPr>
            </w:pPr>
          </w:p>
        </w:tc>
        <w:tc>
          <w:tcPr>
            <w:tcW w:w="437" w:type="dxa"/>
            <w:tcBorders>
              <w:top w:val="nil"/>
              <w:left w:val="nil"/>
              <w:bottom w:val="nil"/>
              <w:right w:val="nil"/>
            </w:tcBorders>
            <w:vAlign w:val="bottom"/>
          </w:tcPr>
          <w:p w14:paraId="505C4D2E" w14:textId="77777777" w:rsidR="00B41C21" w:rsidRDefault="00B572E7">
            <w:pPr>
              <w:jc w:val="right"/>
              <w:rPr>
                <w:rFonts w:ascii="Arial" w:hAnsi="Arial"/>
                <w:sz w:val="12"/>
              </w:rPr>
            </w:pPr>
            <w:r>
              <w:rPr>
                <w:rFonts w:ascii="Arial" w:hAnsi="Arial"/>
                <w:sz w:val="12"/>
              </w:rPr>
              <w:t>14.13</w:t>
            </w:r>
          </w:p>
        </w:tc>
        <w:tc>
          <w:tcPr>
            <w:tcW w:w="64" w:type="dxa"/>
            <w:tcBorders>
              <w:top w:val="nil"/>
              <w:left w:val="nil"/>
              <w:bottom w:val="nil"/>
              <w:right w:val="nil"/>
            </w:tcBorders>
            <w:vAlign w:val="bottom"/>
          </w:tcPr>
          <w:p w14:paraId="0009BE26" w14:textId="77777777" w:rsidR="00B41C21" w:rsidRDefault="00B41C21">
            <w:pPr>
              <w:rPr>
                <w:rFonts w:ascii="Arial" w:hAnsi="Arial"/>
                <w:sz w:val="12"/>
              </w:rPr>
            </w:pPr>
          </w:p>
        </w:tc>
        <w:tc>
          <w:tcPr>
            <w:tcW w:w="437" w:type="dxa"/>
            <w:tcBorders>
              <w:top w:val="nil"/>
              <w:left w:val="nil"/>
              <w:bottom w:val="nil"/>
              <w:right w:val="nil"/>
            </w:tcBorders>
            <w:vAlign w:val="bottom"/>
          </w:tcPr>
          <w:p w14:paraId="10D06284" w14:textId="77777777" w:rsidR="00B41C21" w:rsidRDefault="00B572E7">
            <w:pPr>
              <w:jc w:val="right"/>
              <w:rPr>
                <w:rFonts w:ascii="Arial" w:hAnsi="Arial"/>
                <w:sz w:val="12"/>
              </w:rPr>
            </w:pPr>
            <w:r>
              <w:rPr>
                <w:rFonts w:ascii="Arial" w:hAnsi="Arial"/>
                <w:sz w:val="12"/>
              </w:rPr>
              <w:t>14.48</w:t>
            </w:r>
          </w:p>
        </w:tc>
        <w:tc>
          <w:tcPr>
            <w:tcW w:w="64" w:type="dxa"/>
            <w:tcBorders>
              <w:top w:val="nil"/>
              <w:left w:val="nil"/>
              <w:bottom w:val="nil"/>
              <w:right w:val="nil"/>
            </w:tcBorders>
            <w:vAlign w:val="bottom"/>
          </w:tcPr>
          <w:p w14:paraId="256029F6" w14:textId="77777777" w:rsidR="00B41C21" w:rsidRDefault="00B41C21">
            <w:pPr>
              <w:rPr>
                <w:rFonts w:ascii="Arial" w:hAnsi="Arial"/>
                <w:sz w:val="12"/>
              </w:rPr>
            </w:pPr>
          </w:p>
        </w:tc>
        <w:tc>
          <w:tcPr>
            <w:tcW w:w="437" w:type="dxa"/>
            <w:tcBorders>
              <w:top w:val="nil"/>
              <w:left w:val="nil"/>
              <w:bottom w:val="nil"/>
              <w:right w:val="nil"/>
            </w:tcBorders>
            <w:vAlign w:val="bottom"/>
          </w:tcPr>
          <w:p w14:paraId="753698DA" w14:textId="77777777" w:rsidR="00B41C21" w:rsidRDefault="00B572E7">
            <w:pPr>
              <w:jc w:val="right"/>
              <w:rPr>
                <w:rFonts w:ascii="Arial" w:hAnsi="Arial"/>
                <w:sz w:val="12"/>
              </w:rPr>
            </w:pPr>
            <w:r>
              <w:rPr>
                <w:rFonts w:ascii="Arial" w:hAnsi="Arial"/>
                <w:sz w:val="12"/>
              </w:rPr>
              <w:t>14.83</w:t>
            </w:r>
          </w:p>
        </w:tc>
        <w:tc>
          <w:tcPr>
            <w:tcW w:w="64" w:type="dxa"/>
            <w:tcBorders>
              <w:top w:val="nil"/>
              <w:left w:val="nil"/>
              <w:bottom w:val="nil"/>
              <w:right w:val="nil"/>
            </w:tcBorders>
            <w:vAlign w:val="bottom"/>
          </w:tcPr>
          <w:p w14:paraId="4A92CCB2" w14:textId="77777777" w:rsidR="00B41C21" w:rsidRDefault="00B41C21">
            <w:pPr>
              <w:rPr>
                <w:rFonts w:ascii="Arial" w:hAnsi="Arial"/>
                <w:sz w:val="12"/>
              </w:rPr>
            </w:pPr>
          </w:p>
        </w:tc>
        <w:tc>
          <w:tcPr>
            <w:tcW w:w="437" w:type="dxa"/>
            <w:tcBorders>
              <w:top w:val="nil"/>
              <w:left w:val="nil"/>
              <w:bottom w:val="nil"/>
              <w:right w:val="nil"/>
            </w:tcBorders>
            <w:vAlign w:val="bottom"/>
          </w:tcPr>
          <w:p w14:paraId="7CC398E9" w14:textId="77777777" w:rsidR="00B41C21" w:rsidRDefault="00B572E7">
            <w:pPr>
              <w:jc w:val="right"/>
              <w:rPr>
                <w:rFonts w:ascii="Arial" w:hAnsi="Arial"/>
                <w:sz w:val="12"/>
              </w:rPr>
            </w:pPr>
            <w:r>
              <w:rPr>
                <w:rFonts w:ascii="Arial" w:hAnsi="Arial"/>
                <w:sz w:val="12"/>
              </w:rPr>
              <w:t>15.19</w:t>
            </w:r>
          </w:p>
        </w:tc>
        <w:tc>
          <w:tcPr>
            <w:tcW w:w="64" w:type="dxa"/>
            <w:tcBorders>
              <w:top w:val="nil"/>
              <w:left w:val="nil"/>
              <w:bottom w:val="nil"/>
              <w:right w:val="nil"/>
            </w:tcBorders>
            <w:vAlign w:val="bottom"/>
          </w:tcPr>
          <w:p w14:paraId="76CE1116" w14:textId="77777777" w:rsidR="00B41C21" w:rsidRDefault="00B41C21">
            <w:pPr>
              <w:rPr>
                <w:rFonts w:ascii="Arial" w:hAnsi="Arial"/>
                <w:sz w:val="12"/>
              </w:rPr>
            </w:pPr>
          </w:p>
        </w:tc>
        <w:tc>
          <w:tcPr>
            <w:tcW w:w="437" w:type="dxa"/>
            <w:tcBorders>
              <w:top w:val="nil"/>
              <w:left w:val="nil"/>
              <w:bottom w:val="nil"/>
              <w:right w:val="nil"/>
            </w:tcBorders>
            <w:vAlign w:val="bottom"/>
          </w:tcPr>
          <w:p w14:paraId="5A726F4D" w14:textId="77777777" w:rsidR="00B41C21" w:rsidRDefault="00B572E7">
            <w:pPr>
              <w:jc w:val="right"/>
              <w:rPr>
                <w:rFonts w:ascii="Arial" w:hAnsi="Arial"/>
                <w:sz w:val="12"/>
              </w:rPr>
            </w:pPr>
            <w:r>
              <w:rPr>
                <w:rFonts w:ascii="Arial" w:hAnsi="Arial"/>
                <w:sz w:val="12"/>
              </w:rPr>
              <w:t>15.54</w:t>
            </w:r>
          </w:p>
        </w:tc>
        <w:tc>
          <w:tcPr>
            <w:tcW w:w="64" w:type="dxa"/>
            <w:tcBorders>
              <w:top w:val="nil"/>
              <w:left w:val="nil"/>
              <w:bottom w:val="nil"/>
              <w:right w:val="nil"/>
            </w:tcBorders>
            <w:vAlign w:val="bottom"/>
          </w:tcPr>
          <w:p w14:paraId="7324D5FB" w14:textId="77777777" w:rsidR="00B41C21" w:rsidRDefault="00B41C21">
            <w:pPr>
              <w:rPr>
                <w:rFonts w:ascii="Arial" w:hAnsi="Arial"/>
                <w:sz w:val="12"/>
              </w:rPr>
            </w:pPr>
          </w:p>
        </w:tc>
        <w:tc>
          <w:tcPr>
            <w:tcW w:w="437" w:type="dxa"/>
            <w:tcBorders>
              <w:top w:val="nil"/>
              <w:left w:val="nil"/>
              <w:bottom w:val="nil"/>
              <w:right w:val="nil"/>
            </w:tcBorders>
            <w:vAlign w:val="bottom"/>
          </w:tcPr>
          <w:p w14:paraId="6731E56F" w14:textId="77777777" w:rsidR="00B41C21" w:rsidRDefault="00B572E7">
            <w:pPr>
              <w:jc w:val="right"/>
              <w:rPr>
                <w:rFonts w:ascii="Arial" w:hAnsi="Arial"/>
                <w:sz w:val="12"/>
              </w:rPr>
            </w:pPr>
            <w:r>
              <w:rPr>
                <w:rFonts w:ascii="Arial" w:hAnsi="Arial"/>
                <w:sz w:val="12"/>
              </w:rPr>
              <w:t>15.89</w:t>
            </w:r>
          </w:p>
        </w:tc>
        <w:tc>
          <w:tcPr>
            <w:tcW w:w="64" w:type="dxa"/>
            <w:tcBorders>
              <w:top w:val="nil"/>
              <w:left w:val="nil"/>
              <w:bottom w:val="nil"/>
              <w:right w:val="nil"/>
            </w:tcBorders>
            <w:vAlign w:val="bottom"/>
          </w:tcPr>
          <w:p w14:paraId="003BB8DB" w14:textId="77777777" w:rsidR="00B41C21" w:rsidRDefault="00B41C21">
            <w:pPr>
              <w:rPr>
                <w:rFonts w:ascii="Arial" w:hAnsi="Arial"/>
                <w:sz w:val="12"/>
              </w:rPr>
            </w:pPr>
          </w:p>
        </w:tc>
        <w:tc>
          <w:tcPr>
            <w:tcW w:w="437" w:type="dxa"/>
            <w:tcBorders>
              <w:top w:val="nil"/>
              <w:left w:val="nil"/>
              <w:bottom w:val="nil"/>
              <w:right w:val="nil"/>
            </w:tcBorders>
            <w:vAlign w:val="bottom"/>
          </w:tcPr>
          <w:p w14:paraId="0E2F61C2" w14:textId="77777777" w:rsidR="00B41C21" w:rsidRDefault="00B572E7">
            <w:pPr>
              <w:jc w:val="right"/>
              <w:rPr>
                <w:rFonts w:ascii="Arial" w:hAnsi="Arial"/>
                <w:sz w:val="12"/>
              </w:rPr>
            </w:pPr>
            <w:r>
              <w:rPr>
                <w:rFonts w:ascii="Arial" w:hAnsi="Arial"/>
                <w:sz w:val="12"/>
              </w:rPr>
              <w:t>16.24</w:t>
            </w:r>
          </w:p>
        </w:tc>
        <w:tc>
          <w:tcPr>
            <w:tcW w:w="64" w:type="dxa"/>
            <w:tcBorders>
              <w:top w:val="nil"/>
              <w:left w:val="nil"/>
              <w:bottom w:val="nil"/>
              <w:right w:val="nil"/>
            </w:tcBorders>
            <w:vAlign w:val="bottom"/>
          </w:tcPr>
          <w:p w14:paraId="4AC60BCC" w14:textId="77777777" w:rsidR="00B41C21" w:rsidRDefault="00B41C21">
            <w:pPr>
              <w:rPr>
                <w:rFonts w:ascii="Arial" w:hAnsi="Arial"/>
                <w:sz w:val="12"/>
              </w:rPr>
            </w:pPr>
          </w:p>
        </w:tc>
        <w:tc>
          <w:tcPr>
            <w:tcW w:w="437" w:type="dxa"/>
            <w:tcBorders>
              <w:top w:val="nil"/>
              <w:left w:val="nil"/>
              <w:bottom w:val="nil"/>
              <w:right w:val="nil"/>
            </w:tcBorders>
            <w:vAlign w:val="bottom"/>
          </w:tcPr>
          <w:p w14:paraId="2ABF5B6C" w14:textId="77777777" w:rsidR="00B41C21" w:rsidRDefault="00B572E7">
            <w:pPr>
              <w:jc w:val="right"/>
              <w:rPr>
                <w:rFonts w:ascii="Arial" w:hAnsi="Arial"/>
                <w:sz w:val="12"/>
              </w:rPr>
            </w:pPr>
            <w:r>
              <w:rPr>
                <w:rFonts w:ascii="Arial" w:hAnsi="Arial"/>
                <w:sz w:val="12"/>
              </w:rPr>
              <w:t>16.60</w:t>
            </w:r>
          </w:p>
        </w:tc>
        <w:tc>
          <w:tcPr>
            <w:tcW w:w="64" w:type="dxa"/>
            <w:tcBorders>
              <w:top w:val="nil"/>
              <w:left w:val="nil"/>
              <w:bottom w:val="nil"/>
              <w:right w:val="nil"/>
            </w:tcBorders>
            <w:vAlign w:val="bottom"/>
          </w:tcPr>
          <w:p w14:paraId="0A2300C6" w14:textId="77777777" w:rsidR="00B41C21" w:rsidRDefault="00B41C21">
            <w:pPr>
              <w:rPr>
                <w:rFonts w:ascii="Arial" w:hAnsi="Arial"/>
                <w:sz w:val="12"/>
              </w:rPr>
            </w:pPr>
          </w:p>
        </w:tc>
        <w:tc>
          <w:tcPr>
            <w:tcW w:w="437" w:type="dxa"/>
            <w:tcBorders>
              <w:top w:val="nil"/>
              <w:left w:val="nil"/>
              <w:bottom w:val="nil"/>
              <w:right w:val="nil"/>
            </w:tcBorders>
            <w:vAlign w:val="bottom"/>
          </w:tcPr>
          <w:p w14:paraId="7BE16ACB" w14:textId="77777777" w:rsidR="00B41C21" w:rsidRDefault="00B572E7">
            <w:pPr>
              <w:jc w:val="right"/>
              <w:rPr>
                <w:rFonts w:ascii="Arial" w:hAnsi="Arial"/>
                <w:sz w:val="12"/>
              </w:rPr>
            </w:pPr>
            <w:r>
              <w:rPr>
                <w:rFonts w:ascii="Arial" w:hAnsi="Arial"/>
                <w:sz w:val="12"/>
              </w:rPr>
              <w:t>16.95</w:t>
            </w:r>
          </w:p>
        </w:tc>
        <w:tc>
          <w:tcPr>
            <w:tcW w:w="64" w:type="dxa"/>
            <w:tcBorders>
              <w:top w:val="nil"/>
              <w:left w:val="nil"/>
              <w:bottom w:val="nil"/>
              <w:right w:val="nil"/>
            </w:tcBorders>
            <w:vAlign w:val="bottom"/>
          </w:tcPr>
          <w:p w14:paraId="11CAD6CC" w14:textId="77777777" w:rsidR="00B41C21" w:rsidRDefault="00B41C21">
            <w:pPr>
              <w:rPr>
                <w:rFonts w:ascii="Arial" w:hAnsi="Arial"/>
                <w:sz w:val="12"/>
              </w:rPr>
            </w:pPr>
          </w:p>
        </w:tc>
        <w:tc>
          <w:tcPr>
            <w:tcW w:w="437" w:type="dxa"/>
            <w:tcBorders>
              <w:top w:val="nil"/>
              <w:left w:val="nil"/>
              <w:bottom w:val="nil"/>
              <w:right w:val="nil"/>
            </w:tcBorders>
            <w:vAlign w:val="bottom"/>
          </w:tcPr>
          <w:p w14:paraId="2D9F1D10" w14:textId="77777777" w:rsidR="00B41C21" w:rsidRDefault="00B572E7">
            <w:pPr>
              <w:jc w:val="right"/>
              <w:rPr>
                <w:rFonts w:ascii="Arial" w:hAnsi="Arial"/>
                <w:sz w:val="12"/>
              </w:rPr>
            </w:pPr>
            <w:r>
              <w:rPr>
                <w:rFonts w:ascii="Arial" w:hAnsi="Arial"/>
                <w:sz w:val="12"/>
              </w:rPr>
              <w:t>17.31</w:t>
            </w:r>
          </w:p>
        </w:tc>
        <w:tc>
          <w:tcPr>
            <w:tcW w:w="64" w:type="dxa"/>
            <w:tcBorders>
              <w:top w:val="nil"/>
              <w:left w:val="nil"/>
              <w:bottom w:val="nil"/>
              <w:right w:val="nil"/>
            </w:tcBorders>
            <w:vAlign w:val="bottom"/>
          </w:tcPr>
          <w:p w14:paraId="4C2AB731" w14:textId="77777777" w:rsidR="00B41C21" w:rsidRDefault="00B41C21">
            <w:pPr>
              <w:rPr>
                <w:rFonts w:ascii="Arial" w:hAnsi="Arial"/>
                <w:sz w:val="12"/>
              </w:rPr>
            </w:pPr>
          </w:p>
        </w:tc>
        <w:tc>
          <w:tcPr>
            <w:tcW w:w="437" w:type="dxa"/>
            <w:tcBorders>
              <w:top w:val="nil"/>
              <w:left w:val="nil"/>
              <w:bottom w:val="nil"/>
              <w:right w:val="nil"/>
            </w:tcBorders>
            <w:vAlign w:val="bottom"/>
          </w:tcPr>
          <w:p w14:paraId="1DC2BE7A" w14:textId="77777777" w:rsidR="00B41C21" w:rsidRDefault="00B572E7">
            <w:pPr>
              <w:jc w:val="right"/>
              <w:rPr>
                <w:rFonts w:ascii="Arial" w:hAnsi="Arial"/>
                <w:sz w:val="12"/>
              </w:rPr>
            </w:pPr>
            <w:r>
              <w:rPr>
                <w:rFonts w:ascii="Arial" w:hAnsi="Arial"/>
                <w:sz w:val="12"/>
              </w:rPr>
              <w:t>17.66</w:t>
            </w:r>
          </w:p>
        </w:tc>
        <w:tc>
          <w:tcPr>
            <w:tcW w:w="64" w:type="dxa"/>
            <w:tcBorders>
              <w:top w:val="nil"/>
              <w:left w:val="nil"/>
              <w:bottom w:val="nil"/>
              <w:right w:val="nil"/>
            </w:tcBorders>
            <w:vAlign w:val="bottom"/>
          </w:tcPr>
          <w:p w14:paraId="53120278" w14:textId="77777777" w:rsidR="00B41C21" w:rsidRDefault="00B41C21">
            <w:pPr>
              <w:rPr>
                <w:rFonts w:ascii="Arial" w:hAnsi="Arial"/>
                <w:sz w:val="12"/>
              </w:rPr>
            </w:pPr>
          </w:p>
        </w:tc>
        <w:tc>
          <w:tcPr>
            <w:tcW w:w="437" w:type="dxa"/>
            <w:tcBorders>
              <w:top w:val="nil"/>
              <w:left w:val="nil"/>
              <w:bottom w:val="nil"/>
              <w:right w:val="nil"/>
            </w:tcBorders>
            <w:vAlign w:val="bottom"/>
          </w:tcPr>
          <w:p w14:paraId="74F59F9D" w14:textId="77777777" w:rsidR="00B41C21" w:rsidRDefault="00B572E7">
            <w:pPr>
              <w:jc w:val="right"/>
              <w:rPr>
                <w:rFonts w:ascii="Arial" w:hAnsi="Arial"/>
                <w:sz w:val="12"/>
              </w:rPr>
            </w:pPr>
            <w:r>
              <w:rPr>
                <w:rFonts w:ascii="Arial" w:hAnsi="Arial"/>
                <w:sz w:val="12"/>
              </w:rPr>
              <w:t>18.02</w:t>
            </w:r>
          </w:p>
        </w:tc>
        <w:tc>
          <w:tcPr>
            <w:tcW w:w="64" w:type="dxa"/>
            <w:tcBorders>
              <w:top w:val="nil"/>
              <w:left w:val="nil"/>
              <w:bottom w:val="nil"/>
              <w:right w:val="nil"/>
            </w:tcBorders>
            <w:vAlign w:val="bottom"/>
          </w:tcPr>
          <w:p w14:paraId="0DF94B11" w14:textId="77777777" w:rsidR="00B41C21" w:rsidRDefault="00B41C21">
            <w:pPr>
              <w:rPr>
                <w:rFonts w:ascii="Arial" w:hAnsi="Arial"/>
                <w:sz w:val="12"/>
              </w:rPr>
            </w:pPr>
          </w:p>
        </w:tc>
        <w:tc>
          <w:tcPr>
            <w:tcW w:w="437" w:type="dxa"/>
            <w:tcBorders>
              <w:top w:val="nil"/>
              <w:left w:val="nil"/>
              <w:bottom w:val="nil"/>
              <w:right w:val="nil"/>
            </w:tcBorders>
            <w:vAlign w:val="bottom"/>
          </w:tcPr>
          <w:p w14:paraId="2FC17690" w14:textId="77777777" w:rsidR="00B41C21" w:rsidRDefault="00B572E7">
            <w:pPr>
              <w:jc w:val="right"/>
              <w:rPr>
                <w:rFonts w:ascii="Arial" w:hAnsi="Arial"/>
                <w:sz w:val="12"/>
              </w:rPr>
            </w:pPr>
            <w:r>
              <w:rPr>
                <w:rFonts w:ascii="Arial" w:hAnsi="Arial"/>
                <w:sz w:val="12"/>
              </w:rPr>
              <w:t>18.38</w:t>
            </w:r>
          </w:p>
        </w:tc>
        <w:tc>
          <w:tcPr>
            <w:tcW w:w="64" w:type="dxa"/>
            <w:tcBorders>
              <w:top w:val="nil"/>
              <w:left w:val="nil"/>
              <w:bottom w:val="nil"/>
              <w:right w:val="nil"/>
            </w:tcBorders>
            <w:vAlign w:val="bottom"/>
          </w:tcPr>
          <w:p w14:paraId="2BEE2C4F" w14:textId="77777777" w:rsidR="00B41C21" w:rsidRDefault="00B41C21">
            <w:pPr>
              <w:rPr>
                <w:rFonts w:ascii="Arial" w:hAnsi="Arial"/>
                <w:sz w:val="12"/>
              </w:rPr>
            </w:pPr>
          </w:p>
        </w:tc>
        <w:tc>
          <w:tcPr>
            <w:tcW w:w="437" w:type="dxa"/>
            <w:tcBorders>
              <w:top w:val="nil"/>
              <w:left w:val="nil"/>
              <w:bottom w:val="nil"/>
              <w:right w:val="nil"/>
            </w:tcBorders>
            <w:vAlign w:val="bottom"/>
          </w:tcPr>
          <w:p w14:paraId="6B269CCD" w14:textId="77777777" w:rsidR="00B41C21" w:rsidRDefault="00B572E7">
            <w:pPr>
              <w:jc w:val="right"/>
              <w:rPr>
                <w:rFonts w:ascii="Arial" w:hAnsi="Arial"/>
                <w:sz w:val="12"/>
              </w:rPr>
            </w:pPr>
            <w:r>
              <w:rPr>
                <w:rFonts w:ascii="Arial" w:hAnsi="Arial"/>
                <w:sz w:val="12"/>
              </w:rPr>
              <w:t>18.74</w:t>
            </w:r>
          </w:p>
        </w:tc>
      </w:tr>
      <w:tr w:rsidR="00B41C21" w14:paraId="473EA792" w14:textId="77777777">
        <w:trPr>
          <w:trHeight w:val="165"/>
        </w:trPr>
        <w:tc>
          <w:tcPr>
            <w:tcW w:w="597" w:type="dxa"/>
            <w:tcBorders>
              <w:top w:val="nil"/>
              <w:left w:val="nil"/>
              <w:bottom w:val="nil"/>
              <w:right w:val="single" w:sz="4" w:space="0" w:color="auto"/>
            </w:tcBorders>
            <w:vAlign w:val="bottom"/>
          </w:tcPr>
          <w:p w14:paraId="7BC70A2F"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1DDE9FB8" w14:textId="77777777" w:rsidR="00B41C21" w:rsidRDefault="00B41C21">
            <w:pPr>
              <w:rPr>
                <w:rFonts w:ascii="Arial" w:hAnsi="Arial"/>
                <w:sz w:val="12"/>
              </w:rPr>
            </w:pPr>
          </w:p>
        </w:tc>
        <w:tc>
          <w:tcPr>
            <w:tcW w:w="64" w:type="dxa"/>
            <w:tcBorders>
              <w:top w:val="nil"/>
              <w:left w:val="nil"/>
              <w:bottom w:val="nil"/>
              <w:right w:val="nil"/>
            </w:tcBorders>
            <w:vAlign w:val="bottom"/>
          </w:tcPr>
          <w:p w14:paraId="00A20607" w14:textId="77777777" w:rsidR="00B41C21" w:rsidRDefault="00B41C21">
            <w:pPr>
              <w:rPr>
                <w:rFonts w:ascii="Arial" w:hAnsi="Arial"/>
                <w:sz w:val="12"/>
              </w:rPr>
            </w:pPr>
          </w:p>
        </w:tc>
        <w:tc>
          <w:tcPr>
            <w:tcW w:w="437" w:type="dxa"/>
            <w:tcBorders>
              <w:top w:val="nil"/>
              <w:left w:val="nil"/>
              <w:bottom w:val="nil"/>
              <w:right w:val="nil"/>
            </w:tcBorders>
            <w:vAlign w:val="bottom"/>
          </w:tcPr>
          <w:p w14:paraId="62CDE626" w14:textId="77777777" w:rsidR="00B41C21" w:rsidRDefault="00B41C21">
            <w:pPr>
              <w:rPr>
                <w:rFonts w:ascii="Arial" w:hAnsi="Arial"/>
                <w:sz w:val="12"/>
              </w:rPr>
            </w:pPr>
          </w:p>
        </w:tc>
        <w:tc>
          <w:tcPr>
            <w:tcW w:w="64" w:type="dxa"/>
            <w:tcBorders>
              <w:top w:val="nil"/>
              <w:left w:val="nil"/>
              <w:bottom w:val="nil"/>
              <w:right w:val="nil"/>
            </w:tcBorders>
            <w:vAlign w:val="bottom"/>
          </w:tcPr>
          <w:p w14:paraId="10033512" w14:textId="77777777" w:rsidR="00B41C21" w:rsidRDefault="00B41C21">
            <w:pPr>
              <w:rPr>
                <w:rFonts w:ascii="Arial" w:hAnsi="Arial"/>
                <w:sz w:val="12"/>
              </w:rPr>
            </w:pPr>
          </w:p>
        </w:tc>
        <w:tc>
          <w:tcPr>
            <w:tcW w:w="437" w:type="dxa"/>
            <w:tcBorders>
              <w:top w:val="nil"/>
              <w:left w:val="nil"/>
              <w:bottom w:val="nil"/>
              <w:right w:val="nil"/>
            </w:tcBorders>
            <w:vAlign w:val="bottom"/>
          </w:tcPr>
          <w:p w14:paraId="6617BCBE" w14:textId="77777777" w:rsidR="00B41C21" w:rsidRDefault="00B41C21">
            <w:pPr>
              <w:rPr>
                <w:rFonts w:ascii="Arial" w:hAnsi="Arial"/>
                <w:sz w:val="12"/>
              </w:rPr>
            </w:pPr>
          </w:p>
        </w:tc>
        <w:tc>
          <w:tcPr>
            <w:tcW w:w="64" w:type="dxa"/>
            <w:tcBorders>
              <w:top w:val="nil"/>
              <w:left w:val="nil"/>
              <w:bottom w:val="nil"/>
              <w:right w:val="nil"/>
            </w:tcBorders>
            <w:vAlign w:val="bottom"/>
          </w:tcPr>
          <w:p w14:paraId="37B0B09F" w14:textId="77777777" w:rsidR="00B41C21" w:rsidRDefault="00B41C21">
            <w:pPr>
              <w:rPr>
                <w:rFonts w:ascii="Arial" w:hAnsi="Arial"/>
                <w:sz w:val="12"/>
              </w:rPr>
            </w:pPr>
          </w:p>
        </w:tc>
        <w:tc>
          <w:tcPr>
            <w:tcW w:w="437" w:type="dxa"/>
            <w:tcBorders>
              <w:top w:val="nil"/>
              <w:left w:val="nil"/>
              <w:bottom w:val="nil"/>
              <w:right w:val="nil"/>
            </w:tcBorders>
            <w:vAlign w:val="bottom"/>
          </w:tcPr>
          <w:p w14:paraId="1074974F" w14:textId="77777777" w:rsidR="00B41C21" w:rsidRDefault="00B41C21">
            <w:pPr>
              <w:rPr>
                <w:rFonts w:ascii="Arial" w:hAnsi="Arial"/>
                <w:sz w:val="12"/>
              </w:rPr>
            </w:pPr>
          </w:p>
        </w:tc>
        <w:tc>
          <w:tcPr>
            <w:tcW w:w="64" w:type="dxa"/>
            <w:tcBorders>
              <w:top w:val="nil"/>
              <w:left w:val="nil"/>
              <w:bottom w:val="nil"/>
              <w:right w:val="nil"/>
            </w:tcBorders>
            <w:vAlign w:val="bottom"/>
          </w:tcPr>
          <w:p w14:paraId="63DD797B" w14:textId="77777777" w:rsidR="00B41C21" w:rsidRDefault="00B41C21">
            <w:pPr>
              <w:rPr>
                <w:rFonts w:ascii="Arial" w:hAnsi="Arial"/>
                <w:sz w:val="12"/>
              </w:rPr>
            </w:pPr>
          </w:p>
        </w:tc>
        <w:tc>
          <w:tcPr>
            <w:tcW w:w="437" w:type="dxa"/>
            <w:tcBorders>
              <w:top w:val="nil"/>
              <w:left w:val="nil"/>
              <w:bottom w:val="nil"/>
              <w:right w:val="nil"/>
            </w:tcBorders>
            <w:vAlign w:val="bottom"/>
          </w:tcPr>
          <w:p w14:paraId="428A3DF9" w14:textId="77777777" w:rsidR="00B41C21" w:rsidRDefault="00B41C21">
            <w:pPr>
              <w:rPr>
                <w:rFonts w:ascii="Arial" w:hAnsi="Arial"/>
                <w:sz w:val="12"/>
              </w:rPr>
            </w:pPr>
          </w:p>
        </w:tc>
        <w:tc>
          <w:tcPr>
            <w:tcW w:w="64" w:type="dxa"/>
            <w:tcBorders>
              <w:top w:val="nil"/>
              <w:left w:val="nil"/>
              <w:bottom w:val="nil"/>
              <w:right w:val="nil"/>
            </w:tcBorders>
            <w:vAlign w:val="bottom"/>
          </w:tcPr>
          <w:p w14:paraId="4C784E93" w14:textId="77777777" w:rsidR="00B41C21" w:rsidRDefault="00B41C21">
            <w:pPr>
              <w:rPr>
                <w:rFonts w:ascii="Arial" w:hAnsi="Arial"/>
                <w:sz w:val="12"/>
              </w:rPr>
            </w:pPr>
          </w:p>
        </w:tc>
        <w:tc>
          <w:tcPr>
            <w:tcW w:w="437" w:type="dxa"/>
            <w:tcBorders>
              <w:top w:val="nil"/>
              <w:left w:val="nil"/>
              <w:bottom w:val="nil"/>
              <w:right w:val="nil"/>
            </w:tcBorders>
            <w:vAlign w:val="bottom"/>
          </w:tcPr>
          <w:p w14:paraId="3E6B446E" w14:textId="77777777" w:rsidR="00B41C21" w:rsidRDefault="00B41C21">
            <w:pPr>
              <w:rPr>
                <w:rFonts w:ascii="Arial" w:hAnsi="Arial"/>
                <w:sz w:val="12"/>
              </w:rPr>
            </w:pPr>
          </w:p>
        </w:tc>
        <w:tc>
          <w:tcPr>
            <w:tcW w:w="64" w:type="dxa"/>
            <w:tcBorders>
              <w:top w:val="nil"/>
              <w:left w:val="nil"/>
              <w:bottom w:val="nil"/>
              <w:right w:val="nil"/>
            </w:tcBorders>
            <w:vAlign w:val="bottom"/>
          </w:tcPr>
          <w:p w14:paraId="342D006F" w14:textId="77777777" w:rsidR="00B41C21" w:rsidRDefault="00B41C21">
            <w:pPr>
              <w:rPr>
                <w:rFonts w:ascii="Arial" w:hAnsi="Arial"/>
                <w:sz w:val="12"/>
              </w:rPr>
            </w:pPr>
          </w:p>
        </w:tc>
        <w:tc>
          <w:tcPr>
            <w:tcW w:w="437" w:type="dxa"/>
            <w:tcBorders>
              <w:top w:val="nil"/>
              <w:left w:val="nil"/>
              <w:bottom w:val="nil"/>
              <w:right w:val="nil"/>
            </w:tcBorders>
            <w:vAlign w:val="bottom"/>
          </w:tcPr>
          <w:p w14:paraId="3D767F50" w14:textId="77777777" w:rsidR="00B41C21" w:rsidRDefault="00B41C21">
            <w:pPr>
              <w:rPr>
                <w:rFonts w:ascii="Arial" w:hAnsi="Arial"/>
                <w:sz w:val="12"/>
              </w:rPr>
            </w:pPr>
          </w:p>
        </w:tc>
        <w:tc>
          <w:tcPr>
            <w:tcW w:w="64" w:type="dxa"/>
            <w:tcBorders>
              <w:top w:val="nil"/>
              <w:left w:val="nil"/>
              <w:bottom w:val="nil"/>
              <w:right w:val="nil"/>
            </w:tcBorders>
            <w:vAlign w:val="bottom"/>
          </w:tcPr>
          <w:p w14:paraId="05FEE380" w14:textId="77777777" w:rsidR="00B41C21" w:rsidRDefault="00B41C21">
            <w:pPr>
              <w:rPr>
                <w:rFonts w:ascii="Arial" w:hAnsi="Arial"/>
                <w:sz w:val="12"/>
              </w:rPr>
            </w:pPr>
          </w:p>
        </w:tc>
        <w:tc>
          <w:tcPr>
            <w:tcW w:w="437" w:type="dxa"/>
            <w:tcBorders>
              <w:top w:val="nil"/>
              <w:left w:val="nil"/>
              <w:bottom w:val="nil"/>
              <w:right w:val="nil"/>
            </w:tcBorders>
            <w:vAlign w:val="bottom"/>
          </w:tcPr>
          <w:p w14:paraId="1E6A6B43" w14:textId="77777777" w:rsidR="00B41C21" w:rsidRDefault="00B41C21">
            <w:pPr>
              <w:rPr>
                <w:rFonts w:ascii="Arial" w:hAnsi="Arial"/>
                <w:sz w:val="12"/>
              </w:rPr>
            </w:pPr>
          </w:p>
        </w:tc>
        <w:tc>
          <w:tcPr>
            <w:tcW w:w="64" w:type="dxa"/>
            <w:tcBorders>
              <w:top w:val="nil"/>
              <w:left w:val="nil"/>
              <w:bottom w:val="nil"/>
              <w:right w:val="nil"/>
            </w:tcBorders>
            <w:vAlign w:val="bottom"/>
          </w:tcPr>
          <w:p w14:paraId="73A1A0EF" w14:textId="77777777" w:rsidR="00B41C21" w:rsidRDefault="00B41C21">
            <w:pPr>
              <w:rPr>
                <w:rFonts w:ascii="Arial" w:hAnsi="Arial"/>
                <w:sz w:val="12"/>
              </w:rPr>
            </w:pPr>
          </w:p>
        </w:tc>
        <w:tc>
          <w:tcPr>
            <w:tcW w:w="437" w:type="dxa"/>
            <w:tcBorders>
              <w:top w:val="nil"/>
              <w:left w:val="nil"/>
              <w:bottom w:val="nil"/>
              <w:right w:val="nil"/>
            </w:tcBorders>
            <w:vAlign w:val="bottom"/>
          </w:tcPr>
          <w:p w14:paraId="1AA7E87D" w14:textId="77777777" w:rsidR="00B41C21" w:rsidRDefault="00B41C21">
            <w:pPr>
              <w:rPr>
                <w:rFonts w:ascii="Arial" w:hAnsi="Arial"/>
                <w:sz w:val="12"/>
              </w:rPr>
            </w:pPr>
          </w:p>
        </w:tc>
        <w:tc>
          <w:tcPr>
            <w:tcW w:w="64" w:type="dxa"/>
            <w:tcBorders>
              <w:top w:val="nil"/>
              <w:left w:val="nil"/>
              <w:bottom w:val="nil"/>
              <w:right w:val="nil"/>
            </w:tcBorders>
            <w:vAlign w:val="bottom"/>
          </w:tcPr>
          <w:p w14:paraId="368EBA09" w14:textId="77777777" w:rsidR="00B41C21" w:rsidRDefault="00B41C21">
            <w:pPr>
              <w:rPr>
                <w:rFonts w:ascii="Arial" w:hAnsi="Arial"/>
                <w:sz w:val="12"/>
              </w:rPr>
            </w:pPr>
          </w:p>
        </w:tc>
        <w:tc>
          <w:tcPr>
            <w:tcW w:w="437" w:type="dxa"/>
            <w:tcBorders>
              <w:top w:val="nil"/>
              <w:left w:val="nil"/>
              <w:bottom w:val="nil"/>
              <w:right w:val="nil"/>
            </w:tcBorders>
            <w:vAlign w:val="bottom"/>
          </w:tcPr>
          <w:p w14:paraId="1C83AEB5" w14:textId="77777777" w:rsidR="00B41C21" w:rsidRDefault="00B41C21">
            <w:pPr>
              <w:rPr>
                <w:rFonts w:ascii="Arial" w:hAnsi="Arial"/>
                <w:sz w:val="12"/>
              </w:rPr>
            </w:pPr>
          </w:p>
        </w:tc>
        <w:tc>
          <w:tcPr>
            <w:tcW w:w="64" w:type="dxa"/>
            <w:tcBorders>
              <w:top w:val="nil"/>
              <w:left w:val="nil"/>
              <w:bottom w:val="nil"/>
              <w:right w:val="nil"/>
            </w:tcBorders>
            <w:vAlign w:val="bottom"/>
          </w:tcPr>
          <w:p w14:paraId="02D21B84" w14:textId="77777777" w:rsidR="00B41C21" w:rsidRDefault="00B41C21">
            <w:pPr>
              <w:rPr>
                <w:rFonts w:ascii="Arial" w:hAnsi="Arial"/>
                <w:sz w:val="12"/>
              </w:rPr>
            </w:pPr>
          </w:p>
        </w:tc>
        <w:tc>
          <w:tcPr>
            <w:tcW w:w="437" w:type="dxa"/>
            <w:tcBorders>
              <w:top w:val="nil"/>
              <w:left w:val="nil"/>
              <w:bottom w:val="nil"/>
              <w:right w:val="nil"/>
            </w:tcBorders>
            <w:vAlign w:val="bottom"/>
          </w:tcPr>
          <w:p w14:paraId="51764E8D" w14:textId="77777777" w:rsidR="00B41C21" w:rsidRDefault="00B41C21">
            <w:pPr>
              <w:rPr>
                <w:rFonts w:ascii="Arial" w:hAnsi="Arial"/>
                <w:sz w:val="12"/>
              </w:rPr>
            </w:pPr>
          </w:p>
        </w:tc>
        <w:tc>
          <w:tcPr>
            <w:tcW w:w="64" w:type="dxa"/>
            <w:tcBorders>
              <w:top w:val="nil"/>
              <w:left w:val="nil"/>
              <w:bottom w:val="nil"/>
              <w:right w:val="nil"/>
            </w:tcBorders>
            <w:vAlign w:val="bottom"/>
          </w:tcPr>
          <w:p w14:paraId="42B04886" w14:textId="77777777" w:rsidR="00B41C21" w:rsidRDefault="00B41C21">
            <w:pPr>
              <w:rPr>
                <w:rFonts w:ascii="Arial" w:hAnsi="Arial"/>
                <w:sz w:val="12"/>
              </w:rPr>
            </w:pPr>
          </w:p>
        </w:tc>
        <w:tc>
          <w:tcPr>
            <w:tcW w:w="437" w:type="dxa"/>
            <w:tcBorders>
              <w:top w:val="nil"/>
              <w:left w:val="nil"/>
              <w:bottom w:val="nil"/>
              <w:right w:val="nil"/>
            </w:tcBorders>
            <w:vAlign w:val="bottom"/>
          </w:tcPr>
          <w:p w14:paraId="7FDB0A3A" w14:textId="77777777" w:rsidR="00B41C21" w:rsidRDefault="00B41C21">
            <w:pPr>
              <w:rPr>
                <w:rFonts w:ascii="Arial" w:hAnsi="Arial"/>
                <w:sz w:val="12"/>
              </w:rPr>
            </w:pPr>
          </w:p>
        </w:tc>
        <w:tc>
          <w:tcPr>
            <w:tcW w:w="64" w:type="dxa"/>
            <w:tcBorders>
              <w:top w:val="nil"/>
              <w:left w:val="nil"/>
              <w:bottom w:val="nil"/>
              <w:right w:val="nil"/>
            </w:tcBorders>
            <w:vAlign w:val="bottom"/>
          </w:tcPr>
          <w:p w14:paraId="11245333" w14:textId="77777777" w:rsidR="00B41C21" w:rsidRDefault="00B41C21">
            <w:pPr>
              <w:rPr>
                <w:rFonts w:ascii="Arial" w:hAnsi="Arial"/>
                <w:sz w:val="12"/>
              </w:rPr>
            </w:pPr>
          </w:p>
        </w:tc>
        <w:tc>
          <w:tcPr>
            <w:tcW w:w="437" w:type="dxa"/>
            <w:tcBorders>
              <w:top w:val="nil"/>
              <w:left w:val="nil"/>
              <w:bottom w:val="nil"/>
              <w:right w:val="nil"/>
            </w:tcBorders>
            <w:vAlign w:val="bottom"/>
          </w:tcPr>
          <w:p w14:paraId="39989662" w14:textId="77777777" w:rsidR="00B41C21" w:rsidRDefault="00B41C21">
            <w:pPr>
              <w:rPr>
                <w:rFonts w:ascii="Arial" w:hAnsi="Arial"/>
                <w:sz w:val="12"/>
              </w:rPr>
            </w:pPr>
          </w:p>
        </w:tc>
        <w:tc>
          <w:tcPr>
            <w:tcW w:w="64" w:type="dxa"/>
            <w:tcBorders>
              <w:top w:val="nil"/>
              <w:left w:val="nil"/>
              <w:bottom w:val="nil"/>
              <w:right w:val="nil"/>
            </w:tcBorders>
            <w:vAlign w:val="bottom"/>
          </w:tcPr>
          <w:p w14:paraId="2DCDF2B0" w14:textId="77777777" w:rsidR="00B41C21" w:rsidRDefault="00B41C21">
            <w:pPr>
              <w:rPr>
                <w:rFonts w:ascii="Arial" w:hAnsi="Arial"/>
                <w:sz w:val="12"/>
              </w:rPr>
            </w:pPr>
          </w:p>
        </w:tc>
        <w:tc>
          <w:tcPr>
            <w:tcW w:w="437" w:type="dxa"/>
            <w:tcBorders>
              <w:top w:val="nil"/>
              <w:left w:val="nil"/>
              <w:bottom w:val="nil"/>
              <w:right w:val="nil"/>
            </w:tcBorders>
            <w:vAlign w:val="bottom"/>
          </w:tcPr>
          <w:p w14:paraId="50E40F8C" w14:textId="77777777" w:rsidR="00B41C21" w:rsidRDefault="00B41C21">
            <w:pPr>
              <w:rPr>
                <w:rFonts w:ascii="Arial" w:hAnsi="Arial"/>
                <w:sz w:val="12"/>
              </w:rPr>
            </w:pPr>
          </w:p>
        </w:tc>
        <w:tc>
          <w:tcPr>
            <w:tcW w:w="64" w:type="dxa"/>
            <w:tcBorders>
              <w:top w:val="nil"/>
              <w:left w:val="nil"/>
              <w:bottom w:val="nil"/>
              <w:right w:val="nil"/>
            </w:tcBorders>
            <w:vAlign w:val="bottom"/>
          </w:tcPr>
          <w:p w14:paraId="58353DE2" w14:textId="77777777" w:rsidR="00B41C21" w:rsidRDefault="00B41C21">
            <w:pPr>
              <w:rPr>
                <w:rFonts w:ascii="Arial" w:hAnsi="Arial"/>
                <w:sz w:val="12"/>
              </w:rPr>
            </w:pPr>
          </w:p>
        </w:tc>
        <w:tc>
          <w:tcPr>
            <w:tcW w:w="437" w:type="dxa"/>
            <w:tcBorders>
              <w:top w:val="nil"/>
              <w:left w:val="nil"/>
              <w:bottom w:val="nil"/>
              <w:right w:val="nil"/>
            </w:tcBorders>
            <w:vAlign w:val="bottom"/>
          </w:tcPr>
          <w:p w14:paraId="0D93E0A5" w14:textId="77777777" w:rsidR="00B41C21" w:rsidRDefault="00B41C21">
            <w:pPr>
              <w:rPr>
                <w:rFonts w:ascii="Arial" w:hAnsi="Arial"/>
                <w:sz w:val="12"/>
              </w:rPr>
            </w:pPr>
          </w:p>
        </w:tc>
        <w:tc>
          <w:tcPr>
            <w:tcW w:w="64" w:type="dxa"/>
            <w:tcBorders>
              <w:top w:val="nil"/>
              <w:left w:val="nil"/>
              <w:bottom w:val="nil"/>
              <w:right w:val="nil"/>
            </w:tcBorders>
            <w:vAlign w:val="bottom"/>
          </w:tcPr>
          <w:p w14:paraId="7D1DCFBD" w14:textId="77777777" w:rsidR="00B41C21" w:rsidRDefault="00B41C21">
            <w:pPr>
              <w:rPr>
                <w:rFonts w:ascii="Arial" w:hAnsi="Arial"/>
                <w:sz w:val="12"/>
              </w:rPr>
            </w:pPr>
          </w:p>
        </w:tc>
        <w:tc>
          <w:tcPr>
            <w:tcW w:w="437" w:type="dxa"/>
            <w:tcBorders>
              <w:top w:val="nil"/>
              <w:left w:val="nil"/>
              <w:bottom w:val="nil"/>
              <w:right w:val="nil"/>
            </w:tcBorders>
            <w:vAlign w:val="bottom"/>
          </w:tcPr>
          <w:p w14:paraId="7BB76F88" w14:textId="77777777" w:rsidR="00B41C21" w:rsidRDefault="00B41C21">
            <w:pPr>
              <w:rPr>
                <w:rFonts w:ascii="Arial" w:hAnsi="Arial"/>
                <w:sz w:val="12"/>
              </w:rPr>
            </w:pPr>
          </w:p>
        </w:tc>
      </w:tr>
      <w:tr w:rsidR="00B41C21" w14:paraId="6289549F" w14:textId="77777777">
        <w:trPr>
          <w:trHeight w:val="255"/>
        </w:trPr>
        <w:tc>
          <w:tcPr>
            <w:tcW w:w="597" w:type="dxa"/>
            <w:tcBorders>
              <w:top w:val="nil"/>
              <w:left w:val="nil"/>
              <w:bottom w:val="nil"/>
              <w:right w:val="single" w:sz="4" w:space="0" w:color="auto"/>
            </w:tcBorders>
            <w:vAlign w:val="bottom"/>
          </w:tcPr>
          <w:p w14:paraId="49AF6CEC" w14:textId="77777777" w:rsidR="00B41C21" w:rsidRDefault="00B572E7">
            <w:pPr>
              <w:jc w:val="center"/>
              <w:rPr>
                <w:rFonts w:ascii="Arial" w:hAnsi="Arial"/>
                <w:sz w:val="12"/>
              </w:rPr>
            </w:pPr>
            <w:r>
              <w:rPr>
                <w:rFonts w:ascii="Arial" w:hAnsi="Arial"/>
                <w:sz w:val="12"/>
              </w:rPr>
              <w:t>31</w:t>
            </w:r>
          </w:p>
        </w:tc>
        <w:tc>
          <w:tcPr>
            <w:tcW w:w="437" w:type="dxa"/>
            <w:tcBorders>
              <w:top w:val="nil"/>
              <w:left w:val="nil"/>
              <w:bottom w:val="nil"/>
              <w:right w:val="nil"/>
            </w:tcBorders>
            <w:vAlign w:val="bottom"/>
          </w:tcPr>
          <w:p w14:paraId="69F26E40" w14:textId="77777777" w:rsidR="00B41C21" w:rsidRDefault="00B572E7">
            <w:pPr>
              <w:jc w:val="right"/>
              <w:rPr>
                <w:rFonts w:ascii="Arial" w:hAnsi="Arial"/>
                <w:sz w:val="12"/>
              </w:rPr>
            </w:pPr>
            <w:r>
              <w:rPr>
                <w:rFonts w:ascii="Arial" w:hAnsi="Arial"/>
                <w:sz w:val="12"/>
              </w:rPr>
              <w:t>13.89</w:t>
            </w:r>
          </w:p>
        </w:tc>
        <w:tc>
          <w:tcPr>
            <w:tcW w:w="64" w:type="dxa"/>
            <w:tcBorders>
              <w:top w:val="nil"/>
              <w:left w:val="nil"/>
              <w:bottom w:val="nil"/>
              <w:right w:val="nil"/>
            </w:tcBorders>
            <w:vAlign w:val="bottom"/>
          </w:tcPr>
          <w:p w14:paraId="147C8942" w14:textId="77777777" w:rsidR="00B41C21" w:rsidRDefault="00B41C21">
            <w:pPr>
              <w:rPr>
                <w:rFonts w:ascii="Arial" w:hAnsi="Arial"/>
                <w:sz w:val="12"/>
              </w:rPr>
            </w:pPr>
          </w:p>
        </w:tc>
        <w:tc>
          <w:tcPr>
            <w:tcW w:w="437" w:type="dxa"/>
            <w:tcBorders>
              <w:top w:val="nil"/>
              <w:left w:val="nil"/>
              <w:bottom w:val="nil"/>
              <w:right w:val="nil"/>
            </w:tcBorders>
            <w:vAlign w:val="bottom"/>
          </w:tcPr>
          <w:p w14:paraId="08AA740F" w14:textId="77777777" w:rsidR="00B41C21" w:rsidRDefault="00B572E7">
            <w:pPr>
              <w:jc w:val="right"/>
              <w:rPr>
                <w:rFonts w:ascii="Arial" w:hAnsi="Arial"/>
                <w:sz w:val="12"/>
              </w:rPr>
            </w:pPr>
            <w:r>
              <w:rPr>
                <w:rFonts w:ascii="Arial" w:hAnsi="Arial"/>
                <w:sz w:val="12"/>
              </w:rPr>
              <w:t>14.25</w:t>
            </w:r>
          </w:p>
        </w:tc>
        <w:tc>
          <w:tcPr>
            <w:tcW w:w="64" w:type="dxa"/>
            <w:tcBorders>
              <w:top w:val="nil"/>
              <w:left w:val="nil"/>
              <w:bottom w:val="nil"/>
              <w:right w:val="nil"/>
            </w:tcBorders>
            <w:vAlign w:val="bottom"/>
          </w:tcPr>
          <w:p w14:paraId="0E331714" w14:textId="77777777" w:rsidR="00B41C21" w:rsidRDefault="00B41C21">
            <w:pPr>
              <w:rPr>
                <w:rFonts w:ascii="Arial" w:hAnsi="Arial"/>
                <w:sz w:val="12"/>
              </w:rPr>
            </w:pPr>
          </w:p>
        </w:tc>
        <w:tc>
          <w:tcPr>
            <w:tcW w:w="437" w:type="dxa"/>
            <w:tcBorders>
              <w:top w:val="nil"/>
              <w:left w:val="nil"/>
              <w:bottom w:val="nil"/>
              <w:right w:val="nil"/>
            </w:tcBorders>
            <w:vAlign w:val="bottom"/>
          </w:tcPr>
          <w:p w14:paraId="59091382" w14:textId="77777777" w:rsidR="00B41C21" w:rsidRDefault="00B572E7">
            <w:pPr>
              <w:jc w:val="right"/>
              <w:rPr>
                <w:rFonts w:ascii="Arial" w:hAnsi="Arial"/>
                <w:sz w:val="12"/>
              </w:rPr>
            </w:pPr>
            <w:r>
              <w:rPr>
                <w:rFonts w:ascii="Arial" w:hAnsi="Arial"/>
                <w:sz w:val="12"/>
              </w:rPr>
              <w:t>14.61</w:t>
            </w:r>
          </w:p>
        </w:tc>
        <w:tc>
          <w:tcPr>
            <w:tcW w:w="64" w:type="dxa"/>
            <w:tcBorders>
              <w:top w:val="nil"/>
              <w:left w:val="nil"/>
              <w:bottom w:val="nil"/>
              <w:right w:val="nil"/>
            </w:tcBorders>
            <w:vAlign w:val="bottom"/>
          </w:tcPr>
          <w:p w14:paraId="4C3E59BD" w14:textId="77777777" w:rsidR="00B41C21" w:rsidRDefault="00B41C21">
            <w:pPr>
              <w:rPr>
                <w:rFonts w:ascii="Arial" w:hAnsi="Arial"/>
                <w:sz w:val="12"/>
              </w:rPr>
            </w:pPr>
          </w:p>
        </w:tc>
        <w:tc>
          <w:tcPr>
            <w:tcW w:w="437" w:type="dxa"/>
            <w:tcBorders>
              <w:top w:val="nil"/>
              <w:left w:val="nil"/>
              <w:bottom w:val="nil"/>
              <w:right w:val="nil"/>
            </w:tcBorders>
            <w:vAlign w:val="bottom"/>
          </w:tcPr>
          <w:p w14:paraId="0F0576A3" w14:textId="77777777" w:rsidR="00B41C21" w:rsidRDefault="00B572E7">
            <w:pPr>
              <w:jc w:val="right"/>
              <w:rPr>
                <w:rFonts w:ascii="Arial" w:hAnsi="Arial"/>
                <w:sz w:val="12"/>
              </w:rPr>
            </w:pPr>
            <w:r>
              <w:rPr>
                <w:rFonts w:ascii="Arial" w:hAnsi="Arial"/>
                <w:sz w:val="12"/>
              </w:rPr>
              <w:t>14.97</w:t>
            </w:r>
          </w:p>
        </w:tc>
        <w:tc>
          <w:tcPr>
            <w:tcW w:w="64" w:type="dxa"/>
            <w:tcBorders>
              <w:top w:val="nil"/>
              <w:left w:val="nil"/>
              <w:bottom w:val="nil"/>
              <w:right w:val="nil"/>
            </w:tcBorders>
            <w:vAlign w:val="bottom"/>
          </w:tcPr>
          <w:p w14:paraId="5FA50FEC" w14:textId="77777777" w:rsidR="00B41C21" w:rsidRDefault="00B41C21">
            <w:pPr>
              <w:rPr>
                <w:rFonts w:ascii="Arial" w:hAnsi="Arial"/>
                <w:sz w:val="12"/>
              </w:rPr>
            </w:pPr>
          </w:p>
        </w:tc>
        <w:tc>
          <w:tcPr>
            <w:tcW w:w="437" w:type="dxa"/>
            <w:tcBorders>
              <w:top w:val="nil"/>
              <w:left w:val="nil"/>
              <w:bottom w:val="nil"/>
              <w:right w:val="nil"/>
            </w:tcBorders>
            <w:vAlign w:val="bottom"/>
          </w:tcPr>
          <w:p w14:paraId="5A60C03A" w14:textId="77777777" w:rsidR="00B41C21" w:rsidRDefault="00B572E7">
            <w:pPr>
              <w:jc w:val="right"/>
              <w:rPr>
                <w:rFonts w:ascii="Arial" w:hAnsi="Arial"/>
                <w:sz w:val="12"/>
              </w:rPr>
            </w:pPr>
            <w:r>
              <w:rPr>
                <w:rFonts w:ascii="Arial" w:hAnsi="Arial"/>
                <w:sz w:val="12"/>
              </w:rPr>
              <w:t>15.33</w:t>
            </w:r>
          </w:p>
        </w:tc>
        <w:tc>
          <w:tcPr>
            <w:tcW w:w="64" w:type="dxa"/>
            <w:tcBorders>
              <w:top w:val="nil"/>
              <w:left w:val="nil"/>
              <w:bottom w:val="nil"/>
              <w:right w:val="nil"/>
            </w:tcBorders>
            <w:vAlign w:val="bottom"/>
          </w:tcPr>
          <w:p w14:paraId="4CBB55B3" w14:textId="77777777" w:rsidR="00B41C21" w:rsidRDefault="00B41C21">
            <w:pPr>
              <w:rPr>
                <w:rFonts w:ascii="Arial" w:hAnsi="Arial"/>
                <w:sz w:val="12"/>
              </w:rPr>
            </w:pPr>
          </w:p>
        </w:tc>
        <w:tc>
          <w:tcPr>
            <w:tcW w:w="437" w:type="dxa"/>
            <w:tcBorders>
              <w:top w:val="nil"/>
              <w:left w:val="nil"/>
              <w:bottom w:val="nil"/>
              <w:right w:val="nil"/>
            </w:tcBorders>
            <w:vAlign w:val="bottom"/>
          </w:tcPr>
          <w:p w14:paraId="49D38BB1" w14:textId="77777777" w:rsidR="00B41C21" w:rsidRDefault="00B572E7">
            <w:pPr>
              <w:jc w:val="right"/>
              <w:rPr>
                <w:rFonts w:ascii="Arial" w:hAnsi="Arial"/>
                <w:sz w:val="12"/>
              </w:rPr>
            </w:pPr>
            <w:r>
              <w:rPr>
                <w:rFonts w:ascii="Arial" w:hAnsi="Arial"/>
                <w:sz w:val="12"/>
              </w:rPr>
              <w:t>15.70</w:t>
            </w:r>
          </w:p>
        </w:tc>
        <w:tc>
          <w:tcPr>
            <w:tcW w:w="64" w:type="dxa"/>
            <w:tcBorders>
              <w:top w:val="nil"/>
              <w:left w:val="nil"/>
              <w:bottom w:val="nil"/>
              <w:right w:val="nil"/>
            </w:tcBorders>
            <w:vAlign w:val="bottom"/>
          </w:tcPr>
          <w:p w14:paraId="53A2F312" w14:textId="77777777" w:rsidR="00B41C21" w:rsidRDefault="00B41C21">
            <w:pPr>
              <w:rPr>
                <w:rFonts w:ascii="Arial" w:hAnsi="Arial"/>
                <w:sz w:val="12"/>
              </w:rPr>
            </w:pPr>
          </w:p>
        </w:tc>
        <w:tc>
          <w:tcPr>
            <w:tcW w:w="437" w:type="dxa"/>
            <w:tcBorders>
              <w:top w:val="nil"/>
              <w:left w:val="nil"/>
              <w:bottom w:val="nil"/>
              <w:right w:val="nil"/>
            </w:tcBorders>
            <w:vAlign w:val="bottom"/>
          </w:tcPr>
          <w:p w14:paraId="2D53D75A" w14:textId="77777777" w:rsidR="00B41C21" w:rsidRDefault="00B572E7">
            <w:pPr>
              <w:jc w:val="right"/>
              <w:rPr>
                <w:rFonts w:ascii="Arial" w:hAnsi="Arial"/>
                <w:sz w:val="12"/>
              </w:rPr>
            </w:pPr>
            <w:r>
              <w:rPr>
                <w:rFonts w:ascii="Arial" w:hAnsi="Arial"/>
                <w:sz w:val="12"/>
              </w:rPr>
              <w:t>16.06</w:t>
            </w:r>
          </w:p>
        </w:tc>
        <w:tc>
          <w:tcPr>
            <w:tcW w:w="64" w:type="dxa"/>
            <w:tcBorders>
              <w:top w:val="nil"/>
              <w:left w:val="nil"/>
              <w:bottom w:val="nil"/>
              <w:right w:val="nil"/>
            </w:tcBorders>
            <w:vAlign w:val="bottom"/>
          </w:tcPr>
          <w:p w14:paraId="04795B0F" w14:textId="77777777" w:rsidR="00B41C21" w:rsidRDefault="00B41C21">
            <w:pPr>
              <w:rPr>
                <w:rFonts w:ascii="Arial" w:hAnsi="Arial"/>
                <w:sz w:val="12"/>
              </w:rPr>
            </w:pPr>
          </w:p>
        </w:tc>
        <w:tc>
          <w:tcPr>
            <w:tcW w:w="437" w:type="dxa"/>
            <w:tcBorders>
              <w:top w:val="nil"/>
              <w:left w:val="nil"/>
              <w:bottom w:val="nil"/>
              <w:right w:val="nil"/>
            </w:tcBorders>
            <w:vAlign w:val="bottom"/>
          </w:tcPr>
          <w:p w14:paraId="3EA70D3D" w14:textId="77777777" w:rsidR="00B41C21" w:rsidRDefault="00B572E7">
            <w:pPr>
              <w:jc w:val="right"/>
              <w:rPr>
                <w:rFonts w:ascii="Arial" w:hAnsi="Arial"/>
                <w:sz w:val="12"/>
              </w:rPr>
            </w:pPr>
            <w:r>
              <w:rPr>
                <w:rFonts w:ascii="Arial" w:hAnsi="Arial"/>
                <w:sz w:val="12"/>
              </w:rPr>
              <w:t>16.43</w:t>
            </w:r>
          </w:p>
        </w:tc>
        <w:tc>
          <w:tcPr>
            <w:tcW w:w="64" w:type="dxa"/>
            <w:tcBorders>
              <w:top w:val="nil"/>
              <w:left w:val="nil"/>
              <w:bottom w:val="nil"/>
              <w:right w:val="nil"/>
            </w:tcBorders>
            <w:vAlign w:val="bottom"/>
          </w:tcPr>
          <w:p w14:paraId="29B3BF3E" w14:textId="77777777" w:rsidR="00B41C21" w:rsidRDefault="00B41C21">
            <w:pPr>
              <w:rPr>
                <w:rFonts w:ascii="Arial" w:hAnsi="Arial"/>
                <w:sz w:val="12"/>
              </w:rPr>
            </w:pPr>
          </w:p>
        </w:tc>
        <w:tc>
          <w:tcPr>
            <w:tcW w:w="437" w:type="dxa"/>
            <w:tcBorders>
              <w:top w:val="nil"/>
              <w:left w:val="nil"/>
              <w:bottom w:val="nil"/>
              <w:right w:val="nil"/>
            </w:tcBorders>
            <w:vAlign w:val="bottom"/>
          </w:tcPr>
          <w:p w14:paraId="6FBC7E72" w14:textId="77777777" w:rsidR="00B41C21" w:rsidRDefault="00B572E7">
            <w:pPr>
              <w:jc w:val="right"/>
              <w:rPr>
                <w:rFonts w:ascii="Arial" w:hAnsi="Arial"/>
                <w:sz w:val="12"/>
              </w:rPr>
            </w:pPr>
            <w:r>
              <w:rPr>
                <w:rFonts w:ascii="Arial" w:hAnsi="Arial"/>
                <w:sz w:val="12"/>
              </w:rPr>
              <w:t>16.79</w:t>
            </w:r>
          </w:p>
        </w:tc>
        <w:tc>
          <w:tcPr>
            <w:tcW w:w="64" w:type="dxa"/>
            <w:tcBorders>
              <w:top w:val="nil"/>
              <w:left w:val="nil"/>
              <w:bottom w:val="nil"/>
              <w:right w:val="nil"/>
            </w:tcBorders>
            <w:vAlign w:val="bottom"/>
          </w:tcPr>
          <w:p w14:paraId="2D4BBBD9" w14:textId="77777777" w:rsidR="00B41C21" w:rsidRDefault="00B41C21">
            <w:pPr>
              <w:rPr>
                <w:rFonts w:ascii="Arial" w:hAnsi="Arial"/>
                <w:sz w:val="12"/>
              </w:rPr>
            </w:pPr>
          </w:p>
        </w:tc>
        <w:tc>
          <w:tcPr>
            <w:tcW w:w="437" w:type="dxa"/>
            <w:tcBorders>
              <w:top w:val="nil"/>
              <w:left w:val="nil"/>
              <w:bottom w:val="nil"/>
              <w:right w:val="nil"/>
            </w:tcBorders>
            <w:vAlign w:val="bottom"/>
          </w:tcPr>
          <w:p w14:paraId="4D7244FB" w14:textId="77777777" w:rsidR="00B41C21" w:rsidRDefault="00B572E7">
            <w:pPr>
              <w:jc w:val="right"/>
              <w:rPr>
                <w:rFonts w:ascii="Arial" w:hAnsi="Arial"/>
                <w:sz w:val="12"/>
              </w:rPr>
            </w:pPr>
            <w:r>
              <w:rPr>
                <w:rFonts w:ascii="Arial" w:hAnsi="Arial"/>
                <w:sz w:val="12"/>
              </w:rPr>
              <w:t>17.16</w:t>
            </w:r>
          </w:p>
        </w:tc>
        <w:tc>
          <w:tcPr>
            <w:tcW w:w="64" w:type="dxa"/>
            <w:tcBorders>
              <w:top w:val="nil"/>
              <w:left w:val="nil"/>
              <w:bottom w:val="nil"/>
              <w:right w:val="nil"/>
            </w:tcBorders>
            <w:vAlign w:val="bottom"/>
          </w:tcPr>
          <w:p w14:paraId="33CD2029" w14:textId="77777777" w:rsidR="00B41C21" w:rsidRDefault="00B41C21">
            <w:pPr>
              <w:rPr>
                <w:rFonts w:ascii="Arial" w:hAnsi="Arial"/>
                <w:sz w:val="12"/>
              </w:rPr>
            </w:pPr>
          </w:p>
        </w:tc>
        <w:tc>
          <w:tcPr>
            <w:tcW w:w="437" w:type="dxa"/>
            <w:tcBorders>
              <w:top w:val="nil"/>
              <w:left w:val="nil"/>
              <w:bottom w:val="nil"/>
              <w:right w:val="nil"/>
            </w:tcBorders>
            <w:vAlign w:val="bottom"/>
          </w:tcPr>
          <w:p w14:paraId="5F57899A" w14:textId="77777777" w:rsidR="00B41C21" w:rsidRDefault="00B572E7">
            <w:pPr>
              <w:jc w:val="right"/>
              <w:rPr>
                <w:rFonts w:ascii="Arial" w:hAnsi="Arial"/>
                <w:sz w:val="12"/>
              </w:rPr>
            </w:pPr>
            <w:r>
              <w:rPr>
                <w:rFonts w:ascii="Arial" w:hAnsi="Arial"/>
                <w:sz w:val="12"/>
              </w:rPr>
              <w:t>17.53</w:t>
            </w:r>
          </w:p>
        </w:tc>
        <w:tc>
          <w:tcPr>
            <w:tcW w:w="64" w:type="dxa"/>
            <w:tcBorders>
              <w:top w:val="nil"/>
              <w:left w:val="nil"/>
              <w:bottom w:val="nil"/>
              <w:right w:val="nil"/>
            </w:tcBorders>
            <w:vAlign w:val="bottom"/>
          </w:tcPr>
          <w:p w14:paraId="3C46C870" w14:textId="77777777" w:rsidR="00B41C21" w:rsidRDefault="00B41C21">
            <w:pPr>
              <w:rPr>
                <w:rFonts w:ascii="Arial" w:hAnsi="Arial"/>
                <w:sz w:val="12"/>
              </w:rPr>
            </w:pPr>
          </w:p>
        </w:tc>
        <w:tc>
          <w:tcPr>
            <w:tcW w:w="437" w:type="dxa"/>
            <w:tcBorders>
              <w:top w:val="nil"/>
              <w:left w:val="nil"/>
              <w:bottom w:val="nil"/>
              <w:right w:val="nil"/>
            </w:tcBorders>
            <w:vAlign w:val="bottom"/>
          </w:tcPr>
          <w:p w14:paraId="02845552" w14:textId="77777777" w:rsidR="00B41C21" w:rsidRDefault="00B572E7">
            <w:pPr>
              <w:jc w:val="right"/>
              <w:rPr>
                <w:rFonts w:ascii="Arial" w:hAnsi="Arial"/>
                <w:sz w:val="12"/>
              </w:rPr>
            </w:pPr>
            <w:r>
              <w:rPr>
                <w:rFonts w:ascii="Arial" w:hAnsi="Arial"/>
                <w:sz w:val="12"/>
              </w:rPr>
              <w:t>17.90</w:t>
            </w:r>
          </w:p>
        </w:tc>
        <w:tc>
          <w:tcPr>
            <w:tcW w:w="64" w:type="dxa"/>
            <w:tcBorders>
              <w:top w:val="nil"/>
              <w:left w:val="nil"/>
              <w:bottom w:val="nil"/>
              <w:right w:val="nil"/>
            </w:tcBorders>
            <w:vAlign w:val="bottom"/>
          </w:tcPr>
          <w:p w14:paraId="29C9DC18" w14:textId="77777777" w:rsidR="00B41C21" w:rsidRDefault="00B41C21">
            <w:pPr>
              <w:rPr>
                <w:rFonts w:ascii="Arial" w:hAnsi="Arial"/>
                <w:sz w:val="12"/>
              </w:rPr>
            </w:pPr>
          </w:p>
        </w:tc>
        <w:tc>
          <w:tcPr>
            <w:tcW w:w="437" w:type="dxa"/>
            <w:tcBorders>
              <w:top w:val="nil"/>
              <w:left w:val="nil"/>
              <w:bottom w:val="nil"/>
              <w:right w:val="nil"/>
            </w:tcBorders>
            <w:vAlign w:val="bottom"/>
          </w:tcPr>
          <w:p w14:paraId="400D4C21" w14:textId="77777777" w:rsidR="00B41C21" w:rsidRDefault="00B572E7">
            <w:pPr>
              <w:jc w:val="right"/>
              <w:rPr>
                <w:rFonts w:ascii="Arial" w:hAnsi="Arial"/>
                <w:sz w:val="12"/>
              </w:rPr>
            </w:pPr>
            <w:r>
              <w:rPr>
                <w:rFonts w:ascii="Arial" w:hAnsi="Arial"/>
                <w:sz w:val="12"/>
              </w:rPr>
              <w:t>18.27</w:t>
            </w:r>
          </w:p>
        </w:tc>
        <w:tc>
          <w:tcPr>
            <w:tcW w:w="64" w:type="dxa"/>
            <w:tcBorders>
              <w:top w:val="nil"/>
              <w:left w:val="nil"/>
              <w:bottom w:val="nil"/>
              <w:right w:val="nil"/>
            </w:tcBorders>
            <w:vAlign w:val="bottom"/>
          </w:tcPr>
          <w:p w14:paraId="592E5C70" w14:textId="77777777" w:rsidR="00B41C21" w:rsidRDefault="00B41C21">
            <w:pPr>
              <w:rPr>
                <w:rFonts w:ascii="Arial" w:hAnsi="Arial"/>
                <w:sz w:val="12"/>
              </w:rPr>
            </w:pPr>
          </w:p>
        </w:tc>
        <w:tc>
          <w:tcPr>
            <w:tcW w:w="437" w:type="dxa"/>
            <w:tcBorders>
              <w:top w:val="nil"/>
              <w:left w:val="nil"/>
              <w:bottom w:val="nil"/>
              <w:right w:val="nil"/>
            </w:tcBorders>
            <w:vAlign w:val="bottom"/>
          </w:tcPr>
          <w:p w14:paraId="629D1558" w14:textId="77777777" w:rsidR="00B41C21" w:rsidRDefault="00B572E7">
            <w:pPr>
              <w:jc w:val="right"/>
              <w:rPr>
                <w:rFonts w:ascii="Arial" w:hAnsi="Arial"/>
                <w:sz w:val="12"/>
              </w:rPr>
            </w:pPr>
            <w:r>
              <w:rPr>
                <w:rFonts w:ascii="Arial" w:hAnsi="Arial"/>
                <w:sz w:val="12"/>
              </w:rPr>
              <w:t>18.63</w:t>
            </w:r>
          </w:p>
        </w:tc>
        <w:tc>
          <w:tcPr>
            <w:tcW w:w="64" w:type="dxa"/>
            <w:tcBorders>
              <w:top w:val="nil"/>
              <w:left w:val="nil"/>
              <w:bottom w:val="nil"/>
              <w:right w:val="nil"/>
            </w:tcBorders>
            <w:vAlign w:val="bottom"/>
          </w:tcPr>
          <w:p w14:paraId="3F48B6F2" w14:textId="77777777" w:rsidR="00B41C21" w:rsidRDefault="00B41C21">
            <w:pPr>
              <w:rPr>
                <w:rFonts w:ascii="Arial" w:hAnsi="Arial"/>
                <w:sz w:val="12"/>
              </w:rPr>
            </w:pPr>
          </w:p>
        </w:tc>
        <w:tc>
          <w:tcPr>
            <w:tcW w:w="437" w:type="dxa"/>
            <w:tcBorders>
              <w:top w:val="nil"/>
              <w:left w:val="nil"/>
              <w:bottom w:val="nil"/>
              <w:right w:val="nil"/>
            </w:tcBorders>
            <w:vAlign w:val="bottom"/>
          </w:tcPr>
          <w:p w14:paraId="639F43EB" w14:textId="77777777" w:rsidR="00B41C21" w:rsidRDefault="00B572E7">
            <w:pPr>
              <w:jc w:val="right"/>
              <w:rPr>
                <w:rFonts w:ascii="Arial" w:hAnsi="Arial"/>
                <w:sz w:val="12"/>
              </w:rPr>
            </w:pPr>
            <w:r>
              <w:rPr>
                <w:rFonts w:ascii="Arial" w:hAnsi="Arial"/>
                <w:sz w:val="12"/>
              </w:rPr>
              <w:t>19.00</w:t>
            </w:r>
          </w:p>
        </w:tc>
        <w:tc>
          <w:tcPr>
            <w:tcW w:w="64" w:type="dxa"/>
            <w:tcBorders>
              <w:top w:val="nil"/>
              <w:left w:val="nil"/>
              <w:bottom w:val="nil"/>
              <w:right w:val="nil"/>
            </w:tcBorders>
            <w:vAlign w:val="bottom"/>
          </w:tcPr>
          <w:p w14:paraId="6FFD7EB0" w14:textId="77777777" w:rsidR="00B41C21" w:rsidRDefault="00B41C21">
            <w:pPr>
              <w:rPr>
                <w:rFonts w:ascii="Arial" w:hAnsi="Arial"/>
                <w:sz w:val="12"/>
              </w:rPr>
            </w:pPr>
          </w:p>
        </w:tc>
        <w:tc>
          <w:tcPr>
            <w:tcW w:w="437" w:type="dxa"/>
            <w:tcBorders>
              <w:top w:val="nil"/>
              <w:left w:val="nil"/>
              <w:bottom w:val="nil"/>
              <w:right w:val="nil"/>
            </w:tcBorders>
            <w:vAlign w:val="bottom"/>
          </w:tcPr>
          <w:p w14:paraId="6AF20A7D" w14:textId="77777777" w:rsidR="00B41C21" w:rsidRDefault="00B572E7">
            <w:pPr>
              <w:jc w:val="right"/>
              <w:rPr>
                <w:rFonts w:ascii="Arial" w:hAnsi="Arial"/>
                <w:sz w:val="12"/>
              </w:rPr>
            </w:pPr>
            <w:r>
              <w:rPr>
                <w:rFonts w:ascii="Arial" w:hAnsi="Arial"/>
                <w:sz w:val="12"/>
              </w:rPr>
              <w:t>19.38</w:t>
            </w:r>
          </w:p>
        </w:tc>
      </w:tr>
      <w:tr w:rsidR="00B41C21" w14:paraId="34D7EFC1" w14:textId="77777777">
        <w:trPr>
          <w:trHeight w:val="255"/>
        </w:trPr>
        <w:tc>
          <w:tcPr>
            <w:tcW w:w="597" w:type="dxa"/>
            <w:tcBorders>
              <w:top w:val="nil"/>
              <w:left w:val="nil"/>
              <w:bottom w:val="nil"/>
              <w:right w:val="single" w:sz="4" w:space="0" w:color="auto"/>
            </w:tcBorders>
            <w:vAlign w:val="bottom"/>
          </w:tcPr>
          <w:p w14:paraId="4980314D" w14:textId="77777777" w:rsidR="00B41C21" w:rsidRDefault="00B572E7">
            <w:pPr>
              <w:jc w:val="center"/>
              <w:rPr>
                <w:rFonts w:ascii="Arial" w:hAnsi="Arial"/>
                <w:sz w:val="12"/>
              </w:rPr>
            </w:pPr>
            <w:r>
              <w:rPr>
                <w:rFonts w:ascii="Arial" w:hAnsi="Arial"/>
                <w:sz w:val="12"/>
              </w:rPr>
              <w:t>32</w:t>
            </w:r>
          </w:p>
        </w:tc>
        <w:tc>
          <w:tcPr>
            <w:tcW w:w="437" w:type="dxa"/>
            <w:tcBorders>
              <w:top w:val="nil"/>
              <w:left w:val="nil"/>
              <w:bottom w:val="nil"/>
              <w:right w:val="nil"/>
            </w:tcBorders>
            <w:vAlign w:val="bottom"/>
          </w:tcPr>
          <w:p w14:paraId="55F03322" w14:textId="77777777" w:rsidR="00B41C21" w:rsidRDefault="00B572E7">
            <w:pPr>
              <w:jc w:val="right"/>
              <w:rPr>
                <w:rFonts w:ascii="Arial" w:hAnsi="Arial"/>
                <w:sz w:val="12"/>
              </w:rPr>
            </w:pPr>
            <w:r>
              <w:rPr>
                <w:rFonts w:ascii="Arial" w:hAnsi="Arial"/>
                <w:sz w:val="12"/>
              </w:rPr>
              <w:t>14.34</w:t>
            </w:r>
          </w:p>
        </w:tc>
        <w:tc>
          <w:tcPr>
            <w:tcW w:w="64" w:type="dxa"/>
            <w:tcBorders>
              <w:top w:val="nil"/>
              <w:left w:val="nil"/>
              <w:bottom w:val="nil"/>
              <w:right w:val="nil"/>
            </w:tcBorders>
            <w:vAlign w:val="bottom"/>
          </w:tcPr>
          <w:p w14:paraId="7AE68939" w14:textId="77777777" w:rsidR="00B41C21" w:rsidRDefault="00B41C21">
            <w:pPr>
              <w:rPr>
                <w:rFonts w:ascii="Arial" w:hAnsi="Arial"/>
                <w:sz w:val="12"/>
              </w:rPr>
            </w:pPr>
          </w:p>
        </w:tc>
        <w:tc>
          <w:tcPr>
            <w:tcW w:w="437" w:type="dxa"/>
            <w:tcBorders>
              <w:top w:val="nil"/>
              <w:left w:val="nil"/>
              <w:bottom w:val="nil"/>
              <w:right w:val="nil"/>
            </w:tcBorders>
            <w:vAlign w:val="bottom"/>
          </w:tcPr>
          <w:p w14:paraId="792B42CB" w14:textId="77777777" w:rsidR="00B41C21" w:rsidRDefault="00B572E7">
            <w:pPr>
              <w:jc w:val="right"/>
              <w:rPr>
                <w:rFonts w:ascii="Arial" w:hAnsi="Arial"/>
                <w:sz w:val="12"/>
              </w:rPr>
            </w:pPr>
            <w:r>
              <w:rPr>
                <w:rFonts w:ascii="Arial" w:hAnsi="Arial"/>
                <w:sz w:val="12"/>
              </w:rPr>
              <w:t>14.71</w:t>
            </w:r>
          </w:p>
        </w:tc>
        <w:tc>
          <w:tcPr>
            <w:tcW w:w="64" w:type="dxa"/>
            <w:tcBorders>
              <w:top w:val="nil"/>
              <w:left w:val="nil"/>
              <w:bottom w:val="nil"/>
              <w:right w:val="nil"/>
            </w:tcBorders>
            <w:vAlign w:val="bottom"/>
          </w:tcPr>
          <w:p w14:paraId="0BAE65F4" w14:textId="77777777" w:rsidR="00B41C21" w:rsidRDefault="00B41C21">
            <w:pPr>
              <w:rPr>
                <w:rFonts w:ascii="Arial" w:hAnsi="Arial"/>
                <w:sz w:val="12"/>
              </w:rPr>
            </w:pPr>
          </w:p>
        </w:tc>
        <w:tc>
          <w:tcPr>
            <w:tcW w:w="437" w:type="dxa"/>
            <w:tcBorders>
              <w:top w:val="nil"/>
              <w:left w:val="nil"/>
              <w:bottom w:val="nil"/>
              <w:right w:val="nil"/>
            </w:tcBorders>
            <w:vAlign w:val="bottom"/>
          </w:tcPr>
          <w:p w14:paraId="3C89ED06" w14:textId="77777777" w:rsidR="00B41C21" w:rsidRDefault="00B572E7">
            <w:pPr>
              <w:jc w:val="right"/>
              <w:rPr>
                <w:rFonts w:ascii="Arial" w:hAnsi="Arial"/>
                <w:sz w:val="12"/>
              </w:rPr>
            </w:pPr>
            <w:r>
              <w:rPr>
                <w:rFonts w:ascii="Arial" w:hAnsi="Arial"/>
                <w:sz w:val="12"/>
              </w:rPr>
              <w:t>15.09</w:t>
            </w:r>
          </w:p>
        </w:tc>
        <w:tc>
          <w:tcPr>
            <w:tcW w:w="64" w:type="dxa"/>
            <w:tcBorders>
              <w:top w:val="nil"/>
              <w:left w:val="nil"/>
              <w:bottom w:val="nil"/>
              <w:right w:val="nil"/>
            </w:tcBorders>
            <w:vAlign w:val="bottom"/>
          </w:tcPr>
          <w:p w14:paraId="1256DF8A" w14:textId="77777777" w:rsidR="00B41C21" w:rsidRDefault="00B41C21">
            <w:pPr>
              <w:rPr>
                <w:rFonts w:ascii="Arial" w:hAnsi="Arial"/>
                <w:sz w:val="12"/>
              </w:rPr>
            </w:pPr>
          </w:p>
        </w:tc>
        <w:tc>
          <w:tcPr>
            <w:tcW w:w="437" w:type="dxa"/>
            <w:tcBorders>
              <w:top w:val="nil"/>
              <w:left w:val="nil"/>
              <w:bottom w:val="nil"/>
              <w:right w:val="nil"/>
            </w:tcBorders>
            <w:vAlign w:val="bottom"/>
          </w:tcPr>
          <w:p w14:paraId="29CA7B3D" w14:textId="77777777" w:rsidR="00B41C21" w:rsidRDefault="00B572E7">
            <w:pPr>
              <w:jc w:val="right"/>
              <w:rPr>
                <w:rFonts w:ascii="Arial" w:hAnsi="Arial"/>
                <w:sz w:val="12"/>
              </w:rPr>
            </w:pPr>
            <w:r>
              <w:rPr>
                <w:rFonts w:ascii="Arial" w:hAnsi="Arial"/>
                <w:sz w:val="12"/>
              </w:rPr>
              <w:t>15.46</w:t>
            </w:r>
          </w:p>
        </w:tc>
        <w:tc>
          <w:tcPr>
            <w:tcW w:w="64" w:type="dxa"/>
            <w:tcBorders>
              <w:top w:val="nil"/>
              <w:left w:val="nil"/>
              <w:bottom w:val="nil"/>
              <w:right w:val="nil"/>
            </w:tcBorders>
            <w:vAlign w:val="bottom"/>
          </w:tcPr>
          <w:p w14:paraId="57E69F49" w14:textId="77777777" w:rsidR="00B41C21" w:rsidRDefault="00B41C21">
            <w:pPr>
              <w:rPr>
                <w:rFonts w:ascii="Arial" w:hAnsi="Arial"/>
                <w:sz w:val="12"/>
              </w:rPr>
            </w:pPr>
          </w:p>
        </w:tc>
        <w:tc>
          <w:tcPr>
            <w:tcW w:w="437" w:type="dxa"/>
            <w:tcBorders>
              <w:top w:val="nil"/>
              <w:left w:val="nil"/>
              <w:bottom w:val="nil"/>
              <w:right w:val="nil"/>
            </w:tcBorders>
            <w:vAlign w:val="bottom"/>
          </w:tcPr>
          <w:p w14:paraId="4579A257" w14:textId="77777777" w:rsidR="00B41C21" w:rsidRDefault="00B572E7">
            <w:pPr>
              <w:jc w:val="right"/>
              <w:rPr>
                <w:rFonts w:ascii="Arial" w:hAnsi="Arial"/>
                <w:sz w:val="12"/>
              </w:rPr>
            </w:pPr>
            <w:r>
              <w:rPr>
                <w:rFonts w:ascii="Arial" w:hAnsi="Arial"/>
                <w:sz w:val="12"/>
              </w:rPr>
              <w:t>15.84</w:t>
            </w:r>
          </w:p>
        </w:tc>
        <w:tc>
          <w:tcPr>
            <w:tcW w:w="64" w:type="dxa"/>
            <w:tcBorders>
              <w:top w:val="nil"/>
              <w:left w:val="nil"/>
              <w:bottom w:val="nil"/>
              <w:right w:val="nil"/>
            </w:tcBorders>
            <w:vAlign w:val="bottom"/>
          </w:tcPr>
          <w:p w14:paraId="6655AFE1" w14:textId="77777777" w:rsidR="00B41C21" w:rsidRDefault="00B41C21">
            <w:pPr>
              <w:rPr>
                <w:rFonts w:ascii="Arial" w:hAnsi="Arial"/>
                <w:sz w:val="12"/>
              </w:rPr>
            </w:pPr>
          </w:p>
        </w:tc>
        <w:tc>
          <w:tcPr>
            <w:tcW w:w="437" w:type="dxa"/>
            <w:tcBorders>
              <w:top w:val="nil"/>
              <w:left w:val="nil"/>
              <w:bottom w:val="nil"/>
              <w:right w:val="nil"/>
            </w:tcBorders>
            <w:vAlign w:val="bottom"/>
          </w:tcPr>
          <w:p w14:paraId="00494780" w14:textId="77777777" w:rsidR="00B41C21" w:rsidRDefault="00B572E7">
            <w:pPr>
              <w:jc w:val="right"/>
              <w:rPr>
                <w:rFonts w:ascii="Arial" w:hAnsi="Arial"/>
                <w:sz w:val="12"/>
              </w:rPr>
            </w:pPr>
            <w:r>
              <w:rPr>
                <w:rFonts w:ascii="Arial" w:hAnsi="Arial"/>
                <w:sz w:val="12"/>
              </w:rPr>
              <w:t>16.21</w:t>
            </w:r>
          </w:p>
        </w:tc>
        <w:tc>
          <w:tcPr>
            <w:tcW w:w="64" w:type="dxa"/>
            <w:tcBorders>
              <w:top w:val="nil"/>
              <w:left w:val="nil"/>
              <w:bottom w:val="nil"/>
              <w:right w:val="nil"/>
            </w:tcBorders>
            <w:vAlign w:val="bottom"/>
          </w:tcPr>
          <w:p w14:paraId="1648972D" w14:textId="77777777" w:rsidR="00B41C21" w:rsidRDefault="00B41C21">
            <w:pPr>
              <w:rPr>
                <w:rFonts w:ascii="Arial" w:hAnsi="Arial"/>
                <w:sz w:val="12"/>
              </w:rPr>
            </w:pPr>
          </w:p>
        </w:tc>
        <w:tc>
          <w:tcPr>
            <w:tcW w:w="437" w:type="dxa"/>
            <w:tcBorders>
              <w:top w:val="nil"/>
              <w:left w:val="nil"/>
              <w:bottom w:val="nil"/>
              <w:right w:val="nil"/>
            </w:tcBorders>
            <w:vAlign w:val="bottom"/>
          </w:tcPr>
          <w:p w14:paraId="79DC4A20" w14:textId="77777777" w:rsidR="00B41C21" w:rsidRDefault="00B572E7">
            <w:pPr>
              <w:jc w:val="right"/>
              <w:rPr>
                <w:rFonts w:ascii="Arial" w:hAnsi="Arial"/>
                <w:sz w:val="12"/>
              </w:rPr>
            </w:pPr>
            <w:r>
              <w:rPr>
                <w:rFonts w:ascii="Arial" w:hAnsi="Arial"/>
                <w:sz w:val="12"/>
              </w:rPr>
              <w:t>16.59</w:t>
            </w:r>
          </w:p>
        </w:tc>
        <w:tc>
          <w:tcPr>
            <w:tcW w:w="64" w:type="dxa"/>
            <w:tcBorders>
              <w:top w:val="nil"/>
              <w:left w:val="nil"/>
              <w:bottom w:val="nil"/>
              <w:right w:val="nil"/>
            </w:tcBorders>
            <w:vAlign w:val="bottom"/>
          </w:tcPr>
          <w:p w14:paraId="13149F5A" w14:textId="77777777" w:rsidR="00B41C21" w:rsidRDefault="00B41C21">
            <w:pPr>
              <w:rPr>
                <w:rFonts w:ascii="Arial" w:hAnsi="Arial"/>
                <w:sz w:val="12"/>
              </w:rPr>
            </w:pPr>
          </w:p>
        </w:tc>
        <w:tc>
          <w:tcPr>
            <w:tcW w:w="437" w:type="dxa"/>
            <w:tcBorders>
              <w:top w:val="nil"/>
              <w:left w:val="nil"/>
              <w:bottom w:val="nil"/>
              <w:right w:val="nil"/>
            </w:tcBorders>
            <w:vAlign w:val="bottom"/>
          </w:tcPr>
          <w:p w14:paraId="1931F0C7" w14:textId="77777777" w:rsidR="00B41C21" w:rsidRDefault="00B572E7">
            <w:pPr>
              <w:jc w:val="right"/>
              <w:rPr>
                <w:rFonts w:ascii="Arial" w:hAnsi="Arial"/>
                <w:sz w:val="12"/>
              </w:rPr>
            </w:pPr>
            <w:r>
              <w:rPr>
                <w:rFonts w:ascii="Arial" w:hAnsi="Arial"/>
                <w:sz w:val="12"/>
              </w:rPr>
              <w:t>16.97</w:t>
            </w:r>
          </w:p>
        </w:tc>
        <w:tc>
          <w:tcPr>
            <w:tcW w:w="64" w:type="dxa"/>
            <w:tcBorders>
              <w:top w:val="nil"/>
              <w:left w:val="nil"/>
              <w:bottom w:val="nil"/>
              <w:right w:val="nil"/>
            </w:tcBorders>
            <w:vAlign w:val="bottom"/>
          </w:tcPr>
          <w:p w14:paraId="2BEEB4CC" w14:textId="77777777" w:rsidR="00B41C21" w:rsidRDefault="00B41C21">
            <w:pPr>
              <w:rPr>
                <w:rFonts w:ascii="Arial" w:hAnsi="Arial"/>
                <w:sz w:val="12"/>
              </w:rPr>
            </w:pPr>
          </w:p>
        </w:tc>
        <w:tc>
          <w:tcPr>
            <w:tcW w:w="437" w:type="dxa"/>
            <w:tcBorders>
              <w:top w:val="nil"/>
              <w:left w:val="nil"/>
              <w:bottom w:val="nil"/>
              <w:right w:val="nil"/>
            </w:tcBorders>
            <w:vAlign w:val="bottom"/>
          </w:tcPr>
          <w:p w14:paraId="7F9AB9EA" w14:textId="77777777" w:rsidR="00B41C21" w:rsidRDefault="00B572E7">
            <w:pPr>
              <w:jc w:val="right"/>
              <w:rPr>
                <w:rFonts w:ascii="Arial" w:hAnsi="Arial"/>
                <w:sz w:val="12"/>
              </w:rPr>
            </w:pPr>
            <w:r>
              <w:rPr>
                <w:rFonts w:ascii="Arial" w:hAnsi="Arial"/>
                <w:sz w:val="12"/>
              </w:rPr>
              <w:t>17.35</w:t>
            </w:r>
          </w:p>
        </w:tc>
        <w:tc>
          <w:tcPr>
            <w:tcW w:w="64" w:type="dxa"/>
            <w:tcBorders>
              <w:top w:val="nil"/>
              <w:left w:val="nil"/>
              <w:bottom w:val="nil"/>
              <w:right w:val="nil"/>
            </w:tcBorders>
            <w:vAlign w:val="bottom"/>
          </w:tcPr>
          <w:p w14:paraId="6DDB54F8" w14:textId="77777777" w:rsidR="00B41C21" w:rsidRDefault="00B41C21">
            <w:pPr>
              <w:rPr>
                <w:rFonts w:ascii="Arial" w:hAnsi="Arial"/>
                <w:sz w:val="12"/>
              </w:rPr>
            </w:pPr>
          </w:p>
        </w:tc>
        <w:tc>
          <w:tcPr>
            <w:tcW w:w="437" w:type="dxa"/>
            <w:tcBorders>
              <w:top w:val="nil"/>
              <w:left w:val="nil"/>
              <w:bottom w:val="nil"/>
              <w:right w:val="nil"/>
            </w:tcBorders>
            <w:vAlign w:val="bottom"/>
          </w:tcPr>
          <w:p w14:paraId="12579DD1" w14:textId="77777777" w:rsidR="00B41C21" w:rsidRDefault="00B572E7">
            <w:pPr>
              <w:jc w:val="right"/>
              <w:rPr>
                <w:rFonts w:ascii="Arial" w:hAnsi="Arial"/>
                <w:sz w:val="12"/>
              </w:rPr>
            </w:pPr>
            <w:r>
              <w:rPr>
                <w:rFonts w:ascii="Arial" w:hAnsi="Arial"/>
                <w:sz w:val="12"/>
              </w:rPr>
              <w:t>17.73</w:t>
            </w:r>
          </w:p>
        </w:tc>
        <w:tc>
          <w:tcPr>
            <w:tcW w:w="64" w:type="dxa"/>
            <w:tcBorders>
              <w:top w:val="nil"/>
              <w:left w:val="nil"/>
              <w:bottom w:val="nil"/>
              <w:right w:val="nil"/>
            </w:tcBorders>
            <w:vAlign w:val="bottom"/>
          </w:tcPr>
          <w:p w14:paraId="464E07CF" w14:textId="77777777" w:rsidR="00B41C21" w:rsidRDefault="00B41C21">
            <w:pPr>
              <w:rPr>
                <w:rFonts w:ascii="Arial" w:hAnsi="Arial"/>
                <w:sz w:val="12"/>
              </w:rPr>
            </w:pPr>
          </w:p>
        </w:tc>
        <w:tc>
          <w:tcPr>
            <w:tcW w:w="437" w:type="dxa"/>
            <w:tcBorders>
              <w:top w:val="nil"/>
              <w:left w:val="nil"/>
              <w:bottom w:val="nil"/>
              <w:right w:val="nil"/>
            </w:tcBorders>
            <w:vAlign w:val="bottom"/>
          </w:tcPr>
          <w:p w14:paraId="3A8E6279" w14:textId="77777777" w:rsidR="00B41C21" w:rsidRDefault="00B572E7">
            <w:pPr>
              <w:jc w:val="right"/>
              <w:rPr>
                <w:rFonts w:ascii="Arial" w:hAnsi="Arial"/>
                <w:sz w:val="12"/>
              </w:rPr>
            </w:pPr>
            <w:r>
              <w:rPr>
                <w:rFonts w:ascii="Arial" w:hAnsi="Arial"/>
                <w:sz w:val="12"/>
              </w:rPr>
              <w:t>18.11</w:t>
            </w:r>
          </w:p>
        </w:tc>
        <w:tc>
          <w:tcPr>
            <w:tcW w:w="64" w:type="dxa"/>
            <w:tcBorders>
              <w:top w:val="nil"/>
              <w:left w:val="nil"/>
              <w:bottom w:val="nil"/>
              <w:right w:val="nil"/>
            </w:tcBorders>
            <w:vAlign w:val="bottom"/>
          </w:tcPr>
          <w:p w14:paraId="0364805F" w14:textId="77777777" w:rsidR="00B41C21" w:rsidRDefault="00B41C21">
            <w:pPr>
              <w:rPr>
                <w:rFonts w:ascii="Arial" w:hAnsi="Arial"/>
                <w:sz w:val="12"/>
              </w:rPr>
            </w:pPr>
          </w:p>
        </w:tc>
        <w:tc>
          <w:tcPr>
            <w:tcW w:w="437" w:type="dxa"/>
            <w:tcBorders>
              <w:top w:val="nil"/>
              <w:left w:val="nil"/>
              <w:bottom w:val="nil"/>
              <w:right w:val="nil"/>
            </w:tcBorders>
            <w:vAlign w:val="bottom"/>
          </w:tcPr>
          <w:p w14:paraId="419D69C5" w14:textId="77777777" w:rsidR="00B41C21" w:rsidRDefault="00B572E7">
            <w:pPr>
              <w:jc w:val="right"/>
              <w:rPr>
                <w:rFonts w:ascii="Arial" w:hAnsi="Arial"/>
                <w:sz w:val="12"/>
              </w:rPr>
            </w:pPr>
            <w:r>
              <w:rPr>
                <w:rFonts w:ascii="Arial" w:hAnsi="Arial"/>
                <w:sz w:val="12"/>
              </w:rPr>
              <w:t>18.49</w:t>
            </w:r>
          </w:p>
        </w:tc>
        <w:tc>
          <w:tcPr>
            <w:tcW w:w="64" w:type="dxa"/>
            <w:tcBorders>
              <w:top w:val="nil"/>
              <w:left w:val="nil"/>
              <w:bottom w:val="nil"/>
              <w:right w:val="nil"/>
            </w:tcBorders>
            <w:vAlign w:val="bottom"/>
          </w:tcPr>
          <w:p w14:paraId="4EEF7951" w14:textId="77777777" w:rsidR="00B41C21" w:rsidRDefault="00B41C21">
            <w:pPr>
              <w:rPr>
                <w:rFonts w:ascii="Arial" w:hAnsi="Arial"/>
                <w:sz w:val="12"/>
              </w:rPr>
            </w:pPr>
          </w:p>
        </w:tc>
        <w:tc>
          <w:tcPr>
            <w:tcW w:w="437" w:type="dxa"/>
            <w:tcBorders>
              <w:top w:val="nil"/>
              <w:left w:val="nil"/>
              <w:bottom w:val="nil"/>
              <w:right w:val="nil"/>
            </w:tcBorders>
            <w:vAlign w:val="bottom"/>
          </w:tcPr>
          <w:p w14:paraId="540DEE98" w14:textId="77777777" w:rsidR="00B41C21" w:rsidRDefault="00B572E7">
            <w:pPr>
              <w:jc w:val="right"/>
              <w:rPr>
                <w:rFonts w:ascii="Arial" w:hAnsi="Arial"/>
                <w:sz w:val="12"/>
              </w:rPr>
            </w:pPr>
            <w:r>
              <w:rPr>
                <w:rFonts w:ascii="Arial" w:hAnsi="Arial"/>
                <w:sz w:val="12"/>
              </w:rPr>
              <w:t>18.87</w:t>
            </w:r>
          </w:p>
        </w:tc>
        <w:tc>
          <w:tcPr>
            <w:tcW w:w="64" w:type="dxa"/>
            <w:tcBorders>
              <w:top w:val="nil"/>
              <w:left w:val="nil"/>
              <w:bottom w:val="nil"/>
              <w:right w:val="nil"/>
            </w:tcBorders>
            <w:vAlign w:val="bottom"/>
          </w:tcPr>
          <w:p w14:paraId="358712B7" w14:textId="77777777" w:rsidR="00B41C21" w:rsidRDefault="00B41C21">
            <w:pPr>
              <w:rPr>
                <w:rFonts w:ascii="Arial" w:hAnsi="Arial"/>
                <w:sz w:val="12"/>
              </w:rPr>
            </w:pPr>
          </w:p>
        </w:tc>
        <w:tc>
          <w:tcPr>
            <w:tcW w:w="437" w:type="dxa"/>
            <w:tcBorders>
              <w:top w:val="nil"/>
              <w:left w:val="nil"/>
              <w:bottom w:val="nil"/>
              <w:right w:val="nil"/>
            </w:tcBorders>
            <w:vAlign w:val="bottom"/>
          </w:tcPr>
          <w:p w14:paraId="19E5B3A0" w14:textId="77777777" w:rsidR="00B41C21" w:rsidRDefault="00B572E7">
            <w:pPr>
              <w:jc w:val="right"/>
              <w:rPr>
                <w:rFonts w:ascii="Arial" w:hAnsi="Arial"/>
                <w:sz w:val="12"/>
              </w:rPr>
            </w:pPr>
            <w:r>
              <w:rPr>
                <w:rFonts w:ascii="Arial" w:hAnsi="Arial"/>
                <w:sz w:val="12"/>
              </w:rPr>
              <w:t>19.25</w:t>
            </w:r>
          </w:p>
        </w:tc>
        <w:tc>
          <w:tcPr>
            <w:tcW w:w="64" w:type="dxa"/>
            <w:tcBorders>
              <w:top w:val="nil"/>
              <w:left w:val="nil"/>
              <w:bottom w:val="nil"/>
              <w:right w:val="nil"/>
            </w:tcBorders>
            <w:vAlign w:val="bottom"/>
          </w:tcPr>
          <w:p w14:paraId="1C28BCFF" w14:textId="77777777" w:rsidR="00B41C21" w:rsidRDefault="00B41C21">
            <w:pPr>
              <w:rPr>
                <w:rFonts w:ascii="Arial" w:hAnsi="Arial"/>
                <w:sz w:val="12"/>
              </w:rPr>
            </w:pPr>
          </w:p>
        </w:tc>
        <w:tc>
          <w:tcPr>
            <w:tcW w:w="437" w:type="dxa"/>
            <w:tcBorders>
              <w:top w:val="nil"/>
              <w:left w:val="nil"/>
              <w:bottom w:val="nil"/>
              <w:right w:val="nil"/>
            </w:tcBorders>
            <w:vAlign w:val="bottom"/>
          </w:tcPr>
          <w:p w14:paraId="61E73B22" w14:textId="77777777" w:rsidR="00B41C21" w:rsidRDefault="00B572E7">
            <w:pPr>
              <w:jc w:val="right"/>
              <w:rPr>
                <w:rFonts w:ascii="Arial" w:hAnsi="Arial"/>
                <w:sz w:val="12"/>
              </w:rPr>
            </w:pPr>
            <w:r>
              <w:rPr>
                <w:rFonts w:ascii="Arial" w:hAnsi="Arial"/>
                <w:sz w:val="12"/>
              </w:rPr>
              <w:t>19.63</w:t>
            </w:r>
          </w:p>
        </w:tc>
        <w:tc>
          <w:tcPr>
            <w:tcW w:w="64" w:type="dxa"/>
            <w:tcBorders>
              <w:top w:val="nil"/>
              <w:left w:val="nil"/>
              <w:bottom w:val="nil"/>
              <w:right w:val="nil"/>
            </w:tcBorders>
            <w:vAlign w:val="bottom"/>
          </w:tcPr>
          <w:p w14:paraId="7ED45F8A" w14:textId="77777777" w:rsidR="00B41C21" w:rsidRDefault="00B41C21">
            <w:pPr>
              <w:rPr>
                <w:rFonts w:ascii="Arial" w:hAnsi="Arial"/>
                <w:sz w:val="12"/>
              </w:rPr>
            </w:pPr>
          </w:p>
        </w:tc>
        <w:tc>
          <w:tcPr>
            <w:tcW w:w="437" w:type="dxa"/>
            <w:tcBorders>
              <w:top w:val="nil"/>
              <w:left w:val="nil"/>
              <w:bottom w:val="nil"/>
              <w:right w:val="nil"/>
            </w:tcBorders>
            <w:vAlign w:val="bottom"/>
          </w:tcPr>
          <w:p w14:paraId="34622952" w14:textId="77777777" w:rsidR="00B41C21" w:rsidRDefault="00B572E7">
            <w:pPr>
              <w:jc w:val="right"/>
              <w:rPr>
                <w:rFonts w:ascii="Arial" w:hAnsi="Arial"/>
                <w:sz w:val="12"/>
              </w:rPr>
            </w:pPr>
            <w:r>
              <w:rPr>
                <w:rFonts w:ascii="Arial" w:hAnsi="Arial"/>
                <w:sz w:val="12"/>
              </w:rPr>
              <w:t>20.02</w:t>
            </w:r>
          </w:p>
        </w:tc>
      </w:tr>
      <w:tr w:rsidR="00B41C21" w14:paraId="56C532E2" w14:textId="77777777">
        <w:trPr>
          <w:trHeight w:val="255"/>
        </w:trPr>
        <w:tc>
          <w:tcPr>
            <w:tcW w:w="597" w:type="dxa"/>
            <w:tcBorders>
              <w:top w:val="nil"/>
              <w:left w:val="nil"/>
              <w:bottom w:val="nil"/>
              <w:right w:val="single" w:sz="4" w:space="0" w:color="auto"/>
            </w:tcBorders>
            <w:vAlign w:val="bottom"/>
          </w:tcPr>
          <w:p w14:paraId="5B158518" w14:textId="77777777" w:rsidR="00B41C21" w:rsidRDefault="00B572E7">
            <w:pPr>
              <w:jc w:val="center"/>
              <w:rPr>
                <w:rFonts w:ascii="Arial" w:hAnsi="Arial"/>
                <w:sz w:val="12"/>
              </w:rPr>
            </w:pPr>
            <w:r>
              <w:rPr>
                <w:rFonts w:ascii="Arial" w:hAnsi="Arial"/>
                <w:sz w:val="12"/>
              </w:rPr>
              <w:t>33</w:t>
            </w:r>
          </w:p>
        </w:tc>
        <w:tc>
          <w:tcPr>
            <w:tcW w:w="437" w:type="dxa"/>
            <w:tcBorders>
              <w:top w:val="nil"/>
              <w:left w:val="nil"/>
              <w:bottom w:val="nil"/>
              <w:right w:val="nil"/>
            </w:tcBorders>
            <w:vAlign w:val="bottom"/>
          </w:tcPr>
          <w:p w14:paraId="639FDC95" w14:textId="77777777" w:rsidR="00B41C21" w:rsidRDefault="00B572E7">
            <w:pPr>
              <w:jc w:val="right"/>
              <w:rPr>
                <w:rFonts w:ascii="Arial" w:hAnsi="Arial"/>
                <w:sz w:val="12"/>
              </w:rPr>
            </w:pPr>
            <w:r>
              <w:rPr>
                <w:rFonts w:ascii="Arial" w:hAnsi="Arial"/>
                <w:sz w:val="12"/>
              </w:rPr>
              <w:t>14.79</w:t>
            </w:r>
          </w:p>
        </w:tc>
        <w:tc>
          <w:tcPr>
            <w:tcW w:w="64" w:type="dxa"/>
            <w:tcBorders>
              <w:top w:val="nil"/>
              <w:left w:val="nil"/>
              <w:bottom w:val="nil"/>
              <w:right w:val="nil"/>
            </w:tcBorders>
            <w:vAlign w:val="bottom"/>
          </w:tcPr>
          <w:p w14:paraId="06DE2B6E" w14:textId="77777777" w:rsidR="00B41C21" w:rsidRDefault="00B41C21">
            <w:pPr>
              <w:rPr>
                <w:rFonts w:ascii="Arial" w:hAnsi="Arial"/>
                <w:sz w:val="12"/>
              </w:rPr>
            </w:pPr>
          </w:p>
        </w:tc>
        <w:tc>
          <w:tcPr>
            <w:tcW w:w="437" w:type="dxa"/>
            <w:tcBorders>
              <w:top w:val="nil"/>
              <w:left w:val="nil"/>
              <w:bottom w:val="nil"/>
              <w:right w:val="nil"/>
            </w:tcBorders>
            <w:vAlign w:val="bottom"/>
          </w:tcPr>
          <w:p w14:paraId="1434D2A3" w14:textId="77777777" w:rsidR="00B41C21" w:rsidRDefault="00B572E7">
            <w:pPr>
              <w:jc w:val="right"/>
              <w:rPr>
                <w:rFonts w:ascii="Arial" w:hAnsi="Arial"/>
                <w:sz w:val="12"/>
              </w:rPr>
            </w:pPr>
            <w:r>
              <w:rPr>
                <w:rFonts w:ascii="Arial" w:hAnsi="Arial"/>
                <w:sz w:val="12"/>
              </w:rPr>
              <w:t>15.18</w:t>
            </w:r>
          </w:p>
        </w:tc>
        <w:tc>
          <w:tcPr>
            <w:tcW w:w="64" w:type="dxa"/>
            <w:tcBorders>
              <w:top w:val="nil"/>
              <w:left w:val="nil"/>
              <w:bottom w:val="nil"/>
              <w:right w:val="nil"/>
            </w:tcBorders>
            <w:vAlign w:val="bottom"/>
          </w:tcPr>
          <w:p w14:paraId="4981691E" w14:textId="77777777" w:rsidR="00B41C21" w:rsidRDefault="00B41C21">
            <w:pPr>
              <w:rPr>
                <w:rFonts w:ascii="Arial" w:hAnsi="Arial"/>
                <w:sz w:val="12"/>
              </w:rPr>
            </w:pPr>
          </w:p>
        </w:tc>
        <w:tc>
          <w:tcPr>
            <w:tcW w:w="437" w:type="dxa"/>
            <w:tcBorders>
              <w:top w:val="nil"/>
              <w:left w:val="nil"/>
              <w:bottom w:val="nil"/>
              <w:right w:val="nil"/>
            </w:tcBorders>
            <w:vAlign w:val="bottom"/>
          </w:tcPr>
          <w:p w14:paraId="04AA7CB1" w14:textId="77777777" w:rsidR="00B41C21" w:rsidRDefault="00B572E7">
            <w:pPr>
              <w:jc w:val="right"/>
              <w:rPr>
                <w:rFonts w:ascii="Arial" w:hAnsi="Arial"/>
                <w:sz w:val="12"/>
              </w:rPr>
            </w:pPr>
            <w:r>
              <w:rPr>
                <w:rFonts w:ascii="Arial" w:hAnsi="Arial"/>
                <w:sz w:val="12"/>
              </w:rPr>
              <w:t>15.57</w:t>
            </w:r>
          </w:p>
        </w:tc>
        <w:tc>
          <w:tcPr>
            <w:tcW w:w="64" w:type="dxa"/>
            <w:tcBorders>
              <w:top w:val="nil"/>
              <w:left w:val="nil"/>
              <w:bottom w:val="nil"/>
              <w:right w:val="nil"/>
            </w:tcBorders>
            <w:vAlign w:val="bottom"/>
          </w:tcPr>
          <w:p w14:paraId="1B7E4F25" w14:textId="77777777" w:rsidR="00B41C21" w:rsidRDefault="00B41C21">
            <w:pPr>
              <w:rPr>
                <w:rFonts w:ascii="Arial" w:hAnsi="Arial"/>
                <w:sz w:val="12"/>
              </w:rPr>
            </w:pPr>
          </w:p>
        </w:tc>
        <w:tc>
          <w:tcPr>
            <w:tcW w:w="437" w:type="dxa"/>
            <w:tcBorders>
              <w:top w:val="nil"/>
              <w:left w:val="nil"/>
              <w:bottom w:val="nil"/>
              <w:right w:val="nil"/>
            </w:tcBorders>
            <w:vAlign w:val="bottom"/>
          </w:tcPr>
          <w:p w14:paraId="57AF04CC" w14:textId="77777777" w:rsidR="00B41C21" w:rsidRDefault="00B572E7">
            <w:pPr>
              <w:jc w:val="right"/>
              <w:rPr>
                <w:rFonts w:ascii="Arial" w:hAnsi="Arial"/>
                <w:sz w:val="12"/>
              </w:rPr>
            </w:pPr>
            <w:r>
              <w:rPr>
                <w:rFonts w:ascii="Arial" w:hAnsi="Arial"/>
                <w:sz w:val="12"/>
              </w:rPr>
              <w:t>15.95</w:t>
            </w:r>
          </w:p>
        </w:tc>
        <w:tc>
          <w:tcPr>
            <w:tcW w:w="64" w:type="dxa"/>
            <w:tcBorders>
              <w:top w:val="nil"/>
              <w:left w:val="nil"/>
              <w:bottom w:val="nil"/>
              <w:right w:val="nil"/>
            </w:tcBorders>
            <w:vAlign w:val="bottom"/>
          </w:tcPr>
          <w:p w14:paraId="7057F573" w14:textId="77777777" w:rsidR="00B41C21" w:rsidRDefault="00B41C21">
            <w:pPr>
              <w:rPr>
                <w:rFonts w:ascii="Arial" w:hAnsi="Arial"/>
                <w:sz w:val="12"/>
              </w:rPr>
            </w:pPr>
          </w:p>
        </w:tc>
        <w:tc>
          <w:tcPr>
            <w:tcW w:w="437" w:type="dxa"/>
            <w:tcBorders>
              <w:top w:val="nil"/>
              <w:left w:val="nil"/>
              <w:bottom w:val="nil"/>
              <w:right w:val="nil"/>
            </w:tcBorders>
            <w:vAlign w:val="bottom"/>
          </w:tcPr>
          <w:p w14:paraId="797039D4" w14:textId="77777777" w:rsidR="00B41C21" w:rsidRDefault="00B572E7">
            <w:pPr>
              <w:jc w:val="right"/>
              <w:rPr>
                <w:rFonts w:ascii="Arial" w:hAnsi="Arial"/>
                <w:sz w:val="12"/>
              </w:rPr>
            </w:pPr>
            <w:r>
              <w:rPr>
                <w:rFonts w:ascii="Arial" w:hAnsi="Arial"/>
                <w:sz w:val="12"/>
              </w:rPr>
              <w:t>16.34</w:t>
            </w:r>
          </w:p>
        </w:tc>
        <w:tc>
          <w:tcPr>
            <w:tcW w:w="64" w:type="dxa"/>
            <w:tcBorders>
              <w:top w:val="nil"/>
              <w:left w:val="nil"/>
              <w:bottom w:val="nil"/>
              <w:right w:val="nil"/>
            </w:tcBorders>
            <w:vAlign w:val="bottom"/>
          </w:tcPr>
          <w:p w14:paraId="6167805C" w14:textId="77777777" w:rsidR="00B41C21" w:rsidRDefault="00B41C21">
            <w:pPr>
              <w:rPr>
                <w:rFonts w:ascii="Arial" w:hAnsi="Arial"/>
                <w:sz w:val="12"/>
              </w:rPr>
            </w:pPr>
          </w:p>
        </w:tc>
        <w:tc>
          <w:tcPr>
            <w:tcW w:w="437" w:type="dxa"/>
            <w:tcBorders>
              <w:top w:val="nil"/>
              <w:left w:val="nil"/>
              <w:bottom w:val="nil"/>
              <w:right w:val="nil"/>
            </w:tcBorders>
            <w:vAlign w:val="bottom"/>
          </w:tcPr>
          <w:p w14:paraId="5AB43D7C" w14:textId="77777777" w:rsidR="00B41C21" w:rsidRDefault="00B572E7">
            <w:pPr>
              <w:jc w:val="right"/>
              <w:rPr>
                <w:rFonts w:ascii="Arial" w:hAnsi="Arial"/>
                <w:sz w:val="12"/>
              </w:rPr>
            </w:pPr>
            <w:r>
              <w:rPr>
                <w:rFonts w:ascii="Arial" w:hAnsi="Arial"/>
                <w:sz w:val="12"/>
              </w:rPr>
              <w:t>16.73</w:t>
            </w:r>
          </w:p>
        </w:tc>
        <w:tc>
          <w:tcPr>
            <w:tcW w:w="64" w:type="dxa"/>
            <w:tcBorders>
              <w:top w:val="nil"/>
              <w:left w:val="nil"/>
              <w:bottom w:val="nil"/>
              <w:right w:val="nil"/>
            </w:tcBorders>
            <w:vAlign w:val="bottom"/>
          </w:tcPr>
          <w:p w14:paraId="4FA7A5BF" w14:textId="77777777" w:rsidR="00B41C21" w:rsidRDefault="00B41C21">
            <w:pPr>
              <w:rPr>
                <w:rFonts w:ascii="Arial" w:hAnsi="Arial"/>
                <w:sz w:val="12"/>
              </w:rPr>
            </w:pPr>
          </w:p>
        </w:tc>
        <w:tc>
          <w:tcPr>
            <w:tcW w:w="437" w:type="dxa"/>
            <w:tcBorders>
              <w:top w:val="nil"/>
              <w:left w:val="nil"/>
              <w:bottom w:val="nil"/>
              <w:right w:val="nil"/>
            </w:tcBorders>
            <w:vAlign w:val="bottom"/>
          </w:tcPr>
          <w:p w14:paraId="6D8E7935" w14:textId="77777777" w:rsidR="00B41C21" w:rsidRDefault="00B572E7">
            <w:pPr>
              <w:jc w:val="right"/>
              <w:rPr>
                <w:rFonts w:ascii="Arial" w:hAnsi="Arial"/>
                <w:sz w:val="12"/>
              </w:rPr>
            </w:pPr>
            <w:r>
              <w:rPr>
                <w:rFonts w:ascii="Arial" w:hAnsi="Arial"/>
                <w:sz w:val="12"/>
              </w:rPr>
              <w:t>17.12</w:t>
            </w:r>
          </w:p>
        </w:tc>
        <w:tc>
          <w:tcPr>
            <w:tcW w:w="64" w:type="dxa"/>
            <w:tcBorders>
              <w:top w:val="nil"/>
              <w:left w:val="nil"/>
              <w:bottom w:val="nil"/>
              <w:right w:val="nil"/>
            </w:tcBorders>
            <w:vAlign w:val="bottom"/>
          </w:tcPr>
          <w:p w14:paraId="0DCCEAE1" w14:textId="77777777" w:rsidR="00B41C21" w:rsidRDefault="00B41C21">
            <w:pPr>
              <w:rPr>
                <w:rFonts w:ascii="Arial" w:hAnsi="Arial"/>
                <w:sz w:val="12"/>
              </w:rPr>
            </w:pPr>
          </w:p>
        </w:tc>
        <w:tc>
          <w:tcPr>
            <w:tcW w:w="437" w:type="dxa"/>
            <w:tcBorders>
              <w:top w:val="nil"/>
              <w:left w:val="nil"/>
              <w:bottom w:val="nil"/>
              <w:right w:val="nil"/>
            </w:tcBorders>
            <w:vAlign w:val="bottom"/>
          </w:tcPr>
          <w:p w14:paraId="095B80B3" w14:textId="77777777" w:rsidR="00B41C21" w:rsidRDefault="00B572E7">
            <w:pPr>
              <w:jc w:val="right"/>
              <w:rPr>
                <w:rFonts w:ascii="Arial" w:hAnsi="Arial"/>
                <w:sz w:val="12"/>
              </w:rPr>
            </w:pPr>
            <w:r>
              <w:rPr>
                <w:rFonts w:ascii="Arial" w:hAnsi="Arial"/>
                <w:sz w:val="12"/>
              </w:rPr>
              <w:t>17.51</w:t>
            </w:r>
          </w:p>
        </w:tc>
        <w:tc>
          <w:tcPr>
            <w:tcW w:w="64" w:type="dxa"/>
            <w:tcBorders>
              <w:top w:val="nil"/>
              <w:left w:val="nil"/>
              <w:bottom w:val="nil"/>
              <w:right w:val="nil"/>
            </w:tcBorders>
            <w:vAlign w:val="bottom"/>
          </w:tcPr>
          <w:p w14:paraId="16650708" w14:textId="77777777" w:rsidR="00B41C21" w:rsidRDefault="00B41C21">
            <w:pPr>
              <w:rPr>
                <w:rFonts w:ascii="Arial" w:hAnsi="Arial"/>
                <w:sz w:val="12"/>
              </w:rPr>
            </w:pPr>
          </w:p>
        </w:tc>
        <w:tc>
          <w:tcPr>
            <w:tcW w:w="437" w:type="dxa"/>
            <w:tcBorders>
              <w:top w:val="nil"/>
              <w:left w:val="nil"/>
              <w:bottom w:val="nil"/>
              <w:right w:val="nil"/>
            </w:tcBorders>
            <w:vAlign w:val="bottom"/>
          </w:tcPr>
          <w:p w14:paraId="3CCB73A1" w14:textId="77777777" w:rsidR="00B41C21" w:rsidRDefault="00B572E7">
            <w:pPr>
              <w:jc w:val="right"/>
              <w:rPr>
                <w:rFonts w:ascii="Arial" w:hAnsi="Arial"/>
                <w:sz w:val="12"/>
              </w:rPr>
            </w:pPr>
            <w:r>
              <w:rPr>
                <w:rFonts w:ascii="Arial" w:hAnsi="Arial"/>
                <w:sz w:val="12"/>
              </w:rPr>
              <w:t>17.90</w:t>
            </w:r>
          </w:p>
        </w:tc>
        <w:tc>
          <w:tcPr>
            <w:tcW w:w="64" w:type="dxa"/>
            <w:tcBorders>
              <w:top w:val="nil"/>
              <w:left w:val="nil"/>
              <w:bottom w:val="nil"/>
              <w:right w:val="nil"/>
            </w:tcBorders>
            <w:vAlign w:val="bottom"/>
          </w:tcPr>
          <w:p w14:paraId="641FCA64" w14:textId="77777777" w:rsidR="00B41C21" w:rsidRDefault="00B41C21">
            <w:pPr>
              <w:rPr>
                <w:rFonts w:ascii="Arial" w:hAnsi="Arial"/>
                <w:sz w:val="12"/>
              </w:rPr>
            </w:pPr>
          </w:p>
        </w:tc>
        <w:tc>
          <w:tcPr>
            <w:tcW w:w="437" w:type="dxa"/>
            <w:tcBorders>
              <w:top w:val="nil"/>
              <w:left w:val="nil"/>
              <w:bottom w:val="nil"/>
              <w:right w:val="nil"/>
            </w:tcBorders>
            <w:vAlign w:val="bottom"/>
          </w:tcPr>
          <w:p w14:paraId="32A4558A" w14:textId="77777777" w:rsidR="00B41C21" w:rsidRDefault="00B572E7">
            <w:pPr>
              <w:jc w:val="right"/>
              <w:rPr>
                <w:rFonts w:ascii="Arial" w:hAnsi="Arial"/>
                <w:sz w:val="12"/>
              </w:rPr>
            </w:pPr>
            <w:r>
              <w:rPr>
                <w:rFonts w:ascii="Arial" w:hAnsi="Arial"/>
                <w:sz w:val="12"/>
              </w:rPr>
              <w:t>18.29</w:t>
            </w:r>
          </w:p>
        </w:tc>
        <w:tc>
          <w:tcPr>
            <w:tcW w:w="64" w:type="dxa"/>
            <w:tcBorders>
              <w:top w:val="nil"/>
              <w:left w:val="nil"/>
              <w:bottom w:val="nil"/>
              <w:right w:val="nil"/>
            </w:tcBorders>
            <w:vAlign w:val="bottom"/>
          </w:tcPr>
          <w:p w14:paraId="65726898" w14:textId="77777777" w:rsidR="00B41C21" w:rsidRDefault="00B41C21">
            <w:pPr>
              <w:rPr>
                <w:rFonts w:ascii="Arial" w:hAnsi="Arial"/>
                <w:sz w:val="12"/>
              </w:rPr>
            </w:pPr>
          </w:p>
        </w:tc>
        <w:tc>
          <w:tcPr>
            <w:tcW w:w="437" w:type="dxa"/>
            <w:tcBorders>
              <w:top w:val="nil"/>
              <w:left w:val="nil"/>
              <w:bottom w:val="nil"/>
              <w:right w:val="nil"/>
            </w:tcBorders>
            <w:vAlign w:val="bottom"/>
          </w:tcPr>
          <w:p w14:paraId="71238AC6" w14:textId="77777777" w:rsidR="00B41C21" w:rsidRDefault="00B572E7">
            <w:pPr>
              <w:jc w:val="right"/>
              <w:rPr>
                <w:rFonts w:ascii="Arial" w:hAnsi="Arial"/>
                <w:sz w:val="12"/>
              </w:rPr>
            </w:pPr>
            <w:r>
              <w:rPr>
                <w:rFonts w:ascii="Arial" w:hAnsi="Arial"/>
                <w:sz w:val="12"/>
              </w:rPr>
              <w:t>18.69</w:t>
            </w:r>
          </w:p>
        </w:tc>
        <w:tc>
          <w:tcPr>
            <w:tcW w:w="64" w:type="dxa"/>
            <w:tcBorders>
              <w:top w:val="nil"/>
              <w:left w:val="nil"/>
              <w:bottom w:val="nil"/>
              <w:right w:val="nil"/>
            </w:tcBorders>
            <w:vAlign w:val="bottom"/>
          </w:tcPr>
          <w:p w14:paraId="7B8FBBEC" w14:textId="77777777" w:rsidR="00B41C21" w:rsidRDefault="00B41C21">
            <w:pPr>
              <w:rPr>
                <w:rFonts w:ascii="Arial" w:hAnsi="Arial"/>
                <w:sz w:val="12"/>
              </w:rPr>
            </w:pPr>
          </w:p>
        </w:tc>
        <w:tc>
          <w:tcPr>
            <w:tcW w:w="437" w:type="dxa"/>
            <w:tcBorders>
              <w:top w:val="nil"/>
              <w:left w:val="nil"/>
              <w:bottom w:val="nil"/>
              <w:right w:val="nil"/>
            </w:tcBorders>
            <w:vAlign w:val="bottom"/>
          </w:tcPr>
          <w:p w14:paraId="54293F73" w14:textId="77777777" w:rsidR="00B41C21" w:rsidRDefault="00B572E7">
            <w:pPr>
              <w:jc w:val="right"/>
              <w:rPr>
                <w:rFonts w:ascii="Arial" w:hAnsi="Arial"/>
                <w:sz w:val="12"/>
              </w:rPr>
            </w:pPr>
            <w:r>
              <w:rPr>
                <w:rFonts w:ascii="Arial" w:hAnsi="Arial"/>
                <w:sz w:val="12"/>
              </w:rPr>
              <w:t>19.08</w:t>
            </w:r>
          </w:p>
        </w:tc>
        <w:tc>
          <w:tcPr>
            <w:tcW w:w="64" w:type="dxa"/>
            <w:tcBorders>
              <w:top w:val="nil"/>
              <w:left w:val="nil"/>
              <w:bottom w:val="nil"/>
              <w:right w:val="nil"/>
            </w:tcBorders>
            <w:vAlign w:val="bottom"/>
          </w:tcPr>
          <w:p w14:paraId="4D73FC36" w14:textId="77777777" w:rsidR="00B41C21" w:rsidRDefault="00B41C21">
            <w:pPr>
              <w:rPr>
                <w:rFonts w:ascii="Arial" w:hAnsi="Arial"/>
                <w:sz w:val="12"/>
              </w:rPr>
            </w:pPr>
          </w:p>
        </w:tc>
        <w:tc>
          <w:tcPr>
            <w:tcW w:w="437" w:type="dxa"/>
            <w:tcBorders>
              <w:top w:val="nil"/>
              <w:left w:val="nil"/>
              <w:bottom w:val="nil"/>
              <w:right w:val="nil"/>
            </w:tcBorders>
            <w:vAlign w:val="bottom"/>
          </w:tcPr>
          <w:p w14:paraId="759F90DC" w14:textId="77777777" w:rsidR="00B41C21" w:rsidRDefault="00B572E7">
            <w:pPr>
              <w:jc w:val="right"/>
              <w:rPr>
                <w:rFonts w:ascii="Arial" w:hAnsi="Arial"/>
                <w:sz w:val="12"/>
              </w:rPr>
            </w:pPr>
            <w:r>
              <w:rPr>
                <w:rFonts w:ascii="Arial" w:hAnsi="Arial"/>
                <w:sz w:val="12"/>
              </w:rPr>
              <w:t>19.47</w:t>
            </w:r>
          </w:p>
        </w:tc>
        <w:tc>
          <w:tcPr>
            <w:tcW w:w="64" w:type="dxa"/>
            <w:tcBorders>
              <w:top w:val="nil"/>
              <w:left w:val="nil"/>
              <w:bottom w:val="nil"/>
              <w:right w:val="nil"/>
            </w:tcBorders>
            <w:vAlign w:val="bottom"/>
          </w:tcPr>
          <w:p w14:paraId="058541AF" w14:textId="77777777" w:rsidR="00B41C21" w:rsidRDefault="00B41C21">
            <w:pPr>
              <w:rPr>
                <w:rFonts w:ascii="Arial" w:hAnsi="Arial"/>
                <w:sz w:val="12"/>
              </w:rPr>
            </w:pPr>
          </w:p>
        </w:tc>
        <w:tc>
          <w:tcPr>
            <w:tcW w:w="437" w:type="dxa"/>
            <w:tcBorders>
              <w:top w:val="nil"/>
              <w:left w:val="nil"/>
              <w:bottom w:val="nil"/>
              <w:right w:val="nil"/>
            </w:tcBorders>
            <w:vAlign w:val="bottom"/>
          </w:tcPr>
          <w:p w14:paraId="6435907E" w14:textId="77777777" w:rsidR="00B41C21" w:rsidRDefault="00B572E7">
            <w:pPr>
              <w:jc w:val="right"/>
              <w:rPr>
                <w:rFonts w:ascii="Arial" w:hAnsi="Arial"/>
                <w:sz w:val="12"/>
              </w:rPr>
            </w:pPr>
            <w:r>
              <w:rPr>
                <w:rFonts w:ascii="Arial" w:hAnsi="Arial"/>
                <w:sz w:val="12"/>
              </w:rPr>
              <w:t>19.87</w:t>
            </w:r>
          </w:p>
        </w:tc>
        <w:tc>
          <w:tcPr>
            <w:tcW w:w="64" w:type="dxa"/>
            <w:tcBorders>
              <w:top w:val="nil"/>
              <w:left w:val="nil"/>
              <w:bottom w:val="nil"/>
              <w:right w:val="nil"/>
            </w:tcBorders>
            <w:vAlign w:val="bottom"/>
          </w:tcPr>
          <w:p w14:paraId="75F51B45" w14:textId="77777777" w:rsidR="00B41C21" w:rsidRDefault="00B41C21">
            <w:pPr>
              <w:rPr>
                <w:rFonts w:ascii="Arial" w:hAnsi="Arial"/>
                <w:sz w:val="12"/>
              </w:rPr>
            </w:pPr>
          </w:p>
        </w:tc>
        <w:tc>
          <w:tcPr>
            <w:tcW w:w="437" w:type="dxa"/>
            <w:tcBorders>
              <w:top w:val="nil"/>
              <w:left w:val="nil"/>
              <w:bottom w:val="nil"/>
              <w:right w:val="nil"/>
            </w:tcBorders>
            <w:vAlign w:val="bottom"/>
          </w:tcPr>
          <w:p w14:paraId="57241CAD" w14:textId="77777777" w:rsidR="00B41C21" w:rsidRDefault="00B572E7">
            <w:pPr>
              <w:jc w:val="right"/>
              <w:rPr>
                <w:rFonts w:ascii="Arial" w:hAnsi="Arial"/>
                <w:sz w:val="12"/>
              </w:rPr>
            </w:pPr>
            <w:r>
              <w:rPr>
                <w:rFonts w:ascii="Arial" w:hAnsi="Arial"/>
                <w:sz w:val="12"/>
              </w:rPr>
              <w:t>20.26</w:t>
            </w:r>
          </w:p>
        </w:tc>
        <w:tc>
          <w:tcPr>
            <w:tcW w:w="64" w:type="dxa"/>
            <w:tcBorders>
              <w:top w:val="nil"/>
              <w:left w:val="nil"/>
              <w:bottom w:val="nil"/>
              <w:right w:val="nil"/>
            </w:tcBorders>
            <w:vAlign w:val="bottom"/>
          </w:tcPr>
          <w:p w14:paraId="1F6D075F" w14:textId="77777777" w:rsidR="00B41C21" w:rsidRDefault="00B41C21">
            <w:pPr>
              <w:rPr>
                <w:rFonts w:ascii="Arial" w:hAnsi="Arial"/>
                <w:sz w:val="12"/>
              </w:rPr>
            </w:pPr>
          </w:p>
        </w:tc>
        <w:tc>
          <w:tcPr>
            <w:tcW w:w="437" w:type="dxa"/>
            <w:tcBorders>
              <w:top w:val="nil"/>
              <w:left w:val="nil"/>
              <w:bottom w:val="nil"/>
              <w:right w:val="nil"/>
            </w:tcBorders>
            <w:vAlign w:val="bottom"/>
          </w:tcPr>
          <w:p w14:paraId="34C077EB" w14:textId="77777777" w:rsidR="00B41C21" w:rsidRDefault="00B572E7">
            <w:pPr>
              <w:jc w:val="right"/>
              <w:rPr>
                <w:rFonts w:ascii="Arial" w:hAnsi="Arial"/>
                <w:sz w:val="12"/>
              </w:rPr>
            </w:pPr>
            <w:r>
              <w:rPr>
                <w:rFonts w:ascii="Arial" w:hAnsi="Arial"/>
                <w:sz w:val="12"/>
              </w:rPr>
              <w:t>20.66</w:t>
            </w:r>
          </w:p>
        </w:tc>
      </w:tr>
      <w:tr w:rsidR="00B41C21" w14:paraId="393D6F5A" w14:textId="77777777">
        <w:trPr>
          <w:trHeight w:val="255"/>
        </w:trPr>
        <w:tc>
          <w:tcPr>
            <w:tcW w:w="597" w:type="dxa"/>
            <w:tcBorders>
              <w:top w:val="nil"/>
              <w:left w:val="nil"/>
              <w:bottom w:val="nil"/>
              <w:right w:val="single" w:sz="4" w:space="0" w:color="auto"/>
            </w:tcBorders>
            <w:vAlign w:val="bottom"/>
          </w:tcPr>
          <w:p w14:paraId="663DF100" w14:textId="77777777" w:rsidR="00B41C21" w:rsidRDefault="00B572E7">
            <w:pPr>
              <w:jc w:val="center"/>
              <w:rPr>
                <w:rFonts w:ascii="Arial" w:hAnsi="Arial"/>
                <w:sz w:val="12"/>
              </w:rPr>
            </w:pPr>
            <w:r>
              <w:rPr>
                <w:rFonts w:ascii="Arial" w:hAnsi="Arial"/>
                <w:sz w:val="12"/>
              </w:rPr>
              <w:t>34</w:t>
            </w:r>
          </w:p>
        </w:tc>
        <w:tc>
          <w:tcPr>
            <w:tcW w:w="437" w:type="dxa"/>
            <w:tcBorders>
              <w:top w:val="nil"/>
              <w:left w:val="nil"/>
              <w:bottom w:val="nil"/>
              <w:right w:val="nil"/>
            </w:tcBorders>
            <w:vAlign w:val="bottom"/>
          </w:tcPr>
          <w:p w14:paraId="7153723A" w14:textId="77777777" w:rsidR="00B41C21" w:rsidRDefault="00B572E7">
            <w:pPr>
              <w:jc w:val="right"/>
              <w:rPr>
                <w:rFonts w:ascii="Arial" w:hAnsi="Arial"/>
                <w:sz w:val="12"/>
              </w:rPr>
            </w:pPr>
            <w:r>
              <w:rPr>
                <w:rFonts w:ascii="Arial" w:hAnsi="Arial"/>
                <w:sz w:val="12"/>
              </w:rPr>
              <w:t>15.25</w:t>
            </w:r>
          </w:p>
        </w:tc>
        <w:tc>
          <w:tcPr>
            <w:tcW w:w="64" w:type="dxa"/>
            <w:tcBorders>
              <w:top w:val="nil"/>
              <w:left w:val="nil"/>
              <w:bottom w:val="nil"/>
              <w:right w:val="nil"/>
            </w:tcBorders>
            <w:vAlign w:val="bottom"/>
          </w:tcPr>
          <w:p w14:paraId="2952041F" w14:textId="77777777" w:rsidR="00B41C21" w:rsidRDefault="00B41C21">
            <w:pPr>
              <w:rPr>
                <w:rFonts w:ascii="Arial" w:hAnsi="Arial"/>
                <w:sz w:val="12"/>
              </w:rPr>
            </w:pPr>
          </w:p>
        </w:tc>
        <w:tc>
          <w:tcPr>
            <w:tcW w:w="437" w:type="dxa"/>
            <w:tcBorders>
              <w:top w:val="nil"/>
              <w:left w:val="nil"/>
              <w:bottom w:val="nil"/>
              <w:right w:val="nil"/>
            </w:tcBorders>
            <w:vAlign w:val="bottom"/>
          </w:tcPr>
          <w:p w14:paraId="4A74E636" w14:textId="77777777" w:rsidR="00B41C21" w:rsidRDefault="00B572E7">
            <w:pPr>
              <w:jc w:val="right"/>
              <w:rPr>
                <w:rFonts w:ascii="Arial" w:hAnsi="Arial"/>
                <w:sz w:val="12"/>
              </w:rPr>
            </w:pPr>
            <w:r>
              <w:rPr>
                <w:rFonts w:ascii="Arial" w:hAnsi="Arial"/>
                <w:sz w:val="12"/>
              </w:rPr>
              <w:t>15.65</w:t>
            </w:r>
          </w:p>
        </w:tc>
        <w:tc>
          <w:tcPr>
            <w:tcW w:w="64" w:type="dxa"/>
            <w:tcBorders>
              <w:top w:val="nil"/>
              <w:left w:val="nil"/>
              <w:bottom w:val="nil"/>
              <w:right w:val="nil"/>
            </w:tcBorders>
            <w:vAlign w:val="bottom"/>
          </w:tcPr>
          <w:p w14:paraId="01B0945E" w14:textId="77777777" w:rsidR="00B41C21" w:rsidRDefault="00B41C21">
            <w:pPr>
              <w:rPr>
                <w:rFonts w:ascii="Arial" w:hAnsi="Arial"/>
                <w:sz w:val="12"/>
              </w:rPr>
            </w:pPr>
          </w:p>
        </w:tc>
        <w:tc>
          <w:tcPr>
            <w:tcW w:w="437" w:type="dxa"/>
            <w:tcBorders>
              <w:top w:val="nil"/>
              <w:left w:val="nil"/>
              <w:bottom w:val="nil"/>
              <w:right w:val="nil"/>
            </w:tcBorders>
            <w:vAlign w:val="bottom"/>
          </w:tcPr>
          <w:p w14:paraId="6E387917" w14:textId="77777777" w:rsidR="00B41C21" w:rsidRDefault="00B572E7">
            <w:pPr>
              <w:jc w:val="right"/>
              <w:rPr>
                <w:rFonts w:ascii="Arial" w:hAnsi="Arial"/>
                <w:sz w:val="12"/>
              </w:rPr>
            </w:pPr>
            <w:r>
              <w:rPr>
                <w:rFonts w:ascii="Arial" w:hAnsi="Arial"/>
                <w:sz w:val="12"/>
              </w:rPr>
              <w:t>16.05</w:t>
            </w:r>
          </w:p>
        </w:tc>
        <w:tc>
          <w:tcPr>
            <w:tcW w:w="64" w:type="dxa"/>
            <w:tcBorders>
              <w:top w:val="nil"/>
              <w:left w:val="nil"/>
              <w:bottom w:val="nil"/>
              <w:right w:val="nil"/>
            </w:tcBorders>
            <w:vAlign w:val="bottom"/>
          </w:tcPr>
          <w:p w14:paraId="078A683D" w14:textId="77777777" w:rsidR="00B41C21" w:rsidRDefault="00B41C21">
            <w:pPr>
              <w:rPr>
                <w:rFonts w:ascii="Arial" w:hAnsi="Arial"/>
                <w:sz w:val="12"/>
              </w:rPr>
            </w:pPr>
          </w:p>
        </w:tc>
        <w:tc>
          <w:tcPr>
            <w:tcW w:w="437" w:type="dxa"/>
            <w:tcBorders>
              <w:top w:val="nil"/>
              <w:left w:val="nil"/>
              <w:bottom w:val="nil"/>
              <w:right w:val="nil"/>
            </w:tcBorders>
            <w:vAlign w:val="bottom"/>
          </w:tcPr>
          <w:p w14:paraId="63CDA088" w14:textId="77777777" w:rsidR="00B41C21" w:rsidRDefault="00B572E7">
            <w:pPr>
              <w:jc w:val="right"/>
              <w:rPr>
                <w:rFonts w:ascii="Arial" w:hAnsi="Arial"/>
                <w:sz w:val="12"/>
              </w:rPr>
            </w:pPr>
            <w:r>
              <w:rPr>
                <w:rFonts w:ascii="Arial" w:hAnsi="Arial"/>
                <w:sz w:val="12"/>
              </w:rPr>
              <w:t>16.44</w:t>
            </w:r>
          </w:p>
        </w:tc>
        <w:tc>
          <w:tcPr>
            <w:tcW w:w="64" w:type="dxa"/>
            <w:tcBorders>
              <w:top w:val="nil"/>
              <w:left w:val="nil"/>
              <w:bottom w:val="nil"/>
              <w:right w:val="nil"/>
            </w:tcBorders>
            <w:vAlign w:val="bottom"/>
          </w:tcPr>
          <w:p w14:paraId="62948055" w14:textId="77777777" w:rsidR="00B41C21" w:rsidRDefault="00B41C21">
            <w:pPr>
              <w:rPr>
                <w:rFonts w:ascii="Arial" w:hAnsi="Arial"/>
                <w:sz w:val="12"/>
              </w:rPr>
            </w:pPr>
          </w:p>
        </w:tc>
        <w:tc>
          <w:tcPr>
            <w:tcW w:w="437" w:type="dxa"/>
            <w:tcBorders>
              <w:top w:val="nil"/>
              <w:left w:val="nil"/>
              <w:bottom w:val="nil"/>
              <w:right w:val="nil"/>
            </w:tcBorders>
            <w:vAlign w:val="bottom"/>
          </w:tcPr>
          <w:p w14:paraId="760C318A" w14:textId="77777777" w:rsidR="00B41C21" w:rsidRDefault="00B572E7">
            <w:pPr>
              <w:jc w:val="right"/>
              <w:rPr>
                <w:rFonts w:ascii="Arial" w:hAnsi="Arial"/>
                <w:sz w:val="12"/>
              </w:rPr>
            </w:pPr>
            <w:r>
              <w:rPr>
                <w:rFonts w:ascii="Arial" w:hAnsi="Arial"/>
                <w:sz w:val="12"/>
              </w:rPr>
              <w:t>16.85</w:t>
            </w:r>
          </w:p>
        </w:tc>
        <w:tc>
          <w:tcPr>
            <w:tcW w:w="64" w:type="dxa"/>
            <w:tcBorders>
              <w:top w:val="nil"/>
              <w:left w:val="nil"/>
              <w:bottom w:val="nil"/>
              <w:right w:val="nil"/>
            </w:tcBorders>
            <w:vAlign w:val="bottom"/>
          </w:tcPr>
          <w:p w14:paraId="4CD57437" w14:textId="77777777" w:rsidR="00B41C21" w:rsidRDefault="00B41C21">
            <w:pPr>
              <w:rPr>
                <w:rFonts w:ascii="Arial" w:hAnsi="Arial"/>
                <w:sz w:val="12"/>
              </w:rPr>
            </w:pPr>
          </w:p>
        </w:tc>
        <w:tc>
          <w:tcPr>
            <w:tcW w:w="437" w:type="dxa"/>
            <w:tcBorders>
              <w:top w:val="nil"/>
              <w:left w:val="nil"/>
              <w:bottom w:val="nil"/>
              <w:right w:val="nil"/>
            </w:tcBorders>
            <w:vAlign w:val="bottom"/>
          </w:tcPr>
          <w:p w14:paraId="33D85033" w14:textId="77777777" w:rsidR="00B41C21" w:rsidRDefault="00B572E7">
            <w:pPr>
              <w:jc w:val="right"/>
              <w:rPr>
                <w:rFonts w:ascii="Arial" w:hAnsi="Arial"/>
                <w:sz w:val="12"/>
              </w:rPr>
            </w:pPr>
            <w:r>
              <w:rPr>
                <w:rFonts w:ascii="Arial" w:hAnsi="Arial"/>
                <w:sz w:val="12"/>
              </w:rPr>
              <w:t>17.25</w:t>
            </w:r>
          </w:p>
        </w:tc>
        <w:tc>
          <w:tcPr>
            <w:tcW w:w="64" w:type="dxa"/>
            <w:tcBorders>
              <w:top w:val="nil"/>
              <w:left w:val="nil"/>
              <w:bottom w:val="nil"/>
              <w:right w:val="nil"/>
            </w:tcBorders>
            <w:vAlign w:val="bottom"/>
          </w:tcPr>
          <w:p w14:paraId="0C8995CA" w14:textId="77777777" w:rsidR="00B41C21" w:rsidRDefault="00B41C21">
            <w:pPr>
              <w:rPr>
                <w:rFonts w:ascii="Arial" w:hAnsi="Arial"/>
                <w:sz w:val="12"/>
              </w:rPr>
            </w:pPr>
          </w:p>
        </w:tc>
        <w:tc>
          <w:tcPr>
            <w:tcW w:w="437" w:type="dxa"/>
            <w:tcBorders>
              <w:top w:val="nil"/>
              <w:left w:val="nil"/>
              <w:bottom w:val="nil"/>
              <w:right w:val="nil"/>
            </w:tcBorders>
            <w:vAlign w:val="bottom"/>
          </w:tcPr>
          <w:p w14:paraId="15441105" w14:textId="77777777" w:rsidR="00B41C21" w:rsidRDefault="00B572E7">
            <w:pPr>
              <w:jc w:val="right"/>
              <w:rPr>
                <w:rFonts w:ascii="Arial" w:hAnsi="Arial"/>
                <w:sz w:val="12"/>
              </w:rPr>
            </w:pPr>
            <w:r>
              <w:rPr>
                <w:rFonts w:ascii="Arial" w:hAnsi="Arial"/>
                <w:sz w:val="12"/>
              </w:rPr>
              <w:t>17.65</w:t>
            </w:r>
          </w:p>
        </w:tc>
        <w:tc>
          <w:tcPr>
            <w:tcW w:w="64" w:type="dxa"/>
            <w:tcBorders>
              <w:top w:val="nil"/>
              <w:left w:val="nil"/>
              <w:bottom w:val="nil"/>
              <w:right w:val="nil"/>
            </w:tcBorders>
            <w:vAlign w:val="bottom"/>
          </w:tcPr>
          <w:p w14:paraId="6F4DADDA" w14:textId="77777777" w:rsidR="00B41C21" w:rsidRDefault="00B41C21">
            <w:pPr>
              <w:rPr>
                <w:rFonts w:ascii="Arial" w:hAnsi="Arial"/>
                <w:sz w:val="12"/>
              </w:rPr>
            </w:pPr>
          </w:p>
        </w:tc>
        <w:tc>
          <w:tcPr>
            <w:tcW w:w="437" w:type="dxa"/>
            <w:tcBorders>
              <w:top w:val="nil"/>
              <w:left w:val="nil"/>
              <w:bottom w:val="nil"/>
              <w:right w:val="nil"/>
            </w:tcBorders>
            <w:vAlign w:val="bottom"/>
          </w:tcPr>
          <w:p w14:paraId="12137783" w14:textId="77777777" w:rsidR="00B41C21" w:rsidRDefault="00B572E7">
            <w:pPr>
              <w:jc w:val="right"/>
              <w:rPr>
                <w:rFonts w:ascii="Arial" w:hAnsi="Arial"/>
                <w:sz w:val="12"/>
              </w:rPr>
            </w:pPr>
            <w:r>
              <w:rPr>
                <w:rFonts w:ascii="Arial" w:hAnsi="Arial"/>
                <w:sz w:val="12"/>
              </w:rPr>
              <w:t>18.05</w:t>
            </w:r>
          </w:p>
        </w:tc>
        <w:tc>
          <w:tcPr>
            <w:tcW w:w="64" w:type="dxa"/>
            <w:tcBorders>
              <w:top w:val="nil"/>
              <w:left w:val="nil"/>
              <w:bottom w:val="nil"/>
              <w:right w:val="nil"/>
            </w:tcBorders>
            <w:vAlign w:val="bottom"/>
          </w:tcPr>
          <w:p w14:paraId="0FDCA50C" w14:textId="77777777" w:rsidR="00B41C21" w:rsidRDefault="00B41C21">
            <w:pPr>
              <w:rPr>
                <w:rFonts w:ascii="Arial" w:hAnsi="Arial"/>
                <w:sz w:val="12"/>
              </w:rPr>
            </w:pPr>
          </w:p>
        </w:tc>
        <w:tc>
          <w:tcPr>
            <w:tcW w:w="437" w:type="dxa"/>
            <w:tcBorders>
              <w:top w:val="nil"/>
              <w:left w:val="nil"/>
              <w:bottom w:val="nil"/>
              <w:right w:val="nil"/>
            </w:tcBorders>
            <w:vAlign w:val="bottom"/>
          </w:tcPr>
          <w:p w14:paraId="1EB489A4" w14:textId="77777777" w:rsidR="00B41C21" w:rsidRDefault="00B572E7">
            <w:pPr>
              <w:jc w:val="right"/>
              <w:rPr>
                <w:rFonts w:ascii="Arial" w:hAnsi="Arial"/>
                <w:sz w:val="12"/>
              </w:rPr>
            </w:pPr>
            <w:r>
              <w:rPr>
                <w:rFonts w:ascii="Arial" w:hAnsi="Arial"/>
                <w:sz w:val="12"/>
              </w:rPr>
              <w:t>18.46</w:t>
            </w:r>
          </w:p>
        </w:tc>
        <w:tc>
          <w:tcPr>
            <w:tcW w:w="64" w:type="dxa"/>
            <w:tcBorders>
              <w:top w:val="nil"/>
              <w:left w:val="nil"/>
              <w:bottom w:val="nil"/>
              <w:right w:val="nil"/>
            </w:tcBorders>
            <w:vAlign w:val="bottom"/>
          </w:tcPr>
          <w:p w14:paraId="0F11089C" w14:textId="77777777" w:rsidR="00B41C21" w:rsidRDefault="00B41C21">
            <w:pPr>
              <w:rPr>
                <w:rFonts w:ascii="Arial" w:hAnsi="Arial"/>
                <w:sz w:val="12"/>
              </w:rPr>
            </w:pPr>
          </w:p>
        </w:tc>
        <w:tc>
          <w:tcPr>
            <w:tcW w:w="437" w:type="dxa"/>
            <w:tcBorders>
              <w:top w:val="nil"/>
              <w:left w:val="nil"/>
              <w:bottom w:val="nil"/>
              <w:right w:val="nil"/>
            </w:tcBorders>
            <w:vAlign w:val="bottom"/>
          </w:tcPr>
          <w:p w14:paraId="1B840CB6" w14:textId="77777777" w:rsidR="00B41C21" w:rsidRDefault="00B572E7">
            <w:pPr>
              <w:jc w:val="right"/>
              <w:rPr>
                <w:rFonts w:ascii="Arial" w:hAnsi="Arial"/>
                <w:sz w:val="12"/>
              </w:rPr>
            </w:pPr>
            <w:r>
              <w:rPr>
                <w:rFonts w:ascii="Arial" w:hAnsi="Arial"/>
                <w:sz w:val="12"/>
              </w:rPr>
              <w:t>18.86</w:t>
            </w:r>
          </w:p>
        </w:tc>
        <w:tc>
          <w:tcPr>
            <w:tcW w:w="64" w:type="dxa"/>
            <w:tcBorders>
              <w:top w:val="nil"/>
              <w:left w:val="nil"/>
              <w:bottom w:val="nil"/>
              <w:right w:val="nil"/>
            </w:tcBorders>
            <w:vAlign w:val="bottom"/>
          </w:tcPr>
          <w:p w14:paraId="33E852E6" w14:textId="77777777" w:rsidR="00B41C21" w:rsidRDefault="00B41C21">
            <w:pPr>
              <w:rPr>
                <w:rFonts w:ascii="Arial" w:hAnsi="Arial"/>
                <w:sz w:val="12"/>
              </w:rPr>
            </w:pPr>
          </w:p>
        </w:tc>
        <w:tc>
          <w:tcPr>
            <w:tcW w:w="437" w:type="dxa"/>
            <w:tcBorders>
              <w:top w:val="nil"/>
              <w:left w:val="nil"/>
              <w:bottom w:val="nil"/>
              <w:right w:val="nil"/>
            </w:tcBorders>
            <w:vAlign w:val="bottom"/>
          </w:tcPr>
          <w:p w14:paraId="72C0FE8B" w14:textId="77777777" w:rsidR="00B41C21" w:rsidRDefault="00B572E7">
            <w:pPr>
              <w:jc w:val="right"/>
              <w:rPr>
                <w:rFonts w:ascii="Arial" w:hAnsi="Arial"/>
                <w:sz w:val="12"/>
              </w:rPr>
            </w:pPr>
            <w:r>
              <w:rPr>
                <w:rFonts w:ascii="Arial" w:hAnsi="Arial"/>
                <w:sz w:val="12"/>
              </w:rPr>
              <w:t>19.27</w:t>
            </w:r>
          </w:p>
        </w:tc>
        <w:tc>
          <w:tcPr>
            <w:tcW w:w="64" w:type="dxa"/>
            <w:tcBorders>
              <w:top w:val="nil"/>
              <w:left w:val="nil"/>
              <w:bottom w:val="nil"/>
              <w:right w:val="nil"/>
            </w:tcBorders>
            <w:vAlign w:val="bottom"/>
          </w:tcPr>
          <w:p w14:paraId="70F21527" w14:textId="77777777" w:rsidR="00B41C21" w:rsidRDefault="00B41C21">
            <w:pPr>
              <w:rPr>
                <w:rFonts w:ascii="Arial" w:hAnsi="Arial"/>
                <w:sz w:val="12"/>
              </w:rPr>
            </w:pPr>
          </w:p>
        </w:tc>
        <w:tc>
          <w:tcPr>
            <w:tcW w:w="437" w:type="dxa"/>
            <w:tcBorders>
              <w:top w:val="nil"/>
              <w:left w:val="nil"/>
              <w:bottom w:val="nil"/>
              <w:right w:val="nil"/>
            </w:tcBorders>
            <w:vAlign w:val="bottom"/>
          </w:tcPr>
          <w:p w14:paraId="12226059" w14:textId="77777777" w:rsidR="00B41C21" w:rsidRDefault="00B572E7">
            <w:pPr>
              <w:jc w:val="right"/>
              <w:rPr>
                <w:rFonts w:ascii="Arial" w:hAnsi="Arial"/>
                <w:sz w:val="12"/>
              </w:rPr>
            </w:pPr>
            <w:r>
              <w:rPr>
                <w:rFonts w:ascii="Arial" w:hAnsi="Arial"/>
                <w:sz w:val="12"/>
              </w:rPr>
              <w:t>19.67</w:t>
            </w:r>
          </w:p>
        </w:tc>
        <w:tc>
          <w:tcPr>
            <w:tcW w:w="64" w:type="dxa"/>
            <w:tcBorders>
              <w:top w:val="nil"/>
              <w:left w:val="nil"/>
              <w:bottom w:val="nil"/>
              <w:right w:val="nil"/>
            </w:tcBorders>
            <w:vAlign w:val="bottom"/>
          </w:tcPr>
          <w:p w14:paraId="4BD6EE74" w14:textId="77777777" w:rsidR="00B41C21" w:rsidRDefault="00B41C21">
            <w:pPr>
              <w:rPr>
                <w:rFonts w:ascii="Arial" w:hAnsi="Arial"/>
                <w:sz w:val="12"/>
              </w:rPr>
            </w:pPr>
          </w:p>
        </w:tc>
        <w:tc>
          <w:tcPr>
            <w:tcW w:w="437" w:type="dxa"/>
            <w:tcBorders>
              <w:top w:val="nil"/>
              <w:left w:val="nil"/>
              <w:bottom w:val="nil"/>
              <w:right w:val="nil"/>
            </w:tcBorders>
            <w:vAlign w:val="bottom"/>
          </w:tcPr>
          <w:p w14:paraId="0F86B3DB" w14:textId="77777777" w:rsidR="00B41C21" w:rsidRDefault="00B572E7">
            <w:pPr>
              <w:jc w:val="right"/>
              <w:rPr>
                <w:rFonts w:ascii="Arial" w:hAnsi="Arial"/>
                <w:sz w:val="12"/>
              </w:rPr>
            </w:pPr>
            <w:r>
              <w:rPr>
                <w:rFonts w:ascii="Arial" w:hAnsi="Arial"/>
                <w:sz w:val="12"/>
              </w:rPr>
              <w:t>20.08</w:t>
            </w:r>
          </w:p>
        </w:tc>
        <w:tc>
          <w:tcPr>
            <w:tcW w:w="64" w:type="dxa"/>
            <w:tcBorders>
              <w:top w:val="nil"/>
              <w:left w:val="nil"/>
              <w:bottom w:val="nil"/>
              <w:right w:val="nil"/>
            </w:tcBorders>
            <w:vAlign w:val="bottom"/>
          </w:tcPr>
          <w:p w14:paraId="3DAE989F" w14:textId="77777777" w:rsidR="00B41C21" w:rsidRDefault="00B41C21">
            <w:pPr>
              <w:rPr>
                <w:rFonts w:ascii="Arial" w:hAnsi="Arial"/>
                <w:sz w:val="12"/>
              </w:rPr>
            </w:pPr>
          </w:p>
        </w:tc>
        <w:tc>
          <w:tcPr>
            <w:tcW w:w="437" w:type="dxa"/>
            <w:tcBorders>
              <w:top w:val="nil"/>
              <w:left w:val="nil"/>
              <w:bottom w:val="nil"/>
              <w:right w:val="nil"/>
            </w:tcBorders>
            <w:vAlign w:val="bottom"/>
          </w:tcPr>
          <w:p w14:paraId="6E21F136" w14:textId="77777777" w:rsidR="00B41C21" w:rsidRDefault="00B572E7">
            <w:pPr>
              <w:jc w:val="right"/>
              <w:rPr>
                <w:rFonts w:ascii="Arial" w:hAnsi="Arial"/>
                <w:sz w:val="12"/>
              </w:rPr>
            </w:pPr>
            <w:r>
              <w:rPr>
                <w:rFonts w:ascii="Arial" w:hAnsi="Arial"/>
                <w:sz w:val="12"/>
              </w:rPr>
              <w:t>20.49</w:t>
            </w:r>
          </w:p>
        </w:tc>
        <w:tc>
          <w:tcPr>
            <w:tcW w:w="64" w:type="dxa"/>
            <w:tcBorders>
              <w:top w:val="nil"/>
              <w:left w:val="nil"/>
              <w:bottom w:val="nil"/>
              <w:right w:val="nil"/>
            </w:tcBorders>
            <w:vAlign w:val="bottom"/>
          </w:tcPr>
          <w:p w14:paraId="272FA293" w14:textId="77777777" w:rsidR="00B41C21" w:rsidRDefault="00B41C21">
            <w:pPr>
              <w:rPr>
                <w:rFonts w:ascii="Arial" w:hAnsi="Arial"/>
                <w:sz w:val="12"/>
              </w:rPr>
            </w:pPr>
          </w:p>
        </w:tc>
        <w:tc>
          <w:tcPr>
            <w:tcW w:w="437" w:type="dxa"/>
            <w:tcBorders>
              <w:top w:val="nil"/>
              <w:left w:val="nil"/>
              <w:bottom w:val="nil"/>
              <w:right w:val="nil"/>
            </w:tcBorders>
            <w:vAlign w:val="bottom"/>
          </w:tcPr>
          <w:p w14:paraId="697CA1EA" w14:textId="77777777" w:rsidR="00B41C21" w:rsidRDefault="00B572E7">
            <w:pPr>
              <w:jc w:val="right"/>
              <w:rPr>
                <w:rFonts w:ascii="Arial" w:hAnsi="Arial"/>
                <w:sz w:val="12"/>
              </w:rPr>
            </w:pPr>
            <w:r>
              <w:rPr>
                <w:rFonts w:ascii="Arial" w:hAnsi="Arial"/>
                <w:sz w:val="12"/>
              </w:rPr>
              <w:t>20.90</w:t>
            </w:r>
          </w:p>
        </w:tc>
        <w:tc>
          <w:tcPr>
            <w:tcW w:w="64" w:type="dxa"/>
            <w:tcBorders>
              <w:top w:val="nil"/>
              <w:left w:val="nil"/>
              <w:bottom w:val="nil"/>
              <w:right w:val="nil"/>
            </w:tcBorders>
            <w:vAlign w:val="bottom"/>
          </w:tcPr>
          <w:p w14:paraId="6D5C76E8" w14:textId="77777777" w:rsidR="00B41C21" w:rsidRDefault="00B41C21">
            <w:pPr>
              <w:rPr>
                <w:rFonts w:ascii="Arial" w:hAnsi="Arial"/>
                <w:sz w:val="12"/>
              </w:rPr>
            </w:pPr>
          </w:p>
        </w:tc>
        <w:tc>
          <w:tcPr>
            <w:tcW w:w="437" w:type="dxa"/>
            <w:tcBorders>
              <w:top w:val="nil"/>
              <w:left w:val="nil"/>
              <w:bottom w:val="nil"/>
              <w:right w:val="nil"/>
            </w:tcBorders>
            <w:vAlign w:val="bottom"/>
          </w:tcPr>
          <w:p w14:paraId="0F4A8783" w14:textId="77777777" w:rsidR="00B41C21" w:rsidRDefault="00B572E7">
            <w:pPr>
              <w:jc w:val="right"/>
              <w:rPr>
                <w:rFonts w:ascii="Arial" w:hAnsi="Arial"/>
                <w:sz w:val="12"/>
              </w:rPr>
            </w:pPr>
            <w:r>
              <w:rPr>
                <w:rFonts w:ascii="Arial" w:hAnsi="Arial"/>
                <w:sz w:val="12"/>
              </w:rPr>
              <w:t>21.31</w:t>
            </w:r>
          </w:p>
        </w:tc>
      </w:tr>
      <w:tr w:rsidR="00B41C21" w14:paraId="02AE36C9" w14:textId="77777777">
        <w:trPr>
          <w:trHeight w:val="255"/>
        </w:trPr>
        <w:tc>
          <w:tcPr>
            <w:tcW w:w="597" w:type="dxa"/>
            <w:tcBorders>
              <w:top w:val="nil"/>
              <w:left w:val="nil"/>
              <w:bottom w:val="nil"/>
              <w:right w:val="single" w:sz="4" w:space="0" w:color="auto"/>
            </w:tcBorders>
            <w:vAlign w:val="bottom"/>
          </w:tcPr>
          <w:p w14:paraId="04E5A378" w14:textId="77777777" w:rsidR="00B41C21" w:rsidRDefault="00B572E7">
            <w:pPr>
              <w:jc w:val="center"/>
              <w:rPr>
                <w:rFonts w:ascii="Arial" w:hAnsi="Arial"/>
                <w:sz w:val="12"/>
              </w:rPr>
            </w:pPr>
            <w:r>
              <w:rPr>
                <w:rFonts w:ascii="Arial" w:hAnsi="Arial"/>
                <w:sz w:val="12"/>
              </w:rPr>
              <w:t>35</w:t>
            </w:r>
          </w:p>
        </w:tc>
        <w:tc>
          <w:tcPr>
            <w:tcW w:w="437" w:type="dxa"/>
            <w:tcBorders>
              <w:top w:val="nil"/>
              <w:left w:val="nil"/>
              <w:bottom w:val="nil"/>
              <w:right w:val="nil"/>
            </w:tcBorders>
            <w:vAlign w:val="bottom"/>
          </w:tcPr>
          <w:p w14:paraId="78BCE8EA" w14:textId="77777777" w:rsidR="00B41C21" w:rsidRDefault="00B572E7">
            <w:pPr>
              <w:jc w:val="right"/>
              <w:rPr>
                <w:rFonts w:ascii="Arial" w:hAnsi="Arial"/>
                <w:sz w:val="12"/>
              </w:rPr>
            </w:pPr>
            <w:r>
              <w:rPr>
                <w:rFonts w:ascii="Arial" w:hAnsi="Arial"/>
                <w:sz w:val="12"/>
              </w:rPr>
              <w:t>15.70</w:t>
            </w:r>
          </w:p>
        </w:tc>
        <w:tc>
          <w:tcPr>
            <w:tcW w:w="64" w:type="dxa"/>
            <w:tcBorders>
              <w:top w:val="nil"/>
              <w:left w:val="nil"/>
              <w:bottom w:val="nil"/>
              <w:right w:val="nil"/>
            </w:tcBorders>
            <w:vAlign w:val="bottom"/>
          </w:tcPr>
          <w:p w14:paraId="02404D4D" w14:textId="77777777" w:rsidR="00B41C21" w:rsidRDefault="00B41C21">
            <w:pPr>
              <w:rPr>
                <w:rFonts w:ascii="Arial" w:hAnsi="Arial"/>
                <w:sz w:val="12"/>
              </w:rPr>
            </w:pPr>
          </w:p>
        </w:tc>
        <w:tc>
          <w:tcPr>
            <w:tcW w:w="437" w:type="dxa"/>
            <w:tcBorders>
              <w:top w:val="nil"/>
              <w:left w:val="nil"/>
              <w:bottom w:val="nil"/>
              <w:right w:val="nil"/>
            </w:tcBorders>
            <w:vAlign w:val="bottom"/>
          </w:tcPr>
          <w:p w14:paraId="77E232D9" w14:textId="77777777" w:rsidR="00B41C21" w:rsidRDefault="00B572E7">
            <w:pPr>
              <w:jc w:val="right"/>
              <w:rPr>
                <w:rFonts w:ascii="Arial" w:hAnsi="Arial"/>
                <w:sz w:val="12"/>
              </w:rPr>
            </w:pPr>
            <w:r>
              <w:rPr>
                <w:rFonts w:ascii="Arial" w:hAnsi="Arial"/>
                <w:sz w:val="12"/>
              </w:rPr>
              <w:t>16.11</w:t>
            </w:r>
          </w:p>
        </w:tc>
        <w:tc>
          <w:tcPr>
            <w:tcW w:w="64" w:type="dxa"/>
            <w:tcBorders>
              <w:top w:val="nil"/>
              <w:left w:val="nil"/>
              <w:bottom w:val="nil"/>
              <w:right w:val="nil"/>
            </w:tcBorders>
            <w:vAlign w:val="bottom"/>
          </w:tcPr>
          <w:p w14:paraId="3BC5B1A9" w14:textId="77777777" w:rsidR="00B41C21" w:rsidRDefault="00B41C21">
            <w:pPr>
              <w:rPr>
                <w:rFonts w:ascii="Arial" w:hAnsi="Arial"/>
                <w:sz w:val="12"/>
              </w:rPr>
            </w:pPr>
          </w:p>
        </w:tc>
        <w:tc>
          <w:tcPr>
            <w:tcW w:w="437" w:type="dxa"/>
            <w:tcBorders>
              <w:top w:val="nil"/>
              <w:left w:val="nil"/>
              <w:bottom w:val="nil"/>
              <w:right w:val="nil"/>
            </w:tcBorders>
            <w:vAlign w:val="bottom"/>
          </w:tcPr>
          <w:p w14:paraId="2A3D707F" w14:textId="77777777" w:rsidR="00B41C21" w:rsidRDefault="00B572E7">
            <w:pPr>
              <w:jc w:val="right"/>
              <w:rPr>
                <w:rFonts w:ascii="Arial" w:hAnsi="Arial"/>
                <w:sz w:val="12"/>
              </w:rPr>
            </w:pPr>
            <w:r>
              <w:rPr>
                <w:rFonts w:ascii="Arial" w:hAnsi="Arial"/>
                <w:sz w:val="12"/>
              </w:rPr>
              <w:t>16.53</w:t>
            </w:r>
          </w:p>
        </w:tc>
        <w:tc>
          <w:tcPr>
            <w:tcW w:w="64" w:type="dxa"/>
            <w:tcBorders>
              <w:top w:val="nil"/>
              <w:left w:val="nil"/>
              <w:bottom w:val="nil"/>
              <w:right w:val="nil"/>
            </w:tcBorders>
            <w:vAlign w:val="bottom"/>
          </w:tcPr>
          <w:p w14:paraId="12117249" w14:textId="77777777" w:rsidR="00B41C21" w:rsidRDefault="00B41C21">
            <w:pPr>
              <w:rPr>
                <w:rFonts w:ascii="Arial" w:hAnsi="Arial"/>
                <w:sz w:val="12"/>
              </w:rPr>
            </w:pPr>
          </w:p>
        </w:tc>
        <w:tc>
          <w:tcPr>
            <w:tcW w:w="437" w:type="dxa"/>
            <w:tcBorders>
              <w:top w:val="nil"/>
              <w:left w:val="nil"/>
              <w:bottom w:val="nil"/>
              <w:right w:val="nil"/>
            </w:tcBorders>
            <w:vAlign w:val="bottom"/>
          </w:tcPr>
          <w:p w14:paraId="425A0C32" w14:textId="77777777" w:rsidR="00B41C21" w:rsidRDefault="00B572E7">
            <w:pPr>
              <w:jc w:val="right"/>
              <w:rPr>
                <w:rFonts w:ascii="Arial" w:hAnsi="Arial"/>
                <w:sz w:val="12"/>
              </w:rPr>
            </w:pPr>
            <w:r>
              <w:rPr>
                <w:rFonts w:ascii="Arial" w:hAnsi="Arial"/>
                <w:sz w:val="12"/>
              </w:rPr>
              <w:t>16.94</w:t>
            </w:r>
          </w:p>
        </w:tc>
        <w:tc>
          <w:tcPr>
            <w:tcW w:w="64" w:type="dxa"/>
            <w:tcBorders>
              <w:top w:val="nil"/>
              <w:left w:val="nil"/>
              <w:bottom w:val="nil"/>
              <w:right w:val="nil"/>
            </w:tcBorders>
            <w:vAlign w:val="bottom"/>
          </w:tcPr>
          <w:p w14:paraId="1392C46A" w14:textId="77777777" w:rsidR="00B41C21" w:rsidRDefault="00B41C21">
            <w:pPr>
              <w:rPr>
                <w:rFonts w:ascii="Arial" w:hAnsi="Arial"/>
                <w:sz w:val="12"/>
              </w:rPr>
            </w:pPr>
          </w:p>
        </w:tc>
        <w:tc>
          <w:tcPr>
            <w:tcW w:w="437" w:type="dxa"/>
            <w:tcBorders>
              <w:top w:val="nil"/>
              <w:left w:val="nil"/>
              <w:bottom w:val="nil"/>
              <w:right w:val="nil"/>
            </w:tcBorders>
            <w:vAlign w:val="bottom"/>
          </w:tcPr>
          <w:p w14:paraId="0085DFB8" w14:textId="77777777" w:rsidR="00B41C21" w:rsidRDefault="00B572E7">
            <w:pPr>
              <w:jc w:val="right"/>
              <w:rPr>
                <w:rFonts w:ascii="Arial" w:hAnsi="Arial"/>
                <w:sz w:val="12"/>
              </w:rPr>
            </w:pPr>
            <w:r>
              <w:rPr>
                <w:rFonts w:ascii="Arial" w:hAnsi="Arial"/>
                <w:sz w:val="12"/>
              </w:rPr>
              <w:t>17.35</w:t>
            </w:r>
          </w:p>
        </w:tc>
        <w:tc>
          <w:tcPr>
            <w:tcW w:w="64" w:type="dxa"/>
            <w:tcBorders>
              <w:top w:val="nil"/>
              <w:left w:val="nil"/>
              <w:bottom w:val="nil"/>
              <w:right w:val="nil"/>
            </w:tcBorders>
            <w:vAlign w:val="bottom"/>
          </w:tcPr>
          <w:p w14:paraId="2AE434B7" w14:textId="77777777" w:rsidR="00B41C21" w:rsidRDefault="00B41C21">
            <w:pPr>
              <w:rPr>
                <w:rFonts w:ascii="Arial" w:hAnsi="Arial"/>
                <w:sz w:val="12"/>
              </w:rPr>
            </w:pPr>
          </w:p>
        </w:tc>
        <w:tc>
          <w:tcPr>
            <w:tcW w:w="437" w:type="dxa"/>
            <w:tcBorders>
              <w:top w:val="nil"/>
              <w:left w:val="nil"/>
              <w:bottom w:val="nil"/>
              <w:right w:val="nil"/>
            </w:tcBorders>
            <w:vAlign w:val="bottom"/>
          </w:tcPr>
          <w:p w14:paraId="0FC72408" w14:textId="77777777" w:rsidR="00B41C21" w:rsidRDefault="00B572E7">
            <w:pPr>
              <w:jc w:val="right"/>
              <w:rPr>
                <w:rFonts w:ascii="Arial" w:hAnsi="Arial"/>
                <w:sz w:val="12"/>
              </w:rPr>
            </w:pPr>
            <w:r>
              <w:rPr>
                <w:rFonts w:ascii="Arial" w:hAnsi="Arial"/>
                <w:sz w:val="12"/>
              </w:rPr>
              <w:t>17.77</w:t>
            </w:r>
          </w:p>
        </w:tc>
        <w:tc>
          <w:tcPr>
            <w:tcW w:w="64" w:type="dxa"/>
            <w:tcBorders>
              <w:top w:val="nil"/>
              <w:left w:val="nil"/>
              <w:bottom w:val="nil"/>
              <w:right w:val="nil"/>
            </w:tcBorders>
            <w:vAlign w:val="bottom"/>
          </w:tcPr>
          <w:p w14:paraId="65BDF3D3" w14:textId="77777777" w:rsidR="00B41C21" w:rsidRDefault="00B41C21">
            <w:pPr>
              <w:rPr>
                <w:rFonts w:ascii="Arial" w:hAnsi="Arial"/>
                <w:sz w:val="12"/>
              </w:rPr>
            </w:pPr>
          </w:p>
        </w:tc>
        <w:tc>
          <w:tcPr>
            <w:tcW w:w="437" w:type="dxa"/>
            <w:tcBorders>
              <w:top w:val="nil"/>
              <w:left w:val="nil"/>
              <w:bottom w:val="nil"/>
              <w:right w:val="nil"/>
            </w:tcBorders>
            <w:vAlign w:val="bottom"/>
          </w:tcPr>
          <w:p w14:paraId="433FCE97" w14:textId="77777777" w:rsidR="00B41C21" w:rsidRDefault="00B572E7">
            <w:pPr>
              <w:jc w:val="right"/>
              <w:rPr>
                <w:rFonts w:ascii="Arial" w:hAnsi="Arial"/>
                <w:sz w:val="12"/>
              </w:rPr>
            </w:pPr>
            <w:r>
              <w:rPr>
                <w:rFonts w:ascii="Arial" w:hAnsi="Arial"/>
                <w:sz w:val="12"/>
              </w:rPr>
              <w:t>18.18</w:t>
            </w:r>
          </w:p>
        </w:tc>
        <w:tc>
          <w:tcPr>
            <w:tcW w:w="64" w:type="dxa"/>
            <w:tcBorders>
              <w:top w:val="nil"/>
              <w:left w:val="nil"/>
              <w:bottom w:val="nil"/>
              <w:right w:val="nil"/>
            </w:tcBorders>
            <w:vAlign w:val="bottom"/>
          </w:tcPr>
          <w:p w14:paraId="01E54C6D" w14:textId="77777777" w:rsidR="00B41C21" w:rsidRDefault="00B41C21">
            <w:pPr>
              <w:rPr>
                <w:rFonts w:ascii="Arial" w:hAnsi="Arial"/>
                <w:sz w:val="12"/>
              </w:rPr>
            </w:pPr>
          </w:p>
        </w:tc>
        <w:tc>
          <w:tcPr>
            <w:tcW w:w="437" w:type="dxa"/>
            <w:tcBorders>
              <w:top w:val="nil"/>
              <w:left w:val="nil"/>
              <w:bottom w:val="nil"/>
              <w:right w:val="nil"/>
            </w:tcBorders>
            <w:vAlign w:val="bottom"/>
          </w:tcPr>
          <w:p w14:paraId="54B1B5B5" w14:textId="77777777" w:rsidR="00B41C21" w:rsidRDefault="00B572E7">
            <w:pPr>
              <w:jc w:val="right"/>
              <w:rPr>
                <w:rFonts w:ascii="Arial" w:hAnsi="Arial"/>
                <w:sz w:val="12"/>
              </w:rPr>
            </w:pPr>
            <w:r>
              <w:rPr>
                <w:rFonts w:ascii="Arial" w:hAnsi="Arial"/>
                <w:sz w:val="12"/>
              </w:rPr>
              <w:t>18.60</w:t>
            </w:r>
          </w:p>
        </w:tc>
        <w:tc>
          <w:tcPr>
            <w:tcW w:w="64" w:type="dxa"/>
            <w:tcBorders>
              <w:top w:val="nil"/>
              <w:left w:val="nil"/>
              <w:bottom w:val="nil"/>
              <w:right w:val="nil"/>
            </w:tcBorders>
            <w:vAlign w:val="bottom"/>
          </w:tcPr>
          <w:p w14:paraId="4094BEDE" w14:textId="77777777" w:rsidR="00B41C21" w:rsidRDefault="00B41C21">
            <w:pPr>
              <w:rPr>
                <w:rFonts w:ascii="Arial" w:hAnsi="Arial"/>
                <w:sz w:val="12"/>
              </w:rPr>
            </w:pPr>
          </w:p>
        </w:tc>
        <w:tc>
          <w:tcPr>
            <w:tcW w:w="437" w:type="dxa"/>
            <w:tcBorders>
              <w:top w:val="nil"/>
              <w:left w:val="nil"/>
              <w:bottom w:val="nil"/>
              <w:right w:val="nil"/>
            </w:tcBorders>
            <w:vAlign w:val="bottom"/>
          </w:tcPr>
          <w:p w14:paraId="256B1A86" w14:textId="77777777" w:rsidR="00B41C21" w:rsidRDefault="00B572E7">
            <w:pPr>
              <w:jc w:val="right"/>
              <w:rPr>
                <w:rFonts w:ascii="Arial" w:hAnsi="Arial"/>
                <w:sz w:val="12"/>
              </w:rPr>
            </w:pPr>
            <w:r>
              <w:rPr>
                <w:rFonts w:ascii="Arial" w:hAnsi="Arial"/>
                <w:sz w:val="12"/>
              </w:rPr>
              <w:t>19.01</w:t>
            </w:r>
          </w:p>
        </w:tc>
        <w:tc>
          <w:tcPr>
            <w:tcW w:w="64" w:type="dxa"/>
            <w:tcBorders>
              <w:top w:val="nil"/>
              <w:left w:val="nil"/>
              <w:bottom w:val="nil"/>
              <w:right w:val="nil"/>
            </w:tcBorders>
            <w:vAlign w:val="bottom"/>
          </w:tcPr>
          <w:p w14:paraId="18E55249" w14:textId="77777777" w:rsidR="00B41C21" w:rsidRDefault="00B41C21">
            <w:pPr>
              <w:rPr>
                <w:rFonts w:ascii="Arial" w:hAnsi="Arial"/>
                <w:sz w:val="12"/>
              </w:rPr>
            </w:pPr>
          </w:p>
        </w:tc>
        <w:tc>
          <w:tcPr>
            <w:tcW w:w="437" w:type="dxa"/>
            <w:tcBorders>
              <w:top w:val="nil"/>
              <w:left w:val="nil"/>
              <w:bottom w:val="nil"/>
              <w:right w:val="nil"/>
            </w:tcBorders>
            <w:vAlign w:val="bottom"/>
          </w:tcPr>
          <w:p w14:paraId="30927890" w14:textId="77777777" w:rsidR="00B41C21" w:rsidRDefault="00B572E7">
            <w:pPr>
              <w:jc w:val="right"/>
              <w:rPr>
                <w:rFonts w:ascii="Arial" w:hAnsi="Arial"/>
                <w:sz w:val="12"/>
              </w:rPr>
            </w:pPr>
            <w:r>
              <w:rPr>
                <w:rFonts w:ascii="Arial" w:hAnsi="Arial"/>
                <w:sz w:val="12"/>
              </w:rPr>
              <w:t>19.43</w:t>
            </w:r>
          </w:p>
        </w:tc>
        <w:tc>
          <w:tcPr>
            <w:tcW w:w="64" w:type="dxa"/>
            <w:tcBorders>
              <w:top w:val="nil"/>
              <w:left w:val="nil"/>
              <w:bottom w:val="nil"/>
              <w:right w:val="nil"/>
            </w:tcBorders>
            <w:vAlign w:val="bottom"/>
          </w:tcPr>
          <w:p w14:paraId="7E27EF12" w14:textId="77777777" w:rsidR="00B41C21" w:rsidRDefault="00B41C21">
            <w:pPr>
              <w:rPr>
                <w:rFonts w:ascii="Arial" w:hAnsi="Arial"/>
                <w:sz w:val="12"/>
              </w:rPr>
            </w:pPr>
          </w:p>
        </w:tc>
        <w:tc>
          <w:tcPr>
            <w:tcW w:w="437" w:type="dxa"/>
            <w:tcBorders>
              <w:top w:val="nil"/>
              <w:left w:val="nil"/>
              <w:bottom w:val="nil"/>
              <w:right w:val="nil"/>
            </w:tcBorders>
            <w:vAlign w:val="bottom"/>
          </w:tcPr>
          <w:p w14:paraId="5D0B7FAC" w14:textId="77777777" w:rsidR="00B41C21" w:rsidRDefault="00B572E7">
            <w:pPr>
              <w:jc w:val="right"/>
              <w:rPr>
                <w:rFonts w:ascii="Arial" w:hAnsi="Arial"/>
                <w:sz w:val="12"/>
              </w:rPr>
            </w:pPr>
            <w:r>
              <w:rPr>
                <w:rFonts w:ascii="Arial" w:hAnsi="Arial"/>
                <w:sz w:val="12"/>
              </w:rPr>
              <w:t>19.85</w:t>
            </w:r>
          </w:p>
        </w:tc>
        <w:tc>
          <w:tcPr>
            <w:tcW w:w="64" w:type="dxa"/>
            <w:tcBorders>
              <w:top w:val="nil"/>
              <w:left w:val="nil"/>
              <w:bottom w:val="nil"/>
              <w:right w:val="nil"/>
            </w:tcBorders>
            <w:vAlign w:val="bottom"/>
          </w:tcPr>
          <w:p w14:paraId="1D2DC653" w14:textId="77777777" w:rsidR="00B41C21" w:rsidRDefault="00B41C21">
            <w:pPr>
              <w:rPr>
                <w:rFonts w:ascii="Arial" w:hAnsi="Arial"/>
                <w:sz w:val="12"/>
              </w:rPr>
            </w:pPr>
          </w:p>
        </w:tc>
        <w:tc>
          <w:tcPr>
            <w:tcW w:w="437" w:type="dxa"/>
            <w:tcBorders>
              <w:top w:val="nil"/>
              <w:left w:val="nil"/>
              <w:bottom w:val="nil"/>
              <w:right w:val="nil"/>
            </w:tcBorders>
            <w:vAlign w:val="bottom"/>
          </w:tcPr>
          <w:p w14:paraId="001E13A8" w14:textId="77777777" w:rsidR="00B41C21" w:rsidRDefault="00B572E7">
            <w:pPr>
              <w:jc w:val="right"/>
              <w:rPr>
                <w:rFonts w:ascii="Arial" w:hAnsi="Arial"/>
                <w:sz w:val="12"/>
              </w:rPr>
            </w:pPr>
            <w:r>
              <w:rPr>
                <w:rFonts w:ascii="Arial" w:hAnsi="Arial"/>
                <w:sz w:val="12"/>
              </w:rPr>
              <w:t>20.27</w:t>
            </w:r>
          </w:p>
        </w:tc>
        <w:tc>
          <w:tcPr>
            <w:tcW w:w="64" w:type="dxa"/>
            <w:tcBorders>
              <w:top w:val="nil"/>
              <w:left w:val="nil"/>
              <w:bottom w:val="nil"/>
              <w:right w:val="nil"/>
            </w:tcBorders>
            <w:vAlign w:val="bottom"/>
          </w:tcPr>
          <w:p w14:paraId="1CE4BBAC" w14:textId="77777777" w:rsidR="00B41C21" w:rsidRDefault="00B41C21">
            <w:pPr>
              <w:rPr>
                <w:rFonts w:ascii="Arial" w:hAnsi="Arial"/>
                <w:sz w:val="12"/>
              </w:rPr>
            </w:pPr>
          </w:p>
        </w:tc>
        <w:tc>
          <w:tcPr>
            <w:tcW w:w="437" w:type="dxa"/>
            <w:tcBorders>
              <w:top w:val="nil"/>
              <w:left w:val="nil"/>
              <w:bottom w:val="nil"/>
              <w:right w:val="nil"/>
            </w:tcBorders>
            <w:vAlign w:val="bottom"/>
          </w:tcPr>
          <w:p w14:paraId="0E006C56" w14:textId="77777777" w:rsidR="00B41C21" w:rsidRDefault="00B572E7">
            <w:pPr>
              <w:jc w:val="right"/>
              <w:rPr>
                <w:rFonts w:ascii="Arial" w:hAnsi="Arial"/>
                <w:sz w:val="12"/>
              </w:rPr>
            </w:pPr>
            <w:r>
              <w:rPr>
                <w:rFonts w:ascii="Arial" w:hAnsi="Arial"/>
                <w:sz w:val="12"/>
              </w:rPr>
              <w:t>20.69</w:t>
            </w:r>
          </w:p>
        </w:tc>
        <w:tc>
          <w:tcPr>
            <w:tcW w:w="64" w:type="dxa"/>
            <w:tcBorders>
              <w:top w:val="nil"/>
              <w:left w:val="nil"/>
              <w:bottom w:val="nil"/>
              <w:right w:val="nil"/>
            </w:tcBorders>
            <w:vAlign w:val="bottom"/>
          </w:tcPr>
          <w:p w14:paraId="4148DF9B" w14:textId="77777777" w:rsidR="00B41C21" w:rsidRDefault="00B41C21">
            <w:pPr>
              <w:rPr>
                <w:rFonts w:ascii="Arial" w:hAnsi="Arial"/>
                <w:sz w:val="12"/>
              </w:rPr>
            </w:pPr>
          </w:p>
        </w:tc>
        <w:tc>
          <w:tcPr>
            <w:tcW w:w="437" w:type="dxa"/>
            <w:tcBorders>
              <w:top w:val="nil"/>
              <w:left w:val="nil"/>
              <w:bottom w:val="nil"/>
              <w:right w:val="nil"/>
            </w:tcBorders>
            <w:vAlign w:val="bottom"/>
          </w:tcPr>
          <w:p w14:paraId="23B71846" w14:textId="77777777" w:rsidR="00B41C21" w:rsidRDefault="00B572E7">
            <w:pPr>
              <w:jc w:val="right"/>
              <w:rPr>
                <w:rFonts w:ascii="Arial" w:hAnsi="Arial"/>
                <w:sz w:val="12"/>
              </w:rPr>
            </w:pPr>
            <w:r>
              <w:rPr>
                <w:rFonts w:ascii="Arial" w:hAnsi="Arial"/>
                <w:sz w:val="12"/>
              </w:rPr>
              <w:t>21.11</w:t>
            </w:r>
          </w:p>
        </w:tc>
        <w:tc>
          <w:tcPr>
            <w:tcW w:w="64" w:type="dxa"/>
            <w:tcBorders>
              <w:top w:val="nil"/>
              <w:left w:val="nil"/>
              <w:bottom w:val="nil"/>
              <w:right w:val="nil"/>
            </w:tcBorders>
            <w:vAlign w:val="bottom"/>
          </w:tcPr>
          <w:p w14:paraId="422AFC89" w14:textId="77777777" w:rsidR="00B41C21" w:rsidRDefault="00B41C21">
            <w:pPr>
              <w:rPr>
                <w:rFonts w:ascii="Arial" w:hAnsi="Arial"/>
                <w:sz w:val="12"/>
              </w:rPr>
            </w:pPr>
          </w:p>
        </w:tc>
        <w:tc>
          <w:tcPr>
            <w:tcW w:w="437" w:type="dxa"/>
            <w:tcBorders>
              <w:top w:val="nil"/>
              <w:left w:val="nil"/>
              <w:bottom w:val="nil"/>
              <w:right w:val="nil"/>
            </w:tcBorders>
            <w:vAlign w:val="bottom"/>
          </w:tcPr>
          <w:p w14:paraId="0626FC13" w14:textId="77777777" w:rsidR="00B41C21" w:rsidRDefault="00B572E7">
            <w:pPr>
              <w:jc w:val="right"/>
              <w:rPr>
                <w:rFonts w:ascii="Arial" w:hAnsi="Arial"/>
                <w:sz w:val="12"/>
              </w:rPr>
            </w:pPr>
            <w:r>
              <w:rPr>
                <w:rFonts w:ascii="Arial" w:hAnsi="Arial"/>
                <w:sz w:val="12"/>
              </w:rPr>
              <w:t>21.53</w:t>
            </w:r>
          </w:p>
        </w:tc>
        <w:tc>
          <w:tcPr>
            <w:tcW w:w="64" w:type="dxa"/>
            <w:tcBorders>
              <w:top w:val="nil"/>
              <w:left w:val="nil"/>
              <w:bottom w:val="nil"/>
              <w:right w:val="nil"/>
            </w:tcBorders>
            <w:vAlign w:val="bottom"/>
          </w:tcPr>
          <w:p w14:paraId="20A11263" w14:textId="77777777" w:rsidR="00B41C21" w:rsidRDefault="00B41C21">
            <w:pPr>
              <w:rPr>
                <w:rFonts w:ascii="Arial" w:hAnsi="Arial"/>
                <w:sz w:val="12"/>
              </w:rPr>
            </w:pPr>
          </w:p>
        </w:tc>
        <w:tc>
          <w:tcPr>
            <w:tcW w:w="437" w:type="dxa"/>
            <w:tcBorders>
              <w:top w:val="nil"/>
              <w:left w:val="nil"/>
              <w:bottom w:val="nil"/>
              <w:right w:val="nil"/>
            </w:tcBorders>
            <w:vAlign w:val="bottom"/>
          </w:tcPr>
          <w:p w14:paraId="5E4B1D41" w14:textId="77777777" w:rsidR="00B41C21" w:rsidRDefault="00B572E7">
            <w:pPr>
              <w:jc w:val="right"/>
              <w:rPr>
                <w:rFonts w:ascii="Arial" w:hAnsi="Arial"/>
                <w:sz w:val="12"/>
              </w:rPr>
            </w:pPr>
            <w:r>
              <w:rPr>
                <w:rFonts w:ascii="Arial" w:hAnsi="Arial"/>
                <w:sz w:val="12"/>
              </w:rPr>
              <w:t>21.95</w:t>
            </w:r>
          </w:p>
        </w:tc>
      </w:tr>
    </w:tbl>
    <w:p w14:paraId="70786D45" w14:textId="77777777" w:rsidR="00B41C21" w:rsidRDefault="00B41C21"/>
    <w:p w14:paraId="5704EF5F" w14:textId="77777777" w:rsidR="00B41C21" w:rsidRDefault="00B41C21"/>
    <w:p w14:paraId="735FF14A" w14:textId="77777777" w:rsidR="00B41C21" w:rsidRDefault="00B41C21"/>
    <w:p w14:paraId="42B8A5A9" w14:textId="77777777" w:rsidR="00B41C21" w:rsidRDefault="00B41C21"/>
    <w:p w14:paraId="40B80EF3" w14:textId="77777777" w:rsidR="00B41C21" w:rsidRDefault="00B41C21"/>
    <w:tbl>
      <w:tblPr>
        <w:tblW w:w="0" w:type="auto"/>
        <w:tblInd w:w="-15" w:type="dxa"/>
        <w:tblLayout w:type="fixed"/>
        <w:tblCellMar>
          <w:left w:w="0" w:type="dxa"/>
          <w:right w:w="0" w:type="dxa"/>
        </w:tblCellMar>
        <w:tblLook w:val="0000" w:firstRow="0" w:lastRow="0" w:firstColumn="0" w:lastColumn="0" w:noHBand="0" w:noVBand="0"/>
      </w:tblPr>
      <w:tblGrid>
        <w:gridCol w:w="597"/>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tblGrid>
      <w:tr w:rsidR="00B41C21" w14:paraId="0C08C97C" w14:textId="77777777">
        <w:trPr>
          <w:cantSplit/>
          <w:trHeight w:val="285"/>
        </w:trPr>
        <w:tc>
          <w:tcPr>
            <w:tcW w:w="597" w:type="dxa"/>
            <w:vMerge w:val="restart"/>
            <w:tcBorders>
              <w:top w:val="nil"/>
              <w:left w:val="nil"/>
              <w:right w:val="single" w:sz="4" w:space="0" w:color="auto"/>
            </w:tcBorders>
            <w:vAlign w:val="bottom"/>
          </w:tcPr>
          <w:p w14:paraId="70224FD9" w14:textId="77777777" w:rsidR="00B41C21" w:rsidRDefault="00B572E7">
            <w:pPr>
              <w:jc w:val="center"/>
              <w:rPr>
                <w:rFonts w:ascii="Arial" w:hAnsi="Arial"/>
                <w:b/>
                <w:sz w:val="12"/>
              </w:rPr>
            </w:pPr>
            <w:r>
              <w:rPr>
                <w:rFonts w:ascii="Arial" w:hAnsi="Arial"/>
                <w:b/>
                <w:sz w:val="12"/>
              </w:rPr>
              <w:lastRenderedPageBreak/>
              <w:t>Number</w:t>
            </w:r>
            <w:r>
              <w:rPr>
                <w:rFonts w:ascii="Arial" w:hAnsi="Arial"/>
                <w:b/>
                <w:sz w:val="12"/>
              </w:rPr>
              <w:br/>
              <w:t>of</w:t>
            </w:r>
            <w:r>
              <w:rPr>
                <w:rFonts w:ascii="Arial" w:hAnsi="Arial"/>
                <w:b/>
                <w:sz w:val="12"/>
              </w:rPr>
              <w:br/>
              <w:t>Payments</w:t>
            </w:r>
          </w:p>
        </w:tc>
        <w:tc>
          <w:tcPr>
            <w:tcW w:w="7952" w:type="dxa"/>
            <w:gridSpan w:val="31"/>
            <w:tcBorders>
              <w:top w:val="nil"/>
              <w:left w:val="nil"/>
              <w:bottom w:val="single" w:sz="4" w:space="0" w:color="auto"/>
              <w:right w:val="nil"/>
            </w:tcBorders>
            <w:vAlign w:val="bottom"/>
          </w:tcPr>
          <w:p w14:paraId="6F5E3449" w14:textId="77777777" w:rsidR="00B41C21" w:rsidRDefault="00B572E7">
            <w:pPr>
              <w:jc w:val="center"/>
              <w:rPr>
                <w:rFonts w:ascii="Arial" w:hAnsi="Arial"/>
                <w:b/>
                <w:sz w:val="12"/>
              </w:rPr>
            </w:pPr>
            <w:r>
              <w:rPr>
                <w:rFonts w:ascii="Arial" w:hAnsi="Arial"/>
                <w:b/>
                <w:sz w:val="12"/>
              </w:rPr>
              <w:t>ANNUAL PERCENTAGE RATE continued</w:t>
            </w:r>
          </w:p>
        </w:tc>
      </w:tr>
      <w:tr w:rsidR="00B41C21" w14:paraId="6D3E7F04" w14:textId="77777777">
        <w:trPr>
          <w:cantSplit/>
          <w:trHeight w:val="285"/>
        </w:trPr>
        <w:tc>
          <w:tcPr>
            <w:tcW w:w="597" w:type="dxa"/>
            <w:vMerge/>
            <w:tcBorders>
              <w:left w:val="nil"/>
              <w:bottom w:val="single" w:sz="4" w:space="0" w:color="auto"/>
              <w:right w:val="single" w:sz="4" w:space="0" w:color="auto"/>
            </w:tcBorders>
            <w:vAlign w:val="bottom"/>
          </w:tcPr>
          <w:p w14:paraId="4826625A" w14:textId="77777777" w:rsidR="00B41C21" w:rsidRDefault="00B41C21">
            <w:pPr>
              <w:jc w:val="center"/>
              <w:rPr>
                <w:rFonts w:ascii="Arial" w:hAnsi="Arial"/>
                <w:b/>
                <w:sz w:val="12"/>
              </w:rPr>
            </w:pPr>
          </w:p>
        </w:tc>
        <w:tc>
          <w:tcPr>
            <w:tcW w:w="437" w:type="dxa"/>
            <w:tcBorders>
              <w:top w:val="nil"/>
              <w:left w:val="nil"/>
              <w:bottom w:val="single" w:sz="4" w:space="0" w:color="auto"/>
              <w:right w:val="nil"/>
            </w:tcBorders>
            <w:vAlign w:val="bottom"/>
          </w:tcPr>
          <w:p w14:paraId="0397FB67" w14:textId="77777777" w:rsidR="00B41C21" w:rsidRDefault="00B572E7">
            <w:pPr>
              <w:jc w:val="center"/>
              <w:rPr>
                <w:rFonts w:ascii="Arial" w:hAnsi="Arial"/>
                <w:b/>
                <w:sz w:val="12"/>
              </w:rPr>
            </w:pPr>
            <w:r>
              <w:rPr>
                <w:rFonts w:ascii="Arial" w:hAnsi="Arial"/>
                <w:b/>
                <w:sz w:val="12"/>
              </w:rPr>
              <w:t>10.00%</w:t>
            </w:r>
          </w:p>
        </w:tc>
        <w:tc>
          <w:tcPr>
            <w:tcW w:w="64" w:type="dxa"/>
            <w:tcBorders>
              <w:top w:val="nil"/>
              <w:left w:val="nil"/>
              <w:bottom w:val="single" w:sz="4" w:space="0" w:color="auto"/>
              <w:right w:val="nil"/>
            </w:tcBorders>
            <w:vAlign w:val="bottom"/>
          </w:tcPr>
          <w:p w14:paraId="789456B0"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6DCE8795" w14:textId="77777777" w:rsidR="00B41C21" w:rsidRDefault="00B572E7">
            <w:pPr>
              <w:jc w:val="right"/>
              <w:rPr>
                <w:rFonts w:ascii="Arial" w:hAnsi="Arial"/>
                <w:b/>
                <w:sz w:val="12"/>
              </w:rPr>
            </w:pPr>
            <w:r>
              <w:rPr>
                <w:rFonts w:ascii="Arial" w:hAnsi="Arial"/>
                <w:b/>
                <w:sz w:val="12"/>
              </w:rPr>
              <w:t>10.25%</w:t>
            </w:r>
          </w:p>
        </w:tc>
        <w:tc>
          <w:tcPr>
            <w:tcW w:w="64" w:type="dxa"/>
            <w:tcBorders>
              <w:top w:val="nil"/>
              <w:left w:val="nil"/>
              <w:bottom w:val="single" w:sz="4" w:space="0" w:color="auto"/>
              <w:right w:val="nil"/>
            </w:tcBorders>
            <w:vAlign w:val="bottom"/>
          </w:tcPr>
          <w:p w14:paraId="273463D4"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1FE689DE" w14:textId="77777777" w:rsidR="00B41C21" w:rsidRDefault="00B572E7">
            <w:pPr>
              <w:jc w:val="right"/>
              <w:rPr>
                <w:rFonts w:ascii="Arial" w:hAnsi="Arial"/>
                <w:b/>
                <w:sz w:val="12"/>
              </w:rPr>
            </w:pPr>
            <w:r>
              <w:rPr>
                <w:rFonts w:ascii="Arial" w:hAnsi="Arial"/>
                <w:b/>
                <w:sz w:val="12"/>
              </w:rPr>
              <w:t>10.50%</w:t>
            </w:r>
          </w:p>
        </w:tc>
        <w:tc>
          <w:tcPr>
            <w:tcW w:w="64" w:type="dxa"/>
            <w:tcBorders>
              <w:top w:val="nil"/>
              <w:left w:val="nil"/>
              <w:bottom w:val="single" w:sz="4" w:space="0" w:color="auto"/>
              <w:right w:val="nil"/>
            </w:tcBorders>
            <w:vAlign w:val="bottom"/>
          </w:tcPr>
          <w:p w14:paraId="6A43D8EC"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47E5B651" w14:textId="77777777" w:rsidR="00B41C21" w:rsidRDefault="00B572E7">
            <w:pPr>
              <w:jc w:val="right"/>
              <w:rPr>
                <w:rFonts w:ascii="Arial" w:hAnsi="Arial"/>
                <w:b/>
                <w:sz w:val="12"/>
              </w:rPr>
            </w:pPr>
            <w:r>
              <w:rPr>
                <w:rFonts w:ascii="Arial" w:hAnsi="Arial"/>
                <w:b/>
                <w:sz w:val="12"/>
              </w:rPr>
              <w:t>10.75%</w:t>
            </w:r>
          </w:p>
        </w:tc>
        <w:tc>
          <w:tcPr>
            <w:tcW w:w="64" w:type="dxa"/>
            <w:tcBorders>
              <w:top w:val="nil"/>
              <w:left w:val="nil"/>
              <w:bottom w:val="single" w:sz="4" w:space="0" w:color="auto"/>
              <w:right w:val="nil"/>
            </w:tcBorders>
            <w:vAlign w:val="bottom"/>
          </w:tcPr>
          <w:p w14:paraId="5290206F"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7E392873" w14:textId="77777777" w:rsidR="00B41C21" w:rsidRDefault="00B572E7">
            <w:pPr>
              <w:jc w:val="right"/>
              <w:rPr>
                <w:rFonts w:ascii="Arial" w:hAnsi="Arial"/>
                <w:b/>
                <w:sz w:val="12"/>
              </w:rPr>
            </w:pPr>
            <w:r>
              <w:rPr>
                <w:rFonts w:ascii="Arial" w:hAnsi="Arial"/>
                <w:b/>
                <w:sz w:val="12"/>
              </w:rPr>
              <w:t>11.00%</w:t>
            </w:r>
          </w:p>
        </w:tc>
        <w:tc>
          <w:tcPr>
            <w:tcW w:w="64" w:type="dxa"/>
            <w:tcBorders>
              <w:top w:val="nil"/>
              <w:left w:val="nil"/>
              <w:bottom w:val="single" w:sz="4" w:space="0" w:color="auto"/>
              <w:right w:val="nil"/>
            </w:tcBorders>
            <w:vAlign w:val="bottom"/>
          </w:tcPr>
          <w:p w14:paraId="71D1B3B8"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14E88212" w14:textId="77777777" w:rsidR="00B41C21" w:rsidRDefault="00B572E7">
            <w:pPr>
              <w:jc w:val="right"/>
              <w:rPr>
                <w:rFonts w:ascii="Arial" w:hAnsi="Arial"/>
                <w:b/>
                <w:sz w:val="12"/>
              </w:rPr>
            </w:pPr>
            <w:r>
              <w:rPr>
                <w:rFonts w:ascii="Arial" w:hAnsi="Arial"/>
                <w:b/>
                <w:sz w:val="12"/>
              </w:rPr>
              <w:t>11.25%</w:t>
            </w:r>
          </w:p>
        </w:tc>
        <w:tc>
          <w:tcPr>
            <w:tcW w:w="64" w:type="dxa"/>
            <w:tcBorders>
              <w:top w:val="nil"/>
              <w:left w:val="nil"/>
              <w:bottom w:val="single" w:sz="4" w:space="0" w:color="auto"/>
              <w:right w:val="nil"/>
            </w:tcBorders>
            <w:vAlign w:val="bottom"/>
          </w:tcPr>
          <w:p w14:paraId="36D2B97E"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4D22DF27" w14:textId="77777777" w:rsidR="00B41C21" w:rsidRDefault="00B572E7">
            <w:pPr>
              <w:jc w:val="right"/>
              <w:rPr>
                <w:rFonts w:ascii="Arial" w:hAnsi="Arial"/>
                <w:b/>
                <w:sz w:val="12"/>
              </w:rPr>
            </w:pPr>
            <w:r>
              <w:rPr>
                <w:rFonts w:ascii="Arial" w:hAnsi="Arial"/>
                <w:b/>
                <w:sz w:val="12"/>
              </w:rPr>
              <w:t>11.50%</w:t>
            </w:r>
          </w:p>
        </w:tc>
        <w:tc>
          <w:tcPr>
            <w:tcW w:w="64" w:type="dxa"/>
            <w:tcBorders>
              <w:top w:val="nil"/>
              <w:left w:val="nil"/>
              <w:bottom w:val="single" w:sz="4" w:space="0" w:color="auto"/>
              <w:right w:val="nil"/>
            </w:tcBorders>
            <w:vAlign w:val="bottom"/>
          </w:tcPr>
          <w:p w14:paraId="4DD7C6D7"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69F4009E" w14:textId="77777777" w:rsidR="00B41C21" w:rsidRDefault="00B572E7">
            <w:pPr>
              <w:jc w:val="right"/>
              <w:rPr>
                <w:rFonts w:ascii="Arial" w:hAnsi="Arial"/>
                <w:b/>
                <w:sz w:val="12"/>
              </w:rPr>
            </w:pPr>
            <w:r>
              <w:rPr>
                <w:rFonts w:ascii="Arial" w:hAnsi="Arial"/>
                <w:b/>
                <w:sz w:val="12"/>
              </w:rPr>
              <w:t>11.75%</w:t>
            </w:r>
          </w:p>
        </w:tc>
        <w:tc>
          <w:tcPr>
            <w:tcW w:w="64" w:type="dxa"/>
            <w:tcBorders>
              <w:top w:val="nil"/>
              <w:left w:val="nil"/>
              <w:bottom w:val="single" w:sz="4" w:space="0" w:color="auto"/>
              <w:right w:val="nil"/>
            </w:tcBorders>
            <w:vAlign w:val="bottom"/>
          </w:tcPr>
          <w:p w14:paraId="50C8976C"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3A65E4E6" w14:textId="77777777" w:rsidR="00B41C21" w:rsidRDefault="00B572E7">
            <w:pPr>
              <w:jc w:val="right"/>
              <w:rPr>
                <w:rFonts w:ascii="Arial" w:hAnsi="Arial"/>
                <w:b/>
                <w:sz w:val="12"/>
              </w:rPr>
            </w:pPr>
            <w:r>
              <w:rPr>
                <w:rFonts w:ascii="Arial" w:hAnsi="Arial"/>
                <w:b/>
                <w:sz w:val="12"/>
              </w:rPr>
              <w:t>12.00%</w:t>
            </w:r>
          </w:p>
        </w:tc>
        <w:tc>
          <w:tcPr>
            <w:tcW w:w="64" w:type="dxa"/>
            <w:tcBorders>
              <w:top w:val="nil"/>
              <w:left w:val="nil"/>
              <w:bottom w:val="single" w:sz="4" w:space="0" w:color="auto"/>
              <w:right w:val="nil"/>
            </w:tcBorders>
            <w:vAlign w:val="bottom"/>
          </w:tcPr>
          <w:p w14:paraId="720B1D26"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2F6A3397" w14:textId="77777777" w:rsidR="00B41C21" w:rsidRDefault="00B572E7">
            <w:pPr>
              <w:jc w:val="right"/>
              <w:rPr>
                <w:rFonts w:ascii="Arial" w:hAnsi="Arial"/>
                <w:b/>
                <w:sz w:val="12"/>
              </w:rPr>
            </w:pPr>
            <w:r>
              <w:rPr>
                <w:rFonts w:ascii="Arial" w:hAnsi="Arial"/>
                <w:b/>
                <w:sz w:val="12"/>
              </w:rPr>
              <w:t>12.25%</w:t>
            </w:r>
          </w:p>
        </w:tc>
        <w:tc>
          <w:tcPr>
            <w:tcW w:w="64" w:type="dxa"/>
            <w:tcBorders>
              <w:top w:val="nil"/>
              <w:left w:val="nil"/>
              <w:bottom w:val="single" w:sz="4" w:space="0" w:color="auto"/>
              <w:right w:val="nil"/>
            </w:tcBorders>
            <w:vAlign w:val="bottom"/>
          </w:tcPr>
          <w:p w14:paraId="1849FA34"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69106844" w14:textId="77777777" w:rsidR="00B41C21" w:rsidRDefault="00B572E7">
            <w:pPr>
              <w:jc w:val="right"/>
              <w:rPr>
                <w:rFonts w:ascii="Arial" w:hAnsi="Arial"/>
                <w:b/>
                <w:sz w:val="12"/>
              </w:rPr>
            </w:pPr>
            <w:r>
              <w:rPr>
                <w:rFonts w:ascii="Arial" w:hAnsi="Arial"/>
                <w:b/>
                <w:sz w:val="12"/>
              </w:rPr>
              <w:t>12.50%</w:t>
            </w:r>
          </w:p>
        </w:tc>
        <w:tc>
          <w:tcPr>
            <w:tcW w:w="64" w:type="dxa"/>
            <w:tcBorders>
              <w:top w:val="nil"/>
              <w:left w:val="nil"/>
              <w:bottom w:val="single" w:sz="4" w:space="0" w:color="auto"/>
              <w:right w:val="nil"/>
            </w:tcBorders>
            <w:vAlign w:val="bottom"/>
          </w:tcPr>
          <w:p w14:paraId="357CEE91"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14D8FFCE" w14:textId="77777777" w:rsidR="00B41C21" w:rsidRDefault="00B572E7">
            <w:pPr>
              <w:jc w:val="right"/>
              <w:rPr>
                <w:rFonts w:ascii="Arial" w:hAnsi="Arial"/>
                <w:b/>
                <w:sz w:val="12"/>
              </w:rPr>
            </w:pPr>
            <w:r>
              <w:rPr>
                <w:rFonts w:ascii="Arial" w:hAnsi="Arial"/>
                <w:b/>
                <w:sz w:val="12"/>
              </w:rPr>
              <w:t>12.75%</w:t>
            </w:r>
          </w:p>
        </w:tc>
        <w:tc>
          <w:tcPr>
            <w:tcW w:w="64" w:type="dxa"/>
            <w:tcBorders>
              <w:top w:val="nil"/>
              <w:left w:val="nil"/>
              <w:bottom w:val="single" w:sz="4" w:space="0" w:color="auto"/>
              <w:right w:val="nil"/>
            </w:tcBorders>
            <w:vAlign w:val="bottom"/>
          </w:tcPr>
          <w:p w14:paraId="63DA2E1E"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44281C26" w14:textId="77777777" w:rsidR="00B41C21" w:rsidRDefault="00B572E7">
            <w:pPr>
              <w:jc w:val="right"/>
              <w:rPr>
                <w:rFonts w:ascii="Arial" w:hAnsi="Arial"/>
                <w:b/>
                <w:sz w:val="12"/>
              </w:rPr>
            </w:pPr>
            <w:r>
              <w:rPr>
                <w:rFonts w:ascii="Arial" w:hAnsi="Arial"/>
                <w:b/>
                <w:sz w:val="12"/>
              </w:rPr>
              <w:t>13.00%</w:t>
            </w:r>
          </w:p>
        </w:tc>
        <w:tc>
          <w:tcPr>
            <w:tcW w:w="64" w:type="dxa"/>
            <w:tcBorders>
              <w:top w:val="nil"/>
              <w:left w:val="nil"/>
              <w:bottom w:val="single" w:sz="4" w:space="0" w:color="auto"/>
              <w:right w:val="nil"/>
            </w:tcBorders>
            <w:vAlign w:val="bottom"/>
          </w:tcPr>
          <w:p w14:paraId="51CCC32F"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3768B2B3" w14:textId="77777777" w:rsidR="00B41C21" w:rsidRDefault="00B572E7">
            <w:pPr>
              <w:jc w:val="right"/>
              <w:rPr>
                <w:rFonts w:ascii="Arial" w:hAnsi="Arial"/>
                <w:b/>
                <w:sz w:val="12"/>
              </w:rPr>
            </w:pPr>
            <w:r>
              <w:rPr>
                <w:rFonts w:ascii="Arial" w:hAnsi="Arial"/>
                <w:b/>
                <w:sz w:val="12"/>
              </w:rPr>
              <w:t>13.25%</w:t>
            </w:r>
          </w:p>
        </w:tc>
        <w:tc>
          <w:tcPr>
            <w:tcW w:w="64" w:type="dxa"/>
            <w:tcBorders>
              <w:top w:val="nil"/>
              <w:left w:val="nil"/>
              <w:bottom w:val="single" w:sz="4" w:space="0" w:color="auto"/>
              <w:right w:val="nil"/>
            </w:tcBorders>
            <w:vAlign w:val="bottom"/>
          </w:tcPr>
          <w:p w14:paraId="469C4196"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738CF90C" w14:textId="77777777" w:rsidR="00B41C21" w:rsidRDefault="00B572E7">
            <w:pPr>
              <w:jc w:val="right"/>
              <w:rPr>
                <w:rFonts w:ascii="Arial" w:hAnsi="Arial"/>
                <w:b/>
                <w:sz w:val="12"/>
              </w:rPr>
            </w:pPr>
            <w:r>
              <w:rPr>
                <w:rFonts w:ascii="Arial" w:hAnsi="Arial"/>
                <w:b/>
                <w:sz w:val="12"/>
              </w:rPr>
              <w:t>13.50%</w:t>
            </w:r>
          </w:p>
        </w:tc>
        <w:tc>
          <w:tcPr>
            <w:tcW w:w="64" w:type="dxa"/>
            <w:tcBorders>
              <w:top w:val="nil"/>
              <w:left w:val="nil"/>
              <w:bottom w:val="single" w:sz="4" w:space="0" w:color="auto"/>
              <w:right w:val="nil"/>
            </w:tcBorders>
            <w:vAlign w:val="bottom"/>
          </w:tcPr>
          <w:p w14:paraId="023B2E3C"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3369646D" w14:textId="77777777" w:rsidR="00B41C21" w:rsidRDefault="00B572E7">
            <w:pPr>
              <w:jc w:val="right"/>
              <w:rPr>
                <w:rFonts w:ascii="Arial" w:hAnsi="Arial"/>
                <w:b/>
                <w:sz w:val="12"/>
              </w:rPr>
            </w:pPr>
            <w:r>
              <w:rPr>
                <w:rFonts w:ascii="Arial" w:hAnsi="Arial"/>
                <w:b/>
                <w:sz w:val="12"/>
              </w:rPr>
              <w:t>13.75%</w:t>
            </w:r>
          </w:p>
        </w:tc>
      </w:tr>
      <w:tr w:rsidR="00B41C21" w14:paraId="52F51205" w14:textId="77777777">
        <w:trPr>
          <w:trHeight w:val="255"/>
        </w:trPr>
        <w:tc>
          <w:tcPr>
            <w:tcW w:w="597" w:type="dxa"/>
            <w:tcBorders>
              <w:top w:val="nil"/>
              <w:left w:val="nil"/>
              <w:bottom w:val="nil"/>
              <w:right w:val="single" w:sz="4" w:space="0" w:color="auto"/>
            </w:tcBorders>
            <w:vAlign w:val="bottom"/>
          </w:tcPr>
          <w:p w14:paraId="119BAFFF" w14:textId="77777777" w:rsidR="00B41C21" w:rsidRDefault="00B572E7">
            <w:pPr>
              <w:jc w:val="center"/>
              <w:rPr>
                <w:rFonts w:ascii="Arial" w:hAnsi="Arial"/>
                <w:sz w:val="12"/>
              </w:rPr>
            </w:pPr>
            <w:r>
              <w:rPr>
                <w:rFonts w:ascii="Arial" w:hAnsi="Arial"/>
                <w:sz w:val="12"/>
              </w:rPr>
              <w:t>36</w:t>
            </w:r>
          </w:p>
        </w:tc>
        <w:tc>
          <w:tcPr>
            <w:tcW w:w="437" w:type="dxa"/>
            <w:tcBorders>
              <w:top w:val="nil"/>
              <w:left w:val="nil"/>
              <w:bottom w:val="nil"/>
              <w:right w:val="nil"/>
            </w:tcBorders>
            <w:vAlign w:val="bottom"/>
          </w:tcPr>
          <w:p w14:paraId="1CBB80B6" w14:textId="77777777" w:rsidR="00B41C21" w:rsidRDefault="00B572E7">
            <w:pPr>
              <w:jc w:val="right"/>
              <w:rPr>
                <w:rFonts w:ascii="Arial" w:hAnsi="Arial"/>
                <w:sz w:val="12"/>
              </w:rPr>
            </w:pPr>
            <w:r>
              <w:rPr>
                <w:rFonts w:ascii="Arial" w:hAnsi="Arial"/>
                <w:sz w:val="12"/>
              </w:rPr>
              <w:t>16.16</w:t>
            </w:r>
          </w:p>
        </w:tc>
        <w:tc>
          <w:tcPr>
            <w:tcW w:w="64" w:type="dxa"/>
            <w:tcBorders>
              <w:top w:val="nil"/>
              <w:left w:val="nil"/>
              <w:bottom w:val="nil"/>
              <w:right w:val="nil"/>
            </w:tcBorders>
            <w:vAlign w:val="bottom"/>
          </w:tcPr>
          <w:p w14:paraId="60458CFF" w14:textId="77777777" w:rsidR="00B41C21" w:rsidRDefault="00B41C21">
            <w:pPr>
              <w:rPr>
                <w:rFonts w:ascii="Arial" w:hAnsi="Arial"/>
                <w:sz w:val="12"/>
              </w:rPr>
            </w:pPr>
          </w:p>
        </w:tc>
        <w:tc>
          <w:tcPr>
            <w:tcW w:w="437" w:type="dxa"/>
            <w:tcBorders>
              <w:top w:val="nil"/>
              <w:left w:val="nil"/>
              <w:bottom w:val="nil"/>
              <w:right w:val="nil"/>
            </w:tcBorders>
            <w:vAlign w:val="bottom"/>
          </w:tcPr>
          <w:p w14:paraId="673F0C65" w14:textId="77777777" w:rsidR="00B41C21" w:rsidRDefault="00B572E7">
            <w:pPr>
              <w:jc w:val="right"/>
              <w:rPr>
                <w:rFonts w:ascii="Arial" w:hAnsi="Arial"/>
                <w:sz w:val="12"/>
              </w:rPr>
            </w:pPr>
            <w:r>
              <w:rPr>
                <w:rFonts w:ascii="Arial" w:hAnsi="Arial"/>
                <w:sz w:val="12"/>
              </w:rPr>
              <w:t>16.58</w:t>
            </w:r>
          </w:p>
        </w:tc>
        <w:tc>
          <w:tcPr>
            <w:tcW w:w="64" w:type="dxa"/>
            <w:tcBorders>
              <w:top w:val="nil"/>
              <w:left w:val="nil"/>
              <w:bottom w:val="nil"/>
              <w:right w:val="nil"/>
            </w:tcBorders>
            <w:vAlign w:val="bottom"/>
          </w:tcPr>
          <w:p w14:paraId="78CB5EE5" w14:textId="77777777" w:rsidR="00B41C21" w:rsidRDefault="00B41C21">
            <w:pPr>
              <w:rPr>
                <w:rFonts w:ascii="Arial" w:hAnsi="Arial"/>
                <w:sz w:val="12"/>
              </w:rPr>
            </w:pPr>
          </w:p>
        </w:tc>
        <w:tc>
          <w:tcPr>
            <w:tcW w:w="437" w:type="dxa"/>
            <w:tcBorders>
              <w:top w:val="nil"/>
              <w:left w:val="nil"/>
              <w:bottom w:val="nil"/>
              <w:right w:val="nil"/>
            </w:tcBorders>
            <w:vAlign w:val="bottom"/>
          </w:tcPr>
          <w:p w14:paraId="2D048016" w14:textId="77777777" w:rsidR="00B41C21" w:rsidRDefault="00B572E7">
            <w:pPr>
              <w:jc w:val="right"/>
              <w:rPr>
                <w:rFonts w:ascii="Arial" w:hAnsi="Arial"/>
                <w:sz w:val="12"/>
              </w:rPr>
            </w:pPr>
            <w:r>
              <w:rPr>
                <w:rFonts w:ascii="Arial" w:hAnsi="Arial"/>
                <w:sz w:val="12"/>
              </w:rPr>
              <w:t>17.01</w:t>
            </w:r>
          </w:p>
        </w:tc>
        <w:tc>
          <w:tcPr>
            <w:tcW w:w="64" w:type="dxa"/>
            <w:tcBorders>
              <w:top w:val="nil"/>
              <w:left w:val="nil"/>
              <w:bottom w:val="nil"/>
              <w:right w:val="nil"/>
            </w:tcBorders>
            <w:vAlign w:val="bottom"/>
          </w:tcPr>
          <w:p w14:paraId="20B2A070" w14:textId="77777777" w:rsidR="00B41C21" w:rsidRDefault="00B41C21">
            <w:pPr>
              <w:rPr>
                <w:rFonts w:ascii="Arial" w:hAnsi="Arial"/>
                <w:sz w:val="12"/>
              </w:rPr>
            </w:pPr>
          </w:p>
        </w:tc>
        <w:tc>
          <w:tcPr>
            <w:tcW w:w="437" w:type="dxa"/>
            <w:tcBorders>
              <w:top w:val="nil"/>
              <w:left w:val="nil"/>
              <w:bottom w:val="nil"/>
              <w:right w:val="nil"/>
            </w:tcBorders>
            <w:vAlign w:val="bottom"/>
          </w:tcPr>
          <w:p w14:paraId="7FC1B75C" w14:textId="77777777" w:rsidR="00B41C21" w:rsidRDefault="00B572E7">
            <w:pPr>
              <w:jc w:val="right"/>
              <w:rPr>
                <w:rFonts w:ascii="Arial" w:hAnsi="Arial"/>
                <w:sz w:val="12"/>
              </w:rPr>
            </w:pPr>
            <w:r>
              <w:rPr>
                <w:rFonts w:ascii="Arial" w:hAnsi="Arial"/>
                <w:sz w:val="12"/>
              </w:rPr>
              <w:t>17.43</w:t>
            </w:r>
          </w:p>
        </w:tc>
        <w:tc>
          <w:tcPr>
            <w:tcW w:w="64" w:type="dxa"/>
            <w:tcBorders>
              <w:top w:val="nil"/>
              <w:left w:val="nil"/>
              <w:bottom w:val="nil"/>
              <w:right w:val="nil"/>
            </w:tcBorders>
            <w:vAlign w:val="bottom"/>
          </w:tcPr>
          <w:p w14:paraId="45A439FC" w14:textId="77777777" w:rsidR="00B41C21" w:rsidRDefault="00B41C21">
            <w:pPr>
              <w:rPr>
                <w:rFonts w:ascii="Arial" w:hAnsi="Arial"/>
                <w:sz w:val="12"/>
              </w:rPr>
            </w:pPr>
          </w:p>
        </w:tc>
        <w:tc>
          <w:tcPr>
            <w:tcW w:w="437" w:type="dxa"/>
            <w:tcBorders>
              <w:top w:val="nil"/>
              <w:left w:val="nil"/>
              <w:bottom w:val="nil"/>
              <w:right w:val="nil"/>
            </w:tcBorders>
            <w:vAlign w:val="bottom"/>
          </w:tcPr>
          <w:p w14:paraId="4851523C" w14:textId="77777777" w:rsidR="00B41C21" w:rsidRDefault="00B572E7">
            <w:pPr>
              <w:jc w:val="right"/>
              <w:rPr>
                <w:rFonts w:ascii="Arial" w:hAnsi="Arial"/>
                <w:sz w:val="12"/>
              </w:rPr>
            </w:pPr>
            <w:r>
              <w:rPr>
                <w:rFonts w:ascii="Arial" w:hAnsi="Arial"/>
                <w:sz w:val="12"/>
              </w:rPr>
              <w:t>17.86</w:t>
            </w:r>
          </w:p>
        </w:tc>
        <w:tc>
          <w:tcPr>
            <w:tcW w:w="64" w:type="dxa"/>
            <w:tcBorders>
              <w:top w:val="nil"/>
              <w:left w:val="nil"/>
              <w:bottom w:val="nil"/>
              <w:right w:val="nil"/>
            </w:tcBorders>
            <w:vAlign w:val="bottom"/>
          </w:tcPr>
          <w:p w14:paraId="72CCB1E4" w14:textId="77777777" w:rsidR="00B41C21" w:rsidRDefault="00B41C21">
            <w:pPr>
              <w:rPr>
                <w:rFonts w:ascii="Arial" w:hAnsi="Arial"/>
                <w:sz w:val="12"/>
              </w:rPr>
            </w:pPr>
          </w:p>
        </w:tc>
        <w:tc>
          <w:tcPr>
            <w:tcW w:w="437" w:type="dxa"/>
            <w:tcBorders>
              <w:top w:val="nil"/>
              <w:left w:val="nil"/>
              <w:bottom w:val="nil"/>
              <w:right w:val="nil"/>
            </w:tcBorders>
            <w:vAlign w:val="bottom"/>
          </w:tcPr>
          <w:p w14:paraId="31D17FD3" w14:textId="77777777" w:rsidR="00B41C21" w:rsidRDefault="00B572E7">
            <w:pPr>
              <w:jc w:val="right"/>
              <w:rPr>
                <w:rFonts w:ascii="Arial" w:hAnsi="Arial"/>
                <w:sz w:val="12"/>
              </w:rPr>
            </w:pPr>
            <w:r>
              <w:rPr>
                <w:rFonts w:ascii="Arial" w:hAnsi="Arial"/>
                <w:sz w:val="12"/>
              </w:rPr>
              <w:t>18.29</w:t>
            </w:r>
          </w:p>
        </w:tc>
        <w:tc>
          <w:tcPr>
            <w:tcW w:w="64" w:type="dxa"/>
            <w:tcBorders>
              <w:top w:val="nil"/>
              <w:left w:val="nil"/>
              <w:bottom w:val="nil"/>
              <w:right w:val="nil"/>
            </w:tcBorders>
            <w:vAlign w:val="bottom"/>
          </w:tcPr>
          <w:p w14:paraId="4D218F34" w14:textId="77777777" w:rsidR="00B41C21" w:rsidRDefault="00B41C21">
            <w:pPr>
              <w:rPr>
                <w:rFonts w:ascii="Arial" w:hAnsi="Arial"/>
                <w:sz w:val="12"/>
              </w:rPr>
            </w:pPr>
          </w:p>
        </w:tc>
        <w:tc>
          <w:tcPr>
            <w:tcW w:w="437" w:type="dxa"/>
            <w:tcBorders>
              <w:top w:val="nil"/>
              <w:left w:val="nil"/>
              <w:bottom w:val="nil"/>
              <w:right w:val="nil"/>
            </w:tcBorders>
            <w:vAlign w:val="bottom"/>
          </w:tcPr>
          <w:p w14:paraId="1B7F97A8" w14:textId="77777777" w:rsidR="00B41C21" w:rsidRDefault="00B572E7">
            <w:pPr>
              <w:jc w:val="right"/>
              <w:rPr>
                <w:rFonts w:ascii="Arial" w:hAnsi="Arial"/>
                <w:sz w:val="12"/>
              </w:rPr>
            </w:pPr>
            <w:r>
              <w:rPr>
                <w:rFonts w:ascii="Arial" w:hAnsi="Arial"/>
                <w:sz w:val="12"/>
              </w:rPr>
              <w:t>18.71</w:t>
            </w:r>
          </w:p>
        </w:tc>
        <w:tc>
          <w:tcPr>
            <w:tcW w:w="64" w:type="dxa"/>
            <w:tcBorders>
              <w:top w:val="nil"/>
              <w:left w:val="nil"/>
              <w:bottom w:val="nil"/>
              <w:right w:val="nil"/>
            </w:tcBorders>
            <w:vAlign w:val="bottom"/>
          </w:tcPr>
          <w:p w14:paraId="08E9D2BD" w14:textId="77777777" w:rsidR="00B41C21" w:rsidRDefault="00B41C21">
            <w:pPr>
              <w:rPr>
                <w:rFonts w:ascii="Arial" w:hAnsi="Arial"/>
                <w:sz w:val="12"/>
              </w:rPr>
            </w:pPr>
          </w:p>
        </w:tc>
        <w:tc>
          <w:tcPr>
            <w:tcW w:w="437" w:type="dxa"/>
            <w:tcBorders>
              <w:top w:val="nil"/>
              <w:left w:val="nil"/>
              <w:bottom w:val="nil"/>
              <w:right w:val="nil"/>
            </w:tcBorders>
            <w:vAlign w:val="bottom"/>
          </w:tcPr>
          <w:p w14:paraId="0D4653D0" w14:textId="77777777" w:rsidR="00B41C21" w:rsidRDefault="00B572E7">
            <w:pPr>
              <w:jc w:val="right"/>
              <w:rPr>
                <w:rFonts w:ascii="Arial" w:hAnsi="Arial"/>
                <w:sz w:val="12"/>
              </w:rPr>
            </w:pPr>
            <w:r>
              <w:rPr>
                <w:rFonts w:ascii="Arial" w:hAnsi="Arial"/>
                <w:sz w:val="12"/>
              </w:rPr>
              <w:t>19.14</w:t>
            </w:r>
          </w:p>
        </w:tc>
        <w:tc>
          <w:tcPr>
            <w:tcW w:w="64" w:type="dxa"/>
            <w:tcBorders>
              <w:top w:val="nil"/>
              <w:left w:val="nil"/>
              <w:bottom w:val="nil"/>
              <w:right w:val="nil"/>
            </w:tcBorders>
            <w:vAlign w:val="bottom"/>
          </w:tcPr>
          <w:p w14:paraId="5E09FA0C" w14:textId="77777777" w:rsidR="00B41C21" w:rsidRDefault="00B41C21">
            <w:pPr>
              <w:rPr>
                <w:rFonts w:ascii="Arial" w:hAnsi="Arial"/>
                <w:sz w:val="12"/>
              </w:rPr>
            </w:pPr>
          </w:p>
        </w:tc>
        <w:tc>
          <w:tcPr>
            <w:tcW w:w="437" w:type="dxa"/>
            <w:tcBorders>
              <w:top w:val="nil"/>
              <w:left w:val="nil"/>
              <w:bottom w:val="nil"/>
              <w:right w:val="nil"/>
            </w:tcBorders>
            <w:vAlign w:val="bottom"/>
          </w:tcPr>
          <w:p w14:paraId="3FCA93FF" w14:textId="77777777" w:rsidR="00B41C21" w:rsidRDefault="00B572E7">
            <w:pPr>
              <w:jc w:val="right"/>
              <w:rPr>
                <w:rFonts w:ascii="Arial" w:hAnsi="Arial"/>
                <w:sz w:val="12"/>
              </w:rPr>
            </w:pPr>
            <w:r>
              <w:rPr>
                <w:rFonts w:ascii="Arial" w:hAnsi="Arial"/>
                <w:sz w:val="12"/>
              </w:rPr>
              <w:t>19.57</w:t>
            </w:r>
          </w:p>
        </w:tc>
        <w:tc>
          <w:tcPr>
            <w:tcW w:w="64" w:type="dxa"/>
            <w:tcBorders>
              <w:top w:val="nil"/>
              <w:left w:val="nil"/>
              <w:bottom w:val="nil"/>
              <w:right w:val="nil"/>
            </w:tcBorders>
            <w:vAlign w:val="bottom"/>
          </w:tcPr>
          <w:p w14:paraId="599C7E38" w14:textId="77777777" w:rsidR="00B41C21" w:rsidRDefault="00B41C21">
            <w:pPr>
              <w:rPr>
                <w:rFonts w:ascii="Arial" w:hAnsi="Arial"/>
                <w:sz w:val="12"/>
              </w:rPr>
            </w:pPr>
          </w:p>
        </w:tc>
        <w:tc>
          <w:tcPr>
            <w:tcW w:w="437" w:type="dxa"/>
            <w:tcBorders>
              <w:top w:val="nil"/>
              <w:left w:val="nil"/>
              <w:bottom w:val="nil"/>
              <w:right w:val="nil"/>
            </w:tcBorders>
            <w:vAlign w:val="bottom"/>
          </w:tcPr>
          <w:p w14:paraId="63A3095A" w14:textId="77777777" w:rsidR="00B41C21" w:rsidRDefault="00B572E7">
            <w:pPr>
              <w:jc w:val="right"/>
              <w:rPr>
                <w:rFonts w:ascii="Arial" w:hAnsi="Arial"/>
                <w:sz w:val="12"/>
              </w:rPr>
            </w:pPr>
            <w:r>
              <w:rPr>
                <w:rFonts w:ascii="Arial" w:hAnsi="Arial"/>
                <w:sz w:val="12"/>
              </w:rPr>
              <w:t>20.00</w:t>
            </w:r>
          </w:p>
        </w:tc>
        <w:tc>
          <w:tcPr>
            <w:tcW w:w="64" w:type="dxa"/>
            <w:tcBorders>
              <w:top w:val="nil"/>
              <w:left w:val="nil"/>
              <w:bottom w:val="nil"/>
              <w:right w:val="nil"/>
            </w:tcBorders>
            <w:vAlign w:val="bottom"/>
          </w:tcPr>
          <w:p w14:paraId="00AAA7D4" w14:textId="77777777" w:rsidR="00B41C21" w:rsidRDefault="00B41C21">
            <w:pPr>
              <w:rPr>
                <w:rFonts w:ascii="Arial" w:hAnsi="Arial"/>
                <w:sz w:val="12"/>
              </w:rPr>
            </w:pPr>
          </w:p>
        </w:tc>
        <w:tc>
          <w:tcPr>
            <w:tcW w:w="437" w:type="dxa"/>
            <w:tcBorders>
              <w:top w:val="nil"/>
              <w:left w:val="nil"/>
              <w:bottom w:val="nil"/>
              <w:right w:val="nil"/>
            </w:tcBorders>
            <w:vAlign w:val="bottom"/>
          </w:tcPr>
          <w:p w14:paraId="2DF5133C" w14:textId="77777777" w:rsidR="00B41C21" w:rsidRDefault="00B572E7">
            <w:pPr>
              <w:jc w:val="right"/>
              <w:rPr>
                <w:rFonts w:ascii="Arial" w:hAnsi="Arial"/>
                <w:sz w:val="12"/>
              </w:rPr>
            </w:pPr>
            <w:r>
              <w:rPr>
                <w:rFonts w:ascii="Arial" w:hAnsi="Arial"/>
                <w:sz w:val="12"/>
              </w:rPr>
              <w:t>20.43</w:t>
            </w:r>
          </w:p>
        </w:tc>
        <w:tc>
          <w:tcPr>
            <w:tcW w:w="64" w:type="dxa"/>
            <w:tcBorders>
              <w:top w:val="nil"/>
              <w:left w:val="nil"/>
              <w:bottom w:val="nil"/>
              <w:right w:val="nil"/>
            </w:tcBorders>
            <w:vAlign w:val="bottom"/>
          </w:tcPr>
          <w:p w14:paraId="2DEFA683" w14:textId="77777777" w:rsidR="00B41C21" w:rsidRDefault="00B41C21">
            <w:pPr>
              <w:rPr>
                <w:rFonts w:ascii="Arial" w:hAnsi="Arial"/>
                <w:sz w:val="12"/>
              </w:rPr>
            </w:pPr>
          </w:p>
        </w:tc>
        <w:tc>
          <w:tcPr>
            <w:tcW w:w="437" w:type="dxa"/>
            <w:tcBorders>
              <w:top w:val="nil"/>
              <w:left w:val="nil"/>
              <w:bottom w:val="nil"/>
              <w:right w:val="nil"/>
            </w:tcBorders>
            <w:vAlign w:val="bottom"/>
          </w:tcPr>
          <w:p w14:paraId="5DD3BA08" w14:textId="77777777" w:rsidR="00B41C21" w:rsidRDefault="00B572E7">
            <w:pPr>
              <w:jc w:val="right"/>
              <w:rPr>
                <w:rFonts w:ascii="Arial" w:hAnsi="Arial"/>
                <w:sz w:val="12"/>
              </w:rPr>
            </w:pPr>
            <w:r>
              <w:rPr>
                <w:rFonts w:ascii="Arial" w:hAnsi="Arial"/>
                <w:sz w:val="12"/>
              </w:rPr>
              <w:t>20.87</w:t>
            </w:r>
          </w:p>
        </w:tc>
        <w:tc>
          <w:tcPr>
            <w:tcW w:w="64" w:type="dxa"/>
            <w:tcBorders>
              <w:top w:val="nil"/>
              <w:left w:val="nil"/>
              <w:bottom w:val="nil"/>
              <w:right w:val="nil"/>
            </w:tcBorders>
            <w:vAlign w:val="bottom"/>
          </w:tcPr>
          <w:p w14:paraId="1E949D36" w14:textId="77777777" w:rsidR="00B41C21" w:rsidRDefault="00B41C21">
            <w:pPr>
              <w:rPr>
                <w:rFonts w:ascii="Arial" w:hAnsi="Arial"/>
                <w:sz w:val="12"/>
              </w:rPr>
            </w:pPr>
          </w:p>
        </w:tc>
        <w:tc>
          <w:tcPr>
            <w:tcW w:w="437" w:type="dxa"/>
            <w:tcBorders>
              <w:top w:val="nil"/>
              <w:left w:val="nil"/>
              <w:bottom w:val="nil"/>
              <w:right w:val="nil"/>
            </w:tcBorders>
            <w:vAlign w:val="bottom"/>
          </w:tcPr>
          <w:p w14:paraId="465FE9BF" w14:textId="77777777" w:rsidR="00B41C21" w:rsidRDefault="00B572E7">
            <w:pPr>
              <w:jc w:val="right"/>
              <w:rPr>
                <w:rFonts w:ascii="Arial" w:hAnsi="Arial"/>
                <w:sz w:val="12"/>
              </w:rPr>
            </w:pPr>
            <w:r>
              <w:rPr>
                <w:rFonts w:ascii="Arial" w:hAnsi="Arial"/>
                <w:sz w:val="12"/>
              </w:rPr>
              <w:t>21.30</w:t>
            </w:r>
          </w:p>
        </w:tc>
        <w:tc>
          <w:tcPr>
            <w:tcW w:w="64" w:type="dxa"/>
            <w:tcBorders>
              <w:top w:val="nil"/>
              <w:left w:val="nil"/>
              <w:bottom w:val="nil"/>
              <w:right w:val="nil"/>
            </w:tcBorders>
            <w:vAlign w:val="bottom"/>
          </w:tcPr>
          <w:p w14:paraId="68972903" w14:textId="77777777" w:rsidR="00B41C21" w:rsidRDefault="00B41C21">
            <w:pPr>
              <w:rPr>
                <w:rFonts w:ascii="Arial" w:hAnsi="Arial"/>
                <w:sz w:val="12"/>
              </w:rPr>
            </w:pPr>
          </w:p>
        </w:tc>
        <w:tc>
          <w:tcPr>
            <w:tcW w:w="437" w:type="dxa"/>
            <w:tcBorders>
              <w:top w:val="nil"/>
              <w:left w:val="nil"/>
              <w:bottom w:val="nil"/>
              <w:right w:val="nil"/>
            </w:tcBorders>
            <w:vAlign w:val="bottom"/>
          </w:tcPr>
          <w:p w14:paraId="0A0D561F" w14:textId="77777777" w:rsidR="00B41C21" w:rsidRDefault="00B572E7">
            <w:pPr>
              <w:jc w:val="right"/>
              <w:rPr>
                <w:rFonts w:ascii="Arial" w:hAnsi="Arial"/>
                <w:sz w:val="12"/>
              </w:rPr>
            </w:pPr>
            <w:r>
              <w:rPr>
                <w:rFonts w:ascii="Arial" w:hAnsi="Arial"/>
                <w:sz w:val="12"/>
              </w:rPr>
              <w:t>21.73</w:t>
            </w:r>
          </w:p>
        </w:tc>
        <w:tc>
          <w:tcPr>
            <w:tcW w:w="64" w:type="dxa"/>
            <w:tcBorders>
              <w:top w:val="nil"/>
              <w:left w:val="nil"/>
              <w:bottom w:val="nil"/>
              <w:right w:val="nil"/>
            </w:tcBorders>
            <w:vAlign w:val="bottom"/>
          </w:tcPr>
          <w:p w14:paraId="3CADAAAB" w14:textId="77777777" w:rsidR="00B41C21" w:rsidRDefault="00B41C21">
            <w:pPr>
              <w:rPr>
                <w:rFonts w:ascii="Arial" w:hAnsi="Arial"/>
                <w:sz w:val="12"/>
              </w:rPr>
            </w:pPr>
          </w:p>
        </w:tc>
        <w:tc>
          <w:tcPr>
            <w:tcW w:w="437" w:type="dxa"/>
            <w:tcBorders>
              <w:top w:val="nil"/>
              <w:left w:val="nil"/>
              <w:bottom w:val="nil"/>
              <w:right w:val="nil"/>
            </w:tcBorders>
            <w:vAlign w:val="bottom"/>
          </w:tcPr>
          <w:p w14:paraId="6D793FEE" w14:textId="77777777" w:rsidR="00B41C21" w:rsidRDefault="00B572E7">
            <w:pPr>
              <w:jc w:val="right"/>
              <w:rPr>
                <w:rFonts w:ascii="Arial" w:hAnsi="Arial"/>
                <w:sz w:val="12"/>
              </w:rPr>
            </w:pPr>
            <w:r>
              <w:rPr>
                <w:rFonts w:ascii="Arial" w:hAnsi="Arial"/>
                <w:sz w:val="12"/>
              </w:rPr>
              <w:t>22.17</w:t>
            </w:r>
          </w:p>
        </w:tc>
        <w:tc>
          <w:tcPr>
            <w:tcW w:w="64" w:type="dxa"/>
            <w:tcBorders>
              <w:top w:val="nil"/>
              <w:left w:val="nil"/>
              <w:bottom w:val="nil"/>
              <w:right w:val="nil"/>
            </w:tcBorders>
            <w:vAlign w:val="bottom"/>
          </w:tcPr>
          <w:p w14:paraId="5F96772F" w14:textId="77777777" w:rsidR="00B41C21" w:rsidRDefault="00B41C21">
            <w:pPr>
              <w:rPr>
                <w:rFonts w:ascii="Arial" w:hAnsi="Arial"/>
                <w:sz w:val="12"/>
              </w:rPr>
            </w:pPr>
          </w:p>
        </w:tc>
        <w:tc>
          <w:tcPr>
            <w:tcW w:w="437" w:type="dxa"/>
            <w:tcBorders>
              <w:top w:val="nil"/>
              <w:left w:val="nil"/>
              <w:bottom w:val="nil"/>
              <w:right w:val="nil"/>
            </w:tcBorders>
            <w:vAlign w:val="bottom"/>
          </w:tcPr>
          <w:p w14:paraId="2A672B4E" w14:textId="77777777" w:rsidR="00B41C21" w:rsidRDefault="00B572E7">
            <w:pPr>
              <w:jc w:val="right"/>
              <w:rPr>
                <w:rFonts w:ascii="Arial" w:hAnsi="Arial"/>
                <w:sz w:val="12"/>
              </w:rPr>
            </w:pPr>
            <w:r>
              <w:rPr>
                <w:rFonts w:ascii="Arial" w:hAnsi="Arial"/>
                <w:sz w:val="12"/>
              </w:rPr>
              <w:t>22.60</w:t>
            </w:r>
          </w:p>
        </w:tc>
      </w:tr>
      <w:tr w:rsidR="00B41C21" w14:paraId="39DCF8A7" w14:textId="77777777">
        <w:trPr>
          <w:trHeight w:val="255"/>
        </w:trPr>
        <w:tc>
          <w:tcPr>
            <w:tcW w:w="597" w:type="dxa"/>
            <w:tcBorders>
              <w:top w:val="nil"/>
              <w:left w:val="nil"/>
              <w:bottom w:val="nil"/>
              <w:right w:val="single" w:sz="4" w:space="0" w:color="auto"/>
            </w:tcBorders>
            <w:vAlign w:val="bottom"/>
          </w:tcPr>
          <w:p w14:paraId="1EC13CFC" w14:textId="77777777" w:rsidR="00B41C21" w:rsidRDefault="00B572E7">
            <w:pPr>
              <w:jc w:val="center"/>
              <w:rPr>
                <w:rFonts w:ascii="Arial" w:hAnsi="Arial"/>
                <w:sz w:val="12"/>
              </w:rPr>
            </w:pPr>
            <w:r>
              <w:rPr>
                <w:rFonts w:ascii="Arial" w:hAnsi="Arial"/>
                <w:sz w:val="12"/>
              </w:rPr>
              <w:t>37</w:t>
            </w:r>
          </w:p>
        </w:tc>
        <w:tc>
          <w:tcPr>
            <w:tcW w:w="437" w:type="dxa"/>
            <w:tcBorders>
              <w:top w:val="nil"/>
              <w:left w:val="nil"/>
              <w:bottom w:val="nil"/>
              <w:right w:val="nil"/>
            </w:tcBorders>
            <w:vAlign w:val="bottom"/>
          </w:tcPr>
          <w:p w14:paraId="764D49FD" w14:textId="77777777" w:rsidR="00B41C21" w:rsidRDefault="00B572E7">
            <w:pPr>
              <w:jc w:val="right"/>
              <w:rPr>
                <w:rFonts w:ascii="Arial" w:hAnsi="Arial"/>
                <w:sz w:val="12"/>
              </w:rPr>
            </w:pPr>
            <w:r>
              <w:rPr>
                <w:rFonts w:ascii="Arial" w:hAnsi="Arial"/>
                <w:sz w:val="12"/>
              </w:rPr>
              <w:t>16.62</w:t>
            </w:r>
          </w:p>
        </w:tc>
        <w:tc>
          <w:tcPr>
            <w:tcW w:w="64" w:type="dxa"/>
            <w:tcBorders>
              <w:top w:val="nil"/>
              <w:left w:val="nil"/>
              <w:bottom w:val="nil"/>
              <w:right w:val="nil"/>
            </w:tcBorders>
            <w:vAlign w:val="bottom"/>
          </w:tcPr>
          <w:p w14:paraId="0E1C62D4" w14:textId="77777777" w:rsidR="00B41C21" w:rsidRDefault="00B41C21">
            <w:pPr>
              <w:rPr>
                <w:rFonts w:ascii="Arial" w:hAnsi="Arial"/>
                <w:sz w:val="12"/>
              </w:rPr>
            </w:pPr>
          </w:p>
        </w:tc>
        <w:tc>
          <w:tcPr>
            <w:tcW w:w="437" w:type="dxa"/>
            <w:tcBorders>
              <w:top w:val="nil"/>
              <w:left w:val="nil"/>
              <w:bottom w:val="nil"/>
              <w:right w:val="nil"/>
            </w:tcBorders>
            <w:vAlign w:val="bottom"/>
          </w:tcPr>
          <w:p w14:paraId="7208127D" w14:textId="77777777" w:rsidR="00B41C21" w:rsidRDefault="00B572E7">
            <w:pPr>
              <w:jc w:val="right"/>
              <w:rPr>
                <w:rFonts w:ascii="Arial" w:hAnsi="Arial"/>
                <w:sz w:val="12"/>
              </w:rPr>
            </w:pPr>
            <w:r>
              <w:rPr>
                <w:rFonts w:ascii="Arial" w:hAnsi="Arial"/>
                <w:sz w:val="12"/>
              </w:rPr>
              <w:t>17.06</w:t>
            </w:r>
          </w:p>
        </w:tc>
        <w:tc>
          <w:tcPr>
            <w:tcW w:w="64" w:type="dxa"/>
            <w:tcBorders>
              <w:top w:val="nil"/>
              <w:left w:val="nil"/>
              <w:bottom w:val="nil"/>
              <w:right w:val="nil"/>
            </w:tcBorders>
            <w:vAlign w:val="bottom"/>
          </w:tcPr>
          <w:p w14:paraId="3ABA3D72" w14:textId="77777777" w:rsidR="00B41C21" w:rsidRDefault="00B41C21">
            <w:pPr>
              <w:rPr>
                <w:rFonts w:ascii="Arial" w:hAnsi="Arial"/>
                <w:sz w:val="12"/>
              </w:rPr>
            </w:pPr>
          </w:p>
        </w:tc>
        <w:tc>
          <w:tcPr>
            <w:tcW w:w="437" w:type="dxa"/>
            <w:tcBorders>
              <w:top w:val="nil"/>
              <w:left w:val="nil"/>
              <w:bottom w:val="nil"/>
              <w:right w:val="nil"/>
            </w:tcBorders>
            <w:vAlign w:val="bottom"/>
          </w:tcPr>
          <w:p w14:paraId="15D417F5" w14:textId="77777777" w:rsidR="00B41C21" w:rsidRDefault="00B572E7">
            <w:pPr>
              <w:jc w:val="right"/>
              <w:rPr>
                <w:rFonts w:ascii="Arial" w:hAnsi="Arial"/>
                <w:sz w:val="12"/>
              </w:rPr>
            </w:pPr>
            <w:r>
              <w:rPr>
                <w:rFonts w:ascii="Arial" w:hAnsi="Arial"/>
                <w:sz w:val="12"/>
              </w:rPr>
              <w:t>17.49</w:t>
            </w:r>
          </w:p>
        </w:tc>
        <w:tc>
          <w:tcPr>
            <w:tcW w:w="64" w:type="dxa"/>
            <w:tcBorders>
              <w:top w:val="nil"/>
              <w:left w:val="nil"/>
              <w:bottom w:val="nil"/>
              <w:right w:val="nil"/>
            </w:tcBorders>
            <w:vAlign w:val="bottom"/>
          </w:tcPr>
          <w:p w14:paraId="04A7C7CE" w14:textId="77777777" w:rsidR="00B41C21" w:rsidRDefault="00B41C21">
            <w:pPr>
              <w:rPr>
                <w:rFonts w:ascii="Arial" w:hAnsi="Arial"/>
                <w:sz w:val="12"/>
              </w:rPr>
            </w:pPr>
          </w:p>
        </w:tc>
        <w:tc>
          <w:tcPr>
            <w:tcW w:w="437" w:type="dxa"/>
            <w:tcBorders>
              <w:top w:val="nil"/>
              <w:left w:val="nil"/>
              <w:bottom w:val="nil"/>
              <w:right w:val="nil"/>
            </w:tcBorders>
            <w:vAlign w:val="bottom"/>
          </w:tcPr>
          <w:p w14:paraId="33A8ED59" w14:textId="77777777" w:rsidR="00B41C21" w:rsidRDefault="00B572E7">
            <w:pPr>
              <w:jc w:val="right"/>
              <w:rPr>
                <w:rFonts w:ascii="Arial" w:hAnsi="Arial"/>
                <w:sz w:val="12"/>
              </w:rPr>
            </w:pPr>
            <w:r>
              <w:rPr>
                <w:rFonts w:ascii="Arial" w:hAnsi="Arial"/>
                <w:sz w:val="12"/>
              </w:rPr>
              <w:t>17.93</w:t>
            </w:r>
          </w:p>
        </w:tc>
        <w:tc>
          <w:tcPr>
            <w:tcW w:w="64" w:type="dxa"/>
            <w:tcBorders>
              <w:top w:val="nil"/>
              <w:left w:val="nil"/>
              <w:bottom w:val="nil"/>
              <w:right w:val="nil"/>
            </w:tcBorders>
            <w:vAlign w:val="bottom"/>
          </w:tcPr>
          <w:p w14:paraId="72A63C0E" w14:textId="77777777" w:rsidR="00B41C21" w:rsidRDefault="00B41C21">
            <w:pPr>
              <w:rPr>
                <w:rFonts w:ascii="Arial" w:hAnsi="Arial"/>
                <w:sz w:val="12"/>
              </w:rPr>
            </w:pPr>
          </w:p>
        </w:tc>
        <w:tc>
          <w:tcPr>
            <w:tcW w:w="437" w:type="dxa"/>
            <w:tcBorders>
              <w:top w:val="nil"/>
              <w:left w:val="nil"/>
              <w:bottom w:val="nil"/>
              <w:right w:val="nil"/>
            </w:tcBorders>
            <w:vAlign w:val="bottom"/>
          </w:tcPr>
          <w:p w14:paraId="6E5AE549" w14:textId="77777777" w:rsidR="00B41C21" w:rsidRDefault="00B572E7">
            <w:pPr>
              <w:jc w:val="right"/>
              <w:rPr>
                <w:rFonts w:ascii="Arial" w:hAnsi="Arial"/>
                <w:sz w:val="12"/>
              </w:rPr>
            </w:pPr>
            <w:r>
              <w:rPr>
                <w:rFonts w:ascii="Arial" w:hAnsi="Arial"/>
                <w:sz w:val="12"/>
              </w:rPr>
              <w:t>18.37</w:t>
            </w:r>
          </w:p>
        </w:tc>
        <w:tc>
          <w:tcPr>
            <w:tcW w:w="64" w:type="dxa"/>
            <w:tcBorders>
              <w:top w:val="nil"/>
              <w:left w:val="nil"/>
              <w:bottom w:val="nil"/>
              <w:right w:val="nil"/>
            </w:tcBorders>
            <w:vAlign w:val="bottom"/>
          </w:tcPr>
          <w:p w14:paraId="301B19A2" w14:textId="77777777" w:rsidR="00B41C21" w:rsidRDefault="00B41C21">
            <w:pPr>
              <w:rPr>
                <w:rFonts w:ascii="Arial" w:hAnsi="Arial"/>
                <w:sz w:val="12"/>
              </w:rPr>
            </w:pPr>
          </w:p>
        </w:tc>
        <w:tc>
          <w:tcPr>
            <w:tcW w:w="437" w:type="dxa"/>
            <w:tcBorders>
              <w:top w:val="nil"/>
              <w:left w:val="nil"/>
              <w:bottom w:val="nil"/>
              <w:right w:val="nil"/>
            </w:tcBorders>
            <w:vAlign w:val="bottom"/>
          </w:tcPr>
          <w:p w14:paraId="1AB315EC" w14:textId="77777777" w:rsidR="00B41C21" w:rsidRDefault="00B572E7">
            <w:pPr>
              <w:jc w:val="right"/>
              <w:rPr>
                <w:rFonts w:ascii="Arial" w:hAnsi="Arial"/>
                <w:sz w:val="12"/>
              </w:rPr>
            </w:pPr>
            <w:r>
              <w:rPr>
                <w:rFonts w:ascii="Arial" w:hAnsi="Arial"/>
                <w:sz w:val="12"/>
              </w:rPr>
              <w:t>18.81</w:t>
            </w:r>
          </w:p>
        </w:tc>
        <w:tc>
          <w:tcPr>
            <w:tcW w:w="64" w:type="dxa"/>
            <w:tcBorders>
              <w:top w:val="nil"/>
              <w:left w:val="nil"/>
              <w:bottom w:val="nil"/>
              <w:right w:val="nil"/>
            </w:tcBorders>
            <w:vAlign w:val="bottom"/>
          </w:tcPr>
          <w:p w14:paraId="635CCFCE" w14:textId="77777777" w:rsidR="00B41C21" w:rsidRDefault="00B41C21">
            <w:pPr>
              <w:rPr>
                <w:rFonts w:ascii="Arial" w:hAnsi="Arial"/>
                <w:sz w:val="12"/>
              </w:rPr>
            </w:pPr>
          </w:p>
        </w:tc>
        <w:tc>
          <w:tcPr>
            <w:tcW w:w="437" w:type="dxa"/>
            <w:tcBorders>
              <w:top w:val="nil"/>
              <w:left w:val="nil"/>
              <w:bottom w:val="nil"/>
              <w:right w:val="nil"/>
            </w:tcBorders>
            <w:vAlign w:val="bottom"/>
          </w:tcPr>
          <w:p w14:paraId="7A9D0034" w14:textId="77777777" w:rsidR="00B41C21" w:rsidRDefault="00B572E7">
            <w:pPr>
              <w:jc w:val="right"/>
              <w:rPr>
                <w:rFonts w:ascii="Arial" w:hAnsi="Arial"/>
                <w:sz w:val="12"/>
              </w:rPr>
            </w:pPr>
            <w:r>
              <w:rPr>
                <w:rFonts w:ascii="Arial" w:hAnsi="Arial"/>
                <w:sz w:val="12"/>
              </w:rPr>
              <w:t>19.25</w:t>
            </w:r>
          </w:p>
        </w:tc>
        <w:tc>
          <w:tcPr>
            <w:tcW w:w="64" w:type="dxa"/>
            <w:tcBorders>
              <w:top w:val="nil"/>
              <w:left w:val="nil"/>
              <w:bottom w:val="nil"/>
              <w:right w:val="nil"/>
            </w:tcBorders>
            <w:vAlign w:val="bottom"/>
          </w:tcPr>
          <w:p w14:paraId="741DBA15" w14:textId="77777777" w:rsidR="00B41C21" w:rsidRDefault="00B41C21">
            <w:pPr>
              <w:rPr>
                <w:rFonts w:ascii="Arial" w:hAnsi="Arial"/>
                <w:sz w:val="12"/>
              </w:rPr>
            </w:pPr>
          </w:p>
        </w:tc>
        <w:tc>
          <w:tcPr>
            <w:tcW w:w="437" w:type="dxa"/>
            <w:tcBorders>
              <w:top w:val="nil"/>
              <w:left w:val="nil"/>
              <w:bottom w:val="nil"/>
              <w:right w:val="nil"/>
            </w:tcBorders>
            <w:vAlign w:val="bottom"/>
          </w:tcPr>
          <w:p w14:paraId="3378A6C0" w14:textId="77777777" w:rsidR="00B41C21" w:rsidRDefault="00B572E7">
            <w:pPr>
              <w:jc w:val="right"/>
              <w:rPr>
                <w:rFonts w:ascii="Arial" w:hAnsi="Arial"/>
                <w:sz w:val="12"/>
              </w:rPr>
            </w:pPr>
            <w:r>
              <w:rPr>
                <w:rFonts w:ascii="Arial" w:hAnsi="Arial"/>
                <w:sz w:val="12"/>
              </w:rPr>
              <w:t>19.69</w:t>
            </w:r>
          </w:p>
        </w:tc>
        <w:tc>
          <w:tcPr>
            <w:tcW w:w="64" w:type="dxa"/>
            <w:tcBorders>
              <w:top w:val="nil"/>
              <w:left w:val="nil"/>
              <w:bottom w:val="nil"/>
              <w:right w:val="nil"/>
            </w:tcBorders>
            <w:vAlign w:val="bottom"/>
          </w:tcPr>
          <w:p w14:paraId="36A1D59D" w14:textId="77777777" w:rsidR="00B41C21" w:rsidRDefault="00B41C21">
            <w:pPr>
              <w:rPr>
                <w:rFonts w:ascii="Arial" w:hAnsi="Arial"/>
                <w:sz w:val="12"/>
              </w:rPr>
            </w:pPr>
          </w:p>
        </w:tc>
        <w:tc>
          <w:tcPr>
            <w:tcW w:w="437" w:type="dxa"/>
            <w:tcBorders>
              <w:top w:val="nil"/>
              <w:left w:val="nil"/>
              <w:bottom w:val="nil"/>
              <w:right w:val="nil"/>
            </w:tcBorders>
            <w:vAlign w:val="bottom"/>
          </w:tcPr>
          <w:p w14:paraId="798CB4E9" w14:textId="77777777" w:rsidR="00B41C21" w:rsidRDefault="00B572E7">
            <w:pPr>
              <w:jc w:val="right"/>
              <w:rPr>
                <w:rFonts w:ascii="Arial" w:hAnsi="Arial"/>
                <w:sz w:val="12"/>
              </w:rPr>
            </w:pPr>
            <w:r>
              <w:rPr>
                <w:rFonts w:ascii="Arial" w:hAnsi="Arial"/>
                <w:sz w:val="12"/>
              </w:rPr>
              <w:t>20.13</w:t>
            </w:r>
          </w:p>
        </w:tc>
        <w:tc>
          <w:tcPr>
            <w:tcW w:w="64" w:type="dxa"/>
            <w:tcBorders>
              <w:top w:val="nil"/>
              <w:left w:val="nil"/>
              <w:bottom w:val="nil"/>
              <w:right w:val="nil"/>
            </w:tcBorders>
            <w:vAlign w:val="bottom"/>
          </w:tcPr>
          <w:p w14:paraId="2605366C" w14:textId="77777777" w:rsidR="00B41C21" w:rsidRDefault="00B41C21">
            <w:pPr>
              <w:rPr>
                <w:rFonts w:ascii="Arial" w:hAnsi="Arial"/>
                <w:sz w:val="12"/>
              </w:rPr>
            </w:pPr>
          </w:p>
        </w:tc>
        <w:tc>
          <w:tcPr>
            <w:tcW w:w="437" w:type="dxa"/>
            <w:tcBorders>
              <w:top w:val="nil"/>
              <w:left w:val="nil"/>
              <w:bottom w:val="nil"/>
              <w:right w:val="nil"/>
            </w:tcBorders>
            <w:vAlign w:val="bottom"/>
          </w:tcPr>
          <w:p w14:paraId="310596BE" w14:textId="77777777" w:rsidR="00B41C21" w:rsidRDefault="00B572E7">
            <w:pPr>
              <w:jc w:val="right"/>
              <w:rPr>
                <w:rFonts w:ascii="Arial" w:hAnsi="Arial"/>
                <w:sz w:val="12"/>
              </w:rPr>
            </w:pPr>
            <w:r>
              <w:rPr>
                <w:rFonts w:ascii="Arial" w:hAnsi="Arial"/>
                <w:sz w:val="12"/>
              </w:rPr>
              <w:t>20.58</w:t>
            </w:r>
          </w:p>
        </w:tc>
        <w:tc>
          <w:tcPr>
            <w:tcW w:w="64" w:type="dxa"/>
            <w:tcBorders>
              <w:top w:val="nil"/>
              <w:left w:val="nil"/>
              <w:bottom w:val="nil"/>
              <w:right w:val="nil"/>
            </w:tcBorders>
            <w:vAlign w:val="bottom"/>
          </w:tcPr>
          <w:p w14:paraId="3E74B1C5" w14:textId="77777777" w:rsidR="00B41C21" w:rsidRDefault="00B41C21">
            <w:pPr>
              <w:rPr>
                <w:rFonts w:ascii="Arial" w:hAnsi="Arial"/>
                <w:sz w:val="12"/>
              </w:rPr>
            </w:pPr>
          </w:p>
        </w:tc>
        <w:tc>
          <w:tcPr>
            <w:tcW w:w="437" w:type="dxa"/>
            <w:tcBorders>
              <w:top w:val="nil"/>
              <w:left w:val="nil"/>
              <w:bottom w:val="nil"/>
              <w:right w:val="nil"/>
            </w:tcBorders>
            <w:vAlign w:val="bottom"/>
          </w:tcPr>
          <w:p w14:paraId="1DD495A1" w14:textId="77777777" w:rsidR="00B41C21" w:rsidRDefault="00B572E7">
            <w:pPr>
              <w:jc w:val="right"/>
              <w:rPr>
                <w:rFonts w:ascii="Arial" w:hAnsi="Arial"/>
                <w:sz w:val="12"/>
              </w:rPr>
            </w:pPr>
            <w:r>
              <w:rPr>
                <w:rFonts w:ascii="Arial" w:hAnsi="Arial"/>
                <w:sz w:val="12"/>
              </w:rPr>
              <w:t>21.02</w:t>
            </w:r>
          </w:p>
        </w:tc>
        <w:tc>
          <w:tcPr>
            <w:tcW w:w="64" w:type="dxa"/>
            <w:tcBorders>
              <w:top w:val="nil"/>
              <w:left w:val="nil"/>
              <w:bottom w:val="nil"/>
              <w:right w:val="nil"/>
            </w:tcBorders>
            <w:vAlign w:val="bottom"/>
          </w:tcPr>
          <w:p w14:paraId="7F7D0AC4" w14:textId="77777777" w:rsidR="00B41C21" w:rsidRDefault="00B41C21">
            <w:pPr>
              <w:rPr>
                <w:rFonts w:ascii="Arial" w:hAnsi="Arial"/>
                <w:sz w:val="12"/>
              </w:rPr>
            </w:pPr>
          </w:p>
        </w:tc>
        <w:tc>
          <w:tcPr>
            <w:tcW w:w="437" w:type="dxa"/>
            <w:tcBorders>
              <w:top w:val="nil"/>
              <w:left w:val="nil"/>
              <w:bottom w:val="nil"/>
              <w:right w:val="nil"/>
            </w:tcBorders>
            <w:vAlign w:val="bottom"/>
          </w:tcPr>
          <w:p w14:paraId="7B12F3C4" w14:textId="77777777" w:rsidR="00B41C21" w:rsidRDefault="00B572E7">
            <w:pPr>
              <w:jc w:val="right"/>
              <w:rPr>
                <w:rFonts w:ascii="Arial" w:hAnsi="Arial"/>
                <w:sz w:val="12"/>
              </w:rPr>
            </w:pPr>
            <w:r>
              <w:rPr>
                <w:rFonts w:ascii="Arial" w:hAnsi="Arial"/>
                <w:sz w:val="12"/>
              </w:rPr>
              <w:t>21.46</w:t>
            </w:r>
          </w:p>
        </w:tc>
        <w:tc>
          <w:tcPr>
            <w:tcW w:w="64" w:type="dxa"/>
            <w:tcBorders>
              <w:top w:val="nil"/>
              <w:left w:val="nil"/>
              <w:bottom w:val="nil"/>
              <w:right w:val="nil"/>
            </w:tcBorders>
            <w:vAlign w:val="bottom"/>
          </w:tcPr>
          <w:p w14:paraId="211E9C11" w14:textId="77777777" w:rsidR="00B41C21" w:rsidRDefault="00B41C21">
            <w:pPr>
              <w:rPr>
                <w:rFonts w:ascii="Arial" w:hAnsi="Arial"/>
                <w:sz w:val="12"/>
              </w:rPr>
            </w:pPr>
          </w:p>
        </w:tc>
        <w:tc>
          <w:tcPr>
            <w:tcW w:w="437" w:type="dxa"/>
            <w:tcBorders>
              <w:top w:val="nil"/>
              <w:left w:val="nil"/>
              <w:bottom w:val="nil"/>
              <w:right w:val="nil"/>
            </w:tcBorders>
            <w:vAlign w:val="bottom"/>
          </w:tcPr>
          <w:p w14:paraId="2E560760" w14:textId="77777777" w:rsidR="00B41C21" w:rsidRDefault="00B572E7">
            <w:pPr>
              <w:jc w:val="right"/>
              <w:rPr>
                <w:rFonts w:ascii="Arial" w:hAnsi="Arial"/>
                <w:sz w:val="12"/>
              </w:rPr>
            </w:pPr>
            <w:r>
              <w:rPr>
                <w:rFonts w:ascii="Arial" w:hAnsi="Arial"/>
                <w:sz w:val="12"/>
              </w:rPr>
              <w:t>21.91</w:t>
            </w:r>
          </w:p>
        </w:tc>
        <w:tc>
          <w:tcPr>
            <w:tcW w:w="64" w:type="dxa"/>
            <w:tcBorders>
              <w:top w:val="nil"/>
              <w:left w:val="nil"/>
              <w:bottom w:val="nil"/>
              <w:right w:val="nil"/>
            </w:tcBorders>
            <w:vAlign w:val="bottom"/>
          </w:tcPr>
          <w:p w14:paraId="3565C77D" w14:textId="77777777" w:rsidR="00B41C21" w:rsidRDefault="00B41C21">
            <w:pPr>
              <w:rPr>
                <w:rFonts w:ascii="Arial" w:hAnsi="Arial"/>
                <w:sz w:val="12"/>
              </w:rPr>
            </w:pPr>
          </w:p>
        </w:tc>
        <w:tc>
          <w:tcPr>
            <w:tcW w:w="437" w:type="dxa"/>
            <w:tcBorders>
              <w:top w:val="nil"/>
              <w:left w:val="nil"/>
              <w:bottom w:val="nil"/>
              <w:right w:val="nil"/>
            </w:tcBorders>
            <w:vAlign w:val="bottom"/>
          </w:tcPr>
          <w:p w14:paraId="1CA2E98B" w14:textId="77777777" w:rsidR="00B41C21" w:rsidRDefault="00B572E7">
            <w:pPr>
              <w:jc w:val="right"/>
              <w:rPr>
                <w:rFonts w:ascii="Arial" w:hAnsi="Arial"/>
                <w:sz w:val="12"/>
              </w:rPr>
            </w:pPr>
            <w:r>
              <w:rPr>
                <w:rFonts w:ascii="Arial" w:hAnsi="Arial"/>
                <w:sz w:val="12"/>
              </w:rPr>
              <w:t>22.36</w:t>
            </w:r>
          </w:p>
        </w:tc>
        <w:tc>
          <w:tcPr>
            <w:tcW w:w="64" w:type="dxa"/>
            <w:tcBorders>
              <w:top w:val="nil"/>
              <w:left w:val="nil"/>
              <w:bottom w:val="nil"/>
              <w:right w:val="nil"/>
            </w:tcBorders>
            <w:vAlign w:val="bottom"/>
          </w:tcPr>
          <w:p w14:paraId="30E638E3" w14:textId="77777777" w:rsidR="00B41C21" w:rsidRDefault="00B41C21">
            <w:pPr>
              <w:rPr>
                <w:rFonts w:ascii="Arial" w:hAnsi="Arial"/>
                <w:sz w:val="12"/>
              </w:rPr>
            </w:pPr>
          </w:p>
        </w:tc>
        <w:tc>
          <w:tcPr>
            <w:tcW w:w="437" w:type="dxa"/>
            <w:tcBorders>
              <w:top w:val="nil"/>
              <w:left w:val="nil"/>
              <w:bottom w:val="nil"/>
              <w:right w:val="nil"/>
            </w:tcBorders>
            <w:vAlign w:val="bottom"/>
          </w:tcPr>
          <w:p w14:paraId="0B212992" w14:textId="77777777" w:rsidR="00B41C21" w:rsidRDefault="00B572E7">
            <w:pPr>
              <w:jc w:val="right"/>
              <w:rPr>
                <w:rFonts w:ascii="Arial" w:hAnsi="Arial"/>
                <w:sz w:val="12"/>
              </w:rPr>
            </w:pPr>
            <w:r>
              <w:rPr>
                <w:rFonts w:ascii="Arial" w:hAnsi="Arial"/>
                <w:sz w:val="12"/>
              </w:rPr>
              <w:t>22.81</w:t>
            </w:r>
          </w:p>
        </w:tc>
        <w:tc>
          <w:tcPr>
            <w:tcW w:w="64" w:type="dxa"/>
            <w:tcBorders>
              <w:top w:val="nil"/>
              <w:left w:val="nil"/>
              <w:bottom w:val="nil"/>
              <w:right w:val="nil"/>
            </w:tcBorders>
            <w:vAlign w:val="bottom"/>
          </w:tcPr>
          <w:p w14:paraId="124475FF" w14:textId="77777777" w:rsidR="00B41C21" w:rsidRDefault="00B41C21">
            <w:pPr>
              <w:rPr>
                <w:rFonts w:ascii="Arial" w:hAnsi="Arial"/>
                <w:sz w:val="12"/>
              </w:rPr>
            </w:pPr>
          </w:p>
        </w:tc>
        <w:tc>
          <w:tcPr>
            <w:tcW w:w="437" w:type="dxa"/>
            <w:tcBorders>
              <w:top w:val="nil"/>
              <w:left w:val="nil"/>
              <w:bottom w:val="nil"/>
              <w:right w:val="nil"/>
            </w:tcBorders>
            <w:vAlign w:val="bottom"/>
          </w:tcPr>
          <w:p w14:paraId="676F74B4" w14:textId="77777777" w:rsidR="00B41C21" w:rsidRDefault="00B572E7">
            <w:pPr>
              <w:jc w:val="right"/>
              <w:rPr>
                <w:rFonts w:ascii="Arial" w:hAnsi="Arial"/>
                <w:sz w:val="12"/>
              </w:rPr>
            </w:pPr>
            <w:r>
              <w:rPr>
                <w:rFonts w:ascii="Arial" w:hAnsi="Arial"/>
                <w:sz w:val="12"/>
              </w:rPr>
              <w:t>23.25</w:t>
            </w:r>
          </w:p>
        </w:tc>
      </w:tr>
      <w:tr w:rsidR="00B41C21" w14:paraId="3FA54C9A" w14:textId="77777777">
        <w:trPr>
          <w:trHeight w:val="255"/>
        </w:trPr>
        <w:tc>
          <w:tcPr>
            <w:tcW w:w="597" w:type="dxa"/>
            <w:tcBorders>
              <w:top w:val="nil"/>
              <w:left w:val="nil"/>
              <w:bottom w:val="nil"/>
              <w:right w:val="single" w:sz="4" w:space="0" w:color="auto"/>
            </w:tcBorders>
            <w:vAlign w:val="bottom"/>
          </w:tcPr>
          <w:p w14:paraId="6D3C01A5" w14:textId="77777777" w:rsidR="00B41C21" w:rsidRDefault="00B572E7">
            <w:pPr>
              <w:jc w:val="center"/>
              <w:rPr>
                <w:rFonts w:ascii="Arial" w:hAnsi="Arial"/>
                <w:sz w:val="12"/>
              </w:rPr>
            </w:pPr>
            <w:r>
              <w:rPr>
                <w:rFonts w:ascii="Arial" w:hAnsi="Arial"/>
                <w:sz w:val="12"/>
              </w:rPr>
              <w:t>38</w:t>
            </w:r>
          </w:p>
        </w:tc>
        <w:tc>
          <w:tcPr>
            <w:tcW w:w="437" w:type="dxa"/>
            <w:tcBorders>
              <w:top w:val="nil"/>
              <w:left w:val="nil"/>
              <w:bottom w:val="nil"/>
              <w:right w:val="nil"/>
            </w:tcBorders>
            <w:vAlign w:val="bottom"/>
          </w:tcPr>
          <w:p w14:paraId="3218151F" w14:textId="77777777" w:rsidR="00B41C21" w:rsidRDefault="00B572E7">
            <w:pPr>
              <w:jc w:val="right"/>
              <w:rPr>
                <w:rFonts w:ascii="Arial" w:hAnsi="Arial"/>
                <w:sz w:val="12"/>
              </w:rPr>
            </w:pPr>
            <w:r>
              <w:rPr>
                <w:rFonts w:ascii="Arial" w:hAnsi="Arial"/>
                <w:sz w:val="12"/>
              </w:rPr>
              <w:t>17.08</w:t>
            </w:r>
          </w:p>
        </w:tc>
        <w:tc>
          <w:tcPr>
            <w:tcW w:w="64" w:type="dxa"/>
            <w:tcBorders>
              <w:top w:val="nil"/>
              <w:left w:val="nil"/>
              <w:bottom w:val="nil"/>
              <w:right w:val="nil"/>
            </w:tcBorders>
            <w:vAlign w:val="bottom"/>
          </w:tcPr>
          <w:p w14:paraId="60EF1B9A" w14:textId="77777777" w:rsidR="00B41C21" w:rsidRDefault="00B41C21">
            <w:pPr>
              <w:rPr>
                <w:rFonts w:ascii="Arial" w:hAnsi="Arial"/>
                <w:sz w:val="12"/>
              </w:rPr>
            </w:pPr>
          </w:p>
        </w:tc>
        <w:tc>
          <w:tcPr>
            <w:tcW w:w="437" w:type="dxa"/>
            <w:tcBorders>
              <w:top w:val="nil"/>
              <w:left w:val="nil"/>
              <w:bottom w:val="nil"/>
              <w:right w:val="nil"/>
            </w:tcBorders>
            <w:vAlign w:val="bottom"/>
          </w:tcPr>
          <w:p w14:paraId="5002DEE0" w14:textId="77777777" w:rsidR="00B41C21" w:rsidRDefault="00B572E7">
            <w:pPr>
              <w:jc w:val="right"/>
              <w:rPr>
                <w:rFonts w:ascii="Arial" w:hAnsi="Arial"/>
                <w:sz w:val="12"/>
              </w:rPr>
            </w:pPr>
            <w:r>
              <w:rPr>
                <w:rFonts w:ascii="Arial" w:hAnsi="Arial"/>
                <w:sz w:val="12"/>
              </w:rPr>
              <w:t>17.53</w:t>
            </w:r>
          </w:p>
        </w:tc>
        <w:tc>
          <w:tcPr>
            <w:tcW w:w="64" w:type="dxa"/>
            <w:tcBorders>
              <w:top w:val="nil"/>
              <w:left w:val="nil"/>
              <w:bottom w:val="nil"/>
              <w:right w:val="nil"/>
            </w:tcBorders>
            <w:vAlign w:val="bottom"/>
          </w:tcPr>
          <w:p w14:paraId="192D21DA" w14:textId="77777777" w:rsidR="00B41C21" w:rsidRDefault="00B41C21">
            <w:pPr>
              <w:rPr>
                <w:rFonts w:ascii="Arial" w:hAnsi="Arial"/>
                <w:sz w:val="12"/>
              </w:rPr>
            </w:pPr>
          </w:p>
        </w:tc>
        <w:tc>
          <w:tcPr>
            <w:tcW w:w="437" w:type="dxa"/>
            <w:tcBorders>
              <w:top w:val="nil"/>
              <w:left w:val="nil"/>
              <w:bottom w:val="nil"/>
              <w:right w:val="nil"/>
            </w:tcBorders>
            <w:vAlign w:val="bottom"/>
          </w:tcPr>
          <w:p w14:paraId="73785FF0" w14:textId="77777777" w:rsidR="00B41C21" w:rsidRDefault="00B572E7">
            <w:pPr>
              <w:jc w:val="right"/>
              <w:rPr>
                <w:rFonts w:ascii="Arial" w:hAnsi="Arial"/>
                <w:sz w:val="12"/>
              </w:rPr>
            </w:pPr>
            <w:r>
              <w:rPr>
                <w:rFonts w:ascii="Arial" w:hAnsi="Arial"/>
                <w:sz w:val="12"/>
              </w:rPr>
              <w:t>17.98</w:t>
            </w:r>
          </w:p>
        </w:tc>
        <w:tc>
          <w:tcPr>
            <w:tcW w:w="64" w:type="dxa"/>
            <w:tcBorders>
              <w:top w:val="nil"/>
              <w:left w:val="nil"/>
              <w:bottom w:val="nil"/>
              <w:right w:val="nil"/>
            </w:tcBorders>
            <w:vAlign w:val="bottom"/>
          </w:tcPr>
          <w:p w14:paraId="6C057FC8" w14:textId="77777777" w:rsidR="00B41C21" w:rsidRDefault="00B41C21">
            <w:pPr>
              <w:rPr>
                <w:rFonts w:ascii="Arial" w:hAnsi="Arial"/>
                <w:sz w:val="12"/>
              </w:rPr>
            </w:pPr>
          </w:p>
        </w:tc>
        <w:tc>
          <w:tcPr>
            <w:tcW w:w="437" w:type="dxa"/>
            <w:tcBorders>
              <w:top w:val="nil"/>
              <w:left w:val="nil"/>
              <w:bottom w:val="nil"/>
              <w:right w:val="nil"/>
            </w:tcBorders>
            <w:vAlign w:val="bottom"/>
          </w:tcPr>
          <w:p w14:paraId="2A0416C4" w14:textId="77777777" w:rsidR="00B41C21" w:rsidRDefault="00B572E7">
            <w:pPr>
              <w:jc w:val="right"/>
              <w:rPr>
                <w:rFonts w:ascii="Arial" w:hAnsi="Arial"/>
                <w:sz w:val="12"/>
              </w:rPr>
            </w:pPr>
            <w:r>
              <w:rPr>
                <w:rFonts w:ascii="Arial" w:hAnsi="Arial"/>
                <w:sz w:val="12"/>
              </w:rPr>
              <w:t>18.43</w:t>
            </w:r>
          </w:p>
        </w:tc>
        <w:tc>
          <w:tcPr>
            <w:tcW w:w="64" w:type="dxa"/>
            <w:tcBorders>
              <w:top w:val="nil"/>
              <w:left w:val="nil"/>
              <w:bottom w:val="nil"/>
              <w:right w:val="nil"/>
            </w:tcBorders>
            <w:vAlign w:val="bottom"/>
          </w:tcPr>
          <w:p w14:paraId="79EA2176" w14:textId="77777777" w:rsidR="00B41C21" w:rsidRDefault="00B41C21">
            <w:pPr>
              <w:rPr>
                <w:rFonts w:ascii="Arial" w:hAnsi="Arial"/>
                <w:sz w:val="12"/>
              </w:rPr>
            </w:pPr>
          </w:p>
        </w:tc>
        <w:tc>
          <w:tcPr>
            <w:tcW w:w="437" w:type="dxa"/>
            <w:tcBorders>
              <w:top w:val="nil"/>
              <w:left w:val="nil"/>
              <w:bottom w:val="nil"/>
              <w:right w:val="nil"/>
            </w:tcBorders>
            <w:vAlign w:val="bottom"/>
          </w:tcPr>
          <w:p w14:paraId="261297EA" w14:textId="77777777" w:rsidR="00B41C21" w:rsidRDefault="00B572E7">
            <w:pPr>
              <w:jc w:val="right"/>
              <w:rPr>
                <w:rFonts w:ascii="Arial" w:hAnsi="Arial"/>
                <w:sz w:val="12"/>
              </w:rPr>
            </w:pPr>
            <w:r>
              <w:rPr>
                <w:rFonts w:ascii="Arial" w:hAnsi="Arial"/>
                <w:sz w:val="12"/>
              </w:rPr>
              <w:t>18.88</w:t>
            </w:r>
          </w:p>
        </w:tc>
        <w:tc>
          <w:tcPr>
            <w:tcW w:w="64" w:type="dxa"/>
            <w:tcBorders>
              <w:top w:val="nil"/>
              <w:left w:val="nil"/>
              <w:bottom w:val="nil"/>
              <w:right w:val="nil"/>
            </w:tcBorders>
            <w:vAlign w:val="bottom"/>
          </w:tcPr>
          <w:p w14:paraId="325AC327" w14:textId="77777777" w:rsidR="00B41C21" w:rsidRDefault="00B41C21">
            <w:pPr>
              <w:rPr>
                <w:rFonts w:ascii="Arial" w:hAnsi="Arial"/>
                <w:sz w:val="12"/>
              </w:rPr>
            </w:pPr>
          </w:p>
        </w:tc>
        <w:tc>
          <w:tcPr>
            <w:tcW w:w="437" w:type="dxa"/>
            <w:tcBorders>
              <w:top w:val="nil"/>
              <w:left w:val="nil"/>
              <w:bottom w:val="nil"/>
              <w:right w:val="nil"/>
            </w:tcBorders>
            <w:vAlign w:val="bottom"/>
          </w:tcPr>
          <w:p w14:paraId="5EFD6C28" w14:textId="77777777" w:rsidR="00B41C21" w:rsidRDefault="00B572E7">
            <w:pPr>
              <w:jc w:val="right"/>
              <w:rPr>
                <w:rFonts w:ascii="Arial" w:hAnsi="Arial"/>
                <w:sz w:val="12"/>
              </w:rPr>
            </w:pPr>
            <w:r>
              <w:rPr>
                <w:rFonts w:ascii="Arial" w:hAnsi="Arial"/>
                <w:sz w:val="12"/>
              </w:rPr>
              <w:t>19.33</w:t>
            </w:r>
          </w:p>
        </w:tc>
        <w:tc>
          <w:tcPr>
            <w:tcW w:w="64" w:type="dxa"/>
            <w:tcBorders>
              <w:top w:val="nil"/>
              <w:left w:val="nil"/>
              <w:bottom w:val="nil"/>
              <w:right w:val="nil"/>
            </w:tcBorders>
            <w:vAlign w:val="bottom"/>
          </w:tcPr>
          <w:p w14:paraId="3B2B3531" w14:textId="77777777" w:rsidR="00B41C21" w:rsidRDefault="00B41C21">
            <w:pPr>
              <w:rPr>
                <w:rFonts w:ascii="Arial" w:hAnsi="Arial"/>
                <w:sz w:val="12"/>
              </w:rPr>
            </w:pPr>
          </w:p>
        </w:tc>
        <w:tc>
          <w:tcPr>
            <w:tcW w:w="437" w:type="dxa"/>
            <w:tcBorders>
              <w:top w:val="nil"/>
              <w:left w:val="nil"/>
              <w:bottom w:val="nil"/>
              <w:right w:val="nil"/>
            </w:tcBorders>
            <w:vAlign w:val="bottom"/>
          </w:tcPr>
          <w:p w14:paraId="03A4598B" w14:textId="77777777" w:rsidR="00B41C21" w:rsidRDefault="00B572E7">
            <w:pPr>
              <w:jc w:val="right"/>
              <w:rPr>
                <w:rFonts w:ascii="Arial" w:hAnsi="Arial"/>
                <w:sz w:val="12"/>
              </w:rPr>
            </w:pPr>
            <w:r>
              <w:rPr>
                <w:rFonts w:ascii="Arial" w:hAnsi="Arial"/>
                <w:sz w:val="12"/>
              </w:rPr>
              <w:t>19.78</w:t>
            </w:r>
          </w:p>
        </w:tc>
        <w:tc>
          <w:tcPr>
            <w:tcW w:w="64" w:type="dxa"/>
            <w:tcBorders>
              <w:top w:val="nil"/>
              <w:left w:val="nil"/>
              <w:bottom w:val="nil"/>
              <w:right w:val="nil"/>
            </w:tcBorders>
            <w:vAlign w:val="bottom"/>
          </w:tcPr>
          <w:p w14:paraId="530BDA93" w14:textId="77777777" w:rsidR="00B41C21" w:rsidRDefault="00B41C21">
            <w:pPr>
              <w:rPr>
                <w:rFonts w:ascii="Arial" w:hAnsi="Arial"/>
                <w:sz w:val="12"/>
              </w:rPr>
            </w:pPr>
          </w:p>
        </w:tc>
        <w:tc>
          <w:tcPr>
            <w:tcW w:w="437" w:type="dxa"/>
            <w:tcBorders>
              <w:top w:val="nil"/>
              <w:left w:val="nil"/>
              <w:bottom w:val="nil"/>
              <w:right w:val="nil"/>
            </w:tcBorders>
            <w:vAlign w:val="bottom"/>
          </w:tcPr>
          <w:p w14:paraId="08CD1245" w14:textId="77777777" w:rsidR="00B41C21" w:rsidRDefault="00B572E7">
            <w:pPr>
              <w:jc w:val="right"/>
              <w:rPr>
                <w:rFonts w:ascii="Arial" w:hAnsi="Arial"/>
                <w:sz w:val="12"/>
              </w:rPr>
            </w:pPr>
            <w:r>
              <w:rPr>
                <w:rFonts w:ascii="Arial" w:hAnsi="Arial"/>
                <w:sz w:val="12"/>
              </w:rPr>
              <w:t>20.24</w:t>
            </w:r>
          </w:p>
        </w:tc>
        <w:tc>
          <w:tcPr>
            <w:tcW w:w="64" w:type="dxa"/>
            <w:tcBorders>
              <w:top w:val="nil"/>
              <w:left w:val="nil"/>
              <w:bottom w:val="nil"/>
              <w:right w:val="nil"/>
            </w:tcBorders>
            <w:vAlign w:val="bottom"/>
          </w:tcPr>
          <w:p w14:paraId="3E42A4E0" w14:textId="77777777" w:rsidR="00B41C21" w:rsidRDefault="00B41C21">
            <w:pPr>
              <w:rPr>
                <w:rFonts w:ascii="Arial" w:hAnsi="Arial"/>
                <w:sz w:val="12"/>
              </w:rPr>
            </w:pPr>
          </w:p>
        </w:tc>
        <w:tc>
          <w:tcPr>
            <w:tcW w:w="437" w:type="dxa"/>
            <w:tcBorders>
              <w:top w:val="nil"/>
              <w:left w:val="nil"/>
              <w:bottom w:val="nil"/>
              <w:right w:val="nil"/>
            </w:tcBorders>
            <w:vAlign w:val="bottom"/>
          </w:tcPr>
          <w:p w14:paraId="1DBC0DFA" w14:textId="77777777" w:rsidR="00B41C21" w:rsidRDefault="00B572E7">
            <w:pPr>
              <w:jc w:val="right"/>
              <w:rPr>
                <w:rFonts w:ascii="Arial" w:hAnsi="Arial"/>
                <w:sz w:val="12"/>
              </w:rPr>
            </w:pPr>
            <w:r>
              <w:rPr>
                <w:rFonts w:ascii="Arial" w:hAnsi="Arial"/>
                <w:sz w:val="12"/>
              </w:rPr>
              <w:t>20.69</w:t>
            </w:r>
          </w:p>
        </w:tc>
        <w:tc>
          <w:tcPr>
            <w:tcW w:w="64" w:type="dxa"/>
            <w:tcBorders>
              <w:top w:val="nil"/>
              <w:left w:val="nil"/>
              <w:bottom w:val="nil"/>
              <w:right w:val="nil"/>
            </w:tcBorders>
            <w:vAlign w:val="bottom"/>
          </w:tcPr>
          <w:p w14:paraId="5270F92D" w14:textId="77777777" w:rsidR="00B41C21" w:rsidRDefault="00B41C21">
            <w:pPr>
              <w:rPr>
                <w:rFonts w:ascii="Arial" w:hAnsi="Arial"/>
                <w:sz w:val="12"/>
              </w:rPr>
            </w:pPr>
          </w:p>
        </w:tc>
        <w:tc>
          <w:tcPr>
            <w:tcW w:w="437" w:type="dxa"/>
            <w:tcBorders>
              <w:top w:val="nil"/>
              <w:left w:val="nil"/>
              <w:bottom w:val="nil"/>
              <w:right w:val="nil"/>
            </w:tcBorders>
            <w:vAlign w:val="bottom"/>
          </w:tcPr>
          <w:p w14:paraId="53140684" w14:textId="77777777" w:rsidR="00B41C21" w:rsidRDefault="00B572E7">
            <w:pPr>
              <w:jc w:val="right"/>
              <w:rPr>
                <w:rFonts w:ascii="Arial" w:hAnsi="Arial"/>
                <w:sz w:val="12"/>
              </w:rPr>
            </w:pPr>
            <w:r>
              <w:rPr>
                <w:rFonts w:ascii="Arial" w:hAnsi="Arial"/>
                <w:sz w:val="12"/>
              </w:rPr>
              <w:t>21.15</w:t>
            </w:r>
          </w:p>
        </w:tc>
        <w:tc>
          <w:tcPr>
            <w:tcW w:w="64" w:type="dxa"/>
            <w:tcBorders>
              <w:top w:val="nil"/>
              <w:left w:val="nil"/>
              <w:bottom w:val="nil"/>
              <w:right w:val="nil"/>
            </w:tcBorders>
            <w:vAlign w:val="bottom"/>
          </w:tcPr>
          <w:p w14:paraId="424AE79F" w14:textId="77777777" w:rsidR="00B41C21" w:rsidRDefault="00B41C21">
            <w:pPr>
              <w:rPr>
                <w:rFonts w:ascii="Arial" w:hAnsi="Arial"/>
                <w:sz w:val="12"/>
              </w:rPr>
            </w:pPr>
          </w:p>
        </w:tc>
        <w:tc>
          <w:tcPr>
            <w:tcW w:w="437" w:type="dxa"/>
            <w:tcBorders>
              <w:top w:val="nil"/>
              <w:left w:val="nil"/>
              <w:bottom w:val="nil"/>
              <w:right w:val="nil"/>
            </w:tcBorders>
            <w:vAlign w:val="bottom"/>
          </w:tcPr>
          <w:p w14:paraId="4EA4874B" w14:textId="77777777" w:rsidR="00B41C21" w:rsidRDefault="00B572E7">
            <w:pPr>
              <w:jc w:val="right"/>
              <w:rPr>
                <w:rFonts w:ascii="Arial" w:hAnsi="Arial"/>
                <w:sz w:val="12"/>
              </w:rPr>
            </w:pPr>
            <w:r>
              <w:rPr>
                <w:rFonts w:ascii="Arial" w:hAnsi="Arial"/>
                <w:sz w:val="12"/>
              </w:rPr>
              <w:t>21.61</w:t>
            </w:r>
          </w:p>
        </w:tc>
        <w:tc>
          <w:tcPr>
            <w:tcW w:w="64" w:type="dxa"/>
            <w:tcBorders>
              <w:top w:val="nil"/>
              <w:left w:val="nil"/>
              <w:bottom w:val="nil"/>
              <w:right w:val="nil"/>
            </w:tcBorders>
            <w:vAlign w:val="bottom"/>
          </w:tcPr>
          <w:p w14:paraId="18E71B7E" w14:textId="77777777" w:rsidR="00B41C21" w:rsidRDefault="00B41C21">
            <w:pPr>
              <w:rPr>
                <w:rFonts w:ascii="Arial" w:hAnsi="Arial"/>
                <w:sz w:val="12"/>
              </w:rPr>
            </w:pPr>
          </w:p>
        </w:tc>
        <w:tc>
          <w:tcPr>
            <w:tcW w:w="437" w:type="dxa"/>
            <w:tcBorders>
              <w:top w:val="nil"/>
              <w:left w:val="nil"/>
              <w:bottom w:val="nil"/>
              <w:right w:val="nil"/>
            </w:tcBorders>
            <w:vAlign w:val="bottom"/>
          </w:tcPr>
          <w:p w14:paraId="7516830B" w14:textId="77777777" w:rsidR="00B41C21" w:rsidRDefault="00B572E7">
            <w:pPr>
              <w:jc w:val="right"/>
              <w:rPr>
                <w:rFonts w:ascii="Arial" w:hAnsi="Arial"/>
                <w:sz w:val="12"/>
              </w:rPr>
            </w:pPr>
            <w:r>
              <w:rPr>
                <w:rFonts w:ascii="Arial" w:hAnsi="Arial"/>
                <w:sz w:val="12"/>
              </w:rPr>
              <w:t>22.07</w:t>
            </w:r>
          </w:p>
        </w:tc>
        <w:tc>
          <w:tcPr>
            <w:tcW w:w="64" w:type="dxa"/>
            <w:tcBorders>
              <w:top w:val="nil"/>
              <w:left w:val="nil"/>
              <w:bottom w:val="nil"/>
              <w:right w:val="nil"/>
            </w:tcBorders>
            <w:vAlign w:val="bottom"/>
          </w:tcPr>
          <w:p w14:paraId="7BAE27C4" w14:textId="77777777" w:rsidR="00B41C21" w:rsidRDefault="00B41C21">
            <w:pPr>
              <w:rPr>
                <w:rFonts w:ascii="Arial" w:hAnsi="Arial"/>
                <w:sz w:val="12"/>
              </w:rPr>
            </w:pPr>
          </w:p>
        </w:tc>
        <w:tc>
          <w:tcPr>
            <w:tcW w:w="437" w:type="dxa"/>
            <w:tcBorders>
              <w:top w:val="nil"/>
              <w:left w:val="nil"/>
              <w:bottom w:val="nil"/>
              <w:right w:val="nil"/>
            </w:tcBorders>
            <w:vAlign w:val="bottom"/>
          </w:tcPr>
          <w:p w14:paraId="63388442" w14:textId="77777777" w:rsidR="00B41C21" w:rsidRDefault="00B572E7">
            <w:pPr>
              <w:jc w:val="right"/>
              <w:rPr>
                <w:rFonts w:ascii="Arial" w:hAnsi="Arial"/>
                <w:sz w:val="12"/>
              </w:rPr>
            </w:pPr>
            <w:r>
              <w:rPr>
                <w:rFonts w:ascii="Arial" w:hAnsi="Arial"/>
                <w:sz w:val="12"/>
              </w:rPr>
              <w:t>22.52</w:t>
            </w:r>
          </w:p>
        </w:tc>
        <w:tc>
          <w:tcPr>
            <w:tcW w:w="64" w:type="dxa"/>
            <w:tcBorders>
              <w:top w:val="nil"/>
              <w:left w:val="nil"/>
              <w:bottom w:val="nil"/>
              <w:right w:val="nil"/>
            </w:tcBorders>
            <w:vAlign w:val="bottom"/>
          </w:tcPr>
          <w:p w14:paraId="0A36D423" w14:textId="77777777" w:rsidR="00B41C21" w:rsidRDefault="00B41C21">
            <w:pPr>
              <w:rPr>
                <w:rFonts w:ascii="Arial" w:hAnsi="Arial"/>
                <w:sz w:val="12"/>
              </w:rPr>
            </w:pPr>
          </w:p>
        </w:tc>
        <w:tc>
          <w:tcPr>
            <w:tcW w:w="437" w:type="dxa"/>
            <w:tcBorders>
              <w:top w:val="nil"/>
              <w:left w:val="nil"/>
              <w:bottom w:val="nil"/>
              <w:right w:val="nil"/>
            </w:tcBorders>
            <w:vAlign w:val="bottom"/>
          </w:tcPr>
          <w:p w14:paraId="7474F55D" w14:textId="77777777" w:rsidR="00B41C21" w:rsidRDefault="00B572E7">
            <w:pPr>
              <w:jc w:val="right"/>
              <w:rPr>
                <w:rFonts w:ascii="Arial" w:hAnsi="Arial"/>
                <w:sz w:val="12"/>
              </w:rPr>
            </w:pPr>
            <w:r>
              <w:rPr>
                <w:rFonts w:ascii="Arial" w:hAnsi="Arial"/>
                <w:sz w:val="12"/>
              </w:rPr>
              <w:t>22.99</w:t>
            </w:r>
          </w:p>
        </w:tc>
        <w:tc>
          <w:tcPr>
            <w:tcW w:w="64" w:type="dxa"/>
            <w:tcBorders>
              <w:top w:val="nil"/>
              <w:left w:val="nil"/>
              <w:bottom w:val="nil"/>
              <w:right w:val="nil"/>
            </w:tcBorders>
            <w:vAlign w:val="bottom"/>
          </w:tcPr>
          <w:p w14:paraId="45F5E8E5" w14:textId="77777777" w:rsidR="00B41C21" w:rsidRDefault="00B41C21">
            <w:pPr>
              <w:rPr>
                <w:rFonts w:ascii="Arial" w:hAnsi="Arial"/>
                <w:sz w:val="12"/>
              </w:rPr>
            </w:pPr>
          </w:p>
        </w:tc>
        <w:tc>
          <w:tcPr>
            <w:tcW w:w="437" w:type="dxa"/>
            <w:tcBorders>
              <w:top w:val="nil"/>
              <w:left w:val="nil"/>
              <w:bottom w:val="nil"/>
              <w:right w:val="nil"/>
            </w:tcBorders>
            <w:vAlign w:val="bottom"/>
          </w:tcPr>
          <w:p w14:paraId="05F479A1" w14:textId="77777777" w:rsidR="00B41C21" w:rsidRDefault="00B572E7">
            <w:pPr>
              <w:jc w:val="right"/>
              <w:rPr>
                <w:rFonts w:ascii="Arial" w:hAnsi="Arial"/>
                <w:sz w:val="12"/>
              </w:rPr>
            </w:pPr>
            <w:r>
              <w:rPr>
                <w:rFonts w:ascii="Arial" w:hAnsi="Arial"/>
                <w:sz w:val="12"/>
              </w:rPr>
              <w:t>23.45</w:t>
            </w:r>
          </w:p>
        </w:tc>
        <w:tc>
          <w:tcPr>
            <w:tcW w:w="64" w:type="dxa"/>
            <w:tcBorders>
              <w:top w:val="nil"/>
              <w:left w:val="nil"/>
              <w:bottom w:val="nil"/>
              <w:right w:val="nil"/>
            </w:tcBorders>
            <w:vAlign w:val="bottom"/>
          </w:tcPr>
          <w:p w14:paraId="0EEAC033" w14:textId="77777777" w:rsidR="00B41C21" w:rsidRDefault="00B41C21">
            <w:pPr>
              <w:rPr>
                <w:rFonts w:ascii="Arial" w:hAnsi="Arial"/>
                <w:sz w:val="12"/>
              </w:rPr>
            </w:pPr>
          </w:p>
        </w:tc>
        <w:tc>
          <w:tcPr>
            <w:tcW w:w="437" w:type="dxa"/>
            <w:tcBorders>
              <w:top w:val="nil"/>
              <w:left w:val="nil"/>
              <w:bottom w:val="nil"/>
              <w:right w:val="nil"/>
            </w:tcBorders>
            <w:vAlign w:val="bottom"/>
          </w:tcPr>
          <w:p w14:paraId="5EDC2C88" w14:textId="77777777" w:rsidR="00B41C21" w:rsidRDefault="00B572E7">
            <w:pPr>
              <w:jc w:val="right"/>
              <w:rPr>
                <w:rFonts w:ascii="Arial" w:hAnsi="Arial"/>
                <w:sz w:val="12"/>
              </w:rPr>
            </w:pPr>
            <w:r>
              <w:rPr>
                <w:rFonts w:ascii="Arial" w:hAnsi="Arial"/>
                <w:sz w:val="12"/>
              </w:rPr>
              <w:t>23.91</w:t>
            </w:r>
          </w:p>
        </w:tc>
      </w:tr>
      <w:tr w:rsidR="00B41C21" w14:paraId="0D3F1849" w14:textId="77777777">
        <w:trPr>
          <w:trHeight w:val="255"/>
        </w:trPr>
        <w:tc>
          <w:tcPr>
            <w:tcW w:w="597" w:type="dxa"/>
            <w:tcBorders>
              <w:top w:val="nil"/>
              <w:left w:val="nil"/>
              <w:bottom w:val="nil"/>
              <w:right w:val="single" w:sz="4" w:space="0" w:color="auto"/>
            </w:tcBorders>
            <w:vAlign w:val="bottom"/>
          </w:tcPr>
          <w:p w14:paraId="437878B3" w14:textId="77777777" w:rsidR="00B41C21" w:rsidRDefault="00B572E7">
            <w:pPr>
              <w:jc w:val="center"/>
              <w:rPr>
                <w:rFonts w:ascii="Arial" w:hAnsi="Arial"/>
                <w:sz w:val="12"/>
              </w:rPr>
            </w:pPr>
            <w:r>
              <w:rPr>
                <w:rFonts w:ascii="Arial" w:hAnsi="Arial"/>
                <w:sz w:val="12"/>
              </w:rPr>
              <w:t>39</w:t>
            </w:r>
          </w:p>
        </w:tc>
        <w:tc>
          <w:tcPr>
            <w:tcW w:w="437" w:type="dxa"/>
            <w:tcBorders>
              <w:top w:val="nil"/>
              <w:left w:val="nil"/>
              <w:bottom w:val="nil"/>
              <w:right w:val="nil"/>
            </w:tcBorders>
            <w:vAlign w:val="bottom"/>
          </w:tcPr>
          <w:p w14:paraId="7FBB532D" w14:textId="77777777" w:rsidR="00B41C21" w:rsidRDefault="00B572E7">
            <w:pPr>
              <w:jc w:val="right"/>
              <w:rPr>
                <w:rFonts w:ascii="Arial" w:hAnsi="Arial"/>
                <w:sz w:val="12"/>
              </w:rPr>
            </w:pPr>
            <w:r>
              <w:rPr>
                <w:rFonts w:ascii="Arial" w:hAnsi="Arial"/>
                <w:sz w:val="12"/>
              </w:rPr>
              <w:t>17.54</w:t>
            </w:r>
          </w:p>
        </w:tc>
        <w:tc>
          <w:tcPr>
            <w:tcW w:w="64" w:type="dxa"/>
            <w:tcBorders>
              <w:top w:val="nil"/>
              <w:left w:val="nil"/>
              <w:bottom w:val="nil"/>
              <w:right w:val="nil"/>
            </w:tcBorders>
            <w:vAlign w:val="bottom"/>
          </w:tcPr>
          <w:p w14:paraId="5072D19E" w14:textId="77777777" w:rsidR="00B41C21" w:rsidRDefault="00B41C21">
            <w:pPr>
              <w:rPr>
                <w:rFonts w:ascii="Arial" w:hAnsi="Arial"/>
                <w:sz w:val="12"/>
              </w:rPr>
            </w:pPr>
          </w:p>
        </w:tc>
        <w:tc>
          <w:tcPr>
            <w:tcW w:w="437" w:type="dxa"/>
            <w:tcBorders>
              <w:top w:val="nil"/>
              <w:left w:val="nil"/>
              <w:bottom w:val="nil"/>
              <w:right w:val="nil"/>
            </w:tcBorders>
            <w:vAlign w:val="bottom"/>
          </w:tcPr>
          <w:p w14:paraId="5FE0865E" w14:textId="77777777" w:rsidR="00B41C21" w:rsidRDefault="00B572E7">
            <w:pPr>
              <w:jc w:val="right"/>
              <w:rPr>
                <w:rFonts w:ascii="Arial" w:hAnsi="Arial"/>
                <w:sz w:val="12"/>
              </w:rPr>
            </w:pPr>
            <w:r>
              <w:rPr>
                <w:rFonts w:ascii="Arial" w:hAnsi="Arial"/>
                <w:sz w:val="12"/>
              </w:rPr>
              <w:t>18.00</w:t>
            </w:r>
          </w:p>
        </w:tc>
        <w:tc>
          <w:tcPr>
            <w:tcW w:w="64" w:type="dxa"/>
            <w:tcBorders>
              <w:top w:val="nil"/>
              <w:left w:val="nil"/>
              <w:bottom w:val="nil"/>
              <w:right w:val="nil"/>
            </w:tcBorders>
            <w:vAlign w:val="bottom"/>
          </w:tcPr>
          <w:p w14:paraId="438FBA89" w14:textId="77777777" w:rsidR="00B41C21" w:rsidRDefault="00B41C21">
            <w:pPr>
              <w:rPr>
                <w:rFonts w:ascii="Arial" w:hAnsi="Arial"/>
                <w:sz w:val="12"/>
              </w:rPr>
            </w:pPr>
          </w:p>
        </w:tc>
        <w:tc>
          <w:tcPr>
            <w:tcW w:w="437" w:type="dxa"/>
            <w:tcBorders>
              <w:top w:val="nil"/>
              <w:left w:val="nil"/>
              <w:bottom w:val="nil"/>
              <w:right w:val="nil"/>
            </w:tcBorders>
            <w:vAlign w:val="bottom"/>
          </w:tcPr>
          <w:p w14:paraId="7BF3F34E" w14:textId="77777777" w:rsidR="00B41C21" w:rsidRDefault="00B572E7">
            <w:pPr>
              <w:jc w:val="right"/>
              <w:rPr>
                <w:rFonts w:ascii="Arial" w:hAnsi="Arial"/>
                <w:sz w:val="12"/>
              </w:rPr>
            </w:pPr>
            <w:r>
              <w:rPr>
                <w:rFonts w:ascii="Arial" w:hAnsi="Arial"/>
                <w:sz w:val="12"/>
              </w:rPr>
              <w:t>18.46</w:t>
            </w:r>
          </w:p>
        </w:tc>
        <w:tc>
          <w:tcPr>
            <w:tcW w:w="64" w:type="dxa"/>
            <w:tcBorders>
              <w:top w:val="nil"/>
              <w:left w:val="nil"/>
              <w:bottom w:val="nil"/>
              <w:right w:val="nil"/>
            </w:tcBorders>
            <w:vAlign w:val="bottom"/>
          </w:tcPr>
          <w:p w14:paraId="58C9F9DC" w14:textId="77777777" w:rsidR="00B41C21" w:rsidRDefault="00B41C21">
            <w:pPr>
              <w:rPr>
                <w:rFonts w:ascii="Arial" w:hAnsi="Arial"/>
                <w:sz w:val="12"/>
              </w:rPr>
            </w:pPr>
          </w:p>
        </w:tc>
        <w:tc>
          <w:tcPr>
            <w:tcW w:w="437" w:type="dxa"/>
            <w:tcBorders>
              <w:top w:val="nil"/>
              <w:left w:val="nil"/>
              <w:bottom w:val="nil"/>
              <w:right w:val="nil"/>
            </w:tcBorders>
            <w:vAlign w:val="bottom"/>
          </w:tcPr>
          <w:p w14:paraId="578356F2" w14:textId="77777777" w:rsidR="00B41C21" w:rsidRDefault="00B572E7">
            <w:pPr>
              <w:jc w:val="right"/>
              <w:rPr>
                <w:rFonts w:ascii="Arial" w:hAnsi="Arial"/>
                <w:sz w:val="12"/>
              </w:rPr>
            </w:pPr>
            <w:r>
              <w:rPr>
                <w:rFonts w:ascii="Arial" w:hAnsi="Arial"/>
                <w:sz w:val="12"/>
              </w:rPr>
              <w:t>18.93</w:t>
            </w:r>
          </w:p>
        </w:tc>
        <w:tc>
          <w:tcPr>
            <w:tcW w:w="64" w:type="dxa"/>
            <w:tcBorders>
              <w:top w:val="nil"/>
              <w:left w:val="nil"/>
              <w:bottom w:val="nil"/>
              <w:right w:val="nil"/>
            </w:tcBorders>
            <w:vAlign w:val="bottom"/>
          </w:tcPr>
          <w:p w14:paraId="64AB5C93" w14:textId="77777777" w:rsidR="00B41C21" w:rsidRDefault="00B41C21">
            <w:pPr>
              <w:rPr>
                <w:rFonts w:ascii="Arial" w:hAnsi="Arial"/>
                <w:sz w:val="12"/>
              </w:rPr>
            </w:pPr>
          </w:p>
        </w:tc>
        <w:tc>
          <w:tcPr>
            <w:tcW w:w="437" w:type="dxa"/>
            <w:tcBorders>
              <w:top w:val="nil"/>
              <w:left w:val="nil"/>
              <w:bottom w:val="nil"/>
              <w:right w:val="nil"/>
            </w:tcBorders>
            <w:vAlign w:val="bottom"/>
          </w:tcPr>
          <w:p w14:paraId="1D0B6B5D" w14:textId="77777777" w:rsidR="00B41C21" w:rsidRDefault="00B572E7">
            <w:pPr>
              <w:jc w:val="right"/>
              <w:rPr>
                <w:rFonts w:ascii="Arial" w:hAnsi="Arial"/>
                <w:sz w:val="12"/>
              </w:rPr>
            </w:pPr>
            <w:r>
              <w:rPr>
                <w:rFonts w:ascii="Arial" w:hAnsi="Arial"/>
                <w:sz w:val="12"/>
              </w:rPr>
              <w:t>19.39</w:t>
            </w:r>
          </w:p>
        </w:tc>
        <w:tc>
          <w:tcPr>
            <w:tcW w:w="64" w:type="dxa"/>
            <w:tcBorders>
              <w:top w:val="nil"/>
              <w:left w:val="nil"/>
              <w:bottom w:val="nil"/>
              <w:right w:val="nil"/>
            </w:tcBorders>
            <w:vAlign w:val="bottom"/>
          </w:tcPr>
          <w:p w14:paraId="5A22A134" w14:textId="77777777" w:rsidR="00B41C21" w:rsidRDefault="00B41C21">
            <w:pPr>
              <w:rPr>
                <w:rFonts w:ascii="Arial" w:hAnsi="Arial"/>
                <w:sz w:val="12"/>
              </w:rPr>
            </w:pPr>
          </w:p>
        </w:tc>
        <w:tc>
          <w:tcPr>
            <w:tcW w:w="437" w:type="dxa"/>
            <w:tcBorders>
              <w:top w:val="nil"/>
              <w:left w:val="nil"/>
              <w:bottom w:val="nil"/>
              <w:right w:val="nil"/>
            </w:tcBorders>
            <w:vAlign w:val="bottom"/>
          </w:tcPr>
          <w:p w14:paraId="7D8F4099" w14:textId="77777777" w:rsidR="00B41C21" w:rsidRDefault="00B572E7">
            <w:pPr>
              <w:jc w:val="right"/>
              <w:rPr>
                <w:rFonts w:ascii="Arial" w:hAnsi="Arial"/>
                <w:sz w:val="12"/>
              </w:rPr>
            </w:pPr>
            <w:r>
              <w:rPr>
                <w:rFonts w:ascii="Arial" w:hAnsi="Arial"/>
                <w:sz w:val="12"/>
              </w:rPr>
              <w:t>19.86</w:t>
            </w:r>
          </w:p>
        </w:tc>
        <w:tc>
          <w:tcPr>
            <w:tcW w:w="64" w:type="dxa"/>
            <w:tcBorders>
              <w:top w:val="nil"/>
              <w:left w:val="nil"/>
              <w:bottom w:val="nil"/>
              <w:right w:val="nil"/>
            </w:tcBorders>
            <w:vAlign w:val="bottom"/>
          </w:tcPr>
          <w:p w14:paraId="7BAE1F52" w14:textId="77777777" w:rsidR="00B41C21" w:rsidRDefault="00B41C21">
            <w:pPr>
              <w:rPr>
                <w:rFonts w:ascii="Arial" w:hAnsi="Arial"/>
                <w:sz w:val="12"/>
              </w:rPr>
            </w:pPr>
          </w:p>
        </w:tc>
        <w:tc>
          <w:tcPr>
            <w:tcW w:w="437" w:type="dxa"/>
            <w:tcBorders>
              <w:top w:val="nil"/>
              <w:left w:val="nil"/>
              <w:bottom w:val="nil"/>
              <w:right w:val="nil"/>
            </w:tcBorders>
            <w:vAlign w:val="bottom"/>
          </w:tcPr>
          <w:p w14:paraId="61F482CD" w14:textId="77777777" w:rsidR="00B41C21" w:rsidRDefault="00B572E7">
            <w:pPr>
              <w:jc w:val="right"/>
              <w:rPr>
                <w:rFonts w:ascii="Arial" w:hAnsi="Arial"/>
                <w:sz w:val="12"/>
              </w:rPr>
            </w:pPr>
            <w:r>
              <w:rPr>
                <w:rFonts w:ascii="Arial" w:hAnsi="Arial"/>
                <w:sz w:val="12"/>
              </w:rPr>
              <w:t>20.32</w:t>
            </w:r>
          </w:p>
        </w:tc>
        <w:tc>
          <w:tcPr>
            <w:tcW w:w="64" w:type="dxa"/>
            <w:tcBorders>
              <w:top w:val="nil"/>
              <w:left w:val="nil"/>
              <w:bottom w:val="nil"/>
              <w:right w:val="nil"/>
            </w:tcBorders>
            <w:vAlign w:val="bottom"/>
          </w:tcPr>
          <w:p w14:paraId="7C4ACF9B" w14:textId="77777777" w:rsidR="00B41C21" w:rsidRDefault="00B41C21">
            <w:pPr>
              <w:rPr>
                <w:rFonts w:ascii="Arial" w:hAnsi="Arial"/>
                <w:sz w:val="12"/>
              </w:rPr>
            </w:pPr>
          </w:p>
        </w:tc>
        <w:tc>
          <w:tcPr>
            <w:tcW w:w="437" w:type="dxa"/>
            <w:tcBorders>
              <w:top w:val="nil"/>
              <w:left w:val="nil"/>
              <w:bottom w:val="nil"/>
              <w:right w:val="nil"/>
            </w:tcBorders>
            <w:vAlign w:val="bottom"/>
          </w:tcPr>
          <w:p w14:paraId="5D0B650B" w14:textId="77777777" w:rsidR="00B41C21" w:rsidRDefault="00B572E7">
            <w:pPr>
              <w:jc w:val="right"/>
              <w:rPr>
                <w:rFonts w:ascii="Arial" w:hAnsi="Arial"/>
                <w:sz w:val="12"/>
              </w:rPr>
            </w:pPr>
            <w:r>
              <w:rPr>
                <w:rFonts w:ascii="Arial" w:hAnsi="Arial"/>
                <w:sz w:val="12"/>
              </w:rPr>
              <w:t>20.79</w:t>
            </w:r>
          </w:p>
        </w:tc>
        <w:tc>
          <w:tcPr>
            <w:tcW w:w="64" w:type="dxa"/>
            <w:tcBorders>
              <w:top w:val="nil"/>
              <w:left w:val="nil"/>
              <w:bottom w:val="nil"/>
              <w:right w:val="nil"/>
            </w:tcBorders>
            <w:vAlign w:val="bottom"/>
          </w:tcPr>
          <w:p w14:paraId="19303B07" w14:textId="77777777" w:rsidR="00B41C21" w:rsidRDefault="00B41C21">
            <w:pPr>
              <w:rPr>
                <w:rFonts w:ascii="Arial" w:hAnsi="Arial"/>
                <w:sz w:val="12"/>
              </w:rPr>
            </w:pPr>
          </w:p>
        </w:tc>
        <w:tc>
          <w:tcPr>
            <w:tcW w:w="437" w:type="dxa"/>
            <w:tcBorders>
              <w:top w:val="nil"/>
              <w:left w:val="nil"/>
              <w:bottom w:val="nil"/>
              <w:right w:val="nil"/>
            </w:tcBorders>
            <w:vAlign w:val="bottom"/>
          </w:tcPr>
          <w:p w14:paraId="6A5541D3" w14:textId="77777777" w:rsidR="00B41C21" w:rsidRDefault="00B572E7">
            <w:pPr>
              <w:jc w:val="right"/>
              <w:rPr>
                <w:rFonts w:ascii="Arial" w:hAnsi="Arial"/>
                <w:sz w:val="12"/>
              </w:rPr>
            </w:pPr>
            <w:r>
              <w:rPr>
                <w:rFonts w:ascii="Arial" w:hAnsi="Arial"/>
                <w:sz w:val="12"/>
              </w:rPr>
              <w:t>21.26</w:t>
            </w:r>
          </w:p>
        </w:tc>
        <w:tc>
          <w:tcPr>
            <w:tcW w:w="64" w:type="dxa"/>
            <w:tcBorders>
              <w:top w:val="nil"/>
              <w:left w:val="nil"/>
              <w:bottom w:val="nil"/>
              <w:right w:val="nil"/>
            </w:tcBorders>
            <w:vAlign w:val="bottom"/>
          </w:tcPr>
          <w:p w14:paraId="63CB2407" w14:textId="77777777" w:rsidR="00B41C21" w:rsidRDefault="00B41C21">
            <w:pPr>
              <w:rPr>
                <w:rFonts w:ascii="Arial" w:hAnsi="Arial"/>
                <w:sz w:val="12"/>
              </w:rPr>
            </w:pPr>
          </w:p>
        </w:tc>
        <w:tc>
          <w:tcPr>
            <w:tcW w:w="437" w:type="dxa"/>
            <w:tcBorders>
              <w:top w:val="nil"/>
              <w:left w:val="nil"/>
              <w:bottom w:val="nil"/>
              <w:right w:val="nil"/>
            </w:tcBorders>
            <w:vAlign w:val="bottom"/>
          </w:tcPr>
          <w:p w14:paraId="0331FB5C" w14:textId="77777777" w:rsidR="00B41C21" w:rsidRDefault="00B572E7">
            <w:pPr>
              <w:jc w:val="right"/>
              <w:rPr>
                <w:rFonts w:ascii="Arial" w:hAnsi="Arial"/>
                <w:sz w:val="12"/>
              </w:rPr>
            </w:pPr>
            <w:r>
              <w:rPr>
                <w:rFonts w:ascii="Arial" w:hAnsi="Arial"/>
                <w:sz w:val="12"/>
              </w:rPr>
              <w:t>21.73</w:t>
            </w:r>
          </w:p>
        </w:tc>
        <w:tc>
          <w:tcPr>
            <w:tcW w:w="64" w:type="dxa"/>
            <w:tcBorders>
              <w:top w:val="nil"/>
              <w:left w:val="nil"/>
              <w:bottom w:val="nil"/>
              <w:right w:val="nil"/>
            </w:tcBorders>
            <w:vAlign w:val="bottom"/>
          </w:tcPr>
          <w:p w14:paraId="2F84B198" w14:textId="77777777" w:rsidR="00B41C21" w:rsidRDefault="00B41C21">
            <w:pPr>
              <w:rPr>
                <w:rFonts w:ascii="Arial" w:hAnsi="Arial"/>
                <w:sz w:val="12"/>
              </w:rPr>
            </w:pPr>
          </w:p>
        </w:tc>
        <w:tc>
          <w:tcPr>
            <w:tcW w:w="437" w:type="dxa"/>
            <w:tcBorders>
              <w:top w:val="nil"/>
              <w:left w:val="nil"/>
              <w:bottom w:val="nil"/>
              <w:right w:val="nil"/>
            </w:tcBorders>
            <w:vAlign w:val="bottom"/>
          </w:tcPr>
          <w:p w14:paraId="109DDE67" w14:textId="77777777" w:rsidR="00B41C21" w:rsidRDefault="00B572E7">
            <w:pPr>
              <w:jc w:val="right"/>
              <w:rPr>
                <w:rFonts w:ascii="Arial" w:hAnsi="Arial"/>
                <w:sz w:val="12"/>
              </w:rPr>
            </w:pPr>
            <w:r>
              <w:rPr>
                <w:rFonts w:ascii="Arial" w:hAnsi="Arial"/>
                <w:sz w:val="12"/>
              </w:rPr>
              <w:t>22.20</w:t>
            </w:r>
          </w:p>
        </w:tc>
        <w:tc>
          <w:tcPr>
            <w:tcW w:w="64" w:type="dxa"/>
            <w:tcBorders>
              <w:top w:val="nil"/>
              <w:left w:val="nil"/>
              <w:bottom w:val="nil"/>
              <w:right w:val="nil"/>
            </w:tcBorders>
            <w:vAlign w:val="bottom"/>
          </w:tcPr>
          <w:p w14:paraId="1369D928" w14:textId="77777777" w:rsidR="00B41C21" w:rsidRDefault="00B41C21">
            <w:pPr>
              <w:rPr>
                <w:rFonts w:ascii="Arial" w:hAnsi="Arial"/>
                <w:sz w:val="12"/>
              </w:rPr>
            </w:pPr>
          </w:p>
        </w:tc>
        <w:tc>
          <w:tcPr>
            <w:tcW w:w="437" w:type="dxa"/>
            <w:tcBorders>
              <w:top w:val="nil"/>
              <w:left w:val="nil"/>
              <w:bottom w:val="nil"/>
              <w:right w:val="nil"/>
            </w:tcBorders>
            <w:vAlign w:val="bottom"/>
          </w:tcPr>
          <w:p w14:paraId="5EBC8ECC" w14:textId="77777777" w:rsidR="00B41C21" w:rsidRDefault="00B572E7">
            <w:pPr>
              <w:jc w:val="right"/>
              <w:rPr>
                <w:rFonts w:ascii="Arial" w:hAnsi="Arial"/>
                <w:sz w:val="12"/>
              </w:rPr>
            </w:pPr>
            <w:r>
              <w:rPr>
                <w:rFonts w:ascii="Arial" w:hAnsi="Arial"/>
                <w:sz w:val="12"/>
              </w:rPr>
              <w:t>22.67</w:t>
            </w:r>
          </w:p>
        </w:tc>
        <w:tc>
          <w:tcPr>
            <w:tcW w:w="64" w:type="dxa"/>
            <w:tcBorders>
              <w:top w:val="nil"/>
              <w:left w:val="nil"/>
              <w:bottom w:val="nil"/>
              <w:right w:val="nil"/>
            </w:tcBorders>
            <w:vAlign w:val="bottom"/>
          </w:tcPr>
          <w:p w14:paraId="02BF1BF4" w14:textId="77777777" w:rsidR="00B41C21" w:rsidRDefault="00B41C21">
            <w:pPr>
              <w:rPr>
                <w:rFonts w:ascii="Arial" w:hAnsi="Arial"/>
                <w:sz w:val="12"/>
              </w:rPr>
            </w:pPr>
          </w:p>
        </w:tc>
        <w:tc>
          <w:tcPr>
            <w:tcW w:w="437" w:type="dxa"/>
            <w:tcBorders>
              <w:top w:val="nil"/>
              <w:left w:val="nil"/>
              <w:bottom w:val="nil"/>
              <w:right w:val="nil"/>
            </w:tcBorders>
            <w:vAlign w:val="bottom"/>
          </w:tcPr>
          <w:p w14:paraId="78A00C12" w14:textId="77777777" w:rsidR="00B41C21" w:rsidRDefault="00B572E7">
            <w:pPr>
              <w:jc w:val="right"/>
              <w:rPr>
                <w:rFonts w:ascii="Arial" w:hAnsi="Arial"/>
                <w:sz w:val="12"/>
              </w:rPr>
            </w:pPr>
            <w:r>
              <w:rPr>
                <w:rFonts w:ascii="Arial" w:hAnsi="Arial"/>
                <w:sz w:val="12"/>
              </w:rPr>
              <w:t>23.14</w:t>
            </w:r>
          </w:p>
        </w:tc>
        <w:tc>
          <w:tcPr>
            <w:tcW w:w="64" w:type="dxa"/>
            <w:tcBorders>
              <w:top w:val="nil"/>
              <w:left w:val="nil"/>
              <w:bottom w:val="nil"/>
              <w:right w:val="nil"/>
            </w:tcBorders>
            <w:vAlign w:val="bottom"/>
          </w:tcPr>
          <w:p w14:paraId="2EFC03BB" w14:textId="77777777" w:rsidR="00B41C21" w:rsidRDefault="00B41C21">
            <w:pPr>
              <w:rPr>
                <w:rFonts w:ascii="Arial" w:hAnsi="Arial"/>
                <w:sz w:val="12"/>
              </w:rPr>
            </w:pPr>
          </w:p>
        </w:tc>
        <w:tc>
          <w:tcPr>
            <w:tcW w:w="437" w:type="dxa"/>
            <w:tcBorders>
              <w:top w:val="nil"/>
              <w:left w:val="nil"/>
              <w:bottom w:val="nil"/>
              <w:right w:val="nil"/>
            </w:tcBorders>
            <w:vAlign w:val="bottom"/>
          </w:tcPr>
          <w:p w14:paraId="1527EAC9" w14:textId="77777777" w:rsidR="00B41C21" w:rsidRDefault="00B572E7">
            <w:pPr>
              <w:jc w:val="right"/>
              <w:rPr>
                <w:rFonts w:ascii="Arial" w:hAnsi="Arial"/>
                <w:sz w:val="12"/>
              </w:rPr>
            </w:pPr>
            <w:r>
              <w:rPr>
                <w:rFonts w:ascii="Arial" w:hAnsi="Arial"/>
                <w:sz w:val="12"/>
              </w:rPr>
              <w:t>23.61</w:t>
            </w:r>
          </w:p>
        </w:tc>
        <w:tc>
          <w:tcPr>
            <w:tcW w:w="64" w:type="dxa"/>
            <w:tcBorders>
              <w:top w:val="nil"/>
              <w:left w:val="nil"/>
              <w:bottom w:val="nil"/>
              <w:right w:val="nil"/>
            </w:tcBorders>
            <w:vAlign w:val="bottom"/>
          </w:tcPr>
          <w:p w14:paraId="3766F04B" w14:textId="77777777" w:rsidR="00B41C21" w:rsidRDefault="00B41C21">
            <w:pPr>
              <w:rPr>
                <w:rFonts w:ascii="Arial" w:hAnsi="Arial"/>
                <w:sz w:val="12"/>
              </w:rPr>
            </w:pPr>
          </w:p>
        </w:tc>
        <w:tc>
          <w:tcPr>
            <w:tcW w:w="437" w:type="dxa"/>
            <w:tcBorders>
              <w:top w:val="nil"/>
              <w:left w:val="nil"/>
              <w:bottom w:val="nil"/>
              <w:right w:val="nil"/>
            </w:tcBorders>
            <w:vAlign w:val="bottom"/>
          </w:tcPr>
          <w:p w14:paraId="031D4DD5" w14:textId="77777777" w:rsidR="00B41C21" w:rsidRDefault="00B572E7">
            <w:pPr>
              <w:jc w:val="right"/>
              <w:rPr>
                <w:rFonts w:ascii="Arial" w:hAnsi="Arial"/>
                <w:sz w:val="12"/>
              </w:rPr>
            </w:pPr>
            <w:r>
              <w:rPr>
                <w:rFonts w:ascii="Arial" w:hAnsi="Arial"/>
                <w:sz w:val="12"/>
              </w:rPr>
              <w:t>24.09</w:t>
            </w:r>
          </w:p>
        </w:tc>
        <w:tc>
          <w:tcPr>
            <w:tcW w:w="64" w:type="dxa"/>
            <w:tcBorders>
              <w:top w:val="nil"/>
              <w:left w:val="nil"/>
              <w:bottom w:val="nil"/>
              <w:right w:val="nil"/>
            </w:tcBorders>
            <w:vAlign w:val="bottom"/>
          </w:tcPr>
          <w:p w14:paraId="163F9D07" w14:textId="77777777" w:rsidR="00B41C21" w:rsidRDefault="00B41C21">
            <w:pPr>
              <w:rPr>
                <w:rFonts w:ascii="Arial" w:hAnsi="Arial"/>
                <w:sz w:val="12"/>
              </w:rPr>
            </w:pPr>
          </w:p>
        </w:tc>
        <w:tc>
          <w:tcPr>
            <w:tcW w:w="437" w:type="dxa"/>
            <w:tcBorders>
              <w:top w:val="nil"/>
              <w:left w:val="nil"/>
              <w:bottom w:val="nil"/>
              <w:right w:val="nil"/>
            </w:tcBorders>
            <w:vAlign w:val="bottom"/>
          </w:tcPr>
          <w:p w14:paraId="2177D550" w14:textId="77777777" w:rsidR="00B41C21" w:rsidRDefault="00B572E7">
            <w:pPr>
              <w:jc w:val="right"/>
              <w:rPr>
                <w:rFonts w:ascii="Arial" w:hAnsi="Arial"/>
                <w:sz w:val="12"/>
              </w:rPr>
            </w:pPr>
            <w:r>
              <w:rPr>
                <w:rFonts w:ascii="Arial" w:hAnsi="Arial"/>
                <w:sz w:val="12"/>
              </w:rPr>
              <w:t>24.56</w:t>
            </w:r>
          </w:p>
        </w:tc>
      </w:tr>
      <w:tr w:rsidR="00B41C21" w14:paraId="67DDED0D" w14:textId="77777777">
        <w:trPr>
          <w:trHeight w:val="255"/>
        </w:trPr>
        <w:tc>
          <w:tcPr>
            <w:tcW w:w="597" w:type="dxa"/>
            <w:tcBorders>
              <w:top w:val="nil"/>
              <w:left w:val="nil"/>
              <w:bottom w:val="nil"/>
              <w:right w:val="single" w:sz="4" w:space="0" w:color="auto"/>
            </w:tcBorders>
            <w:vAlign w:val="bottom"/>
          </w:tcPr>
          <w:p w14:paraId="4893612A" w14:textId="77777777" w:rsidR="00B41C21" w:rsidRDefault="00B572E7">
            <w:pPr>
              <w:jc w:val="center"/>
              <w:rPr>
                <w:rFonts w:ascii="Arial" w:hAnsi="Arial"/>
                <w:sz w:val="12"/>
              </w:rPr>
            </w:pPr>
            <w:r>
              <w:rPr>
                <w:rFonts w:ascii="Arial" w:hAnsi="Arial"/>
                <w:sz w:val="12"/>
              </w:rPr>
              <w:t>40</w:t>
            </w:r>
          </w:p>
        </w:tc>
        <w:tc>
          <w:tcPr>
            <w:tcW w:w="437" w:type="dxa"/>
            <w:tcBorders>
              <w:top w:val="nil"/>
              <w:left w:val="nil"/>
              <w:bottom w:val="nil"/>
              <w:right w:val="nil"/>
            </w:tcBorders>
            <w:vAlign w:val="bottom"/>
          </w:tcPr>
          <w:p w14:paraId="59036E62" w14:textId="77777777" w:rsidR="00B41C21" w:rsidRDefault="00B572E7">
            <w:pPr>
              <w:jc w:val="right"/>
              <w:rPr>
                <w:rFonts w:ascii="Arial" w:hAnsi="Arial"/>
                <w:sz w:val="12"/>
              </w:rPr>
            </w:pPr>
            <w:r>
              <w:rPr>
                <w:rFonts w:ascii="Arial" w:hAnsi="Arial"/>
                <w:sz w:val="12"/>
              </w:rPr>
              <w:t>18.00</w:t>
            </w:r>
          </w:p>
        </w:tc>
        <w:tc>
          <w:tcPr>
            <w:tcW w:w="64" w:type="dxa"/>
            <w:tcBorders>
              <w:top w:val="nil"/>
              <w:left w:val="nil"/>
              <w:bottom w:val="nil"/>
              <w:right w:val="nil"/>
            </w:tcBorders>
            <w:vAlign w:val="bottom"/>
          </w:tcPr>
          <w:p w14:paraId="73AE958B" w14:textId="77777777" w:rsidR="00B41C21" w:rsidRDefault="00B41C21">
            <w:pPr>
              <w:rPr>
                <w:rFonts w:ascii="Arial" w:hAnsi="Arial"/>
                <w:sz w:val="12"/>
              </w:rPr>
            </w:pPr>
          </w:p>
        </w:tc>
        <w:tc>
          <w:tcPr>
            <w:tcW w:w="437" w:type="dxa"/>
            <w:tcBorders>
              <w:top w:val="nil"/>
              <w:left w:val="nil"/>
              <w:bottom w:val="nil"/>
              <w:right w:val="nil"/>
            </w:tcBorders>
            <w:vAlign w:val="bottom"/>
          </w:tcPr>
          <w:p w14:paraId="0BABDD93" w14:textId="77777777" w:rsidR="00B41C21" w:rsidRDefault="00B572E7">
            <w:pPr>
              <w:jc w:val="right"/>
              <w:rPr>
                <w:rFonts w:ascii="Arial" w:hAnsi="Arial"/>
                <w:sz w:val="12"/>
              </w:rPr>
            </w:pPr>
            <w:r>
              <w:rPr>
                <w:rFonts w:ascii="Arial" w:hAnsi="Arial"/>
                <w:sz w:val="12"/>
              </w:rPr>
              <w:t>18.48</w:t>
            </w:r>
          </w:p>
        </w:tc>
        <w:tc>
          <w:tcPr>
            <w:tcW w:w="64" w:type="dxa"/>
            <w:tcBorders>
              <w:top w:val="nil"/>
              <w:left w:val="nil"/>
              <w:bottom w:val="nil"/>
              <w:right w:val="nil"/>
            </w:tcBorders>
            <w:vAlign w:val="bottom"/>
          </w:tcPr>
          <w:p w14:paraId="5B600F6A" w14:textId="77777777" w:rsidR="00B41C21" w:rsidRDefault="00B41C21">
            <w:pPr>
              <w:rPr>
                <w:rFonts w:ascii="Arial" w:hAnsi="Arial"/>
                <w:sz w:val="12"/>
              </w:rPr>
            </w:pPr>
          </w:p>
        </w:tc>
        <w:tc>
          <w:tcPr>
            <w:tcW w:w="437" w:type="dxa"/>
            <w:tcBorders>
              <w:top w:val="nil"/>
              <w:left w:val="nil"/>
              <w:bottom w:val="nil"/>
              <w:right w:val="nil"/>
            </w:tcBorders>
            <w:vAlign w:val="bottom"/>
          </w:tcPr>
          <w:p w14:paraId="0F3C4C7F" w14:textId="77777777" w:rsidR="00B41C21" w:rsidRDefault="00B572E7">
            <w:pPr>
              <w:jc w:val="right"/>
              <w:rPr>
                <w:rFonts w:ascii="Arial" w:hAnsi="Arial"/>
                <w:sz w:val="12"/>
              </w:rPr>
            </w:pPr>
            <w:r>
              <w:rPr>
                <w:rFonts w:ascii="Arial" w:hAnsi="Arial"/>
                <w:sz w:val="12"/>
              </w:rPr>
              <w:t>18.95</w:t>
            </w:r>
          </w:p>
        </w:tc>
        <w:tc>
          <w:tcPr>
            <w:tcW w:w="64" w:type="dxa"/>
            <w:tcBorders>
              <w:top w:val="nil"/>
              <w:left w:val="nil"/>
              <w:bottom w:val="nil"/>
              <w:right w:val="nil"/>
            </w:tcBorders>
            <w:vAlign w:val="bottom"/>
          </w:tcPr>
          <w:p w14:paraId="174F68B3" w14:textId="77777777" w:rsidR="00B41C21" w:rsidRDefault="00B41C21">
            <w:pPr>
              <w:rPr>
                <w:rFonts w:ascii="Arial" w:hAnsi="Arial"/>
                <w:sz w:val="12"/>
              </w:rPr>
            </w:pPr>
          </w:p>
        </w:tc>
        <w:tc>
          <w:tcPr>
            <w:tcW w:w="437" w:type="dxa"/>
            <w:tcBorders>
              <w:top w:val="nil"/>
              <w:left w:val="nil"/>
              <w:bottom w:val="nil"/>
              <w:right w:val="nil"/>
            </w:tcBorders>
            <w:vAlign w:val="bottom"/>
          </w:tcPr>
          <w:p w14:paraId="5C705638" w14:textId="77777777" w:rsidR="00B41C21" w:rsidRDefault="00B572E7">
            <w:pPr>
              <w:jc w:val="right"/>
              <w:rPr>
                <w:rFonts w:ascii="Arial" w:hAnsi="Arial"/>
                <w:sz w:val="12"/>
              </w:rPr>
            </w:pPr>
            <w:r>
              <w:rPr>
                <w:rFonts w:ascii="Arial" w:hAnsi="Arial"/>
                <w:sz w:val="12"/>
              </w:rPr>
              <w:t>19.43</w:t>
            </w:r>
          </w:p>
        </w:tc>
        <w:tc>
          <w:tcPr>
            <w:tcW w:w="64" w:type="dxa"/>
            <w:tcBorders>
              <w:top w:val="nil"/>
              <w:left w:val="nil"/>
              <w:bottom w:val="nil"/>
              <w:right w:val="nil"/>
            </w:tcBorders>
            <w:vAlign w:val="bottom"/>
          </w:tcPr>
          <w:p w14:paraId="5CA88F37" w14:textId="77777777" w:rsidR="00B41C21" w:rsidRDefault="00B41C21">
            <w:pPr>
              <w:rPr>
                <w:rFonts w:ascii="Arial" w:hAnsi="Arial"/>
                <w:sz w:val="12"/>
              </w:rPr>
            </w:pPr>
          </w:p>
        </w:tc>
        <w:tc>
          <w:tcPr>
            <w:tcW w:w="437" w:type="dxa"/>
            <w:tcBorders>
              <w:top w:val="nil"/>
              <w:left w:val="nil"/>
              <w:bottom w:val="nil"/>
              <w:right w:val="nil"/>
            </w:tcBorders>
            <w:vAlign w:val="bottom"/>
          </w:tcPr>
          <w:p w14:paraId="498B07E6" w14:textId="77777777" w:rsidR="00B41C21" w:rsidRDefault="00B572E7">
            <w:pPr>
              <w:jc w:val="right"/>
              <w:rPr>
                <w:rFonts w:ascii="Arial" w:hAnsi="Arial"/>
                <w:sz w:val="12"/>
              </w:rPr>
            </w:pPr>
            <w:r>
              <w:rPr>
                <w:rFonts w:ascii="Arial" w:hAnsi="Arial"/>
                <w:sz w:val="12"/>
              </w:rPr>
              <w:t>19.90</w:t>
            </w:r>
          </w:p>
        </w:tc>
        <w:tc>
          <w:tcPr>
            <w:tcW w:w="64" w:type="dxa"/>
            <w:tcBorders>
              <w:top w:val="nil"/>
              <w:left w:val="nil"/>
              <w:bottom w:val="nil"/>
              <w:right w:val="nil"/>
            </w:tcBorders>
            <w:vAlign w:val="bottom"/>
          </w:tcPr>
          <w:p w14:paraId="75BAD100" w14:textId="77777777" w:rsidR="00B41C21" w:rsidRDefault="00B41C21">
            <w:pPr>
              <w:rPr>
                <w:rFonts w:ascii="Arial" w:hAnsi="Arial"/>
                <w:sz w:val="12"/>
              </w:rPr>
            </w:pPr>
          </w:p>
        </w:tc>
        <w:tc>
          <w:tcPr>
            <w:tcW w:w="437" w:type="dxa"/>
            <w:tcBorders>
              <w:top w:val="nil"/>
              <w:left w:val="nil"/>
              <w:bottom w:val="nil"/>
              <w:right w:val="nil"/>
            </w:tcBorders>
            <w:vAlign w:val="bottom"/>
          </w:tcPr>
          <w:p w14:paraId="1AF0F406" w14:textId="77777777" w:rsidR="00B41C21" w:rsidRDefault="00B572E7">
            <w:pPr>
              <w:jc w:val="right"/>
              <w:rPr>
                <w:rFonts w:ascii="Arial" w:hAnsi="Arial"/>
                <w:sz w:val="12"/>
              </w:rPr>
            </w:pPr>
            <w:r>
              <w:rPr>
                <w:rFonts w:ascii="Arial" w:hAnsi="Arial"/>
                <w:sz w:val="12"/>
              </w:rPr>
              <w:t>20.38</w:t>
            </w:r>
          </w:p>
        </w:tc>
        <w:tc>
          <w:tcPr>
            <w:tcW w:w="64" w:type="dxa"/>
            <w:tcBorders>
              <w:top w:val="nil"/>
              <w:left w:val="nil"/>
              <w:bottom w:val="nil"/>
              <w:right w:val="nil"/>
            </w:tcBorders>
            <w:vAlign w:val="bottom"/>
          </w:tcPr>
          <w:p w14:paraId="28CE49F2" w14:textId="77777777" w:rsidR="00B41C21" w:rsidRDefault="00B41C21">
            <w:pPr>
              <w:rPr>
                <w:rFonts w:ascii="Arial" w:hAnsi="Arial"/>
                <w:sz w:val="12"/>
              </w:rPr>
            </w:pPr>
          </w:p>
        </w:tc>
        <w:tc>
          <w:tcPr>
            <w:tcW w:w="437" w:type="dxa"/>
            <w:tcBorders>
              <w:top w:val="nil"/>
              <w:left w:val="nil"/>
              <w:bottom w:val="nil"/>
              <w:right w:val="nil"/>
            </w:tcBorders>
            <w:vAlign w:val="bottom"/>
          </w:tcPr>
          <w:p w14:paraId="0CF7927F" w14:textId="77777777" w:rsidR="00B41C21" w:rsidRDefault="00B572E7">
            <w:pPr>
              <w:jc w:val="right"/>
              <w:rPr>
                <w:rFonts w:ascii="Arial" w:hAnsi="Arial"/>
                <w:sz w:val="12"/>
              </w:rPr>
            </w:pPr>
            <w:r>
              <w:rPr>
                <w:rFonts w:ascii="Arial" w:hAnsi="Arial"/>
                <w:sz w:val="12"/>
              </w:rPr>
              <w:t>20.86</w:t>
            </w:r>
          </w:p>
        </w:tc>
        <w:tc>
          <w:tcPr>
            <w:tcW w:w="64" w:type="dxa"/>
            <w:tcBorders>
              <w:top w:val="nil"/>
              <w:left w:val="nil"/>
              <w:bottom w:val="nil"/>
              <w:right w:val="nil"/>
            </w:tcBorders>
            <w:vAlign w:val="bottom"/>
          </w:tcPr>
          <w:p w14:paraId="10BBD3DA" w14:textId="77777777" w:rsidR="00B41C21" w:rsidRDefault="00B41C21">
            <w:pPr>
              <w:rPr>
                <w:rFonts w:ascii="Arial" w:hAnsi="Arial"/>
                <w:sz w:val="12"/>
              </w:rPr>
            </w:pPr>
          </w:p>
        </w:tc>
        <w:tc>
          <w:tcPr>
            <w:tcW w:w="437" w:type="dxa"/>
            <w:tcBorders>
              <w:top w:val="nil"/>
              <w:left w:val="nil"/>
              <w:bottom w:val="nil"/>
              <w:right w:val="nil"/>
            </w:tcBorders>
            <w:vAlign w:val="bottom"/>
          </w:tcPr>
          <w:p w14:paraId="10BB1123" w14:textId="77777777" w:rsidR="00B41C21" w:rsidRDefault="00B572E7">
            <w:pPr>
              <w:jc w:val="right"/>
              <w:rPr>
                <w:rFonts w:ascii="Arial" w:hAnsi="Arial"/>
                <w:sz w:val="12"/>
              </w:rPr>
            </w:pPr>
            <w:r>
              <w:rPr>
                <w:rFonts w:ascii="Arial" w:hAnsi="Arial"/>
                <w:sz w:val="12"/>
              </w:rPr>
              <w:t>21.34</w:t>
            </w:r>
          </w:p>
        </w:tc>
        <w:tc>
          <w:tcPr>
            <w:tcW w:w="64" w:type="dxa"/>
            <w:tcBorders>
              <w:top w:val="nil"/>
              <w:left w:val="nil"/>
              <w:bottom w:val="nil"/>
              <w:right w:val="nil"/>
            </w:tcBorders>
            <w:vAlign w:val="bottom"/>
          </w:tcPr>
          <w:p w14:paraId="738D355E" w14:textId="77777777" w:rsidR="00B41C21" w:rsidRDefault="00B41C21">
            <w:pPr>
              <w:rPr>
                <w:rFonts w:ascii="Arial" w:hAnsi="Arial"/>
                <w:sz w:val="12"/>
              </w:rPr>
            </w:pPr>
          </w:p>
        </w:tc>
        <w:tc>
          <w:tcPr>
            <w:tcW w:w="437" w:type="dxa"/>
            <w:tcBorders>
              <w:top w:val="nil"/>
              <w:left w:val="nil"/>
              <w:bottom w:val="nil"/>
              <w:right w:val="nil"/>
            </w:tcBorders>
            <w:vAlign w:val="bottom"/>
          </w:tcPr>
          <w:p w14:paraId="0B454632" w14:textId="77777777" w:rsidR="00B41C21" w:rsidRDefault="00B572E7">
            <w:pPr>
              <w:jc w:val="right"/>
              <w:rPr>
                <w:rFonts w:ascii="Arial" w:hAnsi="Arial"/>
                <w:sz w:val="12"/>
              </w:rPr>
            </w:pPr>
            <w:r>
              <w:rPr>
                <w:rFonts w:ascii="Arial" w:hAnsi="Arial"/>
                <w:sz w:val="12"/>
              </w:rPr>
              <w:t>21.82</w:t>
            </w:r>
          </w:p>
        </w:tc>
        <w:tc>
          <w:tcPr>
            <w:tcW w:w="64" w:type="dxa"/>
            <w:tcBorders>
              <w:top w:val="nil"/>
              <w:left w:val="nil"/>
              <w:bottom w:val="nil"/>
              <w:right w:val="nil"/>
            </w:tcBorders>
            <w:vAlign w:val="bottom"/>
          </w:tcPr>
          <w:p w14:paraId="7BA2A721" w14:textId="77777777" w:rsidR="00B41C21" w:rsidRDefault="00B41C21">
            <w:pPr>
              <w:rPr>
                <w:rFonts w:ascii="Arial" w:hAnsi="Arial"/>
                <w:sz w:val="12"/>
              </w:rPr>
            </w:pPr>
          </w:p>
        </w:tc>
        <w:tc>
          <w:tcPr>
            <w:tcW w:w="437" w:type="dxa"/>
            <w:tcBorders>
              <w:top w:val="nil"/>
              <w:left w:val="nil"/>
              <w:bottom w:val="nil"/>
              <w:right w:val="nil"/>
            </w:tcBorders>
            <w:vAlign w:val="bottom"/>
          </w:tcPr>
          <w:p w14:paraId="29F29B52" w14:textId="77777777" w:rsidR="00B41C21" w:rsidRDefault="00B572E7">
            <w:pPr>
              <w:jc w:val="right"/>
              <w:rPr>
                <w:rFonts w:ascii="Arial" w:hAnsi="Arial"/>
                <w:sz w:val="12"/>
              </w:rPr>
            </w:pPr>
            <w:r>
              <w:rPr>
                <w:rFonts w:ascii="Arial" w:hAnsi="Arial"/>
                <w:sz w:val="12"/>
              </w:rPr>
              <w:t>22.30</w:t>
            </w:r>
          </w:p>
        </w:tc>
        <w:tc>
          <w:tcPr>
            <w:tcW w:w="64" w:type="dxa"/>
            <w:tcBorders>
              <w:top w:val="nil"/>
              <w:left w:val="nil"/>
              <w:bottom w:val="nil"/>
              <w:right w:val="nil"/>
            </w:tcBorders>
            <w:vAlign w:val="bottom"/>
          </w:tcPr>
          <w:p w14:paraId="5B3D55DB" w14:textId="77777777" w:rsidR="00B41C21" w:rsidRDefault="00B41C21">
            <w:pPr>
              <w:rPr>
                <w:rFonts w:ascii="Arial" w:hAnsi="Arial"/>
                <w:sz w:val="12"/>
              </w:rPr>
            </w:pPr>
          </w:p>
        </w:tc>
        <w:tc>
          <w:tcPr>
            <w:tcW w:w="437" w:type="dxa"/>
            <w:tcBorders>
              <w:top w:val="nil"/>
              <w:left w:val="nil"/>
              <w:bottom w:val="nil"/>
              <w:right w:val="nil"/>
            </w:tcBorders>
            <w:vAlign w:val="bottom"/>
          </w:tcPr>
          <w:p w14:paraId="5B138DD2" w14:textId="77777777" w:rsidR="00B41C21" w:rsidRDefault="00B572E7">
            <w:pPr>
              <w:jc w:val="right"/>
              <w:rPr>
                <w:rFonts w:ascii="Arial" w:hAnsi="Arial"/>
                <w:sz w:val="12"/>
              </w:rPr>
            </w:pPr>
            <w:r>
              <w:rPr>
                <w:rFonts w:ascii="Arial" w:hAnsi="Arial"/>
                <w:sz w:val="12"/>
              </w:rPr>
              <w:t>22.79</w:t>
            </w:r>
          </w:p>
        </w:tc>
        <w:tc>
          <w:tcPr>
            <w:tcW w:w="64" w:type="dxa"/>
            <w:tcBorders>
              <w:top w:val="nil"/>
              <w:left w:val="nil"/>
              <w:bottom w:val="nil"/>
              <w:right w:val="nil"/>
            </w:tcBorders>
            <w:vAlign w:val="bottom"/>
          </w:tcPr>
          <w:p w14:paraId="18349446" w14:textId="77777777" w:rsidR="00B41C21" w:rsidRDefault="00B41C21">
            <w:pPr>
              <w:rPr>
                <w:rFonts w:ascii="Arial" w:hAnsi="Arial"/>
                <w:sz w:val="12"/>
              </w:rPr>
            </w:pPr>
          </w:p>
        </w:tc>
        <w:tc>
          <w:tcPr>
            <w:tcW w:w="437" w:type="dxa"/>
            <w:tcBorders>
              <w:top w:val="nil"/>
              <w:left w:val="nil"/>
              <w:bottom w:val="nil"/>
              <w:right w:val="nil"/>
            </w:tcBorders>
            <w:vAlign w:val="bottom"/>
          </w:tcPr>
          <w:p w14:paraId="3428F2E2" w14:textId="77777777" w:rsidR="00B41C21" w:rsidRDefault="00B572E7">
            <w:pPr>
              <w:jc w:val="right"/>
              <w:rPr>
                <w:rFonts w:ascii="Arial" w:hAnsi="Arial"/>
                <w:sz w:val="12"/>
              </w:rPr>
            </w:pPr>
            <w:r>
              <w:rPr>
                <w:rFonts w:ascii="Arial" w:hAnsi="Arial"/>
                <w:sz w:val="12"/>
              </w:rPr>
              <w:t>23.27</w:t>
            </w:r>
          </w:p>
        </w:tc>
        <w:tc>
          <w:tcPr>
            <w:tcW w:w="64" w:type="dxa"/>
            <w:tcBorders>
              <w:top w:val="nil"/>
              <w:left w:val="nil"/>
              <w:bottom w:val="nil"/>
              <w:right w:val="nil"/>
            </w:tcBorders>
            <w:vAlign w:val="bottom"/>
          </w:tcPr>
          <w:p w14:paraId="21FA9D72" w14:textId="77777777" w:rsidR="00B41C21" w:rsidRDefault="00B41C21">
            <w:pPr>
              <w:rPr>
                <w:rFonts w:ascii="Arial" w:hAnsi="Arial"/>
                <w:sz w:val="12"/>
              </w:rPr>
            </w:pPr>
          </w:p>
        </w:tc>
        <w:tc>
          <w:tcPr>
            <w:tcW w:w="437" w:type="dxa"/>
            <w:tcBorders>
              <w:top w:val="nil"/>
              <w:left w:val="nil"/>
              <w:bottom w:val="nil"/>
              <w:right w:val="nil"/>
            </w:tcBorders>
            <w:vAlign w:val="bottom"/>
          </w:tcPr>
          <w:p w14:paraId="2676F3FC" w14:textId="77777777" w:rsidR="00B41C21" w:rsidRDefault="00B572E7">
            <w:pPr>
              <w:jc w:val="right"/>
              <w:rPr>
                <w:rFonts w:ascii="Arial" w:hAnsi="Arial"/>
                <w:sz w:val="12"/>
              </w:rPr>
            </w:pPr>
            <w:r>
              <w:rPr>
                <w:rFonts w:ascii="Arial" w:hAnsi="Arial"/>
                <w:sz w:val="12"/>
              </w:rPr>
              <w:t>23.76</w:t>
            </w:r>
          </w:p>
        </w:tc>
        <w:tc>
          <w:tcPr>
            <w:tcW w:w="64" w:type="dxa"/>
            <w:tcBorders>
              <w:top w:val="nil"/>
              <w:left w:val="nil"/>
              <w:bottom w:val="nil"/>
              <w:right w:val="nil"/>
            </w:tcBorders>
            <w:vAlign w:val="bottom"/>
          </w:tcPr>
          <w:p w14:paraId="3C7ACEA8" w14:textId="77777777" w:rsidR="00B41C21" w:rsidRDefault="00B41C21">
            <w:pPr>
              <w:rPr>
                <w:rFonts w:ascii="Arial" w:hAnsi="Arial"/>
                <w:sz w:val="12"/>
              </w:rPr>
            </w:pPr>
          </w:p>
        </w:tc>
        <w:tc>
          <w:tcPr>
            <w:tcW w:w="437" w:type="dxa"/>
            <w:tcBorders>
              <w:top w:val="nil"/>
              <w:left w:val="nil"/>
              <w:bottom w:val="nil"/>
              <w:right w:val="nil"/>
            </w:tcBorders>
            <w:vAlign w:val="bottom"/>
          </w:tcPr>
          <w:p w14:paraId="4E56E124" w14:textId="77777777" w:rsidR="00B41C21" w:rsidRDefault="00B572E7">
            <w:pPr>
              <w:jc w:val="right"/>
              <w:rPr>
                <w:rFonts w:ascii="Arial" w:hAnsi="Arial"/>
                <w:sz w:val="12"/>
              </w:rPr>
            </w:pPr>
            <w:r>
              <w:rPr>
                <w:rFonts w:ascii="Arial" w:hAnsi="Arial"/>
                <w:sz w:val="12"/>
              </w:rPr>
              <w:t>24.25</w:t>
            </w:r>
          </w:p>
        </w:tc>
        <w:tc>
          <w:tcPr>
            <w:tcW w:w="64" w:type="dxa"/>
            <w:tcBorders>
              <w:top w:val="nil"/>
              <w:left w:val="nil"/>
              <w:bottom w:val="nil"/>
              <w:right w:val="nil"/>
            </w:tcBorders>
            <w:vAlign w:val="bottom"/>
          </w:tcPr>
          <w:p w14:paraId="7608014F" w14:textId="77777777" w:rsidR="00B41C21" w:rsidRDefault="00B41C21">
            <w:pPr>
              <w:rPr>
                <w:rFonts w:ascii="Arial" w:hAnsi="Arial"/>
                <w:sz w:val="12"/>
              </w:rPr>
            </w:pPr>
          </w:p>
        </w:tc>
        <w:tc>
          <w:tcPr>
            <w:tcW w:w="437" w:type="dxa"/>
            <w:tcBorders>
              <w:top w:val="nil"/>
              <w:left w:val="nil"/>
              <w:bottom w:val="nil"/>
              <w:right w:val="nil"/>
            </w:tcBorders>
            <w:vAlign w:val="bottom"/>
          </w:tcPr>
          <w:p w14:paraId="2C272EBC" w14:textId="77777777" w:rsidR="00B41C21" w:rsidRDefault="00B572E7">
            <w:pPr>
              <w:jc w:val="right"/>
              <w:rPr>
                <w:rFonts w:ascii="Arial" w:hAnsi="Arial"/>
                <w:sz w:val="12"/>
              </w:rPr>
            </w:pPr>
            <w:r>
              <w:rPr>
                <w:rFonts w:ascii="Arial" w:hAnsi="Arial"/>
                <w:sz w:val="12"/>
              </w:rPr>
              <w:t>24.73</w:t>
            </w:r>
          </w:p>
        </w:tc>
        <w:tc>
          <w:tcPr>
            <w:tcW w:w="64" w:type="dxa"/>
            <w:tcBorders>
              <w:top w:val="nil"/>
              <w:left w:val="nil"/>
              <w:bottom w:val="nil"/>
              <w:right w:val="nil"/>
            </w:tcBorders>
            <w:vAlign w:val="bottom"/>
          </w:tcPr>
          <w:p w14:paraId="76389FA9" w14:textId="77777777" w:rsidR="00B41C21" w:rsidRDefault="00B41C21">
            <w:pPr>
              <w:rPr>
                <w:rFonts w:ascii="Arial" w:hAnsi="Arial"/>
                <w:sz w:val="12"/>
              </w:rPr>
            </w:pPr>
          </w:p>
        </w:tc>
        <w:tc>
          <w:tcPr>
            <w:tcW w:w="437" w:type="dxa"/>
            <w:tcBorders>
              <w:top w:val="nil"/>
              <w:left w:val="nil"/>
              <w:bottom w:val="nil"/>
              <w:right w:val="nil"/>
            </w:tcBorders>
            <w:vAlign w:val="bottom"/>
          </w:tcPr>
          <w:p w14:paraId="75520D87" w14:textId="77777777" w:rsidR="00B41C21" w:rsidRDefault="00B572E7">
            <w:pPr>
              <w:jc w:val="right"/>
              <w:rPr>
                <w:rFonts w:ascii="Arial" w:hAnsi="Arial"/>
                <w:sz w:val="12"/>
              </w:rPr>
            </w:pPr>
            <w:r>
              <w:rPr>
                <w:rFonts w:ascii="Arial" w:hAnsi="Arial"/>
                <w:sz w:val="12"/>
              </w:rPr>
              <w:t>25.22</w:t>
            </w:r>
          </w:p>
        </w:tc>
      </w:tr>
      <w:tr w:rsidR="00B41C21" w14:paraId="003833C9" w14:textId="77777777">
        <w:trPr>
          <w:trHeight w:val="165"/>
        </w:trPr>
        <w:tc>
          <w:tcPr>
            <w:tcW w:w="597" w:type="dxa"/>
            <w:tcBorders>
              <w:top w:val="nil"/>
              <w:left w:val="nil"/>
              <w:bottom w:val="nil"/>
              <w:right w:val="single" w:sz="4" w:space="0" w:color="auto"/>
            </w:tcBorders>
            <w:vAlign w:val="bottom"/>
          </w:tcPr>
          <w:p w14:paraId="47DBF30C"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5C07FFB4" w14:textId="77777777" w:rsidR="00B41C21" w:rsidRDefault="00B41C21">
            <w:pPr>
              <w:rPr>
                <w:rFonts w:ascii="Arial" w:hAnsi="Arial"/>
                <w:sz w:val="12"/>
              </w:rPr>
            </w:pPr>
          </w:p>
        </w:tc>
        <w:tc>
          <w:tcPr>
            <w:tcW w:w="64" w:type="dxa"/>
            <w:tcBorders>
              <w:top w:val="nil"/>
              <w:left w:val="nil"/>
              <w:bottom w:val="nil"/>
              <w:right w:val="nil"/>
            </w:tcBorders>
            <w:vAlign w:val="bottom"/>
          </w:tcPr>
          <w:p w14:paraId="39E98F42" w14:textId="77777777" w:rsidR="00B41C21" w:rsidRDefault="00B41C21">
            <w:pPr>
              <w:rPr>
                <w:rFonts w:ascii="Arial" w:hAnsi="Arial"/>
                <w:sz w:val="12"/>
              </w:rPr>
            </w:pPr>
          </w:p>
        </w:tc>
        <w:tc>
          <w:tcPr>
            <w:tcW w:w="437" w:type="dxa"/>
            <w:tcBorders>
              <w:top w:val="nil"/>
              <w:left w:val="nil"/>
              <w:bottom w:val="nil"/>
              <w:right w:val="nil"/>
            </w:tcBorders>
            <w:vAlign w:val="bottom"/>
          </w:tcPr>
          <w:p w14:paraId="50299BE9" w14:textId="77777777" w:rsidR="00B41C21" w:rsidRDefault="00B41C21">
            <w:pPr>
              <w:rPr>
                <w:rFonts w:ascii="Arial" w:hAnsi="Arial"/>
                <w:sz w:val="12"/>
              </w:rPr>
            </w:pPr>
          </w:p>
        </w:tc>
        <w:tc>
          <w:tcPr>
            <w:tcW w:w="64" w:type="dxa"/>
            <w:tcBorders>
              <w:top w:val="nil"/>
              <w:left w:val="nil"/>
              <w:bottom w:val="nil"/>
              <w:right w:val="nil"/>
            </w:tcBorders>
            <w:vAlign w:val="bottom"/>
          </w:tcPr>
          <w:p w14:paraId="674F17AD" w14:textId="77777777" w:rsidR="00B41C21" w:rsidRDefault="00B41C21">
            <w:pPr>
              <w:rPr>
                <w:rFonts w:ascii="Arial" w:hAnsi="Arial"/>
                <w:sz w:val="12"/>
              </w:rPr>
            </w:pPr>
          </w:p>
        </w:tc>
        <w:tc>
          <w:tcPr>
            <w:tcW w:w="437" w:type="dxa"/>
            <w:tcBorders>
              <w:top w:val="nil"/>
              <w:left w:val="nil"/>
              <w:bottom w:val="nil"/>
              <w:right w:val="nil"/>
            </w:tcBorders>
            <w:vAlign w:val="bottom"/>
          </w:tcPr>
          <w:p w14:paraId="604C467A" w14:textId="77777777" w:rsidR="00B41C21" w:rsidRDefault="00B41C21">
            <w:pPr>
              <w:rPr>
                <w:rFonts w:ascii="Arial" w:hAnsi="Arial"/>
                <w:sz w:val="12"/>
              </w:rPr>
            </w:pPr>
          </w:p>
        </w:tc>
        <w:tc>
          <w:tcPr>
            <w:tcW w:w="64" w:type="dxa"/>
            <w:tcBorders>
              <w:top w:val="nil"/>
              <w:left w:val="nil"/>
              <w:bottom w:val="nil"/>
              <w:right w:val="nil"/>
            </w:tcBorders>
            <w:vAlign w:val="bottom"/>
          </w:tcPr>
          <w:p w14:paraId="69388F1C" w14:textId="77777777" w:rsidR="00B41C21" w:rsidRDefault="00B41C21">
            <w:pPr>
              <w:rPr>
                <w:rFonts w:ascii="Arial" w:hAnsi="Arial"/>
                <w:sz w:val="12"/>
              </w:rPr>
            </w:pPr>
          </w:p>
        </w:tc>
        <w:tc>
          <w:tcPr>
            <w:tcW w:w="437" w:type="dxa"/>
            <w:tcBorders>
              <w:top w:val="nil"/>
              <w:left w:val="nil"/>
              <w:bottom w:val="nil"/>
              <w:right w:val="nil"/>
            </w:tcBorders>
            <w:vAlign w:val="bottom"/>
          </w:tcPr>
          <w:p w14:paraId="39D70861" w14:textId="77777777" w:rsidR="00B41C21" w:rsidRDefault="00B41C21">
            <w:pPr>
              <w:rPr>
                <w:rFonts w:ascii="Arial" w:hAnsi="Arial"/>
                <w:sz w:val="12"/>
              </w:rPr>
            </w:pPr>
          </w:p>
        </w:tc>
        <w:tc>
          <w:tcPr>
            <w:tcW w:w="64" w:type="dxa"/>
            <w:tcBorders>
              <w:top w:val="nil"/>
              <w:left w:val="nil"/>
              <w:bottom w:val="nil"/>
              <w:right w:val="nil"/>
            </w:tcBorders>
            <w:vAlign w:val="bottom"/>
          </w:tcPr>
          <w:p w14:paraId="09693799" w14:textId="77777777" w:rsidR="00B41C21" w:rsidRDefault="00B41C21">
            <w:pPr>
              <w:rPr>
                <w:rFonts w:ascii="Arial" w:hAnsi="Arial"/>
                <w:sz w:val="12"/>
              </w:rPr>
            </w:pPr>
          </w:p>
        </w:tc>
        <w:tc>
          <w:tcPr>
            <w:tcW w:w="437" w:type="dxa"/>
            <w:tcBorders>
              <w:top w:val="nil"/>
              <w:left w:val="nil"/>
              <w:bottom w:val="nil"/>
              <w:right w:val="nil"/>
            </w:tcBorders>
            <w:vAlign w:val="bottom"/>
          </w:tcPr>
          <w:p w14:paraId="2486B190" w14:textId="77777777" w:rsidR="00B41C21" w:rsidRDefault="00B41C21">
            <w:pPr>
              <w:rPr>
                <w:rFonts w:ascii="Arial" w:hAnsi="Arial"/>
                <w:sz w:val="12"/>
              </w:rPr>
            </w:pPr>
          </w:p>
        </w:tc>
        <w:tc>
          <w:tcPr>
            <w:tcW w:w="64" w:type="dxa"/>
            <w:tcBorders>
              <w:top w:val="nil"/>
              <w:left w:val="nil"/>
              <w:bottom w:val="nil"/>
              <w:right w:val="nil"/>
            </w:tcBorders>
            <w:vAlign w:val="bottom"/>
          </w:tcPr>
          <w:p w14:paraId="5E56B801" w14:textId="77777777" w:rsidR="00B41C21" w:rsidRDefault="00B41C21">
            <w:pPr>
              <w:rPr>
                <w:rFonts w:ascii="Arial" w:hAnsi="Arial"/>
                <w:sz w:val="12"/>
              </w:rPr>
            </w:pPr>
          </w:p>
        </w:tc>
        <w:tc>
          <w:tcPr>
            <w:tcW w:w="437" w:type="dxa"/>
            <w:tcBorders>
              <w:top w:val="nil"/>
              <w:left w:val="nil"/>
              <w:bottom w:val="nil"/>
              <w:right w:val="nil"/>
            </w:tcBorders>
            <w:vAlign w:val="bottom"/>
          </w:tcPr>
          <w:p w14:paraId="3FDDDE46" w14:textId="77777777" w:rsidR="00B41C21" w:rsidRDefault="00B41C21">
            <w:pPr>
              <w:rPr>
                <w:rFonts w:ascii="Arial" w:hAnsi="Arial"/>
                <w:sz w:val="12"/>
              </w:rPr>
            </w:pPr>
          </w:p>
        </w:tc>
        <w:tc>
          <w:tcPr>
            <w:tcW w:w="64" w:type="dxa"/>
            <w:tcBorders>
              <w:top w:val="nil"/>
              <w:left w:val="nil"/>
              <w:bottom w:val="nil"/>
              <w:right w:val="nil"/>
            </w:tcBorders>
            <w:vAlign w:val="bottom"/>
          </w:tcPr>
          <w:p w14:paraId="3DA4EA16" w14:textId="77777777" w:rsidR="00B41C21" w:rsidRDefault="00B41C21">
            <w:pPr>
              <w:rPr>
                <w:rFonts w:ascii="Arial" w:hAnsi="Arial"/>
                <w:sz w:val="12"/>
              </w:rPr>
            </w:pPr>
          </w:p>
        </w:tc>
        <w:tc>
          <w:tcPr>
            <w:tcW w:w="437" w:type="dxa"/>
            <w:tcBorders>
              <w:top w:val="nil"/>
              <w:left w:val="nil"/>
              <w:bottom w:val="nil"/>
              <w:right w:val="nil"/>
            </w:tcBorders>
            <w:vAlign w:val="bottom"/>
          </w:tcPr>
          <w:p w14:paraId="7AB532D8" w14:textId="77777777" w:rsidR="00B41C21" w:rsidRDefault="00B41C21">
            <w:pPr>
              <w:rPr>
                <w:rFonts w:ascii="Arial" w:hAnsi="Arial"/>
                <w:sz w:val="12"/>
              </w:rPr>
            </w:pPr>
          </w:p>
        </w:tc>
        <w:tc>
          <w:tcPr>
            <w:tcW w:w="64" w:type="dxa"/>
            <w:tcBorders>
              <w:top w:val="nil"/>
              <w:left w:val="nil"/>
              <w:bottom w:val="nil"/>
              <w:right w:val="nil"/>
            </w:tcBorders>
            <w:vAlign w:val="bottom"/>
          </w:tcPr>
          <w:p w14:paraId="146C750B" w14:textId="77777777" w:rsidR="00B41C21" w:rsidRDefault="00B41C21">
            <w:pPr>
              <w:rPr>
                <w:rFonts w:ascii="Arial" w:hAnsi="Arial"/>
                <w:sz w:val="12"/>
              </w:rPr>
            </w:pPr>
          </w:p>
        </w:tc>
        <w:tc>
          <w:tcPr>
            <w:tcW w:w="437" w:type="dxa"/>
            <w:tcBorders>
              <w:top w:val="nil"/>
              <w:left w:val="nil"/>
              <w:bottom w:val="nil"/>
              <w:right w:val="nil"/>
            </w:tcBorders>
            <w:vAlign w:val="bottom"/>
          </w:tcPr>
          <w:p w14:paraId="1FD2E21E" w14:textId="77777777" w:rsidR="00B41C21" w:rsidRDefault="00B41C21">
            <w:pPr>
              <w:rPr>
                <w:rFonts w:ascii="Arial" w:hAnsi="Arial"/>
                <w:sz w:val="12"/>
              </w:rPr>
            </w:pPr>
          </w:p>
        </w:tc>
        <w:tc>
          <w:tcPr>
            <w:tcW w:w="64" w:type="dxa"/>
            <w:tcBorders>
              <w:top w:val="nil"/>
              <w:left w:val="nil"/>
              <w:bottom w:val="nil"/>
              <w:right w:val="nil"/>
            </w:tcBorders>
            <w:vAlign w:val="bottom"/>
          </w:tcPr>
          <w:p w14:paraId="7839586F" w14:textId="77777777" w:rsidR="00B41C21" w:rsidRDefault="00B41C21">
            <w:pPr>
              <w:rPr>
                <w:rFonts w:ascii="Arial" w:hAnsi="Arial"/>
                <w:sz w:val="12"/>
              </w:rPr>
            </w:pPr>
          </w:p>
        </w:tc>
        <w:tc>
          <w:tcPr>
            <w:tcW w:w="437" w:type="dxa"/>
            <w:tcBorders>
              <w:top w:val="nil"/>
              <w:left w:val="nil"/>
              <w:bottom w:val="nil"/>
              <w:right w:val="nil"/>
            </w:tcBorders>
            <w:vAlign w:val="bottom"/>
          </w:tcPr>
          <w:p w14:paraId="4B029BBA" w14:textId="77777777" w:rsidR="00B41C21" w:rsidRDefault="00B41C21">
            <w:pPr>
              <w:rPr>
                <w:rFonts w:ascii="Arial" w:hAnsi="Arial"/>
                <w:sz w:val="12"/>
              </w:rPr>
            </w:pPr>
          </w:p>
        </w:tc>
        <w:tc>
          <w:tcPr>
            <w:tcW w:w="64" w:type="dxa"/>
            <w:tcBorders>
              <w:top w:val="nil"/>
              <w:left w:val="nil"/>
              <w:bottom w:val="nil"/>
              <w:right w:val="nil"/>
            </w:tcBorders>
            <w:vAlign w:val="bottom"/>
          </w:tcPr>
          <w:p w14:paraId="3E1CFCB9" w14:textId="77777777" w:rsidR="00B41C21" w:rsidRDefault="00B41C21">
            <w:pPr>
              <w:rPr>
                <w:rFonts w:ascii="Arial" w:hAnsi="Arial"/>
                <w:sz w:val="12"/>
              </w:rPr>
            </w:pPr>
          </w:p>
        </w:tc>
        <w:tc>
          <w:tcPr>
            <w:tcW w:w="437" w:type="dxa"/>
            <w:tcBorders>
              <w:top w:val="nil"/>
              <w:left w:val="nil"/>
              <w:bottom w:val="nil"/>
              <w:right w:val="nil"/>
            </w:tcBorders>
            <w:vAlign w:val="bottom"/>
          </w:tcPr>
          <w:p w14:paraId="791809FD" w14:textId="77777777" w:rsidR="00B41C21" w:rsidRDefault="00B41C21">
            <w:pPr>
              <w:rPr>
                <w:rFonts w:ascii="Arial" w:hAnsi="Arial"/>
                <w:sz w:val="12"/>
              </w:rPr>
            </w:pPr>
          </w:p>
        </w:tc>
        <w:tc>
          <w:tcPr>
            <w:tcW w:w="64" w:type="dxa"/>
            <w:tcBorders>
              <w:top w:val="nil"/>
              <w:left w:val="nil"/>
              <w:bottom w:val="nil"/>
              <w:right w:val="nil"/>
            </w:tcBorders>
            <w:vAlign w:val="bottom"/>
          </w:tcPr>
          <w:p w14:paraId="2A442560" w14:textId="77777777" w:rsidR="00B41C21" w:rsidRDefault="00B41C21">
            <w:pPr>
              <w:rPr>
                <w:rFonts w:ascii="Arial" w:hAnsi="Arial"/>
                <w:sz w:val="12"/>
              </w:rPr>
            </w:pPr>
          </w:p>
        </w:tc>
        <w:tc>
          <w:tcPr>
            <w:tcW w:w="437" w:type="dxa"/>
            <w:tcBorders>
              <w:top w:val="nil"/>
              <w:left w:val="nil"/>
              <w:bottom w:val="nil"/>
              <w:right w:val="nil"/>
            </w:tcBorders>
            <w:vAlign w:val="bottom"/>
          </w:tcPr>
          <w:p w14:paraId="135A8E19" w14:textId="77777777" w:rsidR="00B41C21" w:rsidRDefault="00B41C21">
            <w:pPr>
              <w:rPr>
                <w:rFonts w:ascii="Arial" w:hAnsi="Arial"/>
                <w:sz w:val="12"/>
              </w:rPr>
            </w:pPr>
          </w:p>
        </w:tc>
        <w:tc>
          <w:tcPr>
            <w:tcW w:w="64" w:type="dxa"/>
            <w:tcBorders>
              <w:top w:val="nil"/>
              <w:left w:val="nil"/>
              <w:bottom w:val="nil"/>
              <w:right w:val="nil"/>
            </w:tcBorders>
            <w:vAlign w:val="bottom"/>
          </w:tcPr>
          <w:p w14:paraId="140A0DBB" w14:textId="77777777" w:rsidR="00B41C21" w:rsidRDefault="00B41C21">
            <w:pPr>
              <w:rPr>
                <w:rFonts w:ascii="Arial" w:hAnsi="Arial"/>
                <w:sz w:val="12"/>
              </w:rPr>
            </w:pPr>
          </w:p>
        </w:tc>
        <w:tc>
          <w:tcPr>
            <w:tcW w:w="437" w:type="dxa"/>
            <w:tcBorders>
              <w:top w:val="nil"/>
              <w:left w:val="nil"/>
              <w:bottom w:val="nil"/>
              <w:right w:val="nil"/>
            </w:tcBorders>
            <w:vAlign w:val="bottom"/>
          </w:tcPr>
          <w:p w14:paraId="60BD7EB2" w14:textId="77777777" w:rsidR="00B41C21" w:rsidRDefault="00B41C21">
            <w:pPr>
              <w:rPr>
                <w:rFonts w:ascii="Arial" w:hAnsi="Arial"/>
                <w:sz w:val="12"/>
              </w:rPr>
            </w:pPr>
          </w:p>
        </w:tc>
        <w:tc>
          <w:tcPr>
            <w:tcW w:w="64" w:type="dxa"/>
            <w:tcBorders>
              <w:top w:val="nil"/>
              <w:left w:val="nil"/>
              <w:bottom w:val="nil"/>
              <w:right w:val="nil"/>
            </w:tcBorders>
            <w:vAlign w:val="bottom"/>
          </w:tcPr>
          <w:p w14:paraId="60B2629B" w14:textId="77777777" w:rsidR="00B41C21" w:rsidRDefault="00B41C21">
            <w:pPr>
              <w:rPr>
                <w:rFonts w:ascii="Arial" w:hAnsi="Arial"/>
                <w:sz w:val="12"/>
              </w:rPr>
            </w:pPr>
          </w:p>
        </w:tc>
        <w:tc>
          <w:tcPr>
            <w:tcW w:w="437" w:type="dxa"/>
            <w:tcBorders>
              <w:top w:val="nil"/>
              <w:left w:val="nil"/>
              <w:bottom w:val="nil"/>
              <w:right w:val="nil"/>
            </w:tcBorders>
            <w:vAlign w:val="bottom"/>
          </w:tcPr>
          <w:p w14:paraId="367DBC63" w14:textId="77777777" w:rsidR="00B41C21" w:rsidRDefault="00B41C21">
            <w:pPr>
              <w:rPr>
                <w:rFonts w:ascii="Arial" w:hAnsi="Arial"/>
                <w:sz w:val="12"/>
              </w:rPr>
            </w:pPr>
          </w:p>
        </w:tc>
        <w:tc>
          <w:tcPr>
            <w:tcW w:w="64" w:type="dxa"/>
            <w:tcBorders>
              <w:top w:val="nil"/>
              <w:left w:val="nil"/>
              <w:bottom w:val="nil"/>
              <w:right w:val="nil"/>
            </w:tcBorders>
            <w:vAlign w:val="bottom"/>
          </w:tcPr>
          <w:p w14:paraId="10B0E0E8" w14:textId="77777777" w:rsidR="00B41C21" w:rsidRDefault="00B41C21">
            <w:pPr>
              <w:rPr>
                <w:rFonts w:ascii="Arial" w:hAnsi="Arial"/>
                <w:sz w:val="12"/>
              </w:rPr>
            </w:pPr>
          </w:p>
        </w:tc>
        <w:tc>
          <w:tcPr>
            <w:tcW w:w="437" w:type="dxa"/>
            <w:tcBorders>
              <w:top w:val="nil"/>
              <w:left w:val="nil"/>
              <w:bottom w:val="nil"/>
              <w:right w:val="nil"/>
            </w:tcBorders>
            <w:vAlign w:val="bottom"/>
          </w:tcPr>
          <w:p w14:paraId="6CB0EDEF" w14:textId="77777777" w:rsidR="00B41C21" w:rsidRDefault="00B41C21">
            <w:pPr>
              <w:rPr>
                <w:rFonts w:ascii="Arial" w:hAnsi="Arial"/>
                <w:sz w:val="12"/>
              </w:rPr>
            </w:pPr>
          </w:p>
        </w:tc>
        <w:tc>
          <w:tcPr>
            <w:tcW w:w="64" w:type="dxa"/>
            <w:tcBorders>
              <w:top w:val="nil"/>
              <w:left w:val="nil"/>
              <w:bottom w:val="nil"/>
              <w:right w:val="nil"/>
            </w:tcBorders>
            <w:vAlign w:val="bottom"/>
          </w:tcPr>
          <w:p w14:paraId="5AA4D8DE" w14:textId="77777777" w:rsidR="00B41C21" w:rsidRDefault="00B41C21">
            <w:pPr>
              <w:rPr>
                <w:rFonts w:ascii="Arial" w:hAnsi="Arial"/>
                <w:sz w:val="12"/>
              </w:rPr>
            </w:pPr>
          </w:p>
        </w:tc>
        <w:tc>
          <w:tcPr>
            <w:tcW w:w="437" w:type="dxa"/>
            <w:tcBorders>
              <w:top w:val="nil"/>
              <w:left w:val="nil"/>
              <w:bottom w:val="nil"/>
              <w:right w:val="nil"/>
            </w:tcBorders>
            <w:vAlign w:val="bottom"/>
          </w:tcPr>
          <w:p w14:paraId="01209DFC" w14:textId="77777777" w:rsidR="00B41C21" w:rsidRDefault="00B41C21">
            <w:pPr>
              <w:rPr>
                <w:rFonts w:ascii="Arial" w:hAnsi="Arial"/>
                <w:sz w:val="12"/>
              </w:rPr>
            </w:pPr>
          </w:p>
        </w:tc>
        <w:tc>
          <w:tcPr>
            <w:tcW w:w="64" w:type="dxa"/>
            <w:tcBorders>
              <w:top w:val="nil"/>
              <w:left w:val="nil"/>
              <w:bottom w:val="nil"/>
              <w:right w:val="nil"/>
            </w:tcBorders>
            <w:vAlign w:val="bottom"/>
          </w:tcPr>
          <w:p w14:paraId="5B597E26" w14:textId="77777777" w:rsidR="00B41C21" w:rsidRDefault="00B41C21">
            <w:pPr>
              <w:rPr>
                <w:rFonts w:ascii="Arial" w:hAnsi="Arial"/>
                <w:sz w:val="12"/>
              </w:rPr>
            </w:pPr>
          </w:p>
        </w:tc>
        <w:tc>
          <w:tcPr>
            <w:tcW w:w="437" w:type="dxa"/>
            <w:tcBorders>
              <w:top w:val="nil"/>
              <w:left w:val="nil"/>
              <w:bottom w:val="nil"/>
              <w:right w:val="nil"/>
            </w:tcBorders>
            <w:vAlign w:val="bottom"/>
          </w:tcPr>
          <w:p w14:paraId="13495B17" w14:textId="77777777" w:rsidR="00B41C21" w:rsidRDefault="00B41C21">
            <w:pPr>
              <w:rPr>
                <w:rFonts w:ascii="Arial" w:hAnsi="Arial"/>
                <w:sz w:val="12"/>
              </w:rPr>
            </w:pPr>
          </w:p>
        </w:tc>
      </w:tr>
      <w:tr w:rsidR="00B41C21" w14:paraId="23575A05" w14:textId="77777777">
        <w:trPr>
          <w:trHeight w:val="255"/>
        </w:trPr>
        <w:tc>
          <w:tcPr>
            <w:tcW w:w="597" w:type="dxa"/>
            <w:tcBorders>
              <w:top w:val="nil"/>
              <w:left w:val="nil"/>
              <w:bottom w:val="nil"/>
              <w:right w:val="single" w:sz="4" w:space="0" w:color="auto"/>
            </w:tcBorders>
            <w:vAlign w:val="bottom"/>
          </w:tcPr>
          <w:p w14:paraId="072762DD" w14:textId="77777777" w:rsidR="00B41C21" w:rsidRDefault="00B572E7">
            <w:pPr>
              <w:jc w:val="center"/>
              <w:rPr>
                <w:rFonts w:ascii="Arial" w:hAnsi="Arial"/>
                <w:sz w:val="12"/>
              </w:rPr>
            </w:pPr>
            <w:r>
              <w:rPr>
                <w:rFonts w:ascii="Arial" w:hAnsi="Arial"/>
                <w:sz w:val="12"/>
              </w:rPr>
              <w:t>41</w:t>
            </w:r>
          </w:p>
        </w:tc>
        <w:tc>
          <w:tcPr>
            <w:tcW w:w="437" w:type="dxa"/>
            <w:tcBorders>
              <w:top w:val="nil"/>
              <w:left w:val="nil"/>
              <w:bottom w:val="nil"/>
              <w:right w:val="nil"/>
            </w:tcBorders>
            <w:vAlign w:val="bottom"/>
          </w:tcPr>
          <w:p w14:paraId="0D087EA6" w14:textId="77777777" w:rsidR="00B41C21" w:rsidRDefault="00B572E7">
            <w:pPr>
              <w:jc w:val="right"/>
              <w:rPr>
                <w:rFonts w:ascii="Arial" w:hAnsi="Arial"/>
                <w:sz w:val="12"/>
              </w:rPr>
            </w:pPr>
            <w:r>
              <w:rPr>
                <w:rFonts w:ascii="Arial" w:hAnsi="Arial"/>
                <w:sz w:val="12"/>
              </w:rPr>
              <w:t>18.47</w:t>
            </w:r>
          </w:p>
        </w:tc>
        <w:tc>
          <w:tcPr>
            <w:tcW w:w="64" w:type="dxa"/>
            <w:tcBorders>
              <w:top w:val="nil"/>
              <w:left w:val="nil"/>
              <w:bottom w:val="nil"/>
              <w:right w:val="nil"/>
            </w:tcBorders>
            <w:vAlign w:val="bottom"/>
          </w:tcPr>
          <w:p w14:paraId="19EF574D" w14:textId="77777777" w:rsidR="00B41C21" w:rsidRDefault="00B41C21">
            <w:pPr>
              <w:rPr>
                <w:rFonts w:ascii="Arial" w:hAnsi="Arial"/>
                <w:sz w:val="12"/>
              </w:rPr>
            </w:pPr>
          </w:p>
        </w:tc>
        <w:tc>
          <w:tcPr>
            <w:tcW w:w="437" w:type="dxa"/>
            <w:tcBorders>
              <w:top w:val="nil"/>
              <w:left w:val="nil"/>
              <w:bottom w:val="nil"/>
              <w:right w:val="nil"/>
            </w:tcBorders>
            <w:vAlign w:val="bottom"/>
          </w:tcPr>
          <w:p w14:paraId="0DF4E79E" w14:textId="77777777" w:rsidR="00B41C21" w:rsidRDefault="00B572E7">
            <w:pPr>
              <w:jc w:val="right"/>
              <w:rPr>
                <w:rFonts w:ascii="Arial" w:hAnsi="Arial"/>
                <w:sz w:val="12"/>
              </w:rPr>
            </w:pPr>
            <w:r>
              <w:rPr>
                <w:rFonts w:ascii="Arial" w:hAnsi="Arial"/>
                <w:sz w:val="12"/>
              </w:rPr>
              <w:t>18.95</w:t>
            </w:r>
          </w:p>
        </w:tc>
        <w:tc>
          <w:tcPr>
            <w:tcW w:w="64" w:type="dxa"/>
            <w:tcBorders>
              <w:top w:val="nil"/>
              <w:left w:val="nil"/>
              <w:bottom w:val="nil"/>
              <w:right w:val="nil"/>
            </w:tcBorders>
            <w:vAlign w:val="bottom"/>
          </w:tcPr>
          <w:p w14:paraId="07663F4A" w14:textId="77777777" w:rsidR="00B41C21" w:rsidRDefault="00B41C21">
            <w:pPr>
              <w:rPr>
                <w:rFonts w:ascii="Arial" w:hAnsi="Arial"/>
                <w:sz w:val="12"/>
              </w:rPr>
            </w:pPr>
          </w:p>
        </w:tc>
        <w:tc>
          <w:tcPr>
            <w:tcW w:w="437" w:type="dxa"/>
            <w:tcBorders>
              <w:top w:val="nil"/>
              <w:left w:val="nil"/>
              <w:bottom w:val="nil"/>
              <w:right w:val="nil"/>
            </w:tcBorders>
            <w:vAlign w:val="bottom"/>
          </w:tcPr>
          <w:p w14:paraId="7896B7C5" w14:textId="77777777" w:rsidR="00B41C21" w:rsidRDefault="00B572E7">
            <w:pPr>
              <w:jc w:val="right"/>
              <w:rPr>
                <w:rFonts w:ascii="Arial" w:hAnsi="Arial"/>
                <w:sz w:val="12"/>
              </w:rPr>
            </w:pPr>
            <w:r>
              <w:rPr>
                <w:rFonts w:ascii="Arial" w:hAnsi="Arial"/>
                <w:sz w:val="12"/>
              </w:rPr>
              <w:t>19.44</w:t>
            </w:r>
          </w:p>
        </w:tc>
        <w:tc>
          <w:tcPr>
            <w:tcW w:w="64" w:type="dxa"/>
            <w:tcBorders>
              <w:top w:val="nil"/>
              <w:left w:val="nil"/>
              <w:bottom w:val="nil"/>
              <w:right w:val="nil"/>
            </w:tcBorders>
            <w:vAlign w:val="bottom"/>
          </w:tcPr>
          <w:p w14:paraId="4915021E" w14:textId="77777777" w:rsidR="00B41C21" w:rsidRDefault="00B41C21">
            <w:pPr>
              <w:rPr>
                <w:rFonts w:ascii="Arial" w:hAnsi="Arial"/>
                <w:sz w:val="12"/>
              </w:rPr>
            </w:pPr>
          </w:p>
        </w:tc>
        <w:tc>
          <w:tcPr>
            <w:tcW w:w="437" w:type="dxa"/>
            <w:tcBorders>
              <w:top w:val="nil"/>
              <w:left w:val="nil"/>
              <w:bottom w:val="nil"/>
              <w:right w:val="nil"/>
            </w:tcBorders>
            <w:vAlign w:val="bottom"/>
          </w:tcPr>
          <w:p w14:paraId="45FF14FC" w14:textId="77777777" w:rsidR="00B41C21" w:rsidRDefault="00B572E7">
            <w:pPr>
              <w:jc w:val="right"/>
              <w:rPr>
                <w:rFonts w:ascii="Arial" w:hAnsi="Arial"/>
                <w:sz w:val="12"/>
              </w:rPr>
            </w:pPr>
            <w:r>
              <w:rPr>
                <w:rFonts w:ascii="Arial" w:hAnsi="Arial"/>
                <w:sz w:val="12"/>
              </w:rPr>
              <w:t>19.93</w:t>
            </w:r>
          </w:p>
        </w:tc>
        <w:tc>
          <w:tcPr>
            <w:tcW w:w="64" w:type="dxa"/>
            <w:tcBorders>
              <w:top w:val="nil"/>
              <w:left w:val="nil"/>
              <w:bottom w:val="nil"/>
              <w:right w:val="nil"/>
            </w:tcBorders>
            <w:vAlign w:val="bottom"/>
          </w:tcPr>
          <w:p w14:paraId="65D4EA73" w14:textId="77777777" w:rsidR="00B41C21" w:rsidRDefault="00B41C21">
            <w:pPr>
              <w:rPr>
                <w:rFonts w:ascii="Arial" w:hAnsi="Arial"/>
                <w:sz w:val="12"/>
              </w:rPr>
            </w:pPr>
          </w:p>
        </w:tc>
        <w:tc>
          <w:tcPr>
            <w:tcW w:w="437" w:type="dxa"/>
            <w:tcBorders>
              <w:top w:val="nil"/>
              <w:left w:val="nil"/>
              <w:bottom w:val="nil"/>
              <w:right w:val="nil"/>
            </w:tcBorders>
            <w:vAlign w:val="bottom"/>
          </w:tcPr>
          <w:p w14:paraId="343334FD" w14:textId="77777777" w:rsidR="00B41C21" w:rsidRDefault="00B572E7">
            <w:pPr>
              <w:jc w:val="right"/>
              <w:rPr>
                <w:rFonts w:ascii="Arial" w:hAnsi="Arial"/>
                <w:sz w:val="12"/>
              </w:rPr>
            </w:pPr>
            <w:r>
              <w:rPr>
                <w:rFonts w:ascii="Arial" w:hAnsi="Arial"/>
                <w:sz w:val="12"/>
              </w:rPr>
              <w:t>20.42</w:t>
            </w:r>
          </w:p>
        </w:tc>
        <w:tc>
          <w:tcPr>
            <w:tcW w:w="64" w:type="dxa"/>
            <w:tcBorders>
              <w:top w:val="nil"/>
              <w:left w:val="nil"/>
              <w:bottom w:val="nil"/>
              <w:right w:val="nil"/>
            </w:tcBorders>
            <w:vAlign w:val="bottom"/>
          </w:tcPr>
          <w:p w14:paraId="2B84A760" w14:textId="77777777" w:rsidR="00B41C21" w:rsidRDefault="00B41C21">
            <w:pPr>
              <w:rPr>
                <w:rFonts w:ascii="Arial" w:hAnsi="Arial"/>
                <w:sz w:val="12"/>
              </w:rPr>
            </w:pPr>
          </w:p>
        </w:tc>
        <w:tc>
          <w:tcPr>
            <w:tcW w:w="437" w:type="dxa"/>
            <w:tcBorders>
              <w:top w:val="nil"/>
              <w:left w:val="nil"/>
              <w:bottom w:val="nil"/>
              <w:right w:val="nil"/>
            </w:tcBorders>
            <w:vAlign w:val="bottom"/>
          </w:tcPr>
          <w:p w14:paraId="1B15E312" w14:textId="77777777" w:rsidR="00B41C21" w:rsidRDefault="00B572E7">
            <w:pPr>
              <w:jc w:val="right"/>
              <w:rPr>
                <w:rFonts w:ascii="Arial" w:hAnsi="Arial"/>
                <w:sz w:val="12"/>
              </w:rPr>
            </w:pPr>
            <w:r>
              <w:rPr>
                <w:rFonts w:ascii="Arial" w:hAnsi="Arial"/>
                <w:sz w:val="12"/>
              </w:rPr>
              <w:t>20.91</w:t>
            </w:r>
          </w:p>
        </w:tc>
        <w:tc>
          <w:tcPr>
            <w:tcW w:w="64" w:type="dxa"/>
            <w:tcBorders>
              <w:top w:val="nil"/>
              <w:left w:val="nil"/>
              <w:bottom w:val="nil"/>
              <w:right w:val="nil"/>
            </w:tcBorders>
            <w:vAlign w:val="bottom"/>
          </w:tcPr>
          <w:p w14:paraId="31B4F12C" w14:textId="77777777" w:rsidR="00B41C21" w:rsidRDefault="00B41C21">
            <w:pPr>
              <w:rPr>
                <w:rFonts w:ascii="Arial" w:hAnsi="Arial"/>
                <w:sz w:val="12"/>
              </w:rPr>
            </w:pPr>
          </w:p>
        </w:tc>
        <w:tc>
          <w:tcPr>
            <w:tcW w:w="437" w:type="dxa"/>
            <w:tcBorders>
              <w:top w:val="nil"/>
              <w:left w:val="nil"/>
              <w:bottom w:val="nil"/>
              <w:right w:val="nil"/>
            </w:tcBorders>
            <w:vAlign w:val="bottom"/>
          </w:tcPr>
          <w:p w14:paraId="0594F157" w14:textId="77777777" w:rsidR="00B41C21" w:rsidRDefault="00B572E7">
            <w:pPr>
              <w:jc w:val="right"/>
              <w:rPr>
                <w:rFonts w:ascii="Arial" w:hAnsi="Arial"/>
                <w:sz w:val="12"/>
              </w:rPr>
            </w:pPr>
            <w:r>
              <w:rPr>
                <w:rFonts w:ascii="Arial" w:hAnsi="Arial"/>
                <w:sz w:val="12"/>
              </w:rPr>
              <w:t>21.40</w:t>
            </w:r>
          </w:p>
        </w:tc>
        <w:tc>
          <w:tcPr>
            <w:tcW w:w="64" w:type="dxa"/>
            <w:tcBorders>
              <w:top w:val="nil"/>
              <w:left w:val="nil"/>
              <w:bottom w:val="nil"/>
              <w:right w:val="nil"/>
            </w:tcBorders>
            <w:vAlign w:val="bottom"/>
          </w:tcPr>
          <w:p w14:paraId="3DFB4D9A" w14:textId="77777777" w:rsidR="00B41C21" w:rsidRDefault="00B41C21">
            <w:pPr>
              <w:rPr>
                <w:rFonts w:ascii="Arial" w:hAnsi="Arial"/>
                <w:sz w:val="12"/>
              </w:rPr>
            </w:pPr>
          </w:p>
        </w:tc>
        <w:tc>
          <w:tcPr>
            <w:tcW w:w="437" w:type="dxa"/>
            <w:tcBorders>
              <w:top w:val="nil"/>
              <w:left w:val="nil"/>
              <w:bottom w:val="nil"/>
              <w:right w:val="nil"/>
            </w:tcBorders>
            <w:vAlign w:val="bottom"/>
          </w:tcPr>
          <w:p w14:paraId="6CDCF338" w14:textId="77777777" w:rsidR="00B41C21" w:rsidRDefault="00B572E7">
            <w:pPr>
              <w:jc w:val="right"/>
              <w:rPr>
                <w:rFonts w:ascii="Arial" w:hAnsi="Arial"/>
                <w:sz w:val="12"/>
              </w:rPr>
            </w:pPr>
            <w:r>
              <w:rPr>
                <w:rFonts w:ascii="Arial" w:hAnsi="Arial"/>
                <w:sz w:val="12"/>
              </w:rPr>
              <w:t>21.89</w:t>
            </w:r>
          </w:p>
        </w:tc>
        <w:tc>
          <w:tcPr>
            <w:tcW w:w="64" w:type="dxa"/>
            <w:tcBorders>
              <w:top w:val="nil"/>
              <w:left w:val="nil"/>
              <w:bottom w:val="nil"/>
              <w:right w:val="nil"/>
            </w:tcBorders>
            <w:vAlign w:val="bottom"/>
          </w:tcPr>
          <w:p w14:paraId="736BA938" w14:textId="77777777" w:rsidR="00B41C21" w:rsidRDefault="00B41C21">
            <w:pPr>
              <w:rPr>
                <w:rFonts w:ascii="Arial" w:hAnsi="Arial"/>
                <w:sz w:val="12"/>
              </w:rPr>
            </w:pPr>
          </w:p>
        </w:tc>
        <w:tc>
          <w:tcPr>
            <w:tcW w:w="437" w:type="dxa"/>
            <w:tcBorders>
              <w:top w:val="nil"/>
              <w:left w:val="nil"/>
              <w:bottom w:val="nil"/>
              <w:right w:val="nil"/>
            </w:tcBorders>
            <w:vAlign w:val="bottom"/>
          </w:tcPr>
          <w:p w14:paraId="0447CF8B" w14:textId="77777777" w:rsidR="00B41C21" w:rsidRDefault="00B572E7">
            <w:pPr>
              <w:jc w:val="right"/>
              <w:rPr>
                <w:rFonts w:ascii="Arial" w:hAnsi="Arial"/>
                <w:sz w:val="12"/>
              </w:rPr>
            </w:pPr>
            <w:r>
              <w:rPr>
                <w:rFonts w:ascii="Arial" w:hAnsi="Arial"/>
                <w:sz w:val="12"/>
              </w:rPr>
              <w:t>22.39</w:t>
            </w:r>
          </w:p>
        </w:tc>
        <w:tc>
          <w:tcPr>
            <w:tcW w:w="64" w:type="dxa"/>
            <w:tcBorders>
              <w:top w:val="nil"/>
              <w:left w:val="nil"/>
              <w:bottom w:val="nil"/>
              <w:right w:val="nil"/>
            </w:tcBorders>
            <w:vAlign w:val="bottom"/>
          </w:tcPr>
          <w:p w14:paraId="51F1C742" w14:textId="77777777" w:rsidR="00B41C21" w:rsidRDefault="00B41C21">
            <w:pPr>
              <w:rPr>
                <w:rFonts w:ascii="Arial" w:hAnsi="Arial"/>
                <w:sz w:val="12"/>
              </w:rPr>
            </w:pPr>
          </w:p>
        </w:tc>
        <w:tc>
          <w:tcPr>
            <w:tcW w:w="437" w:type="dxa"/>
            <w:tcBorders>
              <w:top w:val="nil"/>
              <w:left w:val="nil"/>
              <w:bottom w:val="nil"/>
              <w:right w:val="nil"/>
            </w:tcBorders>
            <w:vAlign w:val="bottom"/>
          </w:tcPr>
          <w:p w14:paraId="43761EEB" w14:textId="77777777" w:rsidR="00B41C21" w:rsidRDefault="00B572E7">
            <w:pPr>
              <w:jc w:val="right"/>
              <w:rPr>
                <w:rFonts w:ascii="Arial" w:hAnsi="Arial"/>
                <w:sz w:val="12"/>
              </w:rPr>
            </w:pPr>
            <w:r>
              <w:rPr>
                <w:rFonts w:ascii="Arial" w:hAnsi="Arial"/>
                <w:sz w:val="12"/>
              </w:rPr>
              <w:t>22.88</w:t>
            </w:r>
          </w:p>
        </w:tc>
        <w:tc>
          <w:tcPr>
            <w:tcW w:w="64" w:type="dxa"/>
            <w:tcBorders>
              <w:top w:val="nil"/>
              <w:left w:val="nil"/>
              <w:bottom w:val="nil"/>
              <w:right w:val="nil"/>
            </w:tcBorders>
            <w:vAlign w:val="bottom"/>
          </w:tcPr>
          <w:p w14:paraId="258D0573" w14:textId="77777777" w:rsidR="00B41C21" w:rsidRDefault="00B41C21">
            <w:pPr>
              <w:rPr>
                <w:rFonts w:ascii="Arial" w:hAnsi="Arial"/>
                <w:sz w:val="12"/>
              </w:rPr>
            </w:pPr>
          </w:p>
        </w:tc>
        <w:tc>
          <w:tcPr>
            <w:tcW w:w="437" w:type="dxa"/>
            <w:tcBorders>
              <w:top w:val="nil"/>
              <w:left w:val="nil"/>
              <w:bottom w:val="nil"/>
              <w:right w:val="nil"/>
            </w:tcBorders>
            <w:vAlign w:val="bottom"/>
          </w:tcPr>
          <w:p w14:paraId="2E16CBB8" w14:textId="77777777" w:rsidR="00B41C21" w:rsidRDefault="00B572E7">
            <w:pPr>
              <w:jc w:val="right"/>
              <w:rPr>
                <w:rFonts w:ascii="Arial" w:hAnsi="Arial"/>
                <w:sz w:val="12"/>
              </w:rPr>
            </w:pPr>
            <w:r>
              <w:rPr>
                <w:rFonts w:ascii="Arial" w:hAnsi="Arial"/>
                <w:sz w:val="12"/>
              </w:rPr>
              <w:t>23.38</w:t>
            </w:r>
          </w:p>
        </w:tc>
        <w:tc>
          <w:tcPr>
            <w:tcW w:w="64" w:type="dxa"/>
            <w:tcBorders>
              <w:top w:val="nil"/>
              <w:left w:val="nil"/>
              <w:bottom w:val="nil"/>
              <w:right w:val="nil"/>
            </w:tcBorders>
            <w:vAlign w:val="bottom"/>
          </w:tcPr>
          <w:p w14:paraId="3B921B80" w14:textId="77777777" w:rsidR="00B41C21" w:rsidRDefault="00B41C21">
            <w:pPr>
              <w:rPr>
                <w:rFonts w:ascii="Arial" w:hAnsi="Arial"/>
                <w:sz w:val="12"/>
              </w:rPr>
            </w:pPr>
          </w:p>
        </w:tc>
        <w:tc>
          <w:tcPr>
            <w:tcW w:w="437" w:type="dxa"/>
            <w:tcBorders>
              <w:top w:val="nil"/>
              <w:left w:val="nil"/>
              <w:bottom w:val="nil"/>
              <w:right w:val="nil"/>
            </w:tcBorders>
            <w:vAlign w:val="bottom"/>
          </w:tcPr>
          <w:p w14:paraId="6F35C62E" w14:textId="77777777" w:rsidR="00B41C21" w:rsidRDefault="00B572E7">
            <w:pPr>
              <w:jc w:val="right"/>
              <w:rPr>
                <w:rFonts w:ascii="Arial" w:hAnsi="Arial"/>
                <w:sz w:val="12"/>
              </w:rPr>
            </w:pPr>
            <w:r>
              <w:rPr>
                <w:rFonts w:ascii="Arial" w:hAnsi="Arial"/>
                <w:sz w:val="12"/>
              </w:rPr>
              <w:t>23.88</w:t>
            </w:r>
          </w:p>
        </w:tc>
        <w:tc>
          <w:tcPr>
            <w:tcW w:w="64" w:type="dxa"/>
            <w:tcBorders>
              <w:top w:val="nil"/>
              <w:left w:val="nil"/>
              <w:bottom w:val="nil"/>
              <w:right w:val="nil"/>
            </w:tcBorders>
            <w:vAlign w:val="bottom"/>
          </w:tcPr>
          <w:p w14:paraId="7D00B3E4" w14:textId="77777777" w:rsidR="00B41C21" w:rsidRDefault="00B41C21">
            <w:pPr>
              <w:rPr>
                <w:rFonts w:ascii="Arial" w:hAnsi="Arial"/>
                <w:sz w:val="12"/>
              </w:rPr>
            </w:pPr>
          </w:p>
        </w:tc>
        <w:tc>
          <w:tcPr>
            <w:tcW w:w="437" w:type="dxa"/>
            <w:tcBorders>
              <w:top w:val="nil"/>
              <w:left w:val="nil"/>
              <w:bottom w:val="nil"/>
              <w:right w:val="nil"/>
            </w:tcBorders>
            <w:vAlign w:val="bottom"/>
          </w:tcPr>
          <w:p w14:paraId="1F02224C" w14:textId="77777777" w:rsidR="00B41C21" w:rsidRDefault="00B572E7">
            <w:pPr>
              <w:jc w:val="right"/>
              <w:rPr>
                <w:rFonts w:ascii="Arial" w:hAnsi="Arial"/>
                <w:sz w:val="12"/>
              </w:rPr>
            </w:pPr>
            <w:r>
              <w:rPr>
                <w:rFonts w:ascii="Arial" w:hAnsi="Arial"/>
                <w:sz w:val="12"/>
              </w:rPr>
              <w:t>24.38</w:t>
            </w:r>
          </w:p>
        </w:tc>
        <w:tc>
          <w:tcPr>
            <w:tcW w:w="64" w:type="dxa"/>
            <w:tcBorders>
              <w:top w:val="nil"/>
              <w:left w:val="nil"/>
              <w:bottom w:val="nil"/>
              <w:right w:val="nil"/>
            </w:tcBorders>
            <w:vAlign w:val="bottom"/>
          </w:tcPr>
          <w:p w14:paraId="2FEA89D0" w14:textId="77777777" w:rsidR="00B41C21" w:rsidRDefault="00B41C21">
            <w:pPr>
              <w:rPr>
                <w:rFonts w:ascii="Arial" w:hAnsi="Arial"/>
                <w:sz w:val="12"/>
              </w:rPr>
            </w:pPr>
          </w:p>
        </w:tc>
        <w:tc>
          <w:tcPr>
            <w:tcW w:w="437" w:type="dxa"/>
            <w:tcBorders>
              <w:top w:val="nil"/>
              <w:left w:val="nil"/>
              <w:bottom w:val="nil"/>
              <w:right w:val="nil"/>
            </w:tcBorders>
            <w:vAlign w:val="bottom"/>
          </w:tcPr>
          <w:p w14:paraId="53B5BFFC" w14:textId="77777777" w:rsidR="00B41C21" w:rsidRDefault="00B572E7">
            <w:pPr>
              <w:jc w:val="right"/>
              <w:rPr>
                <w:rFonts w:ascii="Arial" w:hAnsi="Arial"/>
                <w:sz w:val="12"/>
              </w:rPr>
            </w:pPr>
            <w:r>
              <w:rPr>
                <w:rFonts w:ascii="Arial" w:hAnsi="Arial"/>
                <w:sz w:val="12"/>
              </w:rPr>
              <w:t>24.88</w:t>
            </w:r>
          </w:p>
        </w:tc>
        <w:tc>
          <w:tcPr>
            <w:tcW w:w="64" w:type="dxa"/>
            <w:tcBorders>
              <w:top w:val="nil"/>
              <w:left w:val="nil"/>
              <w:bottom w:val="nil"/>
              <w:right w:val="nil"/>
            </w:tcBorders>
            <w:vAlign w:val="bottom"/>
          </w:tcPr>
          <w:p w14:paraId="7E931510" w14:textId="77777777" w:rsidR="00B41C21" w:rsidRDefault="00B41C21">
            <w:pPr>
              <w:rPr>
                <w:rFonts w:ascii="Arial" w:hAnsi="Arial"/>
                <w:sz w:val="12"/>
              </w:rPr>
            </w:pPr>
          </w:p>
        </w:tc>
        <w:tc>
          <w:tcPr>
            <w:tcW w:w="437" w:type="dxa"/>
            <w:tcBorders>
              <w:top w:val="nil"/>
              <w:left w:val="nil"/>
              <w:bottom w:val="nil"/>
              <w:right w:val="nil"/>
            </w:tcBorders>
            <w:vAlign w:val="bottom"/>
          </w:tcPr>
          <w:p w14:paraId="6B9C03F1" w14:textId="77777777" w:rsidR="00B41C21" w:rsidRDefault="00B572E7">
            <w:pPr>
              <w:jc w:val="right"/>
              <w:rPr>
                <w:rFonts w:ascii="Arial" w:hAnsi="Arial"/>
                <w:sz w:val="12"/>
              </w:rPr>
            </w:pPr>
            <w:r>
              <w:rPr>
                <w:rFonts w:ascii="Arial" w:hAnsi="Arial"/>
                <w:sz w:val="12"/>
              </w:rPr>
              <w:t>25.38</w:t>
            </w:r>
          </w:p>
        </w:tc>
        <w:tc>
          <w:tcPr>
            <w:tcW w:w="64" w:type="dxa"/>
            <w:tcBorders>
              <w:top w:val="nil"/>
              <w:left w:val="nil"/>
              <w:bottom w:val="nil"/>
              <w:right w:val="nil"/>
            </w:tcBorders>
            <w:vAlign w:val="bottom"/>
          </w:tcPr>
          <w:p w14:paraId="5B501B93" w14:textId="77777777" w:rsidR="00B41C21" w:rsidRDefault="00B41C21">
            <w:pPr>
              <w:rPr>
                <w:rFonts w:ascii="Arial" w:hAnsi="Arial"/>
                <w:sz w:val="12"/>
              </w:rPr>
            </w:pPr>
          </w:p>
        </w:tc>
        <w:tc>
          <w:tcPr>
            <w:tcW w:w="437" w:type="dxa"/>
            <w:tcBorders>
              <w:top w:val="nil"/>
              <w:left w:val="nil"/>
              <w:bottom w:val="nil"/>
              <w:right w:val="nil"/>
            </w:tcBorders>
            <w:vAlign w:val="bottom"/>
          </w:tcPr>
          <w:p w14:paraId="2B3ECD51" w14:textId="77777777" w:rsidR="00B41C21" w:rsidRDefault="00B572E7">
            <w:pPr>
              <w:jc w:val="right"/>
              <w:rPr>
                <w:rFonts w:ascii="Arial" w:hAnsi="Arial"/>
                <w:sz w:val="12"/>
              </w:rPr>
            </w:pPr>
            <w:r>
              <w:rPr>
                <w:rFonts w:ascii="Arial" w:hAnsi="Arial"/>
                <w:sz w:val="12"/>
              </w:rPr>
              <w:t>25.88</w:t>
            </w:r>
          </w:p>
        </w:tc>
      </w:tr>
      <w:tr w:rsidR="00B41C21" w14:paraId="52D5AD15" w14:textId="77777777">
        <w:trPr>
          <w:trHeight w:val="255"/>
        </w:trPr>
        <w:tc>
          <w:tcPr>
            <w:tcW w:w="597" w:type="dxa"/>
            <w:tcBorders>
              <w:top w:val="nil"/>
              <w:left w:val="nil"/>
              <w:bottom w:val="nil"/>
              <w:right w:val="single" w:sz="4" w:space="0" w:color="auto"/>
            </w:tcBorders>
            <w:vAlign w:val="bottom"/>
          </w:tcPr>
          <w:p w14:paraId="69253121" w14:textId="77777777" w:rsidR="00B41C21" w:rsidRDefault="00B572E7">
            <w:pPr>
              <w:jc w:val="center"/>
              <w:rPr>
                <w:rFonts w:ascii="Arial" w:hAnsi="Arial"/>
                <w:sz w:val="12"/>
              </w:rPr>
            </w:pPr>
            <w:r>
              <w:rPr>
                <w:rFonts w:ascii="Arial" w:hAnsi="Arial"/>
                <w:sz w:val="12"/>
              </w:rPr>
              <w:t>42</w:t>
            </w:r>
          </w:p>
        </w:tc>
        <w:tc>
          <w:tcPr>
            <w:tcW w:w="437" w:type="dxa"/>
            <w:tcBorders>
              <w:top w:val="nil"/>
              <w:left w:val="nil"/>
              <w:bottom w:val="nil"/>
              <w:right w:val="nil"/>
            </w:tcBorders>
            <w:vAlign w:val="bottom"/>
          </w:tcPr>
          <w:p w14:paraId="52DAAB7C" w14:textId="77777777" w:rsidR="00B41C21" w:rsidRDefault="00B572E7">
            <w:pPr>
              <w:jc w:val="right"/>
              <w:rPr>
                <w:rFonts w:ascii="Arial" w:hAnsi="Arial"/>
                <w:sz w:val="12"/>
              </w:rPr>
            </w:pPr>
            <w:r>
              <w:rPr>
                <w:rFonts w:ascii="Arial" w:hAnsi="Arial"/>
                <w:sz w:val="12"/>
              </w:rPr>
              <w:t>18.93</w:t>
            </w:r>
          </w:p>
        </w:tc>
        <w:tc>
          <w:tcPr>
            <w:tcW w:w="64" w:type="dxa"/>
            <w:tcBorders>
              <w:top w:val="nil"/>
              <w:left w:val="nil"/>
              <w:bottom w:val="nil"/>
              <w:right w:val="nil"/>
            </w:tcBorders>
            <w:vAlign w:val="bottom"/>
          </w:tcPr>
          <w:p w14:paraId="29F18E7D" w14:textId="77777777" w:rsidR="00B41C21" w:rsidRDefault="00B41C21">
            <w:pPr>
              <w:rPr>
                <w:rFonts w:ascii="Arial" w:hAnsi="Arial"/>
                <w:sz w:val="12"/>
              </w:rPr>
            </w:pPr>
          </w:p>
        </w:tc>
        <w:tc>
          <w:tcPr>
            <w:tcW w:w="437" w:type="dxa"/>
            <w:tcBorders>
              <w:top w:val="nil"/>
              <w:left w:val="nil"/>
              <w:bottom w:val="nil"/>
              <w:right w:val="nil"/>
            </w:tcBorders>
            <w:vAlign w:val="bottom"/>
          </w:tcPr>
          <w:p w14:paraId="32F40E1A" w14:textId="77777777" w:rsidR="00B41C21" w:rsidRDefault="00B572E7">
            <w:pPr>
              <w:jc w:val="right"/>
              <w:rPr>
                <w:rFonts w:ascii="Arial" w:hAnsi="Arial"/>
                <w:sz w:val="12"/>
              </w:rPr>
            </w:pPr>
            <w:r>
              <w:rPr>
                <w:rFonts w:ascii="Arial" w:hAnsi="Arial"/>
                <w:sz w:val="12"/>
              </w:rPr>
              <w:t>19.43</w:t>
            </w:r>
          </w:p>
        </w:tc>
        <w:tc>
          <w:tcPr>
            <w:tcW w:w="64" w:type="dxa"/>
            <w:tcBorders>
              <w:top w:val="nil"/>
              <w:left w:val="nil"/>
              <w:bottom w:val="nil"/>
              <w:right w:val="nil"/>
            </w:tcBorders>
            <w:vAlign w:val="bottom"/>
          </w:tcPr>
          <w:p w14:paraId="57CDDA3A" w14:textId="77777777" w:rsidR="00B41C21" w:rsidRDefault="00B41C21">
            <w:pPr>
              <w:rPr>
                <w:rFonts w:ascii="Arial" w:hAnsi="Arial"/>
                <w:sz w:val="12"/>
              </w:rPr>
            </w:pPr>
          </w:p>
        </w:tc>
        <w:tc>
          <w:tcPr>
            <w:tcW w:w="437" w:type="dxa"/>
            <w:tcBorders>
              <w:top w:val="nil"/>
              <w:left w:val="nil"/>
              <w:bottom w:val="nil"/>
              <w:right w:val="nil"/>
            </w:tcBorders>
            <w:vAlign w:val="bottom"/>
          </w:tcPr>
          <w:p w14:paraId="0F39DAA9" w14:textId="77777777" w:rsidR="00B41C21" w:rsidRDefault="00B572E7">
            <w:pPr>
              <w:jc w:val="right"/>
              <w:rPr>
                <w:rFonts w:ascii="Arial" w:hAnsi="Arial"/>
                <w:sz w:val="12"/>
              </w:rPr>
            </w:pPr>
            <w:r>
              <w:rPr>
                <w:rFonts w:ascii="Arial" w:hAnsi="Arial"/>
                <w:sz w:val="12"/>
              </w:rPr>
              <w:t>19.93</w:t>
            </w:r>
          </w:p>
        </w:tc>
        <w:tc>
          <w:tcPr>
            <w:tcW w:w="64" w:type="dxa"/>
            <w:tcBorders>
              <w:top w:val="nil"/>
              <w:left w:val="nil"/>
              <w:bottom w:val="nil"/>
              <w:right w:val="nil"/>
            </w:tcBorders>
            <w:vAlign w:val="bottom"/>
          </w:tcPr>
          <w:p w14:paraId="398634FA" w14:textId="77777777" w:rsidR="00B41C21" w:rsidRDefault="00B41C21">
            <w:pPr>
              <w:rPr>
                <w:rFonts w:ascii="Arial" w:hAnsi="Arial"/>
                <w:sz w:val="12"/>
              </w:rPr>
            </w:pPr>
          </w:p>
        </w:tc>
        <w:tc>
          <w:tcPr>
            <w:tcW w:w="437" w:type="dxa"/>
            <w:tcBorders>
              <w:top w:val="nil"/>
              <w:left w:val="nil"/>
              <w:bottom w:val="nil"/>
              <w:right w:val="nil"/>
            </w:tcBorders>
            <w:vAlign w:val="bottom"/>
          </w:tcPr>
          <w:p w14:paraId="6CAB1B68" w14:textId="77777777" w:rsidR="00B41C21" w:rsidRDefault="00B572E7">
            <w:pPr>
              <w:jc w:val="right"/>
              <w:rPr>
                <w:rFonts w:ascii="Arial" w:hAnsi="Arial"/>
                <w:sz w:val="12"/>
              </w:rPr>
            </w:pPr>
            <w:r>
              <w:rPr>
                <w:rFonts w:ascii="Arial" w:hAnsi="Arial"/>
                <w:sz w:val="12"/>
              </w:rPr>
              <w:t>20.43</w:t>
            </w:r>
          </w:p>
        </w:tc>
        <w:tc>
          <w:tcPr>
            <w:tcW w:w="64" w:type="dxa"/>
            <w:tcBorders>
              <w:top w:val="nil"/>
              <w:left w:val="nil"/>
              <w:bottom w:val="nil"/>
              <w:right w:val="nil"/>
            </w:tcBorders>
            <w:vAlign w:val="bottom"/>
          </w:tcPr>
          <w:p w14:paraId="7B4754A5" w14:textId="77777777" w:rsidR="00B41C21" w:rsidRDefault="00B41C21">
            <w:pPr>
              <w:rPr>
                <w:rFonts w:ascii="Arial" w:hAnsi="Arial"/>
                <w:sz w:val="12"/>
              </w:rPr>
            </w:pPr>
          </w:p>
        </w:tc>
        <w:tc>
          <w:tcPr>
            <w:tcW w:w="437" w:type="dxa"/>
            <w:tcBorders>
              <w:top w:val="nil"/>
              <w:left w:val="nil"/>
              <w:bottom w:val="nil"/>
              <w:right w:val="nil"/>
            </w:tcBorders>
            <w:vAlign w:val="bottom"/>
          </w:tcPr>
          <w:p w14:paraId="7A87457C" w14:textId="77777777" w:rsidR="00B41C21" w:rsidRDefault="00B572E7">
            <w:pPr>
              <w:jc w:val="right"/>
              <w:rPr>
                <w:rFonts w:ascii="Arial" w:hAnsi="Arial"/>
                <w:sz w:val="12"/>
              </w:rPr>
            </w:pPr>
            <w:r>
              <w:rPr>
                <w:rFonts w:ascii="Arial" w:hAnsi="Arial"/>
                <w:sz w:val="12"/>
              </w:rPr>
              <w:t>20.93</w:t>
            </w:r>
          </w:p>
        </w:tc>
        <w:tc>
          <w:tcPr>
            <w:tcW w:w="64" w:type="dxa"/>
            <w:tcBorders>
              <w:top w:val="nil"/>
              <w:left w:val="nil"/>
              <w:bottom w:val="nil"/>
              <w:right w:val="nil"/>
            </w:tcBorders>
            <w:vAlign w:val="bottom"/>
          </w:tcPr>
          <w:p w14:paraId="32819684" w14:textId="77777777" w:rsidR="00B41C21" w:rsidRDefault="00B41C21">
            <w:pPr>
              <w:rPr>
                <w:rFonts w:ascii="Arial" w:hAnsi="Arial"/>
                <w:sz w:val="12"/>
              </w:rPr>
            </w:pPr>
          </w:p>
        </w:tc>
        <w:tc>
          <w:tcPr>
            <w:tcW w:w="437" w:type="dxa"/>
            <w:tcBorders>
              <w:top w:val="nil"/>
              <w:left w:val="nil"/>
              <w:bottom w:val="nil"/>
              <w:right w:val="nil"/>
            </w:tcBorders>
            <w:vAlign w:val="bottom"/>
          </w:tcPr>
          <w:p w14:paraId="30781228" w14:textId="77777777" w:rsidR="00B41C21" w:rsidRDefault="00B572E7">
            <w:pPr>
              <w:jc w:val="right"/>
              <w:rPr>
                <w:rFonts w:ascii="Arial" w:hAnsi="Arial"/>
                <w:sz w:val="12"/>
              </w:rPr>
            </w:pPr>
            <w:r>
              <w:rPr>
                <w:rFonts w:ascii="Arial" w:hAnsi="Arial"/>
                <w:sz w:val="12"/>
              </w:rPr>
              <w:t>21.44</w:t>
            </w:r>
          </w:p>
        </w:tc>
        <w:tc>
          <w:tcPr>
            <w:tcW w:w="64" w:type="dxa"/>
            <w:tcBorders>
              <w:top w:val="nil"/>
              <w:left w:val="nil"/>
              <w:bottom w:val="nil"/>
              <w:right w:val="nil"/>
            </w:tcBorders>
            <w:vAlign w:val="bottom"/>
          </w:tcPr>
          <w:p w14:paraId="095D57F5" w14:textId="77777777" w:rsidR="00B41C21" w:rsidRDefault="00B41C21">
            <w:pPr>
              <w:rPr>
                <w:rFonts w:ascii="Arial" w:hAnsi="Arial"/>
                <w:sz w:val="12"/>
              </w:rPr>
            </w:pPr>
          </w:p>
        </w:tc>
        <w:tc>
          <w:tcPr>
            <w:tcW w:w="437" w:type="dxa"/>
            <w:tcBorders>
              <w:top w:val="nil"/>
              <w:left w:val="nil"/>
              <w:bottom w:val="nil"/>
              <w:right w:val="nil"/>
            </w:tcBorders>
            <w:vAlign w:val="bottom"/>
          </w:tcPr>
          <w:p w14:paraId="5D041A29" w14:textId="77777777" w:rsidR="00B41C21" w:rsidRDefault="00B572E7">
            <w:pPr>
              <w:jc w:val="right"/>
              <w:rPr>
                <w:rFonts w:ascii="Arial" w:hAnsi="Arial"/>
                <w:sz w:val="12"/>
              </w:rPr>
            </w:pPr>
            <w:r>
              <w:rPr>
                <w:rFonts w:ascii="Arial" w:hAnsi="Arial"/>
                <w:sz w:val="12"/>
              </w:rPr>
              <w:t>21.94</w:t>
            </w:r>
          </w:p>
        </w:tc>
        <w:tc>
          <w:tcPr>
            <w:tcW w:w="64" w:type="dxa"/>
            <w:tcBorders>
              <w:top w:val="nil"/>
              <w:left w:val="nil"/>
              <w:bottom w:val="nil"/>
              <w:right w:val="nil"/>
            </w:tcBorders>
            <w:vAlign w:val="bottom"/>
          </w:tcPr>
          <w:p w14:paraId="016C6DAA" w14:textId="77777777" w:rsidR="00B41C21" w:rsidRDefault="00B41C21">
            <w:pPr>
              <w:rPr>
                <w:rFonts w:ascii="Arial" w:hAnsi="Arial"/>
                <w:sz w:val="12"/>
              </w:rPr>
            </w:pPr>
          </w:p>
        </w:tc>
        <w:tc>
          <w:tcPr>
            <w:tcW w:w="437" w:type="dxa"/>
            <w:tcBorders>
              <w:top w:val="nil"/>
              <w:left w:val="nil"/>
              <w:bottom w:val="nil"/>
              <w:right w:val="nil"/>
            </w:tcBorders>
            <w:vAlign w:val="bottom"/>
          </w:tcPr>
          <w:p w14:paraId="37B7D346" w14:textId="77777777" w:rsidR="00B41C21" w:rsidRDefault="00B572E7">
            <w:pPr>
              <w:jc w:val="right"/>
              <w:rPr>
                <w:rFonts w:ascii="Arial" w:hAnsi="Arial"/>
                <w:sz w:val="12"/>
              </w:rPr>
            </w:pPr>
            <w:r>
              <w:rPr>
                <w:rFonts w:ascii="Arial" w:hAnsi="Arial"/>
                <w:sz w:val="12"/>
              </w:rPr>
              <w:t>22.45</w:t>
            </w:r>
          </w:p>
        </w:tc>
        <w:tc>
          <w:tcPr>
            <w:tcW w:w="64" w:type="dxa"/>
            <w:tcBorders>
              <w:top w:val="nil"/>
              <w:left w:val="nil"/>
              <w:bottom w:val="nil"/>
              <w:right w:val="nil"/>
            </w:tcBorders>
            <w:vAlign w:val="bottom"/>
          </w:tcPr>
          <w:p w14:paraId="2230E6F8" w14:textId="77777777" w:rsidR="00B41C21" w:rsidRDefault="00B41C21">
            <w:pPr>
              <w:rPr>
                <w:rFonts w:ascii="Arial" w:hAnsi="Arial"/>
                <w:sz w:val="12"/>
              </w:rPr>
            </w:pPr>
          </w:p>
        </w:tc>
        <w:tc>
          <w:tcPr>
            <w:tcW w:w="437" w:type="dxa"/>
            <w:tcBorders>
              <w:top w:val="nil"/>
              <w:left w:val="nil"/>
              <w:bottom w:val="nil"/>
              <w:right w:val="nil"/>
            </w:tcBorders>
            <w:vAlign w:val="bottom"/>
          </w:tcPr>
          <w:p w14:paraId="4919826C" w14:textId="77777777" w:rsidR="00B41C21" w:rsidRDefault="00B572E7">
            <w:pPr>
              <w:jc w:val="right"/>
              <w:rPr>
                <w:rFonts w:ascii="Arial" w:hAnsi="Arial"/>
                <w:sz w:val="12"/>
              </w:rPr>
            </w:pPr>
            <w:r>
              <w:rPr>
                <w:rFonts w:ascii="Arial" w:hAnsi="Arial"/>
                <w:sz w:val="12"/>
              </w:rPr>
              <w:t>22.96</w:t>
            </w:r>
          </w:p>
        </w:tc>
        <w:tc>
          <w:tcPr>
            <w:tcW w:w="64" w:type="dxa"/>
            <w:tcBorders>
              <w:top w:val="nil"/>
              <w:left w:val="nil"/>
              <w:bottom w:val="nil"/>
              <w:right w:val="nil"/>
            </w:tcBorders>
            <w:vAlign w:val="bottom"/>
          </w:tcPr>
          <w:p w14:paraId="72AD4A44" w14:textId="77777777" w:rsidR="00B41C21" w:rsidRDefault="00B41C21">
            <w:pPr>
              <w:rPr>
                <w:rFonts w:ascii="Arial" w:hAnsi="Arial"/>
                <w:sz w:val="12"/>
              </w:rPr>
            </w:pPr>
          </w:p>
        </w:tc>
        <w:tc>
          <w:tcPr>
            <w:tcW w:w="437" w:type="dxa"/>
            <w:tcBorders>
              <w:top w:val="nil"/>
              <w:left w:val="nil"/>
              <w:bottom w:val="nil"/>
              <w:right w:val="nil"/>
            </w:tcBorders>
            <w:vAlign w:val="bottom"/>
          </w:tcPr>
          <w:p w14:paraId="7D06F528" w14:textId="77777777" w:rsidR="00B41C21" w:rsidRDefault="00B572E7">
            <w:pPr>
              <w:jc w:val="right"/>
              <w:rPr>
                <w:rFonts w:ascii="Arial" w:hAnsi="Arial"/>
                <w:sz w:val="12"/>
              </w:rPr>
            </w:pPr>
            <w:r>
              <w:rPr>
                <w:rFonts w:ascii="Arial" w:hAnsi="Arial"/>
                <w:sz w:val="12"/>
              </w:rPr>
              <w:t>23.47</w:t>
            </w:r>
          </w:p>
        </w:tc>
        <w:tc>
          <w:tcPr>
            <w:tcW w:w="64" w:type="dxa"/>
            <w:tcBorders>
              <w:top w:val="nil"/>
              <w:left w:val="nil"/>
              <w:bottom w:val="nil"/>
              <w:right w:val="nil"/>
            </w:tcBorders>
            <w:vAlign w:val="bottom"/>
          </w:tcPr>
          <w:p w14:paraId="0EF7F373" w14:textId="77777777" w:rsidR="00B41C21" w:rsidRDefault="00B41C21">
            <w:pPr>
              <w:rPr>
                <w:rFonts w:ascii="Arial" w:hAnsi="Arial"/>
                <w:sz w:val="12"/>
              </w:rPr>
            </w:pPr>
          </w:p>
        </w:tc>
        <w:tc>
          <w:tcPr>
            <w:tcW w:w="437" w:type="dxa"/>
            <w:tcBorders>
              <w:top w:val="nil"/>
              <w:left w:val="nil"/>
              <w:bottom w:val="nil"/>
              <w:right w:val="nil"/>
            </w:tcBorders>
            <w:vAlign w:val="bottom"/>
          </w:tcPr>
          <w:p w14:paraId="59433640" w14:textId="77777777" w:rsidR="00B41C21" w:rsidRDefault="00B572E7">
            <w:pPr>
              <w:jc w:val="right"/>
              <w:rPr>
                <w:rFonts w:ascii="Arial" w:hAnsi="Arial"/>
                <w:sz w:val="12"/>
              </w:rPr>
            </w:pPr>
            <w:r>
              <w:rPr>
                <w:rFonts w:ascii="Arial" w:hAnsi="Arial"/>
                <w:sz w:val="12"/>
              </w:rPr>
              <w:t>23.98</w:t>
            </w:r>
          </w:p>
        </w:tc>
        <w:tc>
          <w:tcPr>
            <w:tcW w:w="64" w:type="dxa"/>
            <w:tcBorders>
              <w:top w:val="nil"/>
              <w:left w:val="nil"/>
              <w:bottom w:val="nil"/>
              <w:right w:val="nil"/>
            </w:tcBorders>
            <w:vAlign w:val="bottom"/>
          </w:tcPr>
          <w:p w14:paraId="02852D4A" w14:textId="77777777" w:rsidR="00B41C21" w:rsidRDefault="00B41C21">
            <w:pPr>
              <w:rPr>
                <w:rFonts w:ascii="Arial" w:hAnsi="Arial"/>
                <w:sz w:val="12"/>
              </w:rPr>
            </w:pPr>
          </w:p>
        </w:tc>
        <w:tc>
          <w:tcPr>
            <w:tcW w:w="437" w:type="dxa"/>
            <w:tcBorders>
              <w:top w:val="nil"/>
              <w:left w:val="nil"/>
              <w:bottom w:val="nil"/>
              <w:right w:val="nil"/>
            </w:tcBorders>
            <w:vAlign w:val="bottom"/>
          </w:tcPr>
          <w:p w14:paraId="4A2722E9" w14:textId="77777777" w:rsidR="00B41C21" w:rsidRDefault="00B572E7">
            <w:pPr>
              <w:jc w:val="right"/>
              <w:rPr>
                <w:rFonts w:ascii="Arial" w:hAnsi="Arial"/>
                <w:sz w:val="12"/>
              </w:rPr>
            </w:pPr>
            <w:r>
              <w:rPr>
                <w:rFonts w:ascii="Arial" w:hAnsi="Arial"/>
                <w:sz w:val="12"/>
              </w:rPr>
              <w:t>24.49</w:t>
            </w:r>
          </w:p>
        </w:tc>
        <w:tc>
          <w:tcPr>
            <w:tcW w:w="64" w:type="dxa"/>
            <w:tcBorders>
              <w:top w:val="nil"/>
              <w:left w:val="nil"/>
              <w:bottom w:val="nil"/>
              <w:right w:val="nil"/>
            </w:tcBorders>
            <w:vAlign w:val="bottom"/>
          </w:tcPr>
          <w:p w14:paraId="5A7312DF" w14:textId="77777777" w:rsidR="00B41C21" w:rsidRDefault="00B41C21">
            <w:pPr>
              <w:rPr>
                <w:rFonts w:ascii="Arial" w:hAnsi="Arial"/>
                <w:sz w:val="12"/>
              </w:rPr>
            </w:pPr>
          </w:p>
        </w:tc>
        <w:tc>
          <w:tcPr>
            <w:tcW w:w="437" w:type="dxa"/>
            <w:tcBorders>
              <w:top w:val="nil"/>
              <w:left w:val="nil"/>
              <w:bottom w:val="nil"/>
              <w:right w:val="nil"/>
            </w:tcBorders>
            <w:vAlign w:val="bottom"/>
          </w:tcPr>
          <w:p w14:paraId="0BA7D7C5" w14:textId="77777777" w:rsidR="00B41C21" w:rsidRDefault="00B572E7">
            <w:pPr>
              <w:jc w:val="right"/>
              <w:rPr>
                <w:rFonts w:ascii="Arial" w:hAnsi="Arial"/>
                <w:sz w:val="12"/>
              </w:rPr>
            </w:pPr>
            <w:r>
              <w:rPr>
                <w:rFonts w:ascii="Arial" w:hAnsi="Arial"/>
                <w:sz w:val="12"/>
              </w:rPr>
              <w:t>25.00</w:t>
            </w:r>
          </w:p>
        </w:tc>
        <w:tc>
          <w:tcPr>
            <w:tcW w:w="64" w:type="dxa"/>
            <w:tcBorders>
              <w:top w:val="nil"/>
              <w:left w:val="nil"/>
              <w:bottom w:val="nil"/>
              <w:right w:val="nil"/>
            </w:tcBorders>
            <w:vAlign w:val="bottom"/>
          </w:tcPr>
          <w:p w14:paraId="410D637A" w14:textId="77777777" w:rsidR="00B41C21" w:rsidRDefault="00B41C21">
            <w:pPr>
              <w:rPr>
                <w:rFonts w:ascii="Arial" w:hAnsi="Arial"/>
                <w:sz w:val="12"/>
              </w:rPr>
            </w:pPr>
          </w:p>
        </w:tc>
        <w:tc>
          <w:tcPr>
            <w:tcW w:w="437" w:type="dxa"/>
            <w:tcBorders>
              <w:top w:val="nil"/>
              <w:left w:val="nil"/>
              <w:bottom w:val="nil"/>
              <w:right w:val="nil"/>
            </w:tcBorders>
            <w:vAlign w:val="bottom"/>
          </w:tcPr>
          <w:p w14:paraId="39AE2107" w14:textId="77777777" w:rsidR="00B41C21" w:rsidRDefault="00B572E7">
            <w:pPr>
              <w:jc w:val="right"/>
              <w:rPr>
                <w:rFonts w:ascii="Arial" w:hAnsi="Arial"/>
                <w:sz w:val="12"/>
              </w:rPr>
            </w:pPr>
            <w:r>
              <w:rPr>
                <w:rFonts w:ascii="Arial" w:hAnsi="Arial"/>
                <w:sz w:val="12"/>
              </w:rPr>
              <w:t>25.51</w:t>
            </w:r>
          </w:p>
        </w:tc>
        <w:tc>
          <w:tcPr>
            <w:tcW w:w="64" w:type="dxa"/>
            <w:tcBorders>
              <w:top w:val="nil"/>
              <w:left w:val="nil"/>
              <w:bottom w:val="nil"/>
              <w:right w:val="nil"/>
            </w:tcBorders>
            <w:vAlign w:val="bottom"/>
          </w:tcPr>
          <w:p w14:paraId="6835DDFC" w14:textId="77777777" w:rsidR="00B41C21" w:rsidRDefault="00B41C21">
            <w:pPr>
              <w:rPr>
                <w:rFonts w:ascii="Arial" w:hAnsi="Arial"/>
                <w:sz w:val="12"/>
              </w:rPr>
            </w:pPr>
          </w:p>
        </w:tc>
        <w:tc>
          <w:tcPr>
            <w:tcW w:w="437" w:type="dxa"/>
            <w:tcBorders>
              <w:top w:val="nil"/>
              <w:left w:val="nil"/>
              <w:bottom w:val="nil"/>
              <w:right w:val="nil"/>
            </w:tcBorders>
            <w:vAlign w:val="bottom"/>
          </w:tcPr>
          <w:p w14:paraId="75920195" w14:textId="77777777" w:rsidR="00B41C21" w:rsidRDefault="00B572E7">
            <w:pPr>
              <w:jc w:val="right"/>
              <w:rPr>
                <w:rFonts w:ascii="Arial" w:hAnsi="Arial"/>
                <w:sz w:val="12"/>
              </w:rPr>
            </w:pPr>
            <w:r>
              <w:rPr>
                <w:rFonts w:ascii="Arial" w:hAnsi="Arial"/>
                <w:sz w:val="12"/>
              </w:rPr>
              <w:t>26.03</w:t>
            </w:r>
          </w:p>
        </w:tc>
        <w:tc>
          <w:tcPr>
            <w:tcW w:w="64" w:type="dxa"/>
            <w:tcBorders>
              <w:top w:val="nil"/>
              <w:left w:val="nil"/>
              <w:bottom w:val="nil"/>
              <w:right w:val="nil"/>
            </w:tcBorders>
            <w:vAlign w:val="bottom"/>
          </w:tcPr>
          <w:p w14:paraId="7D53A6B0" w14:textId="77777777" w:rsidR="00B41C21" w:rsidRDefault="00B41C21">
            <w:pPr>
              <w:rPr>
                <w:rFonts w:ascii="Arial" w:hAnsi="Arial"/>
                <w:sz w:val="12"/>
              </w:rPr>
            </w:pPr>
          </w:p>
        </w:tc>
        <w:tc>
          <w:tcPr>
            <w:tcW w:w="437" w:type="dxa"/>
            <w:tcBorders>
              <w:top w:val="nil"/>
              <w:left w:val="nil"/>
              <w:bottom w:val="nil"/>
              <w:right w:val="nil"/>
            </w:tcBorders>
            <w:vAlign w:val="bottom"/>
          </w:tcPr>
          <w:p w14:paraId="0D2EADFE" w14:textId="77777777" w:rsidR="00B41C21" w:rsidRDefault="00B572E7">
            <w:pPr>
              <w:jc w:val="right"/>
              <w:rPr>
                <w:rFonts w:ascii="Arial" w:hAnsi="Arial"/>
                <w:sz w:val="12"/>
              </w:rPr>
            </w:pPr>
            <w:r>
              <w:rPr>
                <w:rFonts w:ascii="Arial" w:hAnsi="Arial"/>
                <w:sz w:val="12"/>
              </w:rPr>
              <w:t>26.55</w:t>
            </w:r>
          </w:p>
        </w:tc>
      </w:tr>
      <w:tr w:rsidR="00B41C21" w14:paraId="21AD1CF7" w14:textId="77777777">
        <w:trPr>
          <w:trHeight w:val="255"/>
        </w:trPr>
        <w:tc>
          <w:tcPr>
            <w:tcW w:w="597" w:type="dxa"/>
            <w:tcBorders>
              <w:top w:val="nil"/>
              <w:left w:val="nil"/>
              <w:bottom w:val="nil"/>
              <w:right w:val="single" w:sz="4" w:space="0" w:color="auto"/>
            </w:tcBorders>
            <w:vAlign w:val="bottom"/>
          </w:tcPr>
          <w:p w14:paraId="6A5DE73A" w14:textId="77777777" w:rsidR="00B41C21" w:rsidRDefault="00B572E7">
            <w:pPr>
              <w:jc w:val="center"/>
              <w:rPr>
                <w:rFonts w:ascii="Arial" w:hAnsi="Arial"/>
                <w:sz w:val="12"/>
              </w:rPr>
            </w:pPr>
            <w:r>
              <w:rPr>
                <w:rFonts w:ascii="Arial" w:hAnsi="Arial"/>
                <w:sz w:val="12"/>
              </w:rPr>
              <w:t>43</w:t>
            </w:r>
          </w:p>
        </w:tc>
        <w:tc>
          <w:tcPr>
            <w:tcW w:w="437" w:type="dxa"/>
            <w:tcBorders>
              <w:top w:val="nil"/>
              <w:left w:val="nil"/>
              <w:bottom w:val="nil"/>
              <w:right w:val="nil"/>
            </w:tcBorders>
            <w:vAlign w:val="bottom"/>
          </w:tcPr>
          <w:p w14:paraId="2F7C8BCA" w14:textId="77777777" w:rsidR="00B41C21" w:rsidRDefault="00B572E7">
            <w:pPr>
              <w:jc w:val="right"/>
              <w:rPr>
                <w:rFonts w:ascii="Arial" w:hAnsi="Arial"/>
                <w:sz w:val="12"/>
              </w:rPr>
            </w:pPr>
            <w:r>
              <w:rPr>
                <w:rFonts w:ascii="Arial" w:hAnsi="Arial"/>
                <w:sz w:val="12"/>
              </w:rPr>
              <w:t>19.40</w:t>
            </w:r>
          </w:p>
        </w:tc>
        <w:tc>
          <w:tcPr>
            <w:tcW w:w="64" w:type="dxa"/>
            <w:tcBorders>
              <w:top w:val="nil"/>
              <w:left w:val="nil"/>
              <w:bottom w:val="nil"/>
              <w:right w:val="nil"/>
            </w:tcBorders>
            <w:vAlign w:val="bottom"/>
          </w:tcPr>
          <w:p w14:paraId="580B978D" w14:textId="77777777" w:rsidR="00B41C21" w:rsidRDefault="00B41C21">
            <w:pPr>
              <w:rPr>
                <w:rFonts w:ascii="Arial" w:hAnsi="Arial"/>
                <w:sz w:val="12"/>
              </w:rPr>
            </w:pPr>
          </w:p>
        </w:tc>
        <w:tc>
          <w:tcPr>
            <w:tcW w:w="437" w:type="dxa"/>
            <w:tcBorders>
              <w:top w:val="nil"/>
              <w:left w:val="nil"/>
              <w:bottom w:val="nil"/>
              <w:right w:val="nil"/>
            </w:tcBorders>
            <w:vAlign w:val="bottom"/>
          </w:tcPr>
          <w:p w14:paraId="4FC1EDE3" w14:textId="77777777" w:rsidR="00B41C21" w:rsidRDefault="00B572E7">
            <w:pPr>
              <w:jc w:val="right"/>
              <w:rPr>
                <w:rFonts w:ascii="Arial" w:hAnsi="Arial"/>
                <w:sz w:val="12"/>
              </w:rPr>
            </w:pPr>
            <w:r>
              <w:rPr>
                <w:rFonts w:ascii="Arial" w:hAnsi="Arial"/>
                <w:sz w:val="12"/>
              </w:rPr>
              <w:t>19.91</w:t>
            </w:r>
          </w:p>
        </w:tc>
        <w:tc>
          <w:tcPr>
            <w:tcW w:w="64" w:type="dxa"/>
            <w:tcBorders>
              <w:top w:val="nil"/>
              <w:left w:val="nil"/>
              <w:bottom w:val="nil"/>
              <w:right w:val="nil"/>
            </w:tcBorders>
            <w:vAlign w:val="bottom"/>
          </w:tcPr>
          <w:p w14:paraId="5DD00C5B" w14:textId="77777777" w:rsidR="00B41C21" w:rsidRDefault="00B41C21">
            <w:pPr>
              <w:rPr>
                <w:rFonts w:ascii="Arial" w:hAnsi="Arial"/>
                <w:sz w:val="12"/>
              </w:rPr>
            </w:pPr>
          </w:p>
        </w:tc>
        <w:tc>
          <w:tcPr>
            <w:tcW w:w="437" w:type="dxa"/>
            <w:tcBorders>
              <w:top w:val="nil"/>
              <w:left w:val="nil"/>
              <w:bottom w:val="nil"/>
              <w:right w:val="nil"/>
            </w:tcBorders>
            <w:vAlign w:val="bottom"/>
          </w:tcPr>
          <w:p w14:paraId="1176F8AC" w14:textId="77777777" w:rsidR="00B41C21" w:rsidRDefault="00B572E7">
            <w:pPr>
              <w:jc w:val="right"/>
              <w:rPr>
                <w:rFonts w:ascii="Arial" w:hAnsi="Arial"/>
                <w:sz w:val="12"/>
              </w:rPr>
            </w:pPr>
            <w:r>
              <w:rPr>
                <w:rFonts w:ascii="Arial" w:hAnsi="Arial"/>
                <w:sz w:val="12"/>
              </w:rPr>
              <w:t>20.42</w:t>
            </w:r>
          </w:p>
        </w:tc>
        <w:tc>
          <w:tcPr>
            <w:tcW w:w="64" w:type="dxa"/>
            <w:tcBorders>
              <w:top w:val="nil"/>
              <w:left w:val="nil"/>
              <w:bottom w:val="nil"/>
              <w:right w:val="nil"/>
            </w:tcBorders>
            <w:vAlign w:val="bottom"/>
          </w:tcPr>
          <w:p w14:paraId="1C2E8A65" w14:textId="77777777" w:rsidR="00B41C21" w:rsidRDefault="00B41C21">
            <w:pPr>
              <w:rPr>
                <w:rFonts w:ascii="Arial" w:hAnsi="Arial"/>
                <w:sz w:val="12"/>
              </w:rPr>
            </w:pPr>
          </w:p>
        </w:tc>
        <w:tc>
          <w:tcPr>
            <w:tcW w:w="437" w:type="dxa"/>
            <w:tcBorders>
              <w:top w:val="nil"/>
              <w:left w:val="nil"/>
              <w:bottom w:val="nil"/>
              <w:right w:val="nil"/>
            </w:tcBorders>
            <w:vAlign w:val="bottom"/>
          </w:tcPr>
          <w:p w14:paraId="4080091A" w14:textId="77777777" w:rsidR="00B41C21" w:rsidRDefault="00B572E7">
            <w:pPr>
              <w:jc w:val="right"/>
              <w:rPr>
                <w:rFonts w:ascii="Arial" w:hAnsi="Arial"/>
                <w:sz w:val="12"/>
              </w:rPr>
            </w:pPr>
            <w:r>
              <w:rPr>
                <w:rFonts w:ascii="Arial" w:hAnsi="Arial"/>
                <w:sz w:val="12"/>
              </w:rPr>
              <w:t>20.94</w:t>
            </w:r>
          </w:p>
        </w:tc>
        <w:tc>
          <w:tcPr>
            <w:tcW w:w="64" w:type="dxa"/>
            <w:tcBorders>
              <w:top w:val="nil"/>
              <w:left w:val="nil"/>
              <w:bottom w:val="nil"/>
              <w:right w:val="nil"/>
            </w:tcBorders>
            <w:vAlign w:val="bottom"/>
          </w:tcPr>
          <w:p w14:paraId="0AE9FE12" w14:textId="77777777" w:rsidR="00B41C21" w:rsidRDefault="00B41C21">
            <w:pPr>
              <w:rPr>
                <w:rFonts w:ascii="Arial" w:hAnsi="Arial"/>
                <w:sz w:val="12"/>
              </w:rPr>
            </w:pPr>
          </w:p>
        </w:tc>
        <w:tc>
          <w:tcPr>
            <w:tcW w:w="437" w:type="dxa"/>
            <w:tcBorders>
              <w:top w:val="nil"/>
              <w:left w:val="nil"/>
              <w:bottom w:val="nil"/>
              <w:right w:val="nil"/>
            </w:tcBorders>
            <w:vAlign w:val="bottom"/>
          </w:tcPr>
          <w:p w14:paraId="4DC4A0ED" w14:textId="77777777" w:rsidR="00B41C21" w:rsidRDefault="00B572E7">
            <w:pPr>
              <w:jc w:val="right"/>
              <w:rPr>
                <w:rFonts w:ascii="Arial" w:hAnsi="Arial"/>
                <w:sz w:val="12"/>
              </w:rPr>
            </w:pPr>
            <w:r>
              <w:rPr>
                <w:rFonts w:ascii="Arial" w:hAnsi="Arial"/>
                <w:sz w:val="12"/>
              </w:rPr>
              <w:t>21.45</w:t>
            </w:r>
          </w:p>
        </w:tc>
        <w:tc>
          <w:tcPr>
            <w:tcW w:w="64" w:type="dxa"/>
            <w:tcBorders>
              <w:top w:val="nil"/>
              <w:left w:val="nil"/>
              <w:bottom w:val="nil"/>
              <w:right w:val="nil"/>
            </w:tcBorders>
            <w:vAlign w:val="bottom"/>
          </w:tcPr>
          <w:p w14:paraId="0B5E7A45" w14:textId="77777777" w:rsidR="00B41C21" w:rsidRDefault="00B41C21">
            <w:pPr>
              <w:rPr>
                <w:rFonts w:ascii="Arial" w:hAnsi="Arial"/>
                <w:sz w:val="12"/>
              </w:rPr>
            </w:pPr>
          </w:p>
        </w:tc>
        <w:tc>
          <w:tcPr>
            <w:tcW w:w="437" w:type="dxa"/>
            <w:tcBorders>
              <w:top w:val="nil"/>
              <w:left w:val="nil"/>
              <w:bottom w:val="nil"/>
              <w:right w:val="nil"/>
            </w:tcBorders>
            <w:vAlign w:val="bottom"/>
          </w:tcPr>
          <w:p w14:paraId="42855832" w14:textId="77777777" w:rsidR="00B41C21" w:rsidRDefault="00B572E7">
            <w:pPr>
              <w:jc w:val="right"/>
              <w:rPr>
                <w:rFonts w:ascii="Arial" w:hAnsi="Arial"/>
                <w:sz w:val="12"/>
              </w:rPr>
            </w:pPr>
            <w:r>
              <w:rPr>
                <w:rFonts w:ascii="Arial" w:hAnsi="Arial"/>
                <w:sz w:val="12"/>
              </w:rPr>
              <w:t>21.97</w:t>
            </w:r>
          </w:p>
        </w:tc>
        <w:tc>
          <w:tcPr>
            <w:tcW w:w="64" w:type="dxa"/>
            <w:tcBorders>
              <w:top w:val="nil"/>
              <w:left w:val="nil"/>
              <w:bottom w:val="nil"/>
              <w:right w:val="nil"/>
            </w:tcBorders>
            <w:vAlign w:val="bottom"/>
          </w:tcPr>
          <w:p w14:paraId="109559AC" w14:textId="77777777" w:rsidR="00B41C21" w:rsidRDefault="00B41C21">
            <w:pPr>
              <w:rPr>
                <w:rFonts w:ascii="Arial" w:hAnsi="Arial"/>
                <w:sz w:val="12"/>
              </w:rPr>
            </w:pPr>
          </w:p>
        </w:tc>
        <w:tc>
          <w:tcPr>
            <w:tcW w:w="437" w:type="dxa"/>
            <w:tcBorders>
              <w:top w:val="nil"/>
              <w:left w:val="nil"/>
              <w:bottom w:val="nil"/>
              <w:right w:val="nil"/>
            </w:tcBorders>
            <w:vAlign w:val="bottom"/>
          </w:tcPr>
          <w:p w14:paraId="4C9DD75A" w14:textId="77777777" w:rsidR="00B41C21" w:rsidRDefault="00B572E7">
            <w:pPr>
              <w:jc w:val="right"/>
              <w:rPr>
                <w:rFonts w:ascii="Arial" w:hAnsi="Arial"/>
                <w:sz w:val="12"/>
              </w:rPr>
            </w:pPr>
            <w:r>
              <w:rPr>
                <w:rFonts w:ascii="Arial" w:hAnsi="Arial"/>
                <w:sz w:val="12"/>
              </w:rPr>
              <w:t>22.49</w:t>
            </w:r>
          </w:p>
        </w:tc>
        <w:tc>
          <w:tcPr>
            <w:tcW w:w="64" w:type="dxa"/>
            <w:tcBorders>
              <w:top w:val="nil"/>
              <w:left w:val="nil"/>
              <w:bottom w:val="nil"/>
              <w:right w:val="nil"/>
            </w:tcBorders>
            <w:vAlign w:val="bottom"/>
          </w:tcPr>
          <w:p w14:paraId="5E5B768E" w14:textId="77777777" w:rsidR="00B41C21" w:rsidRDefault="00B41C21">
            <w:pPr>
              <w:rPr>
                <w:rFonts w:ascii="Arial" w:hAnsi="Arial"/>
                <w:sz w:val="12"/>
              </w:rPr>
            </w:pPr>
          </w:p>
        </w:tc>
        <w:tc>
          <w:tcPr>
            <w:tcW w:w="437" w:type="dxa"/>
            <w:tcBorders>
              <w:top w:val="nil"/>
              <w:left w:val="nil"/>
              <w:bottom w:val="nil"/>
              <w:right w:val="nil"/>
            </w:tcBorders>
            <w:vAlign w:val="bottom"/>
          </w:tcPr>
          <w:p w14:paraId="75DFFDC6" w14:textId="77777777" w:rsidR="00B41C21" w:rsidRDefault="00B572E7">
            <w:pPr>
              <w:jc w:val="right"/>
              <w:rPr>
                <w:rFonts w:ascii="Arial" w:hAnsi="Arial"/>
                <w:sz w:val="12"/>
              </w:rPr>
            </w:pPr>
            <w:r>
              <w:rPr>
                <w:rFonts w:ascii="Arial" w:hAnsi="Arial"/>
                <w:sz w:val="12"/>
              </w:rPr>
              <w:t>23.01</w:t>
            </w:r>
          </w:p>
        </w:tc>
        <w:tc>
          <w:tcPr>
            <w:tcW w:w="64" w:type="dxa"/>
            <w:tcBorders>
              <w:top w:val="nil"/>
              <w:left w:val="nil"/>
              <w:bottom w:val="nil"/>
              <w:right w:val="nil"/>
            </w:tcBorders>
            <w:vAlign w:val="bottom"/>
          </w:tcPr>
          <w:p w14:paraId="2D178D1E" w14:textId="77777777" w:rsidR="00B41C21" w:rsidRDefault="00B41C21">
            <w:pPr>
              <w:rPr>
                <w:rFonts w:ascii="Arial" w:hAnsi="Arial"/>
                <w:sz w:val="12"/>
              </w:rPr>
            </w:pPr>
          </w:p>
        </w:tc>
        <w:tc>
          <w:tcPr>
            <w:tcW w:w="437" w:type="dxa"/>
            <w:tcBorders>
              <w:top w:val="nil"/>
              <w:left w:val="nil"/>
              <w:bottom w:val="nil"/>
              <w:right w:val="nil"/>
            </w:tcBorders>
            <w:vAlign w:val="bottom"/>
          </w:tcPr>
          <w:p w14:paraId="7B8D78DC" w14:textId="77777777" w:rsidR="00B41C21" w:rsidRDefault="00B572E7">
            <w:pPr>
              <w:jc w:val="right"/>
              <w:rPr>
                <w:rFonts w:ascii="Arial" w:hAnsi="Arial"/>
                <w:sz w:val="12"/>
              </w:rPr>
            </w:pPr>
            <w:r>
              <w:rPr>
                <w:rFonts w:ascii="Arial" w:hAnsi="Arial"/>
                <w:sz w:val="12"/>
              </w:rPr>
              <w:t>23.53</w:t>
            </w:r>
          </w:p>
        </w:tc>
        <w:tc>
          <w:tcPr>
            <w:tcW w:w="64" w:type="dxa"/>
            <w:tcBorders>
              <w:top w:val="nil"/>
              <w:left w:val="nil"/>
              <w:bottom w:val="nil"/>
              <w:right w:val="nil"/>
            </w:tcBorders>
            <w:vAlign w:val="bottom"/>
          </w:tcPr>
          <w:p w14:paraId="7D627C44" w14:textId="77777777" w:rsidR="00B41C21" w:rsidRDefault="00B41C21">
            <w:pPr>
              <w:rPr>
                <w:rFonts w:ascii="Arial" w:hAnsi="Arial"/>
                <w:sz w:val="12"/>
              </w:rPr>
            </w:pPr>
          </w:p>
        </w:tc>
        <w:tc>
          <w:tcPr>
            <w:tcW w:w="437" w:type="dxa"/>
            <w:tcBorders>
              <w:top w:val="nil"/>
              <w:left w:val="nil"/>
              <w:bottom w:val="nil"/>
              <w:right w:val="nil"/>
            </w:tcBorders>
            <w:vAlign w:val="bottom"/>
          </w:tcPr>
          <w:p w14:paraId="46462FB8" w14:textId="77777777" w:rsidR="00B41C21" w:rsidRDefault="00B572E7">
            <w:pPr>
              <w:jc w:val="right"/>
              <w:rPr>
                <w:rFonts w:ascii="Arial" w:hAnsi="Arial"/>
                <w:sz w:val="12"/>
              </w:rPr>
            </w:pPr>
            <w:r>
              <w:rPr>
                <w:rFonts w:ascii="Arial" w:hAnsi="Arial"/>
                <w:sz w:val="12"/>
              </w:rPr>
              <w:t>24.05</w:t>
            </w:r>
          </w:p>
        </w:tc>
        <w:tc>
          <w:tcPr>
            <w:tcW w:w="64" w:type="dxa"/>
            <w:tcBorders>
              <w:top w:val="nil"/>
              <w:left w:val="nil"/>
              <w:bottom w:val="nil"/>
              <w:right w:val="nil"/>
            </w:tcBorders>
            <w:vAlign w:val="bottom"/>
          </w:tcPr>
          <w:p w14:paraId="0DA178CB" w14:textId="77777777" w:rsidR="00B41C21" w:rsidRDefault="00B41C21">
            <w:pPr>
              <w:rPr>
                <w:rFonts w:ascii="Arial" w:hAnsi="Arial"/>
                <w:sz w:val="12"/>
              </w:rPr>
            </w:pPr>
          </w:p>
        </w:tc>
        <w:tc>
          <w:tcPr>
            <w:tcW w:w="437" w:type="dxa"/>
            <w:tcBorders>
              <w:top w:val="nil"/>
              <w:left w:val="nil"/>
              <w:bottom w:val="nil"/>
              <w:right w:val="nil"/>
            </w:tcBorders>
            <w:vAlign w:val="bottom"/>
          </w:tcPr>
          <w:p w14:paraId="06A3BA26" w14:textId="77777777" w:rsidR="00B41C21" w:rsidRDefault="00B572E7">
            <w:pPr>
              <w:jc w:val="right"/>
              <w:rPr>
                <w:rFonts w:ascii="Arial" w:hAnsi="Arial"/>
                <w:sz w:val="12"/>
              </w:rPr>
            </w:pPr>
            <w:r>
              <w:rPr>
                <w:rFonts w:ascii="Arial" w:hAnsi="Arial"/>
                <w:sz w:val="12"/>
              </w:rPr>
              <w:t>24.57</w:t>
            </w:r>
          </w:p>
        </w:tc>
        <w:tc>
          <w:tcPr>
            <w:tcW w:w="64" w:type="dxa"/>
            <w:tcBorders>
              <w:top w:val="nil"/>
              <w:left w:val="nil"/>
              <w:bottom w:val="nil"/>
              <w:right w:val="nil"/>
            </w:tcBorders>
            <w:vAlign w:val="bottom"/>
          </w:tcPr>
          <w:p w14:paraId="5228F256" w14:textId="77777777" w:rsidR="00B41C21" w:rsidRDefault="00B41C21">
            <w:pPr>
              <w:rPr>
                <w:rFonts w:ascii="Arial" w:hAnsi="Arial"/>
                <w:sz w:val="12"/>
              </w:rPr>
            </w:pPr>
          </w:p>
        </w:tc>
        <w:tc>
          <w:tcPr>
            <w:tcW w:w="437" w:type="dxa"/>
            <w:tcBorders>
              <w:top w:val="nil"/>
              <w:left w:val="nil"/>
              <w:bottom w:val="nil"/>
              <w:right w:val="nil"/>
            </w:tcBorders>
            <w:vAlign w:val="bottom"/>
          </w:tcPr>
          <w:p w14:paraId="07E59F5E" w14:textId="77777777" w:rsidR="00B41C21" w:rsidRDefault="00B572E7">
            <w:pPr>
              <w:jc w:val="right"/>
              <w:rPr>
                <w:rFonts w:ascii="Arial" w:hAnsi="Arial"/>
                <w:sz w:val="12"/>
              </w:rPr>
            </w:pPr>
            <w:r>
              <w:rPr>
                <w:rFonts w:ascii="Arial" w:hAnsi="Arial"/>
                <w:sz w:val="12"/>
              </w:rPr>
              <w:t>25.10</w:t>
            </w:r>
          </w:p>
        </w:tc>
        <w:tc>
          <w:tcPr>
            <w:tcW w:w="64" w:type="dxa"/>
            <w:tcBorders>
              <w:top w:val="nil"/>
              <w:left w:val="nil"/>
              <w:bottom w:val="nil"/>
              <w:right w:val="nil"/>
            </w:tcBorders>
            <w:vAlign w:val="bottom"/>
          </w:tcPr>
          <w:p w14:paraId="0F1F8FA0" w14:textId="77777777" w:rsidR="00B41C21" w:rsidRDefault="00B41C21">
            <w:pPr>
              <w:rPr>
                <w:rFonts w:ascii="Arial" w:hAnsi="Arial"/>
                <w:sz w:val="12"/>
              </w:rPr>
            </w:pPr>
          </w:p>
        </w:tc>
        <w:tc>
          <w:tcPr>
            <w:tcW w:w="437" w:type="dxa"/>
            <w:tcBorders>
              <w:top w:val="nil"/>
              <w:left w:val="nil"/>
              <w:bottom w:val="nil"/>
              <w:right w:val="nil"/>
            </w:tcBorders>
            <w:vAlign w:val="bottom"/>
          </w:tcPr>
          <w:p w14:paraId="48D5A2A0" w14:textId="77777777" w:rsidR="00B41C21" w:rsidRDefault="00B572E7">
            <w:pPr>
              <w:jc w:val="right"/>
              <w:rPr>
                <w:rFonts w:ascii="Arial" w:hAnsi="Arial"/>
                <w:sz w:val="12"/>
              </w:rPr>
            </w:pPr>
            <w:r>
              <w:rPr>
                <w:rFonts w:ascii="Arial" w:hAnsi="Arial"/>
                <w:sz w:val="12"/>
              </w:rPr>
              <w:t>25.62</w:t>
            </w:r>
          </w:p>
        </w:tc>
        <w:tc>
          <w:tcPr>
            <w:tcW w:w="64" w:type="dxa"/>
            <w:tcBorders>
              <w:top w:val="nil"/>
              <w:left w:val="nil"/>
              <w:bottom w:val="nil"/>
              <w:right w:val="nil"/>
            </w:tcBorders>
            <w:vAlign w:val="bottom"/>
          </w:tcPr>
          <w:p w14:paraId="46CCA220" w14:textId="77777777" w:rsidR="00B41C21" w:rsidRDefault="00B41C21">
            <w:pPr>
              <w:rPr>
                <w:rFonts w:ascii="Arial" w:hAnsi="Arial"/>
                <w:sz w:val="12"/>
              </w:rPr>
            </w:pPr>
          </w:p>
        </w:tc>
        <w:tc>
          <w:tcPr>
            <w:tcW w:w="437" w:type="dxa"/>
            <w:tcBorders>
              <w:top w:val="nil"/>
              <w:left w:val="nil"/>
              <w:bottom w:val="nil"/>
              <w:right w:val="nil"/>
            </w:tcBorders>
            <w:vAlign w:val="bottom"/>
          </w:tcPr>
          <w:p w14:paraId="337482D6" w14:textId="77777777" w:rsidR="00B41C21" w:rsidRDefault="00B572E7">
            <w:pPr>
              <w:jc w:val="right"/>
              <w:rPr>
                <w:rFonts w:ascii="Arial" w:hAnsi="Arial"/>
                <w:sz w:val="12"/>
              </w:rPr>
            </w:pPr>
            <w:r>
              <w:rPr>
                <w:rFonts w:ascii="Arial" w:hAnsi="Arial"/>
                <w:sz w:val="12"/>
              </w:rPr>
              <w:t>26.15</w:t>
            </w:r>
          </w:p>
        </w:tc>
        <w:tc>
          <w:tcPr>
            <w:tcW w:w="64" w:type="dxa"/>
            <w:tcBorders>
              <w:top w:val="nil"/>
              <w:left w:val="nil"/>
              <w:bottom w:val="nil"/>
              <w:right w:val="nil"/>
            </w:tcBorders>
            <w:vAlign w:val="bottom"/>
          </w:tcPr>
          <w:p w14:paraId="17CC2416" w14:textId="77777777" w:rsidR="00B41C21" w:rsidRDefault="00B41C21">
            <w:pPr>
              <w:rPr>
                <w:rFonts w:ascii="Arial" w:hAnsi="Arial"/>
                <w:sz w:val="12"/>
              </w:rPr>
            </w:pPr>
          </w:p>
        </w:tc>
        <w:tc>
          <w:tcPr>
            <w:tcW w:w="437" w:type="dxa"/>
            <w:tcBorders>
              <w:top w:val="nil"/>
              <w:left w:val="nil"/>
              <w:bottom w:val="nil"/>
              <w:right w:val="nil"/>
            </w:tcBorders>
            <w:vAlign w:val="bottom"/>
          </w:tcPr>
          <w:p w14:paraId="0D911964" w14:textId="77777777" w:rsidR="00B41C21" w:rsidRDefault="00B572E7">
            <w:pPr>
              <w:jc w:val="right"/>
              <w:rPr>
                <w:rFonts w:ascii="Arial" w:hAnsi="Arial"/>
                <w:sz w:val="12"/>
              </w:rPr>
            </w:pPr>
            <w:r>
              <w:rPr>
                <w:rFonts w:ascii="Arial" w:hAnsi="Arial"/>
                <w:sz w:val="12"/>
              </w:rPr>
              <w:t>26.68</w:t>
            </w:r>
          </w:p>
        </w:tc>
        <w:tc>
          <w:tcPr>
            <w:tcW w:w="64" w:type="dxa"/>
            <w:tcBorders>
              <w:top w:val="nil"/>
              <w:left w:val="nil"/>
              <w:bottom w:val="nil"/>
              <w:right w:val="nil"/>
            </w:tcBorders>
            <w:vAlign w:val="bottom"/>
          </w:tcPr>
          <w:p w14:paraId="1287CA0D" w14:textId="77777777" w:rsidR="00B41C21" w:rsidRDefault="00B41C21">
            <w:pPr>
              <w:rPr>
                <w:rFonts w:ascii="Arial" w:hAnsi="Arial"/>
                <w:sz w:val="12"/>
              </w:rPr>
            </w:pPr>
          </w:p>
        </w:tc>
        <w:tc>
          <w:tcPr>
            <w:tcW w:w="437" w:type="dxa"/>
            <w:tcBorders>
              <w:top w:val="nil"/>
              <w:left w:val="nil"/>
              <w:bottom w:val="nil"/>
              <w:right w:val="nil"/>
            </w:tcBorders>
            <w:vAlign w:val="bottom"/>
          </w:tcPr>
          <w:p w14:paraId="7E5F1B74" w14:textId="77777777" w:rsidR="00B41C21" w:rsidRDefault="00B572E7">
            <w:pPr>
              <w:jc w:val="right"/>
              <w:rPr>
                <w:rFonts w:ascii="Arial" w:hAnsi="Arial"/>
                <w:sz w:val="12"/>
              </w:rPr>
            </w:pPr>
            <w:r>
              <w:rPr>
                <w:rFonts w:ascii="Arial" w:hAnsi="Arial"/>
                <w:sz w:val="12"/>
              </w:rPr>
              <w:t>27.21</w:t>
            </w:r>
          </w:p>
        </w:tc>
      </w:tr>
      <w:tr w:rsidR="00B41C21" w14:paraId="68569F91" w14:textId="77777777">
        <w:trPr>
          <w:trHeight w:val="255"/>
        </w:trPr>
        <w:tc>
          <w:tcPr>
            <w:tcW w:w="597" w:type="dxa"/>
            <w:tcBorders>
              <w:top w:val="nil"/>
              <w:left w:val="nil"/>
              <w:bottom w:val="nil"/>
              <w:right w:val="single" w:sz="4" w:space="0" w:color="auto"/>
            </w:tcBorders>
            <w:vAlign w:val="bottom"/>
          </w:tcPr>
          <w:p w14:paraId="093CF1E5" w14:textId="77777777" w:rsidR="00B41C21" w:rsidRDefault="00B572E7">
            <w:pPr>
              <w:jc w:val="center"/>
              <w:rPr>
                <w:rFonts w:ascii="Arial" w:hAnsi="Arial"/>
                <w:sz w:val="12"/>
              </w:rPr>
            </w:pPr>
            <w:r>
              <w:rPr>
                <w:rFonts w:ascii="Arial" w:hAnsi="Arial"/>
                <w:sz w:val="12"/>
              </w:rPr>
              <w:t>44</w:t>
            </w:r>
          </w:p>
        </w:tc>
        <w:tc>
          <w:tcPr>
            <w:tcW w:w="437" w:type="dxa"/>
            <w:tcBorders>
              <w:top w:val="nil"/>
              <w:left w:val="nil"/>
              <w:bottom w:val="nil"/>
              <w:right w:val="nil"/>
            </w:tcBorders>
            <w:vAlign w:val="bottom"/>
          </w:tcPr>
          <w:p w14:paraId="0218A095" w14:textId="77777777" w:rsidR="00B41C21" w:rsidRDefault="00B572E7">
            <w:pPr>
              <w:jc w:val="right"/>
              <w:rPr>
                <w:rFonts w:ascii="Arial" w:hAnsi="Arial"/>
                <w:sz w:val="12"/>
              </w:rPr>
            </w:pPr>
            <w:r>
              <w:rPr>
                <w:rFonts w:ascii="Arial" w:hAnsi="Arial"/>
                <w:sz w:val="12"/>
              </w:rPr>
              <w:t>19.86</w:t>
            </w:r>
          </w:p>
        </w:tc>
        <w:tc>
          <w:tcPr>
            <w:tcW w:w="64" w:type="dxa"/>
            <w:tcBorders>
              <w:top w:val="nil"/>
              <w:left w:val="nil"/>
              <w:bottom w:val="nil"/>
              <w:right w:val="nil"/>
            </w:tcBorders>
            <w:vAlign w:val="bottom"/>
          </w:tcPr>
          <w:p w14:paraId="05D52510" w14:textId="77777777" w:rsidR="00B41C21" w:rsidRDefault="00B41C21">
            <w:pPr>
              <w:rPr>
                <w:rFonts w:ascii="Arial" w:hAnsi="Arial"/>
                <w:sz w:val="12"/>
              </w:rPr>
            </w:pPr>
          </w:p>
        </w:tc>
        <w:tc>
          <w:tcPr>
            <w:tcW w:w="437" w:type="dxa"/>
            <w:tcBorders>
              <w:top w:val="nil"/>
              <w:left w:val="nil"/>
              <w:bottom w:val="nil"/>
              <w:right w:val="nil"/>
            </w:tcBorders>
            <w:vAlign w:val="bottom"/>
          </w:tcPr>
          <w:p w14:paraId="5CFB7B61" w14:textId="77777777" w:rsidR="00B41C21" w:rsidRDefault="00B572E7">
            <w:pPr>
              <w:jc w:val="right"/>
              <w:rPr>
                <w:rFonts w:ascii="Arial" w:hAnsi="Arial"/>
                <w:sz w:val="12"/>
              </w:rPr>
            </w:pPr>
            <w:r>
              <w:rPr>
                <w:rFonts w:ascii="Arial" w:hAnsi="Arial"/>
                <w:sz w:val="12"/>
              </w:rPr>
              <w:t>20.39</w:t>
            </w:r>
          </w:p>
        </w:tc>
        <w:tc>
          <w:tcPr>
            <w:tcW w:w="64" w:type="dxa"/>
            <w:tcBorders>
              <w:top w:val="nil"/>
              <w:left w:val="nil"/>
              <w:bottom w:val="nil"/>
              <w:right w:val="nil"/>
            </w:tcBorders>
            <w:vAlign w:val="bottom"/>
          </w:tcPr>
          <w:p w14:paraId="36B91B49" w14:textId="77777777" w:rsidR="00B41C21" w:rsidRDefault="00B41C21">
            <w:pPr>
              <w:rPr>
                <w:rFonts w:ascii="Arial" w:hAnsi="Arial"/>
                <w:sz w:val="12"/>
              </w:rPr>
            </w:pPr>
          </w:p>
        </w:tc>
        <w:tc>
          <w:tcPr>
            <w:tcW w:w="437" w:type="dxa"/>
            <w:tcBorders>
              <w:top w:val="nil"/>
              <w:left w:val="nil"/>
              <w:bottom w:val="nil"/>
              <w:right w:val="nil"/>
            </w:tcBorders>
            <w:vAlign w:val="bottom"/>
          </w:tcPr>
          <w:p w14:paraId="76588F04" w14:textId="77777777" w:rsidR="00B41C21" w:rsidRDefault="00B572E7">
            <w:pPr>
              <w:jc w:val="right"/>
              <w:rPr>
                <w:rFonts w:ascii="Arial" w:hAnsi="Arial"/>
                <w:sz w:val="12"/>
              </w:rPr>
            </w:pPr>
            <w:r>
              <w:rPr>
                <w:rFonts w:ascii="Arial" w:hAnsi="Arial"/>
                <w:sz w:val="12"/>
              </w:rPr>
              <w:t>20.91</w:t>
            </w:r>
          </w:p>
        </w:tc>
        <w:tc>
          <w:tcPr>
            <w:tcW w:w="64" w:type="dxa"/>
            <w:tcBorders>
              <w:top w:val="nil"/>
              <w:left w:val="nil"/>
              <w:bottom w:val="nil"/>
              <w:right w:val="nil"/>
            </w:tcBorders>
            <w:vAlign w:val="bottom"/>
          </w:tcPr>
          <w:p w14:paraId="3E7381F1" w14:textId="77777777" w:rsidR="00B41C21" w:rsidRDefault="00B41C21">
            <w:pPr>
              <w:rPr>
                <w:rFonts w:ascii="Arial" w:hAnsi="Arial"/>
                <w:sz w:val="12"/>
              </w:rPr>
            </w:pPr>
          </w:p>
        </w:tc>
        <w:tc>
          <w:tcPr>
            <w:tcW w:w="437" w:type="dxa"/>
            <w:tcBorders>
              <w:top w:val="nil"/>
              <w:left w:val="nil"/>
              <w:bottom w:val="nil"/>
              <w:right w:val="nil"/>
            </w:tcBorders>
            <w:vAlign w:val="bottom"/>
          </w:tcPr>
          <w:p w14:paraId="704CCD32" w14:textId="77777777" w:rsidR="00B41C21" w:rsidRDefault="00B572E7">
            <w:pPr>
              <w:jc w:val="right"/>
              <w:rPr>
                <w:rFonts w:ascii="Arial" w:hAnsi="Arial"/>
                <w:sz w:val="12"/>
              </w:rPr>
            </w:pPr>
            <w:r>
              <w:rPr>
                <w:rFonts w:ascii="Arial" w:hAnsi="Arial"/>
                <w:sz w:val="12"/>
              </w:rPr>
              <w:t>21.44</w:t>
            </w:r>
          </w:p>
        </w:tc>
        <w:tc>
          <w:tcPr>
            <w:tcW w:w="64" w:type="dxa"/>
            <w:tcBorders>
              <w:top w:val="nil"/>
              <w:left w:val="nil"/>
              <w:bottom w:val="nil"/>
              <w:right w:val="nil"/>
            </w:tcBorders>
            <w:vAlign w:val="bottom"/>
          </w:tcPr>
          <w:p w14:paraId="4D68DE6A" w14:textId="77777777" w:rsidR="00B41C21" w:rsidRDefault="00B41C21">
            <w:pPr>
              <w:rPr>
                <w:rFonts w:ascii="Arial" w:hAnsi="Arial"/>
                <w:sz w:val="12"/>
              </w:rPr>
            </w:pPr>
          </w:p>
        </w:tc>
        <w:tc>
          <w:tcPr>
            <w:tcW w:w="437" w:type="dxa"/>
            <w:tcBorders>
              <w:top w:val="nil"/>
              <w:left w:val="nil"/>
              <w:bottom w:val="nil"/>
              <w:right w:val="nil"/>
            </w:tcBorders>
            <w:vAlign w:val="bottom"/>
          </w:tcPr>
          <w:p w14:paraId="4B296E09" w14:textId="77777777" w:rsidR="00B41C21" w:rsidRDefault="00B572E7">
            <w:pPr>
              <w:jc w:val="right"/>
              <w:rPr>
                <w:rFonts w:ascii="Arial" w:hAnsi="Arial"/>
                <w:sz w:val="12"/>
              </w:rPr>
            </w:pPr>
            <w:r>
              <w:rPr>
                <w:rFonts w:ascii="Arial" w:hAnsi="Arial"/>
                <w:sz w:val="12"/>
              </w:rPr>
              <w:t>21.97</w:t>
            </w:r>
          </w:p>
        </w:tc>
        <w:tc>
          <w:tcPr>
            <w:tcW w:w="64" w:type="dxa"/>
            <w:tcBorders>
              <w:top w:val="nil"/>
              <w:left w:val="nil"/>
              <w:bottom w:val="nil"/>
              <w:right w:val="nil"/>
            </w:tcBorders>
            <w:vAlign w:val="bottom"/>
          </w:tcPr>
          <w:p w14:paraId="0F6F2DD5" w14:textId="77777777" w:rsidR="00B41C21" w:rsidRDefault="00B41C21">
            <w:pPr>
              <w:rPr>
                <w:rFonts w:ascii="Arial" w:hAnsi="Arial"/>
                <w:sz w:val="12"/>
              </w:rPr>
            </w:pPr>
          </w:p>
        </w:tc>
        <w:tc>
          <w:tcPr>
            <w:tcW w:w="437" w:type="dxa"/>
            <w:tcBorders>
              <w:top w:val="nil"/>
              <w:left w:val="nil"/>
              <w:bottom w:val="nil"/>
              <w:right w:val="nil"/>
            </w:tcBorders>
            <w:vAlign w:val="bottom"/>
          </w:tcPr>
          <w:p w14:paraId="373E00B2" w14:textId="77777777" w:rsidR="00B41C21" w:rsidRDefault="00B572E7">
            <w:pPr>
              <w:jc w:val="right"/>
              <w:rPr>
                <w:rFonts w:ascii="Arial" w:hAnsi="Arial"/>
                <w:sz w:val="12"/>
              </w:rPr>
            </w:pPr>
            <w:r>
              <w:rPr>
                <w:rFonts w:ascii="Arial" w:hAnsi="Arial"/>
                <w:sz w:val="12"/>
              </w:rPr>
              <w:t>22.50</w:t>
            </w:r>
          </w:p>
        </w:tc>
        <w:tc>
          <w:tcPr>
            <w:tcW w:w="64" w:type="dxa"/>
            <w:tcBorders>
              <w:top w:val="nil"/>
              <w:left w:val="nil"/>
              <w:bottom w:val="nil"/>
              <w:right w:val="nil"/>
            </w:tcBorders>
            <w:vAlign w:val="bottom"/>
          </w:tcPr>
          <w:p w14:paraId="60AD8EF8" w14:textId="77777777" w:rsidR="00B41C21" w:rsidRDefault="00B41C21">
            <w:pPr>
              <w:rPr>
                <w:rFonts w:ascii="Arial" w:hAnsi="Arial"/>
                <w:sz w:val="12"/>
              </w:rPr>
            </w:pPr>
          </w:p>
        </w:tc>
        <w:tc>
          <w:tcPr>
            <w:tcW w:w="437" w:type="dxa"/>
            <w:tcBorders>
              <w:top w:val="nil"/>
              <w:left w:val="nil"/>
              <w:bottom w:val="nil"/>
              <w:right w:val="nil"/>
            </w:tcBorders>
            <w:vAlign w:val="bottom"/>
          </w:tcPr>
          <w:p w14:paraId="7D52A5EB" w14:textId="77777777" w:rsidR="00B41C21" w:rsidRDefault="00B572E7">
            <w:pPr>
              <w:jc w:val="right"/>
              <w:rPr>
                <w:rFonts w:ascii="Arial" w:hAnsi="Arial"/>
                <w:sz w:val="12"/>
              </w:rPr>
            </w:pPr>
            <w:r>
              <w:rPr>
                <w:rFonts w:ascii="Arial" w:hAnsi="Arial"/>
                <w:sz w:val="12"/>
              </w:rPr>
              <w:t>23.03</w:t>
            </w:r>
          </w:p>
        </w:tc>
        <w:tc>
          <w:tcPr>
            <w:tcW w:w="64" w:type="dxa"/>
            <w:tcBorders>
              <w:top w:val="nil"/>
              <w:left w:val="nil"/>
              <w:bottom w:val="nil"/>
              <w:right w:val="nil"/>
            </w:tcBorders>
            <w:vAlign w:val="bottom"/>
          </w:tcPr>
          <w:p w14:paraId="66B422CD" w14:textId="77777777" w:rsidR="00B41C21" w:rsidRDefault="00B41C21">
            <w:pPr>
              <w:rPr>
                <w:rFonts w:ascii="Arial" w:hAnsi="Arial"/>
                <w:sz w:val="12"/>
              </w:rPr>
            </w:pPr>
          </w:p>
        </w:tc>
        <w:tc>
          <w:tcPr>
            <w:tcW w:w="437" w:type="dxa"/>
            <w:tcBorders>
              <w:top w:val="nil"/>
              <w:left w:val="nil"/>
              <w:bottom w:val="nil"/>
              <w:right w:val="nil"/>
            </w:tcBorders>
            <w:vAlign w:val="bottom"/>
          </w:tcPr>
          <w:p w14:paraId="27A80B2F" w14:textId="77777777" w:rsidR="00B41C21" w:rsidRDefault="00B572E7">
            <w:pPr>
              <w:jc w:val="right"/>
              <w:rPr>
                <w:rFonts w:ascii="Arial" w:hAnsi="Arial"/>
                <w:sz w:val="12"/>
              </w:rPr>
            </w:pPr>
            <w:r>
              <w:rPr>
                <w:rFonts w:ascii="Arial" w:hAnsi="Arial"/>
                <w:sz w:val="12"/>
              </w:rPr>
              <w:t>23.57</w:t>
            </w:r>
          </w:p>
        </w:tc>
        <w:tc>
          <w:tcPr>
            <w:tcW w:w="64" w:type="dxa"/>
            <w:tcBorders>
              <w:top w:val="nil"/>
              <w:left w:val="nil"/>
              <w:bottom w:val="nil"/>
              <w:right w:val="nil"/>
            </w:tcBorders>
            <w:vAlign w:val="bottom"/>
          </w:tcPr>
          <w:p w14:paraId="74C1D573" w14:textId="77777777" w:rsidR="00B41C21" w:rsidRDefault="00B41C21">
            <w:pPr>
              <w:rPr>
                <w:rFonts w:ascii="Arial" w:hAnsi="Arial"/>
                <w:sz w:val="12"/>
              </w:rPr>
            </w:pPr>
          </w:p>
        </w:tc>
        <w:tc>
          <w:tcPr>
            <w:tcW w:w="437" w:type="dxa"/>
            <w:tcBorders>
              <w:top w:val="nil"/>
              <w:left w:val="nil"/>
              <w:bottom w:val="nil"/>
              <w:right w:val="nil"/>
            </w:tcBorders>
            <w:vAlign w:val="bottom"/>
          </w:tcPr>
          <w:p w14:paraId="4B2692A4" w14:textId="77777777" w:rsidR="00B41C21" w:rsidRDefault="00B572E7">
            <w:pPr>
              <w:jc w:val="right"/>
              <w:rPr>
                <w:rFonts w:ascii="Arial" w:hAnsi="Arial"/>
                <w:sz w:val="12"/>
              </w:rPr>
            </w:pPr>
            <w:r>
              <w:rPr>
                <w:rFonts w:ascii="Arial" w:hAnsi="Arial"/>
                <w:sz w:val="12"/>
              </w:rPr>
              <w:t>24.10</w:t>
            </w:r>
          </w:p>
        </w:tc>
        <w:tc>
          <w:tcPr>
            <w:tcW w:w="64" w:type="dxa"/>
            <w:tcBorders>
              <w:top w:val="nil"/>
              <w:left w:val="nil"/>
              <w:bottom w:val="nil"/>
              <w:right w:val="nil"/>
            </w:tcBorders>
            <w:vAlign w:val="bottom"/>
          </w:tcPr>
          <w:p w14:paraId="21D46CC8" w14:textId="77777777" w:rsidR="00B41C21" w:rsidRDefault="00B41C21">
            <w:pPr>
              <w:rPr>
                <w:rFonts w:ascii="Arial" w:hAnsi="Arial"/>
                <w:sz w:val="12"/>
              </w:rPr>
            </w:pPr>
          </w:p>
        </w:tc>
        <w:tc>
          <w:tcPr>
            <w:tcW w:w="437" w:type="dxa"/>
            <w:tcBorders>
              <w:top w:val="nil"/>
              <w:left w:val="nil"/>
              <w:bottom w:val="nil"/>
              <w:right w:val="nil"/>
            </w:tcBorders>
            <w:vAlign w:val="bottom"/>
          </w:tcPr>
          <w:p w14:paraId="6D5DE7E8" w14:textId="77777777" w:rsidR="00B41C21" w:rsidRDefault="00B572E7">
            <w:pPr>
              <w:jc w:val="right"/>
              <w:rPr>
                <w:rFonts w:ascii="Arial" w:hAnsi="Arial"/>
                <w:sz w:val="12"/>
              </w:rPr>
            </w:pPr>
            <w:r>
              <w:rPr>
                <w:rFonts w:ascii="Arial" w:hAnsi="Arial"/>
                <w:sz w:val="12"/>
              </w:rPr>
              <w:t>24.64</w:t>
            </w:r>
          </w:p>
        </w:tc>
        <w:tc>
          <w:tcPr>
            <w:tcW w:w="64" w:type="dxa"/>
            <w:tcBorders>
              <w:top w:val="nil"/>
              <w:left w:val="nil"/>
              <w:bottom w:val="nil"/>
              <w:right w:val="nil"/>
            </w:tcBorders>
            <w:vAlign w:val="bottom"/>
          </w:tcPr>
          <w:p w14:paraId="46969269" w14:textId="77777777" w:rsidR="00B41C21" w:rsidRDefault="00B41C21">
            <w:pPr>
              <w:rPr>
                <w:rFonts w:ascii="Arial" w:hAnsi="Arial"/>
                <w:sz w:val="12"/>
              </w:rPr>
            </w:pPr>
          </w:p>
        </w:tc>
        <w:tc>
          <w:tcPr>
            <w:tcW w:w="437" w:type="dxa"/>
            <w:tcBorders>
              <w:top w:val="nil"/>
              <w:left w:val="nil"/>
              <w:bottom w:val="nil"/>
              <w:right w:val="nil"/>
            </w:tcBorders>
            <w:vAlign w:val="bottom"/>
          </w:tcPr>
          <w:p w14:paraId="197BABFA" w14:textId="77777777" w:rsidR="00B41C21" w:rsidRDefault="00B572E7">
            <w:pPr>
              <w:jc w:val="right"/>
              <w:rPr>
                <w:rFonts w:ascii="Arial" w:hAnsi="Arial"/>
                <w:sz w:val="12"/>
              </w:rPr>
            </w:pPr>
            <w:r>
              <w:rPr>
                <w:rFonts w:ascii="Arial" w:hAnsi="Arial"/>
                <w:sz w:val="12"/>
              </w:rPr>
              <w:t>25.17</w:t>
            </w:r>
          </w:p>
        </w:tc>
        <w:tc>
          <w:tcPr>
            <w:tcW w:w="64" w:type="dxa"/>
            <w:tcBorders>
              <w:top w:val="nil"/>
              <w:left w:val="nil"/>
              <w:bottom w:val="nil"/>
              <w:right w:val="nil"/>
            </w:tcBorders>
            <w:vAlign w:val="bottom"/>
          </w:tcPr>
          <w:p w14:paraId="38814387" w14:textId="77777777" w:rsidR="00B41C21" w:rsidRDefault="00B41C21">
            <w:pPr>
              <w:rPr>
                <w:rFonts w:ascii="Arial" w:hAnsi="Arial"/>
                <w:sz w:val="12"/>
              </w:rPr>
            </w:pPr>
          </w:p>
        </w:tc>
        <w:tc>
          <w:tcPr>
            <w:tcW w:w="437" w:type="dxa"/>
            <w:tcBorders>
              <w:top w:val="nil"/>
              <w:left w:val="nil"/>
              <w:bottom w:val="nil"/>
              <w:right w:val="nil"/>
            </w:tcBorders>
            <w:vAlign w:val="bottom"/>
          </w:tcPr>
          <w:p w14:paraId="5208643D" w14:textId="77777777" w:rsidR="00B41C21" w:rsidRDefault="00B572E7">
            <w:pPr>
              <w:jc w:val="right"/>
              <w:rPr>
                <w:rFonts w:ascii="Arial" w:hAnsi="Arial"/>
                <w:sz w:val="12"/>
              </w:rPr>
            </w:pPr>
            <w:r>
              <w:rPr>
                <w:rFonts w:ascii="Arial" w:hAnsi="Arial"/>
                <w:sz w:val="12"/>
              </w:rPr>
              <w:t>25.71</w:t>
            </w:r>
          </w:p>
        </w:tc>
        <w:tc>
          <w:tcPr>
            <w:tcW w:w="64" w:type="dxa"/>
            <w:tcBorders>
              <w:top w:val="nil"/>
              <w:left w:val="nil"/>
              <w:bottom w:val="nil"/>
              <w:right w:val="nil"/>
            </w:tcBorders>
            <w:vAlign w:val="bottom"/>
          </w:tcPr>
          <w:p w14:paraId="26FA5BF7" w14:textId="77777777" w:rsidR="00B41C21" w:rsidRDefault="00B41C21">
            <w:pPr>
              <w:rPr>
                <w:rFonts w:ascii="Arial" w:hAnsi="Arial"/>
                <w:sz w:val="12"/>
              </w:rPr>
            </w:pPr>
          </w:p>
        </w:tc>
        <w:tc>
          <w:tcPr>
            <w:tcW w:w="437" w:type="dxa"/>
            <w:tcBorders>
              <w:top w:val="nil"/>
              <w:left w:val="nil"/>
              <w:bottom w:val="nil"/>
              <w:right w:val="nil"/>
            </w:tcBorders>
            <w:vAlign w:val="bottom"/>
          </w:tcPr>
          <w:p w14:paraId="6DA6EA78" w14:textId="77777777" w:rsidR="00B41C21" w:rsidRDefault="00B572E7">
            <w:pPr>
              <w:jc w:val="right"/>
              <w:rPr>
                <w:rFonts w:ascii="Arial" w:hAnsi="Arial"/>
                <w:sz w:val="12"/>
              </w:rPr>
            </w:pPr>
            <w:r>
              <w:rPr>
                <w:rFonts w:ascii="Arial" w:hAnsi="Arial"/>
                <w:sz w:val="12"/>
              </w:rPr>
              <w:t>26.25</w:t>
            </w:r>
          </w:p>
        </w:tc>
        <w:tc>
          <w:tcPr>
            <w:tcW w:w="64" w:type="dxa"/>
            <w:tcBorders>
              <w:top w:val="nil"/>
              <w:left w:val="nil"/>
              <w:bottom w:val="nil"/>
              <w:right w:val="nil"/>
            </w:tcBorders>
            <w:vAlign w:val="bottom"/>
          </w:tcPr>
          <w:p w14:paraId="377DF255" w14:textId="77777777" w:rsidR="00B41C21" w:rsidRDefault="00B41C21">
            <w:pPr>
              <w:rPr>
                <w:rFonts w:ascii="Arial" w:hAnsi="Arial"/>
                <w:sz w:val="12"/>
              </w:rPr>
            </w:pPr>
          </w:p>
        </w:tc>
        <w:tc>
          <w:tcPr>
            <w:tcW w:w="437" w:type="dxa"/>
            <w:tcBorders>
              <w:top w:val="nil"/>
              <w:left w:val="nil"/>
              <w:bottom w:val="nil"/>
              <w:right w:val="nil"/>
            </w:tcBorders>
            <w:vAlign w:val="bottom"/>
          </w:tcPr>
          <w:p w14:paraId="75C680B7" w14:textId="77777777" w:rsidR="00B41C21" w:rsidRDefault="00B572E7">
            <w:pPr>
              <w:jc w:val="right"/>
              <w:rPr>
                <w:rFonts w:ascii="Arial" w:hAnsi="Arial"/>
                <w:sz w:val="12"/>
              </w:rPr>
            </w:pPr>
            <w:r>
              <w:rPr>
                <w:rFonts w:ascii="Arial" w:hAnsi="Arial"/>
                <w:sz w:val="12"/>
              </w:rPr>
              <w:t>26.79</w:t>
            </w:r>
          </w:p>
        </w:tc>
        <w:tc>
          <w:tcPr>
            <w:tcW w:w="64" w:type="dxa"/>
            <w:tcBorders>
              <w:top w:val="nil"/>
              <w:left w:val="nil"/>
              <w:bottom w:val="nil"/>
              <w:right w:val="nil"/>
            </w:tcBorders>
            <w:vAlign w:val="bottom"/>
          </w:tcPr>
          <w:p w14:paraId="5B44E484" w14:textId="77777777" w:rsidR="00B41C21" w:rsidRDefault="00B41C21">
            <w:pPr>
              <w:rPr>
                <w:rFonts w:ascii="Arial" w:hAnsi="Arial"/>
                <w:sz w:val="12"/>
              </w:rPr>
            </w:pPr>
          </w:p>
        </w:tc>
        <w:tc>
          <w:tcPr>
            <w:tcW w:w="437" w:type="dxa"/>
            <w:tcBorders>
              <w:top w:val="nil"/>
              <w:left w:val="nil"/>
              <w:bottom w:val="nil"/>
              <w:right w:val="nil"/>
            </w:tcBorders>
            <w:vAlign w:val="bottom"/>
          </w:tcPr>
          <w:p w14:paraId="7CFF757D" w14:textId="77777777" w:rsidR="00B41C21" w:rsidRDefault="00B572E7">
            <w:pPr>
              <w:jc w:val="right"/>
              <w:rPr>
                <w:rFonts w:ascii="Arial" w:hAnsi="Arial"/>
                <w:sz w:val="12"/>
              </w:rPr>
            </w:pPr>
            <w:r>
              <w:rPr>
                <w:rFonts w:ascii="Arial" w:hAnsi="Arial"/>
                <w:sz w:val="12"/>
              </w:rPr>
              <w:t>27.33</w:t>
            </w:r>
          </w:p>
        </w:tc>
        <w:tc>
          <w:tcPr>
            <w:tcW w:w="64" w:type="dxa"/>
            <w:tcBorders>
              <w:top w:val="nil"/>
              <w:left w:val="nil"/>
              <w:bottom w:val="nil"/>
              <w:right w:val="nil"/>
            </w:tcBorders>
            <w:vAlign w:val="bottom"/>
          </w:tcPr>
          <w:p w14:paraId="6F4B3EEF" w14:textId="77777777" w:rsidR="00B41C21" w:rsidRDefault="00B41C21">
            <w:pPr>
              <w:rPr>
                <w:rFonts w:ascii="Arial" w:hAnsi="Arial"/>
                <w:sz w:val="12"/>
              </w:rPr>
            </w:pPr>
          </w:p>
        </w:tc>
        <w:tc>
          <w:tcPr>
            <w:tcW w:w="437" w:type="dxa"/>
            <w:tcBorders>
              <w:top w:val="nil"/>
              <w:left w:val="nil"/>
              <w:bottom w:val="nil"/>
              <w:right w:val="nil"/>
            </w:tcBorders>
            <w:vAlign w:val="bottom"/>
          </w:tcPr>
          <w:p w14:paraId="34BA40D9" w14:textId="77777777" w:rsidR="00B41C21" w:rsidRDefault="00B572E7">
            <w:pPr>
              <w:jc w:val="right"/>
              <w:rPr>
                <w:rFonts w:ascii="Arial" w:hAnsi="Arial"/>
                <w:sz w:val="12"/>
              </w:rPr>
            </w:pPr>
            <w:r>
              <w:rPr>
                <w:rFonts w:ascii="Arial" w:hAnsi="Arial"/>
                <w:sz w:val="12"/>
              </w:rPr>
              <w:t>27.88</w:t>
            </w:r>
          </w:p>
        </w:tc>
      </w:tr>
      <w:tr w:rsidR="00B41C21" w14:paraId="588FA863" w14:textId="77777777">
        <w:trPr>
          <w:trHeight w:val="255"/>
        </w:trPr>
        <w:tc>
          <w:tcPr>
            <w:tcW w:w="597" w:type="dxa"/>
            <w:tcBorders>
              <w:top w:val="nil"/>
              <w:left w:val="nil"/>
              <w:bottom w:val="nil"/>
              <w:right w:val="single" w:sz="4" w:space="0" w:color="auto"/>
            </w:tcBorders>
            <w:vAlign w:val="bottom"/>
          </w:tcPr>
          <w:p w14:paraId="5E347C9A" w14:textId="77777777" w:rsidR="00B41C21" w:rsidRDefault="00B572E7">
            <w:pPr>
              <w:jc w:val="center"/>
              <w:rPr>
                <w:rFonts w:ascii="Arial" w:hAnsi="Arial"/>
                <w:sz w:val="12"/>
              </w:rPr>
            </w:pPr>
            <w:r>
              <w:rPr>
                <w:rFonts w:ascii="Arial" w:hAnsi="Arial"/>
                <w:sz w:val="12"/>
              </w:rPr>
              <w:t>45</w:t>
            </w:r>
          </w:p>
        </w:tc>
        <w:tc>
          <w:tcPr>
            <w:tcW w:w="437" w:type="dxa"/>
            <w:tcBorders>
              <w:top w:val="nil"/>
              <w:left w:val="nil"/>
              <w:bottom w:val="nil"/>
              <w:right w:val="nil"/>
            </w:tcBorders>
            <w:vAlign w:val="bottom"/>
          </w:tcPr>
          <w:p w14:paraId="1E9D149C" w14:textId="77777777" w:rsidR="00B41C21" w:rsidRDefault="00B572E7">
            <w:pPr>
              <w:jc w:val="right"/>
              <w:rPr>
                <w:rFonts w:ascii="Arial" w:hAnsi="Arial"/>
                <w:sz w:val="12"/>
              </w:rPr>
            </w:pPr>
            <w:r>
              <w:rPr>
                <w:rFonts w:ascii="Arial" w:hAnsi="Arial"/>
                <w:sz w:val="12"/>
              </w:rPr>
              <w:t>20.33</w:t>
            </w:r>
          </w:p>
        </w:tc>
        <w:tc>
          <w:tcPr>
            <w:tcW w:w="64" w:type="dxa"/>
            <w:tcBorders>
              <w:top w:val="nil"/>
              <w:left w:val="nil"/>
              <w:bottom w:val="nil"/>
              <w:right w:val="nil"/>
            </w:tcBorders>
            <w:vAlign w:val="bottom"/>
          </w:tcPr>
          <w:p w14:paraId="0B2C7765" w14:textId="77777777" w:rsidR="00B41C21" w:rsidRDefault="00B41C21">
            <w:pPr>
              <w:rPr>
                <w:rFonts w:ascii="Arial" w:hAnsi="Arial"/>
                <w:sz w:val="12"/>
              </w:rPr>
            </w:pPr>
          </w:p>
        </w:tc>
        <w:tc>
          <w:tcPr>
            <w:tcW w:w="437" w:type="dxa"/>
            <w:tcBorders>
              <w:top w:val="nil"/>
              <w:left w:val="nil"/>
              <w:bottom w:val="nil"/>
              <w:right w:val="nil"/>
            </w:tcBorders>
            <w:vAlign w:val="bottom"/>
          </w:tcPr>
          <w:p w14:paraId="43ED258C" w14:textId="77777777" w:rsidR="00B41C21" w:rsidRDefault="00B572E7">
            <w:pPr>
              <w:jc w:val="right"/>
              <w:rPr>
                <w:rFonts w:ascii="Arial" w:hAnsi="Arial"/>
                <w:sz w:val="12"/>
              </w:rPr>
            </w:pPr>
            <w:r>
              <w:rPr>
                <w:rFonts w:ascii="Arial" w:hAnsi="Arial"/>
                <w:sz w:val="12"/>
              </w:rPr>
              <w:t>20.87</w:t>
            </w:r>
          </w:p>
        </w:tc>
        <w:tc>
          <w:tcPr>
            <w:tcW w:w="64" w:type="dxa"/>
            <w:tcBorders>
              <w:top w:val="nil"/>
              <w:left w:val="nil"/>
              <w:bottom w:val="nil"/>
              <w:right w:val="nil"/>
            </w:tcBorders>
            <w:vAlign w:val="bottom"/>
          </w:tcPr>
          <w:p w14:paraId="7BC64D1D" w14:textId="77777777" w:rsidR="00B41C21" w:rsidRDefault="00B41C21">
            <w:pPr>
              <w:rPr>
                <w:rFonts w:ascii="Arial" w:hAnsi="Arial"/>
                <w:sz w:val="12"/>
              </w:rPr>
            </w:pPr>
          </w:p>
        </w:tc>
        <w:tc>
          <w:tcPr>
            <w:tcW w:w="437" w:type="dxa"/>
            <w:tcBorders>
              <w:top w:val="nil"/>
              <w:left w:val="nil"/>
              <w:bottom w:val="nil"/>
              <w:right w:val="nil"/>
            </w:tcBorders>
            <w:vAlign w:val="bottom"/>
          </w:tcPr>
          <w:p w14:paraId="018948E6" w14:textId="77777777" w:rsidR="00B41C21" w:rsidRDefault="00B572E7">
            <w:pPr>
              <w:jc w:val="right"/>
              <w:rPr>
                <w:rFonts w:ascii="Arial" w:hAnsi="Arial"/>
                <w:sz w:val="12"/>
              </w:rPr>
            </w:pPr>
            <w:r>
              <w:rPr>
                <w:rFonts w:ascii="Arial" w:hAnsi="Arial"/>
                <w:sz w:val="12"/>
              </w:rPr>
              <w:t>21.41</w:t>
            </w:r>
          </w:p>
        </w:tc>
        <w:tc>
          <w:tcPr>
            <w:tcW w:w="64" w:type="dxa"/>
            <w:tcBorders>
              <w:top w:val="nil"/>
              <w:left w:val="nil"/>
              <w:bottom w:val="nil"/>
              <w:right w:val="nil"/>
            </w:tcBorders>
            <w:vAlign w:val="bottom"/>
          </w:tcPr>
          <w:p w14:paraId="0ABE60AC" w14:textId="77777777" w:rsidR="00B41C21" w:rsidRDefault="00B41C21">
            <w:pPr>
              <w:rPr>
                <w:rFonts w:ascii="Arial" w:hAnsi="Arial"/>
                <w:sz w:val="12"/>
              </w:rPr>
            </w:pPr>
          </w:p>
        </w:tc>
        <w:tc>
          <w:tcPr>
            <w:tcW w:w="437" w:type="dxa"/>
            <w:tcBorders>
              <w:top w:val="nil"/>
              <w:left w:val="nil"/>
              <w:bottom w:val="nil"/>
              <w:right w:val="nil"/>
            </w:tcBorders>
            <w:vAlign w:val="bottom"/>
          </w:tcPr>
          <w:p w14:paraId="448F540B" w14:textId="77777777" w:rsidR="00B41C21" w:rsidRDefault="00B572E7">
            <w:pPr>
              <w:jc w:val="right"/>
              <w:rPr>
                <w:rFonts w:ascii="Arial" w:hAnsi="Arial"/>
                <w:sz w:val="12"/>
              </w:rPr>
            </w:pPr>
            <w:r>
              <w:rPr>
                <w:rFonts w:ascii="Arial" w:hAnsi="Arial"/>
                <w:sz w:val="12"/>
              </w:rPr>
              <w:t>21.95</w:t>
            </w:r>
          </w:p>
        </w:tc>
        <w:tc>
          <w:tcPr>
            <w:tcW w:w="64" w:type="dxa"/>
            <w:tcBorders>
              <w:top w:val="nil"/>
              <w:left w:val="nil"/>
              <w:bottom w:val="nil"/>
              <w:right w:val="nil"/>
            </w:tcBorders>
            <w:vAlign w:val="bottom"/>
          </w:tcPr>
          <w:p w14:paraId="4997F9C2" w14:textId="77777777" w:rsidR="00B41C21" w:rsidRDefault="00B41C21">
            <w:pPr>
              <w:rPr>
                <w:rFonts w:ascii="Arial" w:hAnsi="Arial"/>
                <w:sz w:val="12"/>
              </w:rPr>
            </w:pPr>
          </w:p>
        </w:tc>
        <w:tc>
          <w:tcPr>
            <w:tcW w:w="437" w:type="dxa"/>
            <w:tcBorders>
              <w:top w:val="nil"/>
              <w:left w:val="nil"/>
              <w:bottom w:val="nil"/>
              <w:right w:val="nil"/>
            </w:tcBorders>
            <w:vAlign w:val="bottom"/>
          </w:tcPr>
          <w:p w14:paraId="66555BD8" w14:textId="77777777" w:rsidR="00B41C21" w:rsidRDefault="00B572E7">
            <w:pPr>
              <w:jc w:val="right"/>
              <w:rPr>
                <w:rFonts w:ascii="Arial" w:hAnsi="Arial"/>
                <w:sz w:val="12"/>
              </w:rPr>
            </w:pPr>
            <w:r>
              <w:rPr>
                <w:rFonts w:ascii="Arial" w:hAnsi="Arial"/>
                <w:sz w:val="12"/>
              </w:rPr>
              <w:t>22.49</w:t>
            </w:r>
          </w:p>
        </w:tc>
        <w:tc>
          <w:tcPr>
            <w:tcW w:w="64" w:type="dxa"/>
            <w:tcBorders>
              <w:top w:val="nil"/>
              <w:left w:val="nil"/>
              <w:bottom w:val="nil"/>
              <w:right w:val="nil"/>
            </w:tcBorders>
            <w:vAlign w:val="bottom"/>
          </w:tcPr>
          <w:p w14:paraId="73B15B89" w14:textId="77777777" w:rsidR="00B41C21" w:rsidRDefault="00B41C21">
            <w:pPr>
              <w:rPr>
                <w:rFonts w:ascii="Arial" w:hAnsi="Arial"/>
                <w:sz w:val="12"/>
              </w:rPr>
            </w:pPr>
          </w:p>
        </w:tc>
        <w:tc>
          <w:tcPr>
            <w:tcW w:w="437" w:type="dxa"/>
            <w:tcBorders>
              <w:top w:val="nil"/>
              <w:left w:val="nil"/>
              <w:bottom w:val="nil"/>
              <w:right w:val="nil"/>
            </w:tcBorders>
            <w:vAlign w:val="bottom"/>
          </w:tcPr>
          <w:p w14:paraId="76119073" w14:textId="77777777" w:rsidR="00B41C21" w:rsidRDefault="00B572E7">
            <w:pPr>
              <w:jc w:val="right"/>
              <w:rPr>
                <w:rFonts w:ascii="Arial" w:hAnsi="Arial"/>
                <w:sz w:val="12"/>
              </w:rPr>
            </w:pPr>
            <w:r>
              <w:rPr>
                <w:rFonts w:ascii="Arial" w:hAnsi="Arial"/>
                <w:sz w:val="12"/>
              </w:rPr>
              <w:t>23.03</w:t>
            </w:r>
          </w:p>
        </w:tc>
        <w:tc>
          <w:tcPr>
            <w:tcW w:w="64" w:type="dxa"/>
            <w:tcBorders>
              <w:top w:val="nil"/>
              <w:left w:val="nil"/>
              <w:bottom w:val="nil"/>
              <w:right w:val="nil"/>
            </w:tcBorders>
            <w:vAlign w:val="bottom"/>
          </w:tcPr>
          <w:p w14:paraId="1ADF8B62" w14:textId="77777777" w:rsidR="00B41C21" w:rsidRDefault="00B41C21">
            <w:pPr>
              <w:rPr>
                <w:rFonts w:ascii="Arial" w:hAnsi="Arial"/>
                <w:sz w:val="12"/>
              </w:rPr>
            </w:pPr>
          </w:p>
        </w:tc>
        <w:tc>
          <w:tcPr>
            <w:tcW w:w="437" w:type="dxa"/>
            <w:tcBorders>
              <w:top w:val="nil"/>
              <w:left w:val="nil"/>
              <w:bottom w:val="nil"/>
              <w:right w:val="nil"/>
            </w:tcBorders>
            <w:vAlign w:val="bottom"/>
          </w:tcPr>
          <w:p w14:paraId="0CF2EEF8" w14:textId="77777777" w:rsidR="00B41C21" w:rsidRDefault="00B572E7">
            <w:pPr>
              <w:jc w:val="right"/>
              <w:rPr>
                <w:rFonts w:ascii="Arial" w:hAnsi="Arial"/>
                <w:sz w:val="12"/>
              </w:rPr>
            </w:pPr>
            <w:r>
              <w:rPr>
                <w:rFonts w:ascii="Arial" w:hAnsi="Arial"/>
                <w:sz w:val="12"/>
              </w:rPr>
              <w:t>23.58</w:t>
            </w:r>
          </w:p>
        </w:tc>
        <w:tc>
          <w:tcPr>
            <w:tcW w:w="64" w:type="dxa"/>
            <w:tcBorders>
              <w:top w:val="nil"/>
              <w:left w:val="nil"/>
              <w:bottom w:val="nil"/>
              <w:right w:val="nil"/>
            </w:tcBorders>
            <w:vAlign w:val="bottom"/>
          </w:tcPr>
          <w:p w14:paraId="5EC654B1" w14:textId="77777777" w:rsidR="00B41C21" w:rsidRDefault="00B41C21">
            <w:pPr>
              <w:rPr>
                <w:rFonts w:ascii="Arial" w:hAnsi="Arial"/>
                <w:sz w:val="12"/>
              </w:rPr>
            </w:pPr>
          </w:p>
        </w:tc>
        <w:tc>
          <w:tcPr>
            <w:tcW w:w="437" w:type="dxa"/>
            <w:tcBorders>
              <w:top w:val="nil"/>
              <w:left w:val="nil"/>
              <w:bottom w:val="nil"/>
              <w:right w:val="nil"/>
            </w:tcBorders>
            <w:vAlign w:val="bottom"/>
          </w:tcPr>
          <w:p w14:paraId="79ABF7C5" w14:textId="77777777" w:rsidR="00B41C21" w:rsidRDefault="00B572E7">
            <w:pPr>
              <w:jc w:val="right"/>
              <w:rPr>
                <w:rFonts w:ascii="Arial" w:hAnsi="Arial"/>
                <w:sz w:val="12"/>
              </w:rPr>
            </w:pPr>
            <w:r>
              <w:rPr>
                <w:rFonts w:ascii="Arial" w:hAnsi="Arial"/>
                <w:sz w:val="12"/>
              </w:rPr>
              <w:t>24.12</w:t>
            </w:r>
          </w:p>
        </w:tc>
        <w:tc>
          <w:tcPr>
            <w:tcW w:w="64" w:type="dxa"/>
            <w:tcBorders>
              <w:top w:val="nil"/>
              <w:left w:val="nil"/>
              <w:bottom w:val="nil"/>
              <w:right w:val="nil"/>
            </w:tcBorders>
            <w:vAlign w:val="bottom"/>
          </w:tcPr>
          <w:p w14:paraId="554D28DE" w14:textId="77777777" w:rsidR="00B41C21" w:rsidRDefault="00B41C21">
            <w:pPr>
              <w:rPr>
                <w:rFonts w:ascii="Arial" w:hAnsi="Arial"/>
                <w:sz w:val="12"/>
              </w:rPr>
            </w:pPr>
          </w:p>
        </w:tc>
        <w:tc>
          <w:tcPr>
            <w:tcW w:w="437" w:type="dxa"/>
            <w:tcBorders>
              <w:top w:val="nil"/>
              <w:left w:val="nil"/>
              <w:bottom w:val="nil"/>
              <w:right w:val="nil"/>
            </w:tcBorders>
            <w:vAlign w:val="bottom"/>
          </w:tcPr>
          <w:p w14:paraId="0C25A07F" w14:textId="77777777" w:rsidR="00B41C21" w:rsidRDefault="00B572E7">
            <w:pPr>
              <w:jc w:val="right"/>
              <w:rPr>
                <w:rFonts w:ascii="Arial" w:hAnsi="Arial"/>
                <w:sz w:val="12"/>
              </w:rPr>
            </w:pPr>
            <w:r>
              <w:rPr>
                <w:rFonts w:ascii="Arial" w:hAnsi="Arial"/>
                <w:sz w:val="12"/>
              </w:rPr>
              <w:t>24.67</w:t>
            </w:r>
          </w:p>
        </w:tc>
        <w:tc>
          <w:tcPr>
            <w:tcW w:w="64" w:type="dxa"/>
            <w:tcBorders>
              <w:top w:val="nil"/>
              <w:left w:val="nil"/>
              <w:bottom w:val="nil"/>
              <w:right w:val="nil"/>
            </w:tcBorders>
            <w:vAlign w:val="bottom"/>
          </w:tcPr>
          <w:p w14:paraId="1A8AE56E" w14:textId="77777777" w:rsidR="00B41C21" w:rsidRDefault="00B41C21">
            <w:pPr>
              <w:rPr>
                <w:rFonts w:ascii="Arial" w:hAnsi="Arial"/>
                <w:sz w:val="12"/>
              </w:rPr>
            </w:pPr>
          </w:p>
        </w:tc>
        <w:tc>
          <w:tcPr>
            <w:tcW w:w="437" w:type="dxa"/>
            <w:tcBorders>
              <w:top w:val="nil"/>
              <w:left w:val="nil"/>
              <w:bottom w:val="nil"/>
              <w:right w:val="nil"/>
            </w:tcBorders>
            <w:vAlign w:val="bottom"/>
          </w:tcPr>
          <w:p w14:paraId="5D9076C4" w14:textId="77777777" w:rsidR="00B41C21" w:rsidRDefault="00B572E7">
            <w:pPr>
              <w:jc w:val="right"/>
              <w:rPr>
                <w:rFonts w:ascii="Arial" w:hAnsi="Arial"/>
                <w:sz w:val="12"/>
              </w:rPr>
            </w:pPr>
            <w:r>
              <w:rPr>
                <w:rFonts w:ascii="Arial" w:hAnsi="Arial"/>
                <w:sz w:val="12"/>
              </w:rPr>
              <w:t>25.22</w:t>
            </w:r>
          </w:p>
        </w:tc>
        <w:tc>
          <w:tcPr>
            <w:tcW w:w="64" w:type="dxa"/>
            <w:tcBorders>
              <w:top w:val="nil"/>
              <w:left w:val="nil"/>
              <w:bottom w:val="nil"/>
              <w:right w:val="nil"/>
            </w:tcBorders>
            <w:vAlign w:val="bottom"/>
          </w:tcPr>
          <w:p w14:paraId="0A2913D3" w14:textId="77777777" w:rsidR="00B41C21" w:rsidRDefault="00B41C21">
            <w:pPr>
              <w:rPr>
                <w:rFonts w:ascii="Arial" w:hAnsi="Arial"/>
                <w:sz w:val="12"/>
              </w:rPr>
            </w:pPr>
          </w:p>
        </w:tc>
        <w:tc>
          <w:tcPr>
            <w:tcW w:w="437" w:type="dxa"/>
            <w:tcBorders>
              <w:top w:val="nil"/>
              <w:left w:val="nil"/>
              <w:bottom w:val="nil"/>
              <w:right w:val="nil"/>
            </w:tcBorders>
            <w:vAlign w:val="bottom"/>
          </w:tcPr>
          <w:p w14:paraId="64EA383A" w14:textId="77777777" w:rsidR="00B41C21" w:rsidRDefault="00B572E7">
            <w:pPr>
              <w:jc w:val="right"/>
              <w:rPr>
                <w:rFonts w:ascii="Arial" w:hAnsi="Arial"/>
                <w:sz w:val="12"/>
              </w:rPr>
            </w:pPr>
            <w:r>
              <w:rPr>
                <w:rFonts w:ascii="Arial" w:hAnsi="Arial"/>
                <w:sz w:val="12"/>
              </w:rPr>
              <w:t>25.77</w:t>
            </w:r>
          </w:p>
        </w:tc>
        <w:tc>
          <w:tcPr>
            <w:tcW w:w="64" w:type="dxa"/>
            <w:tcBorders>
              <w:top w:val="nil"/>
              <w:left w:val="nil"/>
              <w:bottom w:val="nil"/>
              <w:right w:val="nil"/>
            </w:tcBorders>
            <w:vAlign w:val="bottom"/>
          </w:tcPr>
          <w:p w14:paraId="087BFA37" w14:textId="77777777" w:rsidR="00B41C21" w:rsidRDefault="00B41C21">
            <w:pPr>
              <w:rPr>
                <w:rFonts w:ascii="Arial" w:hAnsi="Arial"/>
                <w:sz w:val="12"/>
              </w:rPr>
            </w:pPr>
          </w:p>
        </w:tc>
        <w:tc>
          <w:tcPr>
            <w:tcW w:w="437" w:type="dxa"/>
            <w:tcBorders>
              <w:top w:val="nil"/>
              <w:left w:val="nil"/>
              <w:bottom w:val="nil"/>
              <w:right w:val="nil"/>
            </w:tcBorders>
            <w:vAlign w:val="bottom"/>
          </w:tcPr>
          <w:p w14:paraId="173ACE19" w14:textId="77777777" w:rsidR="00B41C21" w:rsidRDefault="00B572E7">
            <w:pPr>
              <w:jc w:val="right"/>
              <w:rPr>
                <w:rFonts w:ascii="Arial" w:hAnsi="Arial"/>
                <w:sz w:val="12"/>
              </w:rPr>
            </w:pPr>
            <w:r>
              <w:rPr>
                <w:rFonts w:ascii="Arial" w:hAnsi="Arial"/>
                <w:sz w:val="12"/>
              </w:rPr>
              <w:t>26.32</w:t>
            </w:r>
          </w:p>
        </w:tc>
        <w:tc>
          <w:tcPr>
            <w:tcW w:w="64" w:type="dxa"/>
            <w:tcBorders>
              <w:top w:val="nil"/>
              <w:left w:val="nil"/>
              <w:bottom w:val="nil"/>
              <w:right w:val="nil"/>
            </w:tcBorders>
            <w:vAlign w:val="bottom"/>
          </w:tcPr>
          <w:p w14:paraId="46015ED0" w14:textId="77777777" w:rsidR="00B41C21" w:rsidRDefault="00B41C21">
            <w:pPr>
              <w:rPr>
                <w:rFonts w:ascii="Arial" w:hAnsi="Arial"/>
                <w:sz w:val="12"/>
              </w:rPr>
            </w:pPr>
          </w:p>
        </w:tc>
        <w:tc>
          <w:tcPr>
            <w:tcW w:w="437" w:type="dxa"/>
            <w:tcBorders>
              <w:top w:val="nil"/>
              <w:left w:val="nil"/>
              <w:bottom w:val="nil"/>
              <w:right w:val="nil"/>
            </w:tcBorders>
            <w:vAlign w:val="bottom"/>
          </w:tcPr>
          <w:p w14:paraId="3D9F2136" w14:textId="77777777" w:rsidR="00B41C21" w:rsidRDefault="00B572E7">
            <w:pPr>
              <w:jc w:val="right"/>
              <w:rPr>
                <w:rFonts w:ascii="Arial" w:hAnsi="Arial"/>
                <w:sz w:val="12"/>
              </w:rPr>
            </w:pPr>
            <w:r>
              <w:rPr>
                <w:rFonts w:ascii="Arial" w:hAnsi="Arial"/>
                <w:sz w:val="12"/>
              </w:rPr>
              <w:t>26.88</w:t>
            </w:r>
          </w:p>
        </w:tc>
        <w:tc>
          <w:tcPr>
            <w:tcW w:w="64" w:type="dxa"/>
            <w:tcBorders>
              <w:top w:val="nil"/>
              <w:left w:val="nil"/>
              <w:bottom w:val="nil"/>
              <w:right w:val="nil"/>
            </w:tcBorders>
            <w:vAlign w:val="bottom"/>
          </w:tcPr>
          <w:p w14:paraId="1CC9F1AE" w14:textId="77777777" w:rsidR="00B41C21" w:rsidRDefault="00B41C21">
            <w:pPr>
              <w:rPr>
                <w:rFonts w:ascii="Arial" w:hAnsi="Arial"/>
                <w:sz w:val="12"/>
              </w:rPr>
            </w:pPr>
          </w:p>
        </w:tc>
        <w:tc>
          <w:tcPr>
            <w:tcW w:w="437" w:type="dxa"/>
            <w:tcBorders>
              <w:top w:val="nil"/>
              <w:left w:val="nil"/>
              <w:bottom w:val="nil"/>
              <w:right w:val="nil"/>
            </w:tcBorders>
            <w:vAlign w:val="bottom"/>
          </w:tcPr>
          <w:p w14:paraId="0A496A9E" w14:textId="77777777" w:rsidR="00B41C21" w:rsidRDefault="00B572E7">
            <w:pPr>
              <w:jc w:val="right"/>
              <w:rPr>
                <w:rFonts w:ascii="Arial" w:hAnsi="Arial"/>
                <w:sz w:val="12"/>
              </w:rPr>
            </w:pPr>
            <w:r>
              <w:rPr>
                <w:rFonts w:ascii="Arial" w:hAnsi="Arial"/>
                <w:sz w:val="12"/>
              </w:rPr>
              <w:t>27.43</w:t>
            </w:r>
          </w:p>
        </w:tc>
        <w:tc>
          <w:tcPr>
            <w:tcW w:w="64" w:type="dxa"/>
            <w:tcBorders>
              <w:top w:val="nil"/>
              <w:left w:val="nil"/>
              <w:bottom w:val="nil"/>
              <w:right w:val="nil"/>
            </w:tcBorders>
            <w:vAlign w:val="bottom"/>
          </w:tcPr>
          <w:p w14:paraId="3D8BF109" w14:textId="77777777" w:rsidR="00B41C21" w:rsidRDefault="00B41C21">
            <w:pPr>
              <w:rPr>
                <w:rFonts w:ascii="Arial" w:hAnsi="Arial"/>
                <w:sz w:val="12"/>
              </w:rPr>
            </w:pPr>
          </w:p>
        </w:tc>
        <w:tc>
          <w:tcPr>
            <w:tcW w:w="437" w:type="dxa"/>
            <w:tcBorders>
              <w:top w:val="nil"/>
              <w:left w:val="nil"/>
              <w:bottom w:val="nil"/>
              <w:right w:val="nil"/>
            </w:tcBorders>
            <w:vAlign w:val="bottom"/>
          </w:tcPr>
          <w:p w14:paraId="3CAAC49B" w14:textId="77777777" w:rsidR="00B41C21" w:rsidRDefault="00B572E7">
            <w:pPr>
              <w:jc w:val="right"/>
              <w:rPr>
                <w:rFonts w:ascii="Arial" w:hAnsi="Arial"/>
                <w:sz w:val="12"/>
              </w:rPr>
            </w:pPr>
            <w:r>
              <w:rPr>
                <w:rFonts w:ascii="Arial" w:hAnsi="Arial"/>
                <w:sz w:val="12"/>
              </w:rPr>
              <w:t>27.99</w:t>
            </w:r>
          </w:p>
        </w:tc>
        <w:tc>
          <w:tcPr>
            <w:tcW w:w="64" w:type="dxa"/>
            <w:tcBorders>
              <w:top w:val="nil"/>
              <w:left w:val="nil"/>
              <w:bottom w:val="nil"/>
              <w:right w:val="nil"/>
            </w:tcBorders>
            <w:vAlign w:val="bottom"/>
          </w:tcPr>
          <w:p w14:paraId="7E453C15" w14:textId="77777777" w:rsidR="00B41C21" w:rsidRDefault="00B41C21">
            <w:pPr>
              <w:rPr>
                <w:rFonts w:ascii="Arial" w:hAnsi="Arial"/>
                <w:sz w:val="12"/>
              </w:rPr>
            </w:pPr>
          </w:p>
        </w:tc>
        <w:tc>
          <w:tcPr>
            <w:tcW w:w="437" w:type="dxa"/>
            <w:tcBorders>
              <w:top w:val="nil"/>
              <w:left w:val="nil"/>
              <w:bottom w:val="nil"/>
              <w:right w:val="nil"/>
            </w:tcBorders>
            <w:vAlign w:val="bottom"/>
          </w:tcPr>
          <w:p w14:paraId="411EE04C" w14:textId="77777777" w:rsidR="00B41C21" w:rsidRDefault="00B572E7">
            <w:pPr>
              <w:jc w:val="right"/>
              <w:rPr>
                <w:rFonts w:ascii="Arial" w:hAnsi="Arial"/>
                <w:sz w:val="12"/>
              </w:rPr>
            </w:pPr>
            <w:r>
              <w:rPr>
                <w:rFonts w:ascii="Arial" w:hAnsi="Arial"/>
                <w:sz w:val="12"/>
              </w:rPr>
              <w:t>28.55</w:t>
            </w:r>
          </w:p>
        </w:tc>
      </w:tr>
      <w:tr w:rsidR="00B41C21" w14:paraId="3DC206E2" w14:textId="77777777">
        <w:trPr>
          <w:trHeight w:val="165"/>
        </w:trPr>
        <w:tc>
          <w:tcPr>
            <w:tcW w:w="597" w:type="dxa"/>
            <w:tcBorders>
              <w:top w:val="nil"/>
              <w:left w:val="nil"/>
              <w:bottom w:val="nil"/>
              <w:right w:val="single" w:sz="4" w:space="0" w:color="auto"/>
            </w:tcBorders>
            <w:vAlign w:val="bottom"/>
          </w:tcPr>
          <w:p w14:paraId="1A3BC392"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01CA7735" w14:textId="77777777" w:rsidR="00B41C21" w:rsidRDefault="00B41C21">
            <w:pPr>
              <w:rPr>
                <w:rFonts w:ascii="Arial" w:hAnsi="Arial"/>
                <w:sz w:val="12"/>
              </w:rPr>
            </w:pPr>
          </w:p>
        </w:tc>
        <w:tc>
          <w:tcPr>
            <w:tcW w:w="64" w:type="dxa"/>
            <w:tcBorders>
              <w:top w:val="nil"/>
              <w:left w:val="nil"/>
              <w:bottom w:val="nil"/>
              <w:right w:val="nil"/>
            </w:tcBorders>
            <w:vAlign w:val="bottom"/>
          </w:tcPr>
          <w:p w14:paraId="4F4BE473" w14:textId="77777777" w:rsidR="00B41C21" w:rsidRDefault="00B41C21">
            <w:pPr>
              <w:rPr>
                <w:rFonts w:ascii="Arial" w:hAnsi="Arial"/>
                <w:sz w:val="12"/>
              </w:rPr>
            </w:pPr>
          </w:p>
        </w:tc>
        <w:tc>
          <w:tcPr>
            <w:tcW w:w="437" w:type="dxa"/>
            <w:tcBorders>
              <w:top w:val="nil"/>
              <w:left w:val="nil"/>
              <w:bottom w:val="nil"/>
              <w:right w:val="nil"/>
            </w:tcBorders>
            <w:vAlign w:val="bottom"/>
          </w:tcPr>
          <w:p w14:paraId="2D87F276" w14:textId="77777777" w:rsidR="00B41C21" w:rsidRDefault="00B41C21">
            <w:pPr>
              <w:rPr>
                <w:rFonts w:ascii="Arial" w:hAnsi="Arial"/>
                <w:sz w:val="12"/>
              </w:rPr>
            </w:pPr>
          </w:p>
        </w:tc>
        <w:tc>
          <w:tcPr>
            <w:tcW w:w="64" w:type="dxa"/>
            <w:tcBorders>
              <w:top w:val="nil"/>
              <w:left w:val="nil"/>
              <w:bottom w:val="nil"/>
              <w:right w:val="nil"/>
            </w:tcBorders>
            <w:vAlign w:val="bottom"/>
          </w:tcPr>
          <w:p w14:paraId="536D6BD0" w14:textId="77777777" w:rsidR="00B41C21" w:rsidRDefault="00B41C21">
            <w:pPr>
              <w:rPr>
                <w:rFonts w:ascii="Arial" w:hAnsi="Arial"/>
                <w:sz w:val="12"/>
              </w:rPr>
            </w:pPr>
          </w:p>
        </w:tc>
        <w:tc>
          <w:tcPr>
            <w:tcW w:w="437" w:type="dxa"/>
            <w:tcBorders>
              <w:top w:val="nil"/>
              <w:left w:val="nil"/>
              <w:bottom w:val="nil"/>
              <w:right w:val="nil"/>
            </w:tcBorders>
            <w:vAlign w:val="bottom"/>
          </w:tcPr>
          <w:p w14:paraId="27CDE753" w14:textId="77777777" w:rsidR="00B41C21" w:rsidRDefault="00B41C21">
            <w:pPr>
              <w:rPr>
                <w:rFonts w:ascii="Arial" w:hAnsi="Arial"/>
                <w:sz w:val="12"/>
              </w:rPr>
            </w:pPr>
          </w:p>
        </w:tc>
        <w:tc>
          <w:tcPr>
            <w:tcW w:w="64" w:type="dxa"/>
            <w:tcBorders>
              <w:top w:val="nil"/>
              <w:left w:val="nil"/>
              <w:bottom w:val="nil"/>
              <w:right w:val="nil"/>
            </w:tcBorders>
            <w:vAlign w:val="bottom"/>
          </w:tcPr>
          <w:p w14:paraId="2130300C" w14:textId="77777777" w:rsidR="00B41C21" w:rsidRDefault="00B41C21">
            <w:pPr>
              <w:rPr>
                <w:rFonts w:ascii="Arial" w:hAnsi="Arial"/>
                <w:sz w:val="12"/>
              </w:rPr>
            </w:pPr>
          </w:p>
        </w:tc>
        <w:tc>
          <w:tcPr>
            <w:tcW w:w="437" w:type="dxa"/>
            <w:tcBorders>
              <w:top w:val="nil"/>
              <w:left w:val="nil"/>
              <w:bottom w:val="nil"/>
              <w:right w:val="nil"/>
            </w:tcBorders>
            <w:vAlign w:val="bottom"/>
          </w:tcPr>
          <w:p w14:paraId="50B00E7B" w14:textId="77777777" w:rsidR="00B41C21" w:rsidRDefault="00B41C21">
            <w:pPr>
              <w:rPr>
                <w:rFonts w:ascii="Arial" w:hAnsi="Arial"/>
                <w:sz w:val="12"/>
              </w:rPr>
            </w:pPr>
          </w:p>
        </w:tc>
        <w:tc>
          <w:tcPr>
            <w:tcW w:w="64" w:type="dxa"/>
            <w:tcBorders>
              <w:top w:val="nil"/>
              <w:left w:val="nil"/>
              <w:bottom w:val="nil"/>
              <w:right w:val="nil"/>
            </w:tcBorders>
            <w:vAlign w:val="bottom"/>
          </w:tcPr>
          <w:p w14:paraId="0D286186" w14:textId="77777777" w:rsidR="00B41C21" w:rsidRDefault="00B41C21">
            <w:pPr>
              <w:rPr>
                <w:rFonts w:ascii="Arial" w:hAnsi="Arial"/>
                <w:sz w:val="12"/>
              </w:rPr>
            </w:pPr>
          </w:p>
        </w:tc>
        <w:tc>
          <w:tcPr>
            <w:tcW w:w="437" w:type="dxa"/>
            <w:tcBorders>
              <w:top w:val="nil"/>
              <w:left w:val="nil"/>
              <w:bottom w:val="nil"/>
              <w:right w:val="nil"/>
            </w:tcBorders>
            <w:vAlign w:val="bottom"/>
          </w:tcPr>
          <w:p w14:paraId="6132072D" w14:textId="77777777" w:rsidR="00B41C21" w:rsidRDefault="00B41C21">
            <w:pPr>
              <w:rPr>
                <w:rFonts w:ascii="Arial" w:hAnsi="Arial"/>
                <w:sz w:val="12"/>
              </w:rPr>
            </w:pPr>
          </w:p>
        </w:tc>
        <w:tc>
          <w:tcPr>
            <w:tcW w:w="64" w:type="dxa"/>
            <w:tcBorders>
              <w:top w:val="nil"/>
              <w:left w:val="nil"/>
              <w:bottom w:val="nil"/>
              <w:right w:val="nil"/>
            </w:tcBorders>
            <w:vAlign w:val="bottom"/>
          </w:tcPr>
          <w:p w14:paraId="574A3DB6" w14:textId="77777777" w:rsidR="00B41C21" w:rsidRDefault="00B41C21">
            <w:pPr>
              <w:rPr>
                <w:rFonts w:ascii="Arial" w:hAnsi="Arial"/>
                <w:sz w:val="12"/>
              </w:rPr>
            </w:pPr>
          </w:p>
        </w:tc>
        <w:tc>
          <w:tcPr>
            <w:tcW w:w="437" w:type="dxa"/>
            <w:tcBorders>
              <w:top w:val="nil"/>
              <w:left w:val="nil"/>
              <w:bottom w:val="nil"/>
              <w:right w:val="nil"/>
            </w:tcBorders>
            <w:vAlign w:val="bottom"/>
          </w:tcPr>
          <w:p w14:paraId="562E4C54" w14:textId="77777777" w:rsidR="00B41C21" w:rsidRDefault="00B41C21">
            <w:pPr>
              <w:rPr>
                <w:rFonts w:ascii="Arial" w:hAnsi="Arial"/>
                <w:sz w:val="12"/>
              </w:rPr>
            </w:pPr>
          </w:p>
        </w:tc>
        <w:tc>
          <w:tcPr>
            <w:tcW w:w="64" w:type="dxa"/>
            <w:tcBorders>
              <w:top w:val="nil"/>
              <w:left w:val="nil"/>
              <w:bottom w:val="nil"/>
              <w:right w:val="nil"/>
            </w:tcBorders>
            <w:vAlign w:val="bottom"/>
          </w:tcPr>
          <w:p w14:paraId="49330ADB" w14:textId="77777777" w:rsidR="00B41C21" w:rsidRDefault="00B41C21">
            <w:pPr>
              <w:rPr>
                <w:rFonts w:ascii="Arial" w:hAnsi="Arial"/>
                <w:sz w:val="12"/>
              </w:rPr>
            </w:pPr>
          </w:p>
        </w:tc>
        <w:tc>
          <w:tcPr>
            <w:tcW w:w="437" w:type="dxa"/>
            <w:tcBorders>
              <w:top w:val="nil"/>
              <w:left w:val="nil"/>
              <w:bottom w:val="nil"/>
              <w:right w:val="nil"/>
            </w:tcBorders>
            <w:vAlign w:val="bottom"/>
          </w:tcPr>
          <w:p w14:paraId="46345351" w14:textId="77777777" w:rsidR="00B41C21" w:rsidRDefault="00B41C21">
            <w:pPr>
              <w:rPr>
                <w:rFonts w:ascii="Arial" w:hAnsi="Arial"/>
                <w:sz w:val="12"/>
              </w:rPr>
            </w:pPr>
          </w:p>
        </w:tc>
        <w:tc>
          <w:tcPr>
            <w:tcW w:w="64" w:type="dxa"/>
            <w:tcBorders>
              <w:top w:val="nil"/>
              <w:left w:val="nil"/>
              <w:bottom w:val="nil"/>
              <w:right w:val="nil"/>
            </w:tcBorders>
            <w:vAlign w:val="bottom"/>
          </w:tcPr>
          <w:p w14:paraId="606D2982" w14:textId="77777777" w:rsidR="00B41C21" w:rsidRDefault="00B41C21">
            <w:pPr>
              <w:rPr>
                <w:rFonts w:ascii="Arial" w:hAnsi="Arial"/>
                <w:sz w:val="12"/>
              </w:rPr>
            </w:pPr>
          </w:p>
        </w:tc>
        <w:tc>
          <w:tcPr>
            <w:tcW w:w="437" w:type="dxa"/>
            <w:tcBorders>
              <w:top w:val="nil"/>
              <w:left w:val="nil"/>
              <w:bottom w:val="nil"/>
              <w:right w:val="nil"/>
            </w:tcBorders>
            <w:vAlign w:val="bottom"/>
          </w:tcPr>
          <w:p w14:paraId="56DE4D52" w14:textId="77777777" w:rsidR="00B41C21" w:rsidRDefault="00B41C21">
            <w:pPr>
              <w:rPr>
                <w:rFonts w:ascii="Arial" w:hAnsi="Arial"/>
                <w:sz w:val="12"/>
              </w:rPr>
            </w:pPr>
          </w:p>
        </w:tc>
        <w:tc>
          <w:tcPr>
            <w:tcW w:w="64" w:type="dxa"/>
            <w:tcBorders>
              <w:top w:val="nil"/>
              <w:left w:val="nil"/>
              <w:bottom w:val="nil"/>
              <w:right w:val="nil"/>
            </w:tcBorders>
            <w:vAlign w:val="bottom"/>
          </w:tcPr>
          <w:p w14:paraId="29492E9D" w14:textId="77777777" w:rsidR="00B41C21" w:rsidRDefault="00B41C21">
            <w:pPr>
              <w:rPr>
                <w:rFonts w:ascii="Arial" w:hAnsi="Arial"/>
                <w:sz w:val="12"/>
              </w:rPr>
            </w:pPr>
          </w:p>
        </w:tc>
        <w:tc>
          <w:tcPr>
            <w:tcW w:w="437" w:type="dxa"/>
            <w:tcBorders>
              <w:top w:val="nil"/>
              <w:left w:val="nil"/>
              <w:bottom w:val="nil"/>
              <w:right w:val="nil"/>
            </w:tcBorders>
            <w:vAlign w:val="bottom"/>
          </w:tcPr>
          <w:p w14:paraId="778DFF1E" w14:textId="77777777" w:rsidR="00B41C21" w:rsidRDefault="00B41C21">
            <w:pPr>
              <w:rPr>
                <w:rFonts w:ascii="Arial" w:hAnsi="Arial"/>
                <w:sz w:val="12"/>
              </w:rPr>
            </w:pPr>
          </w:p>
        </w:tc>
        <w:tc>
          <w:tcPr>
            <w:tcW w:w="64" w:type="dxa"/>
            <w:tcBorders>
              <w:top w:val="nil"/>
              <w:left w:val="nil"/>
              <w:bottom w:val="nil"/>
              <w:right w:val="nil"/>
            </w:tcBorders>
            <w:vAlign w:val="bottom"/>
          </w:tcPr>
          <w:p w14:paraId="1D812A0C" w14:textId="77777777" w:rsidR="00B41C21" w:rsidRDefault="00B41C21">
            <w:pPr>
              <w:rPr>
                <w:rFonts w:ascii="Arial" w:hAnsi="Arial"/>
                <w:sz w:val="12"/>
              </w:rPr>
            </w:pPr>
          </w:p>
        </w:tc>
        <w:tc>
          <w:tcPr>
            <w:tcW w:w="437" w:type="dxa"/>
            <w:tcBorders>
              <w:top w:val="nil"/>
              <w:left w:val="nil"/>
              <w:bottom w:val="nil"/>
              <w:right w:val="nil"/>
            </w:tcBorders>
            <w:vAlign w:val="bottom"/>
          </w:tcPr>
          <w:p w14:paraId="7F36C37B" w14:textId="77777777" w:rsidR="00B41C21" w:rsidRDefault="00B41C21">
            <w:pPr>
              <w:rPr>
                <w:rFonts w:ascii="Arial" w:hAnsi="Arial"/>
                <w:sz w:val="12"/>
              </w:rPr>
            </w:pPr>
          </w:p>
        </w:tc>
        <w:tc>
          <w:tcPr>
            <w:tcW w:w="64" w:type="dxa"/>
            <w:tcBorders>
              <w:top w:val="nil"/>
              <w:left w:val="nil"/>
              <w:bottom w:val="nil"/>
              <w:right w:val="nil"/>
            </w:tcBorders>
            <w:vAlign w:val="bottom"/>
          </w:tcPr>
          <w:p w14:paraId="72F63D91" w14:textId="77777777" w:rsidR="00B41C21" w:rsidRDefault="00B41C21">
            <w:pPr>
              <w:rPr>
                <w:rFonts w:ascii="Arial" w:hAnsi="Arial"/>
                <w:sz w:val="12"/>
              </w:rPr>
            </w:pPr>
          </w:p>
        </w:tc>
        <w:tc>
          <w:tcPr>
            <w:tcW w:w="437" w:type="dxa"/>
            <w:tcBorders>
              <w:top w:val="nil"/>
              <w:left w:val="nil"/>
              <w:bottom w:val="nil"/>
              <w:right w:val="nil"/>
            </w:tcBorders>
            <w:vAlign w:val="bottom"/>
          </w:tcPr>
          <w:p w14:paraId="6BA4D57D" w14:textId="77777777" w:rsidR="00B41C21" w:rsidRDefault="00B41C21">
            <w:pPr>
              <w:rPr>
                <w:rFonts w:ascii="Arial" w:hAnsi="Arial"/>
                <w:sz w:val="12"/>
              </w:rPr>
            </w:pPr>
          </w:p>
        </w:tc>
        <w:tc>
          <w:tcPr>
            <w:tcW w:w="64" w:type="dxa"/>
            <w:tcBorders>
              <w:top w:val="nil"/>
              <w:left w:val="nil"/>
              <w:bottom w:val="nil"/>
              <w:right w:val="nil"/>
            </w:tcBorders>
            <w:vAlign w:val="bottom"/>
          </w:tcPr>
          <w:p w14:paraId="2D9F1951" w14:textId="77777777" w:rsidR="00B41C21" w:rsidRDefault="00B41C21">
            <w:pPr>
              <w:rPr>
                <w:rFonts w:ascii="Arial" w:hAnsi="Arial"/>
                <w:sz w:val="12"/>
              </w:rPr>
            </w:pPr>
          </w:p>
        </w:tc>
        <w:tc>
          <w:tcPr>
            <w:tcW w:w="437" w:type="dxa"/>
            <w:tcBorders>
              <w:top w:val="nil"/>
              <w:left w:val="nil"/>
              <w:bottom w:val="nil"/>
              <w:right w:val="nil"/>
            </w:tcBorders>
            <w:vAlign w:val="bottom"/>
          </w:tcPr>
          <w:p w14:paraId="4B9B0A79" w14:textId="77777777" w:rsidR="00B41C21" w:rsidRDefault="00B41C21">
            <w:pPr>
              <w:rPr>
                <w:rFonts w:ascii="Arial" w:hAnsi="Arial"/>
                <w:sz w:val="12"/>
              </w:rPr>
            </w:pPr>
          </w:p>
        </w:tc>
        <w:tc>
          <w:tcPr>
            <w:tcW w:w="64" w:type="dxa"/>
            <w:tcBorders>
              <w:top w:val="nil"/>
              <w:left w:val="nil"/>
              <w:bottom w:val="nil"/>
              <w:right w:val="nil"/>
            </w:tcBorders>
            <w:vAlign w:val="bottom"/>
          </w:tcPr>
          <w:p w14:paraId="15ED99D4" w14:textId="77777777" w:rsidR="00B41C21" w:rsidRDefault="00B41C21">
            <w:pPr>
              <w:rPr>
                <w:rFonts w:ascii="Arial" w:hAnsi="Arial"/>
                <w:sz w:val="12"/>
              </w:rPr>
            </w:pPr>
          </w:p>
        </w:tc>
        <w:tc>
          <w:tcPr>
            <w:tcW w:w="437" w:type="dxa"/>
            <w:tcBorders>
              <w:top w:val="nil"/>
              <w:left w:val="nil"/>
              <w:bottom w:val="nil"/>
              <w:right w:val="nil"/>
            </w:tcBorders>
            <w:vAlign w:val="bottom"/>
          </w:tcPr>
          <w:p w14:paraId="573313A2" w14:textId="77777777" w:rsidR="00B41C21" w:rsidRDefault="00B41C21">
            <w:pPr>
              <w:rPr>
                <w:rFonts w:ascii="Arial" w:hAnsi="Arial"/>
                <w:sz w:val="12"/>
              </w:rPr>
            </w:pPr>
          </w:p>
        </w:tc>
        <w:tc>
          <w:tcPr>
            <w:tcW w:w="64" w:type="dxa"/>
            <w:tcBorders>
              <w:top w:val="nil"/>
              <w:left w:val="nil"/>
              <w:bottom w:val="nil"/>
              <w:right w:val="nil"/>
            </w:tcBorders>
            <w:vAlign w:val="bottom"/>
          </w:tcPr>
          <w:p w14:paraId="5D8521D7" w14:textId="77777777" w:rsidR="00B41C21" w:rsidRDefault="00B41C21">
            <w:pPr>
              <w:rPr>
                <w:rFonts w:ascii="Arial" w:hAnsi="Arial"/>
                <w:sz w:val="12"/>
              </w:rPr>
            </w:pPr>
          </w:p>
        </w:tc>
        <w:tc>
          <w:tcPr>
            <w:tcW w:w="437" w:type="dxa"/>
            <w:tcBorders>
              <w:top w:val="nil"/>
              <w:left w:val="nil"/>
              <w:bottom w:val="nil"/>
              <w:right w:val="nil"/>
            </w:tcBorders>
            <w:vAlign w:val="bottom"/>
          </w:tcPr>
          <w:p w14:paraId="577015D6" w14:textId="77777777" w:rsidR="00B41C21" w:rsidRDefault="00B41C21">
            <w:pPr>
              <w:rPr>
                <w:rFonts w:ascii="Arial" w:hAnsi="Arial"/>
                <w:sz w:val="12"/>
              </w:rPr>
            </w:pPr>
          </w:p>
        </w:tc>
        <w:tc>
          <w:tcPr>
            <w:tcW w:w="64" w:type="dxa"/>
            <w:tcBorders>
              <w:top w:val="nil"/>
              <w:left w:val="nil"/>
              <w:bottom w:val="nil"/>
              <w:right w:val="nil"/>
            </w:tcBorders>
            <w:vAlign w:val="bottom"/>
          </w:tcPr>
          <w:p w14:paraId="02029FB1" w14:textId="77777777" w:rsidR="00B41C21" w:rsidRDefault="00B41C21">
            <w:pPr>
              <w:rPr>
                <w:rFonts w:ascii="Arial" w:hAnsi="Arial"/>
                <w:sz w:val="12"/>
              </w:rPr>
            </w:pPr>
          </w:p>
        </w:tc>
        <w:tc>
          <w:tcPr>
            <w:tcW w:w="437" w:type="dxa"/>
            <w:tcBorders>
              <w:top w:val="nil"/>
              <w:left w:val="nil"/>
              <w:bottom w:val="nil"/>
              <w:right w:val="nil"/>
            </w:tcBorders>
            <w:vAlign w:val="bottom"/>
          </w:tcPr>
          <w:p w14:paraId="39B500D3" w14:textId="77777777" w:rsidR="00B41C21" w:rsidRDefault="00B41C21">
            <w:pPr>
              <w:rPr>
                <w:rFonts w:ascii="Arial" w:hAnsi="Arial"/>
                <w:sz w:val="12"/>
              </w:rPr>
            </w:pPr>
          </w:p>
        </w:tc>
        <w:tc>
          <w:tcPr>
            <w:tcW w:w="64" w:type="dxa"/>
            <w:tcBorders>
              <w:top w:val="nil"/>
              <w:left w:val="nil"/>
              <w:bottom w:val="nil"/>
              <w:right w:val="nil"/>
            </w:tcBorders>
            <w:vAlign w:val="bottom"/>
          </w:tcPr>
          <w:p w14:paraId="6FED68FB" w14:textId="77777777" w:rsidR="00B41C21" w:rsidRDefault="00B41C21">
            <w:pPr>
              <w:rPr>
                <w:rFonts w:ascii="Arial" w:hAnsi="Arial"/>
                <w:sz w:val="12"/>
              </w:rPr>
            </w:pPr>
          </w:p>
        </w:tc>
        <w:tc>
          <w:tcPr>
            <w:tcW w:w="437" w:type="dxa"/>
            <w:tcBorders>
              <w:top w:val="nil"/>
              <w:left w:val="nil"/>
              <w:bottom w:val="nil"/>
              <w:right w:val="nil"/>
            </w:tcBorders>
            <w:vAlign w:val="bottom"/>
          </w:tcPr>
          <w:p w14:paraId="01E15D39" w14:textId="77777777" w:rsidR="00B41C21" w:rsidRDefault="00B41C21">
            <w:pPr>
              <w:rPr>
                <w:rFonts w:ascii="Arial" w:hAnsi="Arial"/>
                <w:sz w:val="12"/>
              </w:rPr>
            </w:pPr>
          </w:p>
        </w:tc>
      </w:tr>
      <w:tr w:rsidR="00B41C21" w14:paraId="05814137" w14:textId="77777777">
        <w:trPr>
          <w:trHeight w:val="255"/>
        </w:trPr>
        <w:tc>
          <w:tcPr>
            <w:tcW w:w="597" w:type="dxa"/>
            <w:tcBorders>
              <w:top w:val="nil"/>
              <w:left w:val="nil"/>
              <w:bottom w:val="nil"/>
              <w:right w:val="single" w:sz="4" w:space="0" w:color="auto"/>
            </w:tcBorders>
            <w:vAlign w:val="bottom"/>
          </w:tcPr>
          <w:p w14:paraId="578EE844" w14:textId="77777777" w:rsidR="00B41C21" w:rsidRDefault="00B572E7">
            <w:pPr>
              <w:jc w:val="center"/>
              <w:rPr>
                <w:rFonts w:ascii="Arial" w:hAnsi="Arial"/>
                <w:sz w:val="12"/>
              </w:rPr>
            </w:pPr>
            <w:r>
              <w:rPr>
                <w:rFonts w:ascii="Arial" w:hAnsi="Arial"/>
                <w:sz w:val="12"/>
              </w:rPr>
              <w:t>46</w:t>
            </w:r>
          </w:p>
        </w:tc>
        <w:tc>
          <w:tcPr>
            <w:tcW w:w="437" w:type="dxa"/>
            <w:tcBorders>
              <w:top w:val="nil"/>
              <w:left w:val="nil"/>
              <w:bottom w:val="nil"/>
              <w:right w:val="nil"/>
            </w:tcBorders>
            <w:vAlign w:val="bottom"/>
          </w:tcPr>
          <w:p w14:paraId="20715338" w14:textId="77777777" w:rsidR="00B41C21" w:rsidRDefault="00B572E7">
            <w:pPr>
              <w:jc w:val="right"/>
              <w:rPr>
                <w:rFonts w:ascii="Arial" w:hAnsi="Arial"/>
                <w:sz w:val="12"/>
              </w:rPr>
            </w:pPr>
            <w:r>
              <w:rPr>
                <w:rFonts w:ascii="Arial" w:hAnsi="Arial"/>
                <w:sz w:val="12"/>
              </w:rPr>
              <w:t>20.80</w:t>
            </w:r>
          </w:p>
        </w:tc>
        <w:tc>
          <w:tcPr>
            <w:tcW w:w="64" w:type="dxa"/>
            <w:tcBorders>
              <w:top w:val="nil"/>
              <w:left w:val="nil"/>
              <w:bottom w:val="nil"/>
              <w:right w:val="nil"/>
            </w:tcBorders>
            <w:vAlign w:val="bottom"/>
          </w:tcPr>
          <w:p w14:paraId="36924F01" w14:textId="77777777" w:rsidR="00B41C21" w:rsidRDefault="00B41C21">
            <w:pPr>
              <w:rPr>
                <w:rFonts w:ascii="Arial" w:hAnsi="Arial"/>
                <w:sz w:val="12"/>
              </w:rPr>
            </w:pPr>
          </w:p>
        </w:tc>
        <w:tc>
          <w:tcPr>
            <w:tcW w:w="437" w:type="dxa"/>
            <w:tcBorders>
              <w:top w:val="nil"/>
              <w:left w:val="nil"/>
              <w:bottom w:val="nil"/>
              <w:right w:val="nil"/>
            </w:tcBorders>
            <w:vAlign w:val="bottom"/>
          </w:tcPr>
          <w:p w14:paraId="25EDB407" w14:textId="77777777" w:rsidR="00B41C21" w:rsidRDefault="00B572E7">
            <w:pPr>
              <w:jc w:val="right"/>
              <w:rPr>
                <w:rFonts w:ascii="Arial" w:hAnsi="Arial"/>
                <w:sz w:val="12"/>
              </w:rPr>
            </w:pPr>
            <w:r>
              <w:rPr>
                <w:rFonts w:ascii="Arial" w:hAnsi="Arial"/>
                <w:sz w:val="12"/>
              </w:rPr>
              <w:t>21.35</w:t>
            </w:r>
          </w:p>
        </w:tc>
        <w:tc>
          <w:tcPr>
            <w:tcW w:w="64" w:type="dxa"/>
            <w:tcBorders>
              <w:top w:val="nil"/>
              <w:left w:val="nil"/>
              <w:bottom w:val="nil"/>
              <w:right w:val="nil"/>
            </w:tcBorders>
            <w:vAlign w:val="bottom"/>
          </w:tcPr>
          <w:p w14:paraId="2B204224" w14:textId="77777777" w:rsidR="00B41C21" w:rsidRDefault="00B41C21">
            <w:pPr>
              <w:rPr>
                <w:rFonts w:ascii="Arial" w:hAnsi="Arial"/>
                <w:sz w:val="12"/>
              </w:rPr>
            </w:pPr>
          </w:p>
        </w:tc>
        <w:tc>
          <w:tcPr>
            <w:tcW w:w="437" w:type="dxa"/>
            <w:tcBorders>
              <w:top w:val="nil"/>
              <w:left w:val="nil"/>
              <w:bottom w:val="nil"/>
              <w:right w:val="nil"/>
            </w:tcBorders>
            <w:vAlign w:val="bottom"/>
          </w:tcPr>
          <w:p w14:paraId="0F963181" w14:textId="77777777" w:rsidR="00B41C21" w:rsidRDefault="00B572E7">
            <w:pPr>
              <w:jc w:val="right"/>
              <w:rPr>
                <w:rFonts w:ascii="Arial" w:hAnsi="Arial"/>
                <w:sz w:val="12"/>
              </w:rPr>
            </w:pPr>
            <w:r>
              <w:rPr>
                <w:rFonts w:ascii="Arial" w:hAnsi="Arial"/>
                <w:sz w:val="12"/>
              </w:rPr>
              <w:t>21.90</w:t>
            </w:r>
          </w:p>
        </w:tc>
        <w:tc>
          <w:tcPr>
            <w:tcW w:w="64" w:type="dxa"/>
            <w:tcBorders>
              <w:top w:val="nil"/>
              <w:left w:val="nil"/>
              <w:bottom w:val="nil"/>
              <w:right w:val="nil"/>
            </w:tcBorders>
            <w:vAlign w:val="bottom"/>
          </w:tcPr>
          <w:p w14:paraId="0FF5CDD9" w14:textId="77777777" w:rsidR="00B41C21" w:rsidRDefault="00B41C21">
            <w:pPr>
              <w:rPr>
                <w:rFonts w:ascii="Arial" w:hAnsi="Arial"/>
                <w:sz w:val="12"/>
              </w:rPr>
            </w:pPr>
          </w:p>
        </w:tc>
        <w:tc>
          <w:tcPr>
            <w:tcW w:w="437" w:type="dxa"/>
            <w:tcBorders>
              <w:top w:val="nil"/>
              <w:left w:val="nil"/>
              <w:bottom w:val="nil"/>
              <w:right w:val="nil"/>
            </w:tcBorders>
            <w:vAlign w:val="bottom"/>
          </w:tcPr>
          <w:p w14:paraId="63E6C935" w14:textId="77777777" w:rsidR="00B41C21" w:rsidRDefault="00B572E7">
            <w:pPr>
              <w:jc w:val="right"/>
              <w:rPr>
                <w:rFonts w:ascii="Arial" w:hAnsi="Arial"/>
                <w:sz w:val="12"/>
              </w:rPr>
            </w:pPr>
            <w:r>
              <w:rPr>
                <w:rFonts w:ascii="Arial" w:hAnsi="Arial"/>
                <w:sz w:val="12"/>
              </w:rPr>
              <w:t>22.46</w:t>
            </w:r>
          </w:p>
        </w:tc>
        <w:tc>
          <w:tcPr>
            <w:tcW w:w="64" w:type="dxa"/>
            <w:tcBorders>
              <w:top w:val="nil"/>
              <w:left w:val="nil"/>
              <w:bottom w:val="nil"/>
              <w:right w:val="nil"/>
            </w:tcBorders>
            <w:vAlign w:val="bottom"/>
          </w:tcPr>
          <w:p w14:paraId="27C1EC1E" w14:textId="77777777" w:rsidR="00B41C21" w:rsidRDefault="00B41C21">
            <w:pPr>
              <w:rPr>
                <w:rFonts w:ascii="Arial" w:hAnsi="Arial"/>
                <w:sz w:val="12"/>
              </w:rPr>
            </w:pPr>
          </w:p>
        </w:tc>
        <w:tc>
          <w:tcPr>
            <w:tcW w:w="437" w:type="dxa"/>
            <w:tcBorders>
              <w:top w:val="nil"/>
              <w:left w:val="nil"/>
              <w:bottom w:val="nil"/>
              <w:right w:val="nil"/>
            </w:tcBorders>
            <w:vAlign w:val="bottom"/>
          </w:tcPr>
          <w:p w14:paraId="558C0A06" w14:textId="77777777" w:rsidR="00B41C21" w:rsidRDefault="00B572E7">
            <w:pPr>
              <w:jc w:val="right"/>
              <w:rPr>
                <w:rFonts w:ascii="Arial" w:hAnsi="Arial"/>
                <w:sz w:val="12"/>
              </w:rPr>
            </w:pPr>
            <w:r>
              <w:rPr>
                <w:rFonts w:ascii="Arial" w:hAnsi="Arial"/>
                <w:sz w:val="12"/>
              </w:rPr>
              <w:t>23.01</w:t>
            </w:r>
          </w:p>
        </w:tc>
        <w:tc>
          <w:tcPr>
            <w:tcW w:w="64" w:type="dxa"/>
            <w:tcBorders>
              <w:top w:val="nil"/>
              <w:left w:val="nil"/>
              <w:bottom w:val="nil"/>
              <w:right w:val="nil"/>
            </w:tcBorders>
            <w:vAlign w:val="bottom"/>
          </w:tcPr>
          <w:p w14:paraId="78695AD3" w14:textId="77777777" w:rsidR="00B41C21" w:rsidRDefault="00B41C21">
            <w:pPr>
              <w:rPr>
                <w:rFonts w:ascii="Arial" w:hAnsi="Arial"/>
                <w:sz w:val="12"/>
              </w:rPr>
            </w:pPr>
          </w:p>
        </w:tc>
        <w:tc>
          <w:tcPr>
            <w:tcW w:w="437" w:type="dxa"/>
            <w:tcBorders>
              <w:top w:val="nil"/>
              <w:left w:val="nil"/>
              <w:bottom w:val="nil"/>
              <w:right w:val="nil"/>
            </w:tcBorders>
            <w:vAlign w:val="bottom"/>
          </w:tcPr>
          <w:p w14:paraId="7CCE37E6" w14:textId="77777777" w:rsidR="00B41C21" w:rsidRDefault="00B572E7">
            <w:pPr>
              <w:jc w:val="right"/>
              <w:rPr>
                <w:rFonts w:ascii="Arial" w:hAnsi="Arial"/>
                <w:sz w:val="12"/>
              </w:rPr>
            </w:pPr>
            <w:r>
              <w:rPr>
                <w:rFonts w:ascii="Arial" w:hAnsi="Arial"/>
                <w:sz w:val="12"/>
              </w:rPr>
              <w:t>23.57</w:t>
            </w:r>
          </w:p>
        </w:tc>
        <w:tc>
          <w:tcPr>
            <w:tcW w:w="64" w:type="dxa"/>
            <w:tcBorders>
              <w:top w:val="nil"/>
              <w:left w:val="nil"/>
              <w:bottom w:val="nil"/>
              <w:right w:val="nil"/>
            </w:tcBorders>
            <w:vAlign w:val="bottom"/>
          </w:tcPr>
          <w:p w14:paraId="0E437E73" w14:textId="77777777" w:rsidR="00B41C21" w:rsidRDefault="00B41C21">
            <w:pPr>
              <w:rPr>
                <w:rFonts w:ascii="Arial" w:hAnsi="Arial"/>
                <w:sz w:val="12"/>
              </w:rPr>
            </w:pPr>
          </w:p>
        </w:tc>
        <w:tc>
          <w:tcPr>
            <w:tcW w:w="437" w:type="dxa"/>
            <w:tcBorders>
              <w:top w:val="nil"/>
              <w:left w:val="nil"/>
              <w:bottom w:val="nil"/>
              <w:right w:val="nil"/>
            </w:tcBorders>
            <w:vAlign w:val="bottom"/>
          </w:tcPr>
          <w:p w14:paraId="4E56BA0C" w14:textId="77777777" w:rsidR="00B41C21" w:rsidRDefault="00B572E7">
            <w:pPr>
              <w:jc w:val="right"/>
              <w:rPr>
                <w:rFonts w:ascii="Arial" w:hAnsi="Arial"/>
                <w:sz w:val="12"/>
              </w:rPr>
            </w:pPr>
            <w:r>
              <w:rPr>
                <w:rFonts w:ascii="Arial" w:hAnsi="Arial"/>
                <w:sz w:val="12"/>
              </w:rPr>
              <w:t>24.13</w:t>
            </w:r>
          </w:p>
        </w:tc>
        <w:tc>
          <w:tcPr>
            <w:tcW w:w="64" w:type="dxa"/>
            <w:tcBorders>
              <w:top w:val="nil"/>
              <w:left w:val="nil"/>
              <w:bottom w:val="nil"/>
              <w:right w:val="nil"/>
            </w:tcBorders>
            <w:vAlign w:val="bottom"/>
          </w:tcPr>
          <w:p w14:paraId="702C4801" w14:textId="77777777" w:rsidR="00B41C21" w:rsidRDefault="00B41C21">
            <w:pPr>
              <w:rPr>
                <w:rFonts w:ascii="Arial" w:hAnsi="Arial"/>
                <w:sz w:val="12"/>
              </w:rPr>
            </w:pPr>
          </w:p>
        </w:tc>
        <w:tc>
          <w:tcPr>
            <w:tcW w:w="437" w:type="dxa"/>
            <w:tcBorders>
              <w:top w:val="nil"/>
              <w:left w:val="nil"/>
              <w:bottom w:val="nil"/>
              <w:right w:val="nil"/>
            </w:tcBorders>
            <w:vAlign w:val="bottom"/>
          </w:tcPr>
          <w:p w14:paraId="6DD352E9" w14:textId="77777777" w:rsidR="00B41C21" w:rsidRDefault="00B572E7">
            <w:pPr>
              <w:jc w:val="right"/>
              <w:rPr>
                <w:rFonts w:ascii="Arial" w:hAnsi="Arial"/>
                <w:sz w:val="12"/>
              </w:rPr>
            </w:pPr>
            <w:r>
              <w:rPr>
                <w:rFonts w:ascii="Arial" w:hAnsi="Arial"/>
                <w:sz w:val="12"/>
              </w:rPr>
              <w:t>24.69</w:t>
            </w:r>
          </w:p>
        </w:tc>
        <w:tc>
          <w:tcPr>
            <w:tcW w:w="64" w:type="dxa"/>
            <w:tcBorders>
              <w:top w:val="nil"/>
              <w:left w:val="nil"/>
              <w:bottom w:val="nil"/>
              <w:right w:val="nil"/>
            </w:tcBorders>
            <w:vAlign w:val="bottom"/>
          </w:tcPr>
          <w:p w14:paraId="5F209AEC" w14:textId="77777777" w:rsidR="00B41C21" w:rsidRDefault="00B41C21">
            <w:pPr>
              <w:rPr>
                <w:rFonts w:ascii="Arial" w:hAnsi="Arial"/>
                <w:sz w:val="12"/>
              </w:rPr>
            </w:pPr>
          </w:p>
        </w:tc>
        <w:tc>
          <w:tcPr>
            <w:tcW w:w="437" w:type="dxa"/>
            <w:tcBorders>
              <w:top w:val="nil"/>
              <w:left w:val="nil"/>
              <w:bottom w:val="nil"/>
              <w:right w:val="nil"/>
            </w:tcBorders>
            <w:vAlign w:val="bottom"/>
          </w:tcPr>
          <w:p w14:paraId="00E42754" w14:textId="77777777" w:rsidR="00B41C21" w:rsidRDefault="00B572E7">
            <w:pPr>
              <w:jc w:val="right"/>
              <w:rPr>
                <w:rFonts w:ascii="Arial" w:hAnsi="Arial"/>
                <w:sz w:val="12"/>
              </w:rPr>
            </w:pPr>
            <w:r>
              <w:rPr>
                <w:rFonts w:ascii="Arial" w:hAnsi="Arial"/>
                <w:sz w:val="12"/>
              </w:rPr>
              <w:t>25.25</w:t>
            </w:r>
          </w:p>
        </w:tc>
        <w:tc>
          <w:tcPr>
            <w:tcW w:w="64" w:type="dxa"/>
            <w:tcBorders>
              <w:top w:val="nil"/>
              <w:left w:val="nil"/>
              <w:bottom w:val="nil"/>
              <w:right w:val="nil"/>
            </w:tcBorders>
            <w:vAlign w:val="bottom"/>
          </w:tcPr>
          <w:p w14:paraId="4BC581F4" w14:textId="77777777" w:rsidR="00B41C21" w:rsidRDefault="00B41C21">
            <w:pPr>
              <w:rPr>
                <w:rFonts w:ascii="Arial" w:hAnsi="Arial"/>
                <w:sz w:val="12"/>
              </w:rPr>
            </w:pPr>
          </w:p>
        </w:tc>
        <w:tc>
          <w:tcPr>
            <w:tcW w:w="437" w:type="dxa"/>
            <w:tcBorders>
              <w:top w:val="nil"/>
              <w:left w:val="nil"/>
              <w:bottom w:val="nil"/>
              <w:right w:val="nil"/>
            </w:tcBorders>
            <w:vAlign w:val="bottom"/>
          </w:tcPr>
          <w:p w14:paraId="73174F92" w14:textId="77777777" w:rsidR="00B41C21" w:rsidRDefault="00B572E7">
            <w:pPr>
              <w:jc w:val="right"/>
              <w:rPr>
                <w:rFonts w:ascii="Arial" w:hAnsi="Arial"/>
                <w:sz w:val="12"/>
              </w:rPr>
            </w:pPr>
            <w:r>
              <w:rPr>
                <w:rFonts w:ascii="Arial" w:hAnsi="Arial"/>
                <w:sz w:val="12"/>
              </w:rPr>
              <w:t>25.81</w:t>
            </w:r>
          </w:p>
        </w:tc>
        <w:tc>
          <w:tcPr>
            <w:tcW w:w="64" w:type="dxa"/>
            <w:tcBorders>
              <w:top w:val="nil"/>
              <w:left w:val="nil"/>
              <w:bottom w:val="nil"/>
              <w:right w:val="nil"/>
            </w:tcBorders>
            <w:vAlign w:val="bottom"/>
          </w:tcPr>
          <w:p w14:paraId="605488DA" w14:textId="77777777" w:rsidR="00B41C21" w:rsidRDefault="00B41C21">
            <w:pPr>
              <w:rPr>
                <w:rFonts w:ascii="Arial" w:hAnsi="Arial"/>
                <w:sz w:val="12"/>
              </w:rPr>
            </w:pPr>
          </w:p>
        </w:tc>
        <w:tc>
          <w:tcPr>
            <w:tcW w:w="437" w:type="dxa"/>
            <w:tcBorders>
              <w:top w:val="nil"/>
              <w:left w:val="nil"/>
              <w:bottom w:val="nil"/>
              <w:right w:val="nil"/>
            </w:tcBorders>
            <w:vAlign w:val="bottom"/>
          </w:tcPr>
          <w:p w14:paraId="2612F3EE" w14:textId="77777777" w:rsidR="00B41C21" w:rsidRDefault="00B572E7">
            <w:pPr>
              <w:jc w:val="right"/>
              <w:rPr>
                <w:rFonts w:ascii="Arial" w:hAnsi="Arial"/>
                <w:sz w:val="12"/>
              </w:rPr>
            </w:pPr>
            <w:r>
              <w:rPr>
                <w:rFonts w:ascii="Arial" w:hAnsi="Arial"/>
                <w:sz w:val="12"/>
              </w:rPr>
              <w:t>26.37</w:t>
            </w:r>
          </w:p>
        </w:tc>
        <w:tc>
          <w:tcPr>
            <w:tcW w:w="64" w:type="dxa"/>
            <w:tcBorders>
              <w:top w:val="nil"/>
              <w:left w:val="nil"/>
              <w:bottom w:val="nil"/>
              <w:right w:val="nil"/>
            </w:tcBorders>
            <w:vAlign w:val="bottom"/>
          </w:tcPr>
          <w:p w14:paraId="4024B80B" w14:textId="77777777" w:rsidR="00B41C21" w:rsidRDefault="00B41C21">
            <w:pPr>
              <w:rPr>
                <w:rFonts w:ascii="Arial" w:hAnsi="Arial"/>
                <w:sz w:val="12"/>
              </w:rPr>
            </w:pPr>
          </w:p>
        </w:tc>
        <w:tc>
          <w:tcPr>
            <w:tcW w:w="437" w:type="dxa"/>
            <w:tcBorders>
              <w:top w:val="nil"/>
              <w:left w:val="nil"/>
              <w:bottom w:val="nil"/>
              <w:right w:val="nil"/>
            </w:tcBorders>
            <w:vAlign w:val="bottom"/>
          </w:tcPr>
          <w:p w14:paraId="5BB55BE1" w14:textId="77777777" w:rsidR="00B41C21" w:rsidRDefault="00B572E7">
            <w:pPr>
              <w:jc w:val="right"/>
              <w:rPr>
                <w:rFonts w:ascii="Arial" w:hAnsi="Arial"/>
                <w:sz w:val="12"/>
              </w:rPr>
            </w:pPr>
            <w:r>
              <w:rPr>
                <w:rFonts w:ascii="Arial" w:hAnsi="Arial"/>
                <w:sz w:val="12"/>
              </w:rPr>
              <w:t>26.94</w:t>
            </w:r>
          </w:p>
        </w:tc>
        <w:tc>
          <w:tcPr>
            <w:tcW w:w="64" w:type="dxa"/>
            <w:tcBorders>
              <w:top w:val="nil"/>
              <w:left w:val="nil"/>
              <w:bottom w:val="nil"/>
              <w:right w:val="nil"/>
            </w:tcBorders>
            <w:vAlign w:val="bottom"/>
          </w:tcPr>
          <w:p w14:paraId="5792B76E" w14:textId="77777777" w:rsidR="00B41C21" w:rsidRDefault="00B41C21">
            <w:pPr>
              <w:rPr>
                <w:rFonts w:ascii="Arial" w:hAnsi="Arial"/>
                <w:sz w:val="12"/>
              </w:rPr>
            </w:pPr>
          </w:p>
        </w:tc>
        <w:tc>
          <w:tcPr>
            <w:tcW w:w="437" w:type="dxa"/>
            <w:tcBorders>
              <w:top w:val="nil"/>
              <w:left w:val="nil"/>
              <w:bottom w:val="nil"/>
              <w:right w:val="nil"/>
            </w:tcBorders>
            <w:vAlign w:val="bottom"/>
          </w:tcPr>
          <w:p w14:paraId="3293D7FF" w14:textId="77777777" w:rsidR="00B41C21" w:rsidRDefault="00B572E7">
            <w:pPr>
              <w:jc w:val="right"/>
              <w:rPr>
                <w:rFonts w:ascii="Arial" w:hAnsi="Arial"/>
                <w:sz w:val="12"/>
              </w:rPr>
            </w:pPr>
            <w:r>
              <w:rPr>
                <w:rFonts w:ascii="Arial" w:hAnsi="Arial"/>
                <w:sz w:val="12"/>
              </w:rPr>
              <w:t>27.51</w:t>
            </w:r>
          </w:p>
        </w:tc>
        <w:tc>
          <w:tcPr>
            <w:tcW w:w="64" w:type="dxa"/>
            <w:tcBorders>
              <w:top w:val="nil"/>
              <w:left w:val="nil"/>
              <w:bottom w:val="nil"/>
              <w:right w:val="nil"/>
            </w:tcBorders>
            <w:vAlign w:val="bottom"/>
          </w:tcPr>
          <w:p w14:paraId="6CD20DBA" w14:textId="77777777" w:rsidR="00B41C21" w:rsidRDefault="00B41C21">
            <w:pPr>
              <w:rPr>
                <w:rFonts w:ascii="Arial" w:hAnsi="Arial"/>
                <w:sz w:val="12"/>
              </w:rPr>
            </w:pPr>
          </w:p>
        </w:tc>
        <w:tc>
          <w:tcPr>
            <w:tcW w:w="437" w:type="dxa"/>
            <w:tcBorders>
              <w:top w:val="nil"/>
              <w:left w:val="nil"/>
              <w:bottom w:val="nil"/>
              <w:right w:val="nil"/>
            </w:tcBorders>
            <w:vAlign w:val="bottom"/>
          </w:tcPr>
          <w:p w14:paraId="51658C55" w14:textId="77777777" w:rsidR="00B41C21" w:rsidRDefault="00B572E7">
            <w:pPr>
              <w:jc w:val="right"/>
              <w:rPr>
                <w:rFonts w:ascii="Arial" w:hAnsi="Arial"/>
                <w:sz w:val="12"/>
              </w:rPr>
            </w:pPr>
            <w:r>
              <w:rPr>
                <w:rFonts w:ascii="Arial" w:hAnsi="Arial"/>
                <w:sz w:val="12"/>
              </w:rPr>
              <w:t>28.08</w:t>
            </w:r>
          </w:p>
        </w:tc>
        <w:tc>
          <w:tcPr>
            <w:tcW w:w="64" w:type="dxa"/>
            <w:tcBorders>
              <w:top w:val="nil"/>
              <w:left w:val="nil"/>
              <w:bottom w:val="nil"/>
              <w:right w:val="nil"/>
            </w:tcBorders>
            <w:vAlign w:val="bottom"/>
          </w:tcPr>
          <w:p w14:paraId="3FC58B25" w14:textId="77777777" w:rsidR="00B41C21" w:rsidRDefault="00B41C21">
            <w:pPr>
              <w:rPr>
                <w:rFonts w:ascii="Arial" w:hAnsi="Arial"/>
                <w:sz w:val="12"/>
              </w:rPr>
            </w:pPr>
          </w:p>
        </w:tc>
        <w:tc>
          <w:tcPr>
            <w:tcW w:w="437" w:type="dxa"/>
            <w:tcBorders>
              <w:top w:val="nil"/>
              <w:left w:val="nil"/>
              <w:bottom w:val="nil"/>
              <w:right w:val="nil"/>
            </w:tcBorders>
            <w:vAlign w:val="bottom"/>
          </w:tcPr>
          <w:p w14:paraId="1877E45C" w14:textId="77777777" w:rsidR="00B41C21" w:rsidRDefault="00B572E7">
            <w:pPr>
              <w:jc w:val="right"/>
              <w:rPr>
                <w:rFonts w:ascii="Arial" w:hAnsi="Arial"/>
                <w:sz w:val="12"/>
              </w:rPr>
            </w:pPr>
            <w:r>
              <w:rPr>
                <w:rFonts w:ascii="Arial" w:hAnsi="Arial"/>
                <w:sz w:val="12"/>
              </w:rPr>
              <w:t>28.65</w:t>
            </w:r>
          </w:p>
        </w:tc>
        <w:tc>
          <w:tcPr>
            <w:tcW w:w="64" w:type="dxa"/>
            <w:tcBorders>
              <w:top w:val="nil"/>
              <w:left w:val="nil"/>
              <w:bottom w:val="nil"/>
              <w:right w:val="nil"/>
            </w:tcBorders>
            <w:vAlign w:val="bottom"/>
          </w:tcPr>
          <w:p w14:paraId="4A804FB3" w14:textId="77777777" w:rsidR="00B41C21" w:rsidRDefault="00B41C21">
            <w:pPr>
              <w:rPr>
                <w:rFonts w:ascii="Arial" w:hAnsi="Arial"/>
                <w:sz w:val="12"/>
              </w:rPr>
            </w:pPr>
          </w:p>
        </w:tc>
        <w:tc>
          <w:tcPr>
            <w:tcW w:w="437" w:type="dxa"/>
            <w:tcBorders>
              <w:top w:val="nil"/>
              <w:left w:val="nil"/>
              <w:bottom w:val="nil"/>
              <w:right w:val="nil"/>
            </w:tcBorders>
            <w:vAlign w:val="bottom"/>
          </w:tcPr>
          <w:p w14:paraId="377E5B4C" w14:textId="77777777" w:rsidR="00B41C21" w:rsidRDefault="00B572E7">
            <w:pPr>
              <w:jc w:val="right"/>
              <w:rPr>
                <w:rFonts w:ascii="Arial" w:hAnsi="Arial"/>
                <w:sz w:val="12"/>
              </w:rPr>
            </w:pPr>
            <w:r>
              <w:rPr>
                <w:rFonts w:ascii="Arial" w:hAnsi="Arial"/>
                <w:sz w:val="12"/>
              </w:rPr>
              <w:t>29.22</w:t>
            </w:r>
          </w:p>
        </w:tc>
      </w:tr>
      <w:tr w:rsidR="00B41C21" w14:paraId="6DF07CAF" w14:textId="77777777">
        <w:trPr>
          <w:trHeight w:val="255"/>
        </w:trPr>
        <w:tc>
          <w:tcPr>
            <w:tcW w:w="597" w:type="dxa"/>
            <w:tcBorders>
              <w:top w:val="nil"/>
              <w:left w:val="nil"/>
              <w:bottom w:val="nil"/>
              <w:right w:val="single" w:sz="4" w:space="0" w:color="auto"/>
            </w:tcBorders>
            <w:vAlign w:val="bottom"/>
          </w:tcPr>
          <w:p w14:paraId="4AAF7CD9" w14:textId="77777777" w:rsidR="00B41C21" w:rsidRDefault="00B572E7">
            <w:pPr>
              <w:jc w:val="center"/>
              <w:rPr>
                <w:rFonts w:ascii="Arial" w:hAnsi="Arial"/>
                <w:sz w:val="12"/>
              </w:rPr>
            </w:pPr>
            <w:r>
              <w:rPr>
                <w:rFonts w:ascii="Arial" w:hAnsi="Arial"/>
                <w:sz w:val="12"/>
              </w:rPr>
              <w:t>47</w:t>
            </w:r>
          </w:p>
        </w:tc>
        <w:tc>
          <w:tcPr>
            <w:tcW w:w="437" w:type="dxa"/>
            <w:tcBorders>
              <w:top w:val="nil"/>
              <w:left w:val="nil"/>
              <w:bottom w:val="nil"/>
              <w:right w:val="nil"/>
            </w:tcBorders>
            <w:vAlign w:val="bottom"/>
          </w:tcPr>
          <w:p w14:paraId="49556E91" w14:textId="77777777" w:rsidR="00B41C21" w:rsidRDefault="00B572E7">
            <w:pPr>
              <w:jc w:val="right"/>
              <w:rPr>
                <w:rFonts w:ascii="Arial" w:hAnsi="Arial"/>
                <w:sz w:val="12"/>
              </w:rPr>
            </w:pPr>
            <w:r>
              <w:rPr>
                <w:rFonts w:ascii="Arial" w:hAnsi="Arial"/>
                <w:sz w:val="12"/>
              </w:rPr>
              <w:t>21.27</w:t>
            </w:r>
          </w:p>
        </w:tc>
        <w:tc>
          <w:tcPr>
            <w:tcW w:w="64" w:type="dxa"/>
            <w:tcBorders>
              <w:top w:val="nil"/>
              <w:left w:val="nil"/>
              <w:bottom w:val="nil"/>
              <w:right w:val="nil"/>
            </w:tcBorders>
            <w:vAlign w:val="bottom"/>
          </w:tcPr>
          <w:p w14:paraId="6D7F936E" w14:textId="77777777" w:rsidR="00B41C21" w:rsidRDefault="00B41C21">
            <w:pPr>
              <w:rPr>
                <w:rFonts w:ascii="Arial" w:hAnsi="Arial"/>
                <w:sz w:val="12"/>
              </w:rPr>
            </w:pPr>
          </w:p>
        </w:tc>
        <w:tc>
          <w:tcPr>
            <w:tcW w:w="437" w:type="dxa"/>
            <w:tcBorders>
              <w:top w:val="nil"/>
              <w:left w:val="nil"/>
              <w:bottom w:val="nil"/>
              <w:right w:val="nil"/>
            </w:tcBorders>
            <w:vAlign w:val="bottom"/>
          </w:tcPr>
          <w:p w14:paraId="5247CC3C" w14:textId="77777777" w:rsidR="00B41C21" w:rsidRDefault="00B572E7">
            <w:pPr>
              <w:jc w:val="right"/>
              <w:rPr>
                <w:rFonts w:ascii="Arial" w:hAnsi="Arial"/>
                <w:sz w:val="12"/>
              </w:rPr>
            </w:pPr>
            <w:r>
              <w:rPr>
                <w:rFonts w:ascii="Arial" w:hAnsi="Arial"/>
                <w:sz w:val="12"/>
              </w:rPr>
              <w:t>21.83</w:t>
            </w:r>
          </w:p>
        </w:tc>
        <w:tc>
          <w:tcPr>
            <w:tcW w:w="64" w:type="dxa"/>
            <w:tcBorders>
              <w:top w:val="nil"/>
              <w:left w:val="nil"/>
              <w:bottom w:val="nil"/>
              <w:right w:val="nil"/>
            </w:tcBorders>
            <w:vAlign w:val="bottom"/>
          </w:tcPr>
          <w:p w14:paraId="2772FB95" w14:textId="77777777" w:rsidR="00B41C21" w:rsidRDefault="00B41C21">
            <w:pPr>
              <w:rPr>
                <w:rFonts w:ascii="Arial" w:hAnsi="Arial"/>
                <w:sz w:val="12"/>
              </w:rPr>
            </w:pPr>
          </w:p>
        </w:tc>
        <w:tc>
          <w:tcPr>
            <w:tcW w:w="437" w:type="dxa"/>
            <w:tcBorders>
              <w:top w:val="nil"/>
              <w:left w:val="nil"/>
              <w:bottom w:val="nil"/>
              <w:right w:val="nil"/>
            </w:tcBorders>
            <w:vAlign w:val="bottom"/>
          </w:tcPr>
          <w:p w14:paraId="012A382F" w14:textId="77777777" w:rsidR="00B41C21" w:rsidRDefault="00B572E7">
            <w:pPr>
              <w:jc w:val="right"/>
              <w:rPr>
                <w:rFonts w:ascii="Arial" w:hAnsi="Arial"/>
                <w:sz w:val="12"/>
              </w:rPr>
            </w:pPr>
            <w:r>
              <w:rPr>
                <w:rFonts w:ascii="Arial" w:hAnsi="Arial"/>
                <w:sz w:val="12"/>
              </w:rPr>
              <w:t>22.40</w:t>
            </w:r>
          </w:p>
        </w:tc>
        <w:tc>
          <w:tcPr>
            <w:tcW w:w="64" w:type="dxa"/>
            <w:tcBorders>
              <w:top w:val="nil"/>
              <w:left w:val="nil"/>
              <w:bottom w:val="nil"/>
              <w:right w:val="nil"/>
            </w:tcBorders>
            <w:vAlign w:val="bottom"/>
          </w:tcPr>
          <w:p w14:paraId="4BBA0744" w14:textId="77777777" w:rsidR="00B41C21" w:rsidRDefault="00B41C21">
            <w:pPr>
              <w:rPr>
                <w:rFonts w:ascii="Arial" w:hAnsi="Arial"/>
                <w:sz w:val="12"/>
              </w:rPr>
            </w:pPr>
          </w:p>
        </w:tc>
        <w:tc>
          <w:tcPr>
            <w:tcW w:w="437" w:type="dxa"/>
            <w:tcBorders>
              <w:top w:val="nil"/>
              <w:left w:val="nil"/>
              <w:bottom w:val="nil"/>
              <w:right w:val="nil"/>
            </w:tcBorders>
            <w:vAlign w:val="bottom"/>
          </w:tcPr>
          <w:p w14:paraId="3AB58B47" w14:textId="77777777" w:rsidR="00B41C21" w:rsidRDefault="00B572E7">
            <w:pPr>
              <w:jc w:val="right"/>
              <w:rPr>
                <w:rFonts w:ascii="Arial" w:hAnsi="Arial"/>
                <w:sz w:val="12"/>
              </w:rPr>
            </w:pPr>
            <w:r>
              <w:rPr>
                <w:rFonts w:ascii="Arial" w:hAnsi="Arial"/>
                <w:sz w:val="12"/>
              </w:rPr>
              <w:t>22.97</w:t>
            </w:r>
          </w:p>
        </w:tc>
        <w:tc>
          <w:tcPr>
            <w:tcW w:w="64" w:type="dxa"/>
            <w:tcBorders>
              <w:top w:val="nil"/>
              <w:left w:val="nil"/>
              <w:bottom w:val="nil"/>
              <w:right w:val="nil"/>
            </w:tcBorders>
            <w:vAlign w:val="bottom"/>
          </w:tcPr>
          <w:p w14:paraId="61AD0459" w14:textId="77777777" w:rsidR="00B41C21" w:rsidRDefault="00B41C21">
            <w:pPr>
              <w:rPr>
                <w:rFonts w:ascii="Arial" w:hAnsi="Arial"/>
                <w:sz w:val="12"/>
              </w:rPr>
            </w:pPr>
          </w:p>
        </w:tc>
        <w:tc>
          <w:tcPr>
            <w:tcW w:w="437" w:type="dxa"/>
            <w:tcBorders>
              <w:top w:val="nil"/>
              <w:left w:val="nil"/>
              <w:bottom w:val="nil"/>
              <w:right w:val="nil"/>
            </w:tcBorders>
            <w:vAlign w:val="bottom"/>
          </w:tcPr>
          <w:p w14:paraId="458CB734" w14:textId="77777777" w:rsidR="00B41C21" w:rsidRDefault="00B572E7">
            <w:pPr>
              <w:jc w:val="right"/>
              <w:rPr>
                <w:rFonts w:ascii="Arial" w:hAnsi="Arial"/>
                <w:sz w:val="12"/>
              </w:rPr>
            </w:pPr>
            <w:r>
              <w:rPr>
                <w:rFonts w:ascii="Arial" w:hAnsi="Arial"/>
                <w:sz w:val="12"/>
              </w:rPr>
              <w:t>23.53</w:t>
            </w:r>
          </w:p>
        </w:tc>
        <w:tc>
          <w:tcPr>
            <w:tcW w:w="64" w:type="dxa"/>
            <w:tcBorders>
              <w:top w:val="nil"/>
              <w:left w:val="nil"/>
              <w:bottom w:val="nil"/>
              <w:right w:val="nil"/>
            </w:tcBorders>
            <w:vAlign w:val="bottom"/>
          </w:tcPr>
          <w:p w14:paraId="425D1CCF" w14:textId="77777777" w:rsidR="00B41C21" w:rsidRDefault="00B41C21">
            <w:pPr>
              <w:rPr>
                <w:rFonts w:ascii="Arial" w:hAnsi="Arial"/>
                <w:sz w:val="12"/>
              </w:rPr>
            </w:pPr>
          </w:p>
        </w:tc>
        <w:tc>
          <w:tcPr>
            <w:tcW w:w="437" w:type="dxa"/>
            <w:tcBorders>
              <w:top w:val="nil"/>
              <w:left w:val="nil"/>
              <w:bottom w:val="nil"/>
              <w:right w:val="nil"/>
            </w:tcBorders>
            <w:vAlign w:val="bottom"/>
          </w:tcPr>
          <w:p w14:paraId="0926FFA7" w14:textId="77777777" w:rsidR="00B41C21" w:rsidRDefault="00B572E7">
            <w:pPr>
              <w:jc w:val="right"/>
              <w:rPr>
                <w:rFonts w:ascii="Arial" w:hAnsi="Arial"/>
                <w:sz w:val="12"/>
              </w:rPr>
            </w:pPr>
            <w:r>
              <w:rPr>
                <w:rFonts w:ascii="Arial" w:hAnsi="Arial"/>
                <w:sz w:val="12"/>
              </w:rPr>
              <w:t>24.10</w:t>
            </w:r>
          </w:p>
        </w:tc>
        <w:tc>
          <w:tcPr>
            <w:tcW w:w="64" w:type="dxa"/>
            <w:tcBorders>
              <w:top w:val="nil"/>
              <w:left w:val="nil"/>
              <w:bottom w:val="nil"/>
              <w:right w:val="nil"/>
            </w:tcBorders>
            <w:vAlign w:val="bottom"/>
          </w:tcPr>
          <w:p w14:paraId="382A63F7" w14:textId="77777777" w:rsidR="00B41C21" w:rsidRDefault="00B41C21">
            <w:pPr>
              <w:rPr>
                <w:rFonts w:ascii="Arial" w:hAnsi="Arial"/>
                <w:sz w:val="12"/>
              </w:rPr>
            </w:pPr>
          </w:p>
        </w:tc>
        <w:tc>
          <w:tcPr>
            <w:tcW w:w="437" w:type="dxa"/>
            <w:tcBorders>
              <w:top w:val="nil"/>
              <w:left w:val="nil"/>
              <w:bottom w:val="nil"/>
              <w:right w:val="nil"/>
            </w:tcBorders>
            <w:vAlign w:val="bottom"/>
          </w:tcPr>
          <w:p w14:paraId="4D49BA58" w14:textId="77777777" w:rsidR="00B41C21" w:rsidRDefault="00B572E7">
            <w:pPr>
              <w:jc w:val="right"/>
              <w:rPr>
                <w:rFonts w:ascii="Arial" w:hAnsi="Arial"/>
                <w:sz w:val="12"/>
              </w:rPr>
            </w:pPr>
            <w:r>
              <w:rPr>
                <w:rFonts w:ascii="Arial" w:hAnsi="Arial"/>
                <w:sz w:val="12"/>
              </w:rPr>
              <w:t>24.68</w:t>
            </w:r>
          </w:p>
        </w:tc>
        <w:tc>
          <w:tcPr>
            <w:tcW w:w="64" w:type="dxa"/>
            <w:tcBorders>
              <w:top w:val="nil"/>
              <w:left w:val="nil"/>
              <w:bottom w:val="nil"/>
              <w:right w:val="nil"/>
            </w:tcBorders>
            <w:vAlign w:val="bottom"/>
          </w:tcPr>
          <w:p w14:paraId="207EA3FA" w14:textId="77777777" w:rsidR="00B41C21" w:rsidRDefault="00B41C21">
            <w:pPr>
              <w:rPr>
                <w:rFonts w:ascii="Arial" w:hAnsi="Arial"/>
                <w:sz w:val="12"/>
              </w:rPr>
            </w:pPr>
          </w:p>
        </w:tc>
        <w:tc>
          <w:tcPr>
            <w:tcW w:w="437" w:type="dxa"/>
            <w:tcBorders>
              <w:top w:val="nil"/>
              <w:left w:val="nil"/>
              <w:bottom w:val="nil"/>
              <w:right w:val="nil"/>
            </w:tcBorders>
            <w:vAlign w:val="bottom"/>
          </w:tcPr>
          <w:p w14:paraId="356577C7" w14:textId="77777777" w:rsidR="00B41C21" w:rsidRDefault="00B572E7">
            <w:pPr>
              <w:jc w:val="right"/>
              <w:rPr>
                <w:rFonts w:ascii="Arial" w:hAnsi="Arial"/>
                <w:sz w:val="12"/>
              </w:rPr>
            </w:pPr>
            <w:r>
              <w:rPr>
                <w:rFonts w:ascii="Arial" w:hAnsi="Arial"/>
                <w:sz w:val="12"/>
              </w:rPr>
              <w:t>25.25</w:t>
            </w:r>
          </w:p>
        </w:tc>
        <w:tc>
          <w:tcPr>
            <w:tcW w:w="64" w:type="dxa"/>
            <w:tcBorders>
              <w:top w:val="nil"/>
              <w:left w:val="nil"/>
              <w:bottom w:val="nil"/>
              <w:right w:val="nil"/>
            </w:tcBorders>
            <w:vAlign w:val="bottom"/>
          </w:tcPr>
          <w:p w14:paraId="10B0CB7D" w14:textId="77777777" w:rsidR="00B41C21" w:rsidRDefault="00B41C21">
            <w:pPr>
              <w:rPr>
                <w:rFonts w:ascii="Arial" w:hAnsi="Arial"/>
                <w:sz w:val="12"/>
              </w:rPr>
            </w:pPr>
          </w:p>
        </w:tc>
        <w:tc>
          <w:tcPr>
            <w:tcW w:w="437" w:type="dxa"/>
            <w:tcBorders>
              <w:top w:val="nil"/>
              <w:left w:val="nil"/>
              <w:bottom w:val="nil"/>
              <w:right w:val="nil"/>
            </w:tcBorders>
            <w:vAlign w:val="bottom"/>
          </w:tcPr>
          <w:p w14:paraId="697B24BE" w14:textId="77777777" w:rsidR="00B41C21" w:rsidRDefault="00B572E7">
            <w:pPr>
              <w:jc w:val="right"/>
              <w:rPr>
                <w:rFonts w:ascii="Arial" w:hAnsi="Arial"/>
                <w:sz w:val="12"/>
              </w:rPr>
            </w:pPr>
            <w:r>
              <w:rPr>
                <w:rFonts w:ascii="Arial" w:hAnsi="Arial"/>
                <w:sz w:val="12"/>
              </w:rPr>
              <w:t>25.82</w:t>
            </w:r>
          </w:p>
        </w:tc>
        <w:tc>
          <w:tcPr>
            <w:tcW w:w="64" w:type="dxa"/>
            <w:tcBorders>
              <w:top w:val="nil"/>
              <w:left w:val="nil"/>
              <w:bottom w:val="nil"/>
              <w:right w:val="nil"/>
            </w:tcBorders>
            <w:vAlign w:val="bottom"/>
          </w:tcPr>
          <w:p w14:paraId="343D7EEA" w14:textId="77777777" w:rsidR="00B41C21" w:rsidRDefault="00B41C21">
            <w:pPr>
              <w:rPr>
                <w:rFonts w:ascii="Arial" w:hAnsi="Arial"/>
                <w:sz w:val="12"/>
              </w:rPr>
            </w:pPr>
          </w:p>
        </w:tc>
        <w:tc>
          <w:tcPr>
            <w:tcW w:w="437" w:type="dxa"/>
            <w:tcBorders>
              <w:top w:val="nil"/>
              <w:left w:val="nil"/>
              <w:bottom w:val="nil"/>
              <w:right w:val="nil"/>
            </w:tcBorders>
            <w:vAlign w:val="bottom"/>
          </w:tcPr>
          <w:p w14:paraId="363AB472" w14:textId="77777777" w:rsidR="00B41C21" w:rsidRDefault="00B572E7">
            <w:pPr>
              <w:jc w:val="right"/>
              <w:rPr>
                <w:rFonts w:ascii="Arial" w:hAnsi="Arial"/>
                <w:sz w:val="12"/>
              </w:rPr>
            </w:pPr>
            <w:r>
              <w:rPr>
                <w:rFonts w:ascii="Arial" w:hAnsi="Arial"/>
                <w:sz w:val="12"/>
              </w:rPr>
              <w:t>26.40</w:t>
            </w:r>
          </w:p>
        </w:tc>
        <w:tc>
          <w:tcPr>
            <w:tcW w:w="64" w:type="dxa"/>
            <w:tcBorders>
              <w:top w:val="nil"/>
              <w:left w:val="nil"/>
              <w:bottom w:val="nil"/>
              <w:right w:val="nil"/>
            </w:tcBorders>
            <w:vAlign w:val="bottom"/>
          </w:tcPr>
          <w:p w14:paraId="0529404D" w14:textId="77777777" w:rsidR="00B41C21" w:rsidRDefault="00B41C21">
            <w:pPr>
              <w:rPr>
                <w:rFonts w:ascii="Arial" w:hAnsi="Arial"/>
                <w:sz w:val="12"/>
              </w:rPr>
            </w:pPr>
          </w:p>
        </w:tc>
        <w:tc>
          <w:tcPr>
            <w:tcW w:w="437" w:type="dxa"/>
            <w:tcBorders>
              <w:top w:val="nil"/>
              <w:left w:val="nil"/>
              <w:bottom w:val="nil"/>
              <w:right w:val="nil"/>
            </w:tcBorders>
            <w:vAlign w:val="bottom"/>
          </w:tcPr>
          <w:p w14:paraId="1A947702" w14:textId="77777777" w:rsidR="00B41C21" w:rsidRDefault="00B572E7">
            <w:pPr>
              <w:jc w:val="right"/>
              <w:rPr>
                <w:rFonts w:ascii="Arial" w:hAnsi="Arial"/>
                <w:sz w:val="12"/>
              </w:rPr>
            </w:pPr>
            <w:r>
              <w:rPr>
                <w:rFonts w:ascii="Arial" w:hAnsi="Arial"/>
                <w:sz w:val="12"/>
              </w:rPr>
              <w:t>26.98</w:t>
            </w:r>
          </w:p>
        </w:tc>
        <w:tc>
          <w:tcPr>
            <w:tcW w:w="64" w:type="dxa"/>
            <w:tcBorders>
              <w:top w:val="nil"/>
              <w:left w:val="nil"/>
              <w:bottom w:val="nil"/>
              <w:right w:val="nil"/>
            </w:tcBorders>
            <w:vAlign w:val="bottom"/>
          </w:tcPr>
          <w:p w14:paraId="4CA64192" w14:textId="77777777" w:rsidR="00B41C21" w:rsidRDefault="00B41C21">
            <w:pPr>
              <w:rPr>
                <w:rFonts w:ascii="Arial" w:hAnsi="Arial"/>
                <w:sz w:val="12"/>
              </w:rPr>
            </w:pPr>
          </w:p>
        </w:tc>
        <w:tc>
          <w:tcPr>
            <w:tcW w:w="437" w:type="dxa"/>
            <w:tcBorders>
              <w:top w:val="nil"/>
              <w:left w:val="nil"/>
              <w:bottom w:val="nil"/>
              <w:right w:val="nil"/>
            </w:tcBorders>
            <w:vAlign w:val="bottom"/>
          </w:tcPr>
          <w:p w14:paraId="212E6092" w14:textId="77777777" w:rsidR="00B41C21" w:rsidRDefault="00B572E7">
            <w:pPr>
              <w:jc w:val="right"/>
              <w:rPr>
                <w:rFonts w:ascii="Arial" w:hAnsi="Arial"/>
                <w:sz w:val="12"/>
              </w:rPr>
            </w:pPr>
            <w:r>
              <w:rPr>
                <w:rFonts w:ascii="Arial" w:hAnsi="Arial"/>
                <w:sz w:val="12"/>
              </w:rPr>
              <w:t>27.56</w:t>
            </w:r>
          </w:p>
        </w:tc>
        <w:tc>
          <w:tcPr>
            <w:tcW w:w="64" w:type="dxa"/>
            <w:tcBorders>
              <w:top w:val="nil"/>
              <w:left w:val="nil"/>
              <w:bottom w:val="nil"/>
              <w:right w:val="nil"/>
            </w:tcBorders>
            <w:vAlign w:val="bottom"/>
          </w:tcPr>
          <w:p w14:paraId="0B3B9569" w14:textId="77777777" w:rsidR="00B41C21" w:rsidRDefault="00B41C21">
            <w:pPr>
              <w:rPr>
                <w:rFonts w:ascii="Arial" w:hAnsi="Arial"/>
                <w:sz w:val="12"/>
              </w:rPr>
            </w:pPr>
          </w:p>
        </w:tc>
        <w:tc>
          <w:tcPr>
            <w:tcW w:w="437" w:type="dxa"/>
            <w:tcBorders>
              <w:top w:val="nil"/>
              <w:left w:val="nil"/>
              <w:bottom w:val="nil"/>
              <w:right w:val="nil"/>
            </w:tcBorders>
            <w:vAlign w:val="bottom"/>
          </w:tcPr>
          <w:p w14:paraId="07DFA4DB" w14:textId="77777777" w:rsidR="00B41C21" w:rsidRDefault="00B572E7">
            <w:pPr>
              <w:jc w:val="right"/>
              <w:rPr>
                <w:rFonts w:ascii="Arial" w:hAnsi="Arial"/>
                <w:sz w:val="12"/>
              </w:rPr>
            </w:pPr>
            <w:r>
              <w:rPr>
                <w:rFonts w:ascii="Arial" w:hAnsi="Arial"/>
                <w:sz w:val="12"/>
              </w:rPr>
              <w:t>28.14</w:t>
            </w:r>
          </w:p>
        </w:tc>
        <w:tc>
          <w:tcPr>
            <w:tcW w:w="64" w:type="dxa"/>
            <w:tcBorders>
              <w:top w:val="nil"/>
              <w:left w:val="nil"/>
              <w:bottom w:val="nil"/>
              <w:right w:val="nil"/>
            </w:tcBorders>
            <w:vAlign w:val="bottom"/>
          </w:tcPr>
          <w:p w14:paraId="29C41284" w14:textId="77777777" w:rsidR="00B41C21" w:rsidRDefault="00B41C21">
            <w:pPr>
              <w:rPr>
                <w:rFonts w:ascii="Arial" w:hAnsi="Arial"/>
                <w:sz w:val="12"/>
              </w:rPr>
            </w:pPr>
          </w:p>
        </w:tc>
        <w:tc>
          <w:tcPr>
            <w:tcW w:w="437" w:type="dxa"/>
            <w:tcBorders>
              <w:top w:val="nil"/>
              <w:left w:val="nil"/>
              <w:bottom w:val="nil"/>
              <w:right w:val="nil"/>
            </w:tcBorders>
            <w:vAlign w:val="bottom"/>
          </w:tcPr>
          <w:p w14:paraId="62072B31" w14:textId="77777777" w:rsidR="00B41C21" w:rsidRDefault="00B572E7">
            <w:pPr>
              <w:jc w:val="right"/>
              <w:rPr>
                <w:rFonts w:ascii="Arial" w:hAnsi="Arial"/>
                <w:sz w:val="12"/>
              </w:rPr>
            </w:pPr>
            <w:r>
              <w:rPr>
                <w:rFonts w:ascii="Arial" w:hAnsi="Arial"/>
                <w:sz w:val="12"/>
              </w:rPr>
              <w:t>28.72</w:t>
            </w:r>
          </w:p>
        </w:tc>
        <w:tc>
          <w:tcPr>
            <w:tcW w:w="64" w:type="dxa"/>
            <w:tcBorders>
              <w:top w:val="nil"/>
              <w:left w:val="nil"/>
              <w:bottom w:val="nil"/>
              <w:right w:val="nil"/>
            </w:tcBorders>
            <w:vAlign w:val="bottom"/>
          </w:tcPr>
          <w:p w14:paraId="4810DD74" w14:textId="77777777" w:rsidR="00B41C21" w:rsidRDefault="00B41C21">
            <w:pPr>
              <w:rPr>
                <w:rFonts w:ascii="Arial" w:hAnsi="Arial"/>
                <w:sz w:val="12"/>
              </w:rPr>
            </w:pPr>
          </w:p>
        </w:tc>
        <w:tc>
          <w:tcPr>
            <w:tcW w:w="437" w:type="dxa"/>
            <w:tcBorders>
              <w:top w:val="nil"/>
              <w:left w:val="nil"/>
              <w:bottom w:val="nil"/>
              <w:right w:val="nil"/>
            </w:tcBorders>
            <w:vAlign w:val="bottom"/>
          </w:tcPr>
          <w:p w14:paraId="4A0C7F23" w14:textId="77777777" w:rsidR="00B41C21" w:rsidRDefault="00B572E7">
            <w:pPr>
              <w:jc w:val="right"/>
              <w:rPr>
                <w:rFonts w:ascii="Arial" w:hAnsi="Arial"/>
                <w:sz w:val="12"/>
              </w:rPr>
            </w:pPr>
            <w:r>
              <w:rPr>
                <w:rFonts w:ascii="Arial" w:hAnsi="Arial"/>
                <w:sz w:val="12"/>
              </w:rPr>
              <w:t>29.31</w:t>
            </w:r>
          </w:p>
        </w:tc>
        <w:tc>
          <w:tcPr>
            <w:tcW w:w="64" w:type="dxa"/>
            <w:tcBorders>
              <w:top w:val="nil"/>
              <w:left w:val="nil"/>
              <w:bottom w:val="nil"/>
              <w:right w:val="nil"/>
            </w:tcBorders>
            <w:vAlign w:val="bottom"/>
          </w:tcPr>
          <w:p w14:paraId="5C762CF1" w14:textId="77777777" w:rsidR="00B41C21" w:rsidRDefault="00B41C21">
            <w:pPr>
              <w:rPr>
                <w:rFonts w:ascii="Arial" w:hAnsi="Arial"/>
                <w:sz w:val="12"/>
              </w:rPr>
            </w:pPr>
          </w:p>
        </w:tc>
        <w:tc>
          <w:tcPr>
            <w:tcW w:w="437" w:type="dxa"/>
            <w:tcBorders>
              <w:top w:val="nil"/>
              <w:left w:val="nil"/>
              <w:bottom w:val="nil"/>
              <w:right w:val="nil"/>
            </w:tcBorders>
            <w:vAlign w:val="bottom"/>
          </w:tcPr>
          <w:p w14:paraId="3CA7017A" w14:textId="77777777" w:rsidR="00B41C21" w:rsidRDefault="00B572E7">
            <w:pPr>
              <w:jc w:val="right"/>
              <w:rPr>
                <w:rFonts w:ascii="Arial" w:hAnsi="Arial"/>
                <w:sz w:val="12"/>
              </w:rPr>
            </w:pPr>
            <w:r>
              <w:rPr>
                <w:rFonts w:ascii="Arial" w:hAnsi="Arial"/>
                <w:sz w:val="12"/>
              </w:rPr>
              <w:t>29.89</w:t>
            </w:r>
          </w:p>
        </w:tc>
      </w:tr>
      <w:tr w:rsidR="00B41C21" w14:paraId="33184503" w14:textId="77777777">
        <w:trPr>
          <w:trHeight w:val="255"/>
        </w:trPr>
        <w:tc>
          <w:tcPr>
            <w:tcW w:w="597" w:type="dxa"/>
            <w:tcBorders>
              <w:top w:val="nil"/>
              <w:left w:val="nil"/>
              <w:bottom w:val="nil"/>
              <w:right w:val="single" w:sz="4" w:space="0" w:color="auto"/>
            </w:tcBorders>
            <w:vAlign w:val="bottom"/>
          </w:tcPr>
          <w:p w14:paraId="3DEC3DD6" w14:textId="77777777" w:rsidR="00B41C21" w:rsidRDefault="00B572E7">
            <w:pPr>
              <w:jc w:val="center"/>
              <w:rPr>
                <w:rFonts w:ascii="Arial" w:hAnsi="Arial"/>
                <w:sz w:val="12"/>
              </w:rPr>
            </w:pPr>
            <w:r>
              <w:rPr>
                <w:rFonts w:ascii="Arial" w:hAnsi="Arial"/>
                <w:sz w:val="12"/>
              </w:rPr>
              <w:t>48</w:t>
            </w:r>
          </w:p>
        </w:tc>
        <w:tc>
          <w:tcPr>
            <w:tcW w:w="437" w:type="dxa"/>
            <w:tcBorders>
              <w:top w:val="nil"/>
              <w:left w:val="nil"/>
              <w:bottom w:val="nil"/>
              <w:right w:val="nil"/>
            </w:tcBorders>
            <w:vAlign w:val="bottom"/>
          </w:tcPr>
          <w:p w14:paraId="2B0D02C0" w14:textId="77777777" w:rsidR="00B41C21" w:rsidRDefault="00B572E7">
            <w:pPr>
              <w:jc w:val="right"/>
              <w:rPr>
                <w:rFonts w:ascii="Arial" w:hAnsi="Arial"/>
                <w:sz w:val="12"/>
              </w:rPr>
            </w:pPr>
            <w:r>
              <w:rPr>
                <w:rFonts w:ascii="Arial" w:hAnsi="Arial"/>
                <w:sz w:val="12"/>
              </w:rPr>
              <w:t>21.74</w:t>
            </w:r>
          </w:p>
        </w:tc>
        <w:tc>
          <w:tcPr>
            <w:tcW w:w="64" w:type="dxa"/>
            <w:tcBorders>
              <w:top w:val="nil"/>
              <w:left w:val="nil"/>
              <w:bottom w:val="nil"/>
              <w:right w:val="nil"/>
            </w:tcBorders>
            <w:vAlign w:val="bottom"/>
          </w:tcPr>
          <w:p w14:paraId="2D2F4895" w14:textId="77777777" w:rsidR="00B41C21" w:rsidRDefault="00B41C21">
            <w:pPr>
              <w:rPr>
                <w:rFonts w:ascii="Arial" w:hAnsi="Arial"/>
                <w:sz w:val="12"/>
              </w:rPr>
            </w:pPr>
          </w:p>
        </w:tc>
        <w:tc>
          <w:tcPr>
            <w:tcW w:w="437" w:type="dxa"/>
            <w:tcBorders>
              <w:top w:val="nil"/>
              <w:left w:val="nil"/>
              <w:bottom w:val="nil"/>
              <w:right w:val="nil"/>
            </w:tcBorders>
            <w:vAlign w:val="bottom"/>
          </w:tcPr>
          <w:p w14:paraId="0A0044E3" w14:textId="77777777" w:rsidR="00B41C21" w:rsidRDefault="00B572E7">
            <w:pPr>
              <w:jc w:val="right"/>
              <w:rPr>
                <w:rFonts w:ascii="Arial" w:hAnsi="Arial"/>
                <w:sz w:val="12"/>
              </w:rPr>
            </w:pPr>
            <w:r>
              <w:rPr>
                <w:rFonts w:ascii="Arial" w:hAnsi="Arial"/>
                <w:sz w:val="12"/>
              </w:rPr>
              <w:t>22.32</w:t>
            </w:r>
          </w:p>
        </w:tc>
        <w:tc>
          <w:tcPr>
            <w:tcW w:w="64" w:type="dxa"/>
            <w:tcBorders>
              <w:top w:val="nil"/>
              <w:left w:val="nil"/>
              <w:bottom w:val="nil"/>
              <w:right w:val="nil"/>
            </w:tcBorders>
            <w:vAlign w:val="bottom"/>
          </w:tcPr>
          <w:p w14:paraId="475F7A40" w14:textId="77777777" w:rsidR="00B41C21" w:rsidRDefault="00B41C21">
            <w:pPr>
              <w:rPr>
                <w:rFonts w:ascii="Arial" w:hAnsi="Arial"/>
                <w:sz w:val="12"/>
              </w:rPr>
            </w:pPr>
          </w:p>
        </w:tc>
        <w:tc>
          <w:tcPr>
            <w:tcW w:w="437" w:type="dxa"/>
            <w:tcBorders>
              <w:top w:val="nil"/>
              <w:left w:val="nil"/>
              <w:bottom w:val="nil"/>
              <w:right w:val="nil"/>
            </w:tcBorders>
            <w:vAlign w:val="bottom"/>
          </w:tcPr>
          <w:p w14:paraId="34E1D586" w14:textId="77777777" w:rsidR="00B41C21" w:rsidRDefault="00B572E7">
            <w:pPr>
              <w:jc w:val="right"/>
              <w:rPr>
                <w:rFonts w:ascii="Arial" w:hAnsi="Arial"/>
                <w:sz w:val="12"/>
              </w:rPr>
            </w:pPr>
            <w:r>
              <w:rPr>
                <w:rFonts w:ascii="Arial" w:hAnsi="Arial"/>
                <w:sz w:val="12"/>
              </w:rPr>
              <w:t>22.90</w:t>
            </w:r>
          </w:p>
        </w:tc>
        <w:tc>
          <w:tcPr>
            <w:tcW w:w="64" w:type="dxa"/>
            <w:tcBorders>
              <w:top w:val="nil"/>
              <w:left w:val="nil"/>
              <w:bottom w:val="nil"/>
              <w:right w:val="nil"/>
            </w:tcBorders>
            <w:vAlign w:val="bottom"/>
          </w:tcPr>
          <w:p w14:paraId="56C93B36" w14:textId="77777777" w:rsidR="00B41C21" w:rsidRDefault="00B41C21">
            <w:pPr>
              <w:rPr>
                <w:rFonts w:ascii="Arial" w:hAnsi="Arial"/>
                <w:sz w:val="12"/>
              </w:rPr>
            </w:pPr>
          </w:p>
        </w:tc>
        <w:tc>
          <w:tcPr>
            <w:tcW w:w="437" w:type="dxa"/>
            <w:tcBorders>
              <w:top w:val="nil"/>
              <w:left w:val="nil"/>
              <w:bottom w:val="nil"/>
              <w:right w:val="nil"/>
            </w:tcBorders>
            <w:vAlign w:val="bottom"/>
          </w:tcPr>
          <w:p w14:paraId="00F1760A" w14:textId="77777777" w:rsidR="00B41C21" w:rsidRDefault="00B572E7">
            <w:pPr>
              <w:jc w:val="right"/>
              <w:rPr>
                <w:rFonts w:ascii="Arial" w:hAnsi="Arial"/>
                <w:sz w:val="12"/>
              </w:rPr>
            </w:pPr>
            <w:r>
              <w:rPr>
                <w:rFonts w:ascii="Arial" w:hAnsi="Arial"/>
                <w:sz w:val="12"/>
              </w:rPr>
              <w:t>23.48</w:t>
            </w:r>
          </w:p>
        </w:tc>
        <w:tc>
          <w:tcPr>
            <w:tcW w:w="64" w:type="dxa"/>
            <w:tcBorders>
              <w:top w:val="nil"/>
              <w:left w:val="nil"/>
              <w:bottom w:val="nil"/>
              <w:right w:val="nil"/>
            </w:tcBorders>
            <w:vAlign w:val="bottom"/>
          </w:tcPr>
          <w:p w14:paraId="4A4A14EE" w14:textId="77777777" w:rsidR="00B41C21" w:rsidRDefault="00B41C21">
            <w:pPr>
              <w:rPr>
                <w:rFonts w:ascii="Arial" w:hAnsi="Arial"/>
                <w:sz w:val="12"/>
              </w:rPr>
            </w:pPr>
          </w:p>
        </w:tc>
        <w:tc>
          <w:tcPr>
            <w:tcW w:w="437" w:type="dxa"/>
            <w:tcBorders>
              <w:top w:val="nil"/>
              <w:left w:val="nil"/>
              <w:bottom w:val="nil"/>
              <w:right w:val="nil"/>
            </w:tcBorders>
            <w:vAlign w:val="bottom"/>
          </w:tcPr>
          <w:p w14:paraId="1711CA41" w14:textId="77777777" w:rsidR="00B41C21" w:rsidRDefault="00B572E7">
            <w:pPr>
              <w:jc w:val="right"/>
              <w:rPr>
                <w:rFonts w:ascii="Arial" w:hAnsi="Arial"/>
                <w:sz w:val="12"/>
              </w:rPr>
            </w:pPr>
            <w:r>
              <w:rPr>
                <w:rFonts w:ascii="Arial" w:hAnsi="Arial"/>
                <w:sz w:val="12"/>
              </w:rPr>
              <w:t>24.06</w:t>
            </w:r>
          </w:p>
        </w:tc>
        <w:tc>
          <w:tcPr>
            <w:tcW w:w="64" w:type="dxa"/>
            <w:tcBorders>
              <w:top w:val="nil"/>
              <w:left w:val="nil"/>
              <w:bottom w:val="nil"/>
              <w:right w:val="nil"/>
            </w:tcBorders>
            <w:vAlign w:val="bottom"/>
          </w:tcPr>
          <w:p w14:paraId="2088CBC0" w14:textId="77777777" w:rsidR="00B41C21" w:rsidRDefault="00B41C21">
            <w:pPr>
              <w:rPr>
                <w:rFonts w:ascii="Arial" w:hAnsi="Arial"/>
                <w:sz w:val="12"/>
              </w:rPr>
            </w:pPr>
          </w:p>
        </w:tc>
        <w:tc>
          <w:tcPr>
            <w:tcW w:w="437" w:type="dxa"/>
            <w:tcBorders>
              <w:top w:val="nil"/>
              <w:left w:val="nil"/>
              <w:bottom w:val="nil"/>
              <w:right w:val="nil"/>
            </w:tcBorders>
            <w:vAlign w:val="bottom"/>
          </w:tcPr>
          <w:p w14:paraId="3AFD37B4" w14:textId="77777777" w:rsidR="00B41C21" w:rsidRDefault="00B572E7">
            <w:pPr>
              <w:jc w:val="right"/>
              <w:rPr>
                <w:rFonts w:ascii="Arial" w:hAnsi="Arial"/>
                <w:sz w:val="12"/>
              </w:rPr>
            </w:pPr>
            <w:r>
              <w:rPr>
                <w:rFonts w:ascii="Arial" w:hAnsi="Arial"/>
                <w:sz w:val="12"/>
              </w:rPr>
              <w:t>24.64</w:t>
            </w:r>
          </w:p>
        </w:tc>
        <w:tc>
          <w:tcPr>
            <w:tcW w:w="64" w:type="dxa"/>
            <w:tcBorders>
              <w:top w:val="nil"/>
              <w:left w:val="nil"/>
              <w:bottom w:val="nil"/>
              <w:right w:val="nil"/>
            </w:tcBorders>
            <w:vAlign w:val="bottom"/>
          </w:tcPr>
          <w:p w14:paraId="1F4EBBA6" w14:textId="77777777" w:rsidR="00B41C21" w:rsidRDefault="00B41C21">
            <w:pPr>
              <w:rPr>
                <w:rFonts w:ascii="Arial" w:hAnsi="Arial"/>
                <w:sz w:val="12"/>
              </w:rPr>
            </w:pPr>
          </w:p>
        </w:tc>
        <w:tc>
          <w:tcPr>
            <w:tcW w:w="437" w:type="dxa"/>
            <w:tcBorders>
              <w:top w:val="nil"/>
              <w:left w:val="nil"/>
              <w:bottom w:val="nil"/>
              <w:right w:val="nil"/>
            </w:tcBorders>
            <w:vAlign w:val="bottom"/>
          </w:tcPr>
          <w:p w14:paraId="2A819F2E" w14:textId="77777777" w:rsidR="00B41C21" w:rsidRDefault="00B572E7">
            <w:pPr>
              <w:jc w:val="right"/>
              <w:rPr>
                <w:rFonts w:ascii="Arial" w:hAnsi="Arial"/>
                <w:sz w:val="12"/>
              </w:rPr>
            </w:pPr>
            <w:r>
              <w:rPr>
                <w:rFonts w:ascii="Arial" w:hAnsi="Arial"/>
                <w:sz w:val="12"/>
              </w:rPr>
              <w:t>25.23</w:t>
            </w:r>
          </w:p>
        </w:tc>
        <w:tc>
          <w:tcPr>
            <w:tcW w:w="64" w:type="dxa"/>
            <w:tcBorders>
              <w:top w:val="nil"/>
              <w:left w:val="nil"/>
              <w:bottom w:val="nil"/>
              <w:right w:val="nil"/>
            </w:tcBorders>
            <w:vAlign w:val="bottom"/>
          </w:tcPr>
          <w:p w14:paraId="49C47350" w14:textId="77777777" w:rsidR="00B41C21" w:rsidRDefault="00B41C21">
            <w:pPr>
              <w:rPr>
                <w:rFonts w:ascii="Arial" w:hAnsi="Arial"/>
                <w:sz w:val="12"/>
              </w:rPr>
            </w:pPr>
          </w:p>
        </w:tc>
        <w:tc>
          <w:tcPr>
            <w:tcW w:w="437" w:type="dxa"/>
            <w:tcBorders>
              <w:top w:val="nil"/>
              <w:left w:val="nil"/>
              <w:bottom w:val="nil"/>
              <w:right w:val="nil"/>
            </w:tcBorders>
            <w:vAlign w:val="bottom"/>
          </w:tcPr>
          <w:p w14:paraId="1088A878" w14:textId="77777777" w:rsidR="00B41C21" w:rsidRDefault="00B572E7">
            <w:pPr>
              <w:jc w:val="right"/>
              <w:rPr>
                <w:rFonts w:ascii="Arial" w:hAnsi="Arial"/>
                <w:sz w:val="12"/>
              </w:rPr>
            </w:pPr>
            <w:r>
              <w:rPr>
                <w:rFonts w:ascii="Arial" w:hAnsi="Arial"/>
                <w:sz w:val="12"/>
              </w:rPr>
              <w:t>25.81</w:t>
            </w:r>
          </w:p>
        </w:tc>
        <w:tc>
          <w:tcPr>
            <w:tcW w:w="64" w:type="dxa"/>
            <w:tcBorders>
              <w:top w:val="nil"/>
              <w:left w:val="nil"/>
              <w:bottom w:val="nil"/>
              <w:right w:val="nil"/>
            </w:tcBorders>
            <w:vAlign w:val="bottom"/>
          </w:tcPr>
          <w:p w14:paraId="65B3C65A" w14:textId="77777777" w:rsidR="00B41C21" w:rsidRDefault="00B41C21">
            <w:pPr>
              <w:rPr>
                <w:rFonts w:ascii="Arial" w:hAnsi="Arial"/>
                <w:sz w:val="12"/>
              </w:rPr>
            </w:pPr>
          </w:p>
        </w:tc>
        <w:tc>
          <w:tcPr>
            <w:tcW w:w="437" w:type="dxa"/>
            <w:tcBorders>
              <w:top w:val="nil"/>
              <w:left w:val="nil"/>
              <w:bottom w:val="nil"/>
              <w:right w:val="nil"/>
            </w:tcBorders>
            <w:vAlign w:val="bottom"/>
          </w:tcPr>
          <w:p w14:paraId="3CCD64D4" w14:textId="77777777" w:rsidR="00B41C21" w:rsidRDefault="00B572E7">
            <w:pPr>
              <w:jc w:val="right"/>
              <w:rPr>
                <w:rFonts w:ascii="Arial" w:hAnsi="Arial"/>
                <w:sz w:val="12"/>
              </w:rPr>
            </w:pPr>
            <w:r>
              <w:rPr>
                <w:rFonts w:ascii="Arial" w:hAnsi="Arial"/>
                <w:sz w:val="12"/>
              </w:rPr>
              <w:t>26.40</w:t>
            </w:r>
          </w:p>
        </w:tc>
        <w:tc>
          <w:tcPr>
            <w:tcW w:w="64" w:type="dxa"/>
            <w:tcBorders>
              <w:top w:val="nil"/>
              <w:left w:val="nil"/>
              <w:bottom w:val="nil"/>
              <w:right w:val="nil"/>
            </w:tcBorders>
            <w:vAlign w:val="bottom"/>
          </w:tcPr>
          <w:p w14:paraId="2EA1F5B4" w14:textId="77777777" w:rsidR="00B41C21" w:rsidRDefault="00B41C21">
            <w:pPr>
              <w:rPr>
                <w:rFonts w:ascii="Arial" w:hAnsi="Arial"/>
                <w:sz w:val="12"/>
              </w:rPr>
            </w:pPr>
          </w:p>
        </w:tc>
        <w:tc>
          <w:tcPr>
            <w:tcW w:w="437" w:type="dxa"/>
            <w:tcBorders>
              <w:top w:val="nil"/>
              <w:left w:val="nil"/>
              <w:bottom w:val="nil"/>
              <w:right w:val="nil"/>
            </w:tcBorders>
            <w:vAlign w:val="bottom"/>
          </w:tcPr>
          <w:p w14:paraId="165BC852" w14:textId="77777777" w:rsidR="00B41C21" w:rsidRDefault="00B572E7">
            <w:pPr>
              <w:jc w:val="right"/>
              <w:rPr>
                <w:rFonts w:ascii="Arial" w:hAnsi="Arial"/>
                <w:sz w:val="12"/>
              </w:rPr>
            </w:pPr>
            <w:r>
              <w:rPr>
                <w:rFonts w:ascii="Arial" w:hAnsi="Arial"/>
                <w:sz w:val="12"/>
              </w:rPr>
              <w:t>26.99</w:t>
            </w:r>
          </w:p>
        </w:tc>
        <w:tc>
          <w:tcPr>
            <w:tcW w:w="64" w:type="dxa"/>
            <w:tcBorders>
              <w:top w:val="nil"/>
              <w:left w:val="nil"/>
              <w:bottom w:val="nil"/>
              <w:right w:val="nil"/>
            </w:tcBorders>
            <w:vAlign w:val="bottom"/>
          </w:tcPr>
          <w:p w14:paraId="5A20A1AB" w14:textId="77777777" w:rsidR="00B41C21" w:rsidRDefault="00B41C21">
            <w:pPr>
              <w:rPr>
                <w:rFonts w:ascii="Arial" w:hAnsi="Arial"/>
                <w:sz w:val="12"/>
              </w:rPr>
            </w:pPr>
          </w:p>
        </w:tc>
        <w:tc>
          <w:tcPr>
            <w:tcW w:w="437" w:type="dxa"/>
            <w:tcBorders>
              <w:top w:val="nil"/>
              <w:left w:val="nil"/>
              <w:bottom w:val="nil"/>
              <w:right w:val="nil"/>
            </w:tcBorders>
            <w:vAlign w:val="bottom"/>
          </w:tcPr>
          <w:p w14:paraId="30E6F995" w14:textId="77777777" w:rsidR="00B41C21" w:rsidRDefault="00B572E7">
            <w:pPr>
              <w:jc w:val="right"/>
              <w:rPr>
                <w:rFonts w:ascii="Arial" w:hAnsi="Arial"/>
                <w:sz w:val="12"/>
              </w:rPr>
            </w:pPr>
            <w:r>
              <w:rPr>
                <w:rFonts w:ascii="Arial" w:hAnsi="Arial"/>
                <w:sz w:val="12"/>
              </w:rPr>
              <w:t>27.58</w:t>
            </w:r>
          </w:p>
        </w:tc>
        <w:tc>
          <w:tcPr>
            <w:tcW w:w="64" w:type="dxa"/>
            <w:tcBorders>
              <w:top w:val="nil"/>
              <w:left w:val="nil"/>
              <w:bottom w:val="nil"/>
              <w:right w:val="nil"/>
            </w:tcBorders>
            <w:vAlign w:val="bottom"/>
          </w:tcPr>
          <w:p w14:paraId="2801A884" w14:textId="77777777" w:rsidR="00B41C21" w:rsidRDefault="00B41C21">
            <w:pPr>
              <w:rPr>
                <w:rFonts w:ascii="Arial" w:hAnsi="Arial"/>
                <w:sz w:val="12"/>
              </w:rPr>
            </w:pPr>
          </w:p>
        </w:tc>
        <w:tc>
          <w:tcPr>
            <w:tcW w:w="437" w:type="dxa"/>
            <w:tcBorders>
              <w:top w:val="nil"/>
              <w:left w:val="nil"/>
              <w:bottom w:val="nil"/>
              <w:right w:val="nil"/>
            </w:tcBorders>
            <w:vAlign w:val="bottom"/>
          </w:tcPr>
          <w:p w14:paraId="62AA8C32" w14:textId="77777777" w:rsidR="00B41C21" w:rsidRDefault="00B572E7">
            <w:pPr>
              <w:jc w:val="right"/>
              <w:rPr>
                <w:rFonts w:ascii="Arial" w:hAnsi="Arial"/>
                <w:sz w:val="12"/>
              </w:rPr>
            </w:pPr>
            <w:r>
              <w:rPr>
                <w:rFonts w:ascii="Arial" w:hAnsi="Arial"/>
                <w:sz w:val="12"/>
              </w:rPr>
              <w:t>28.18</w:t>
            </w:r>
          </w:p>
        </w:tc>
        <w:tc>
          <w:tcPr>
            <w:tcW w:w="64" w:type="dxa"/>
            <w:tcBorders>
              <w:top w:val="nil"/>
              <w:left w:val="nil"/>
              <w:bottom w:val="nil"/>
              <w:right w:val="nil"/>
            </w:tcBorders>
            <w:vAlign w:val="bottom"/>
          </w:tcPr>
          <w:p w14:paraId="43D13580" w14:textId="77777777" w:rsidR="00B41C21" w:rsidRDefault="00B41C21">
            <w:pPr>
              <w:rPr>
                <w:rFonts w:ascii="Arial" w:hAnsi="Arial"/>
                <w:sz w:val="12"/>
              </w:rPr>
            </w:pPr>
          </w:p>
        </w:tc>
        <w:tc>
          <w:tcPr>
            <w:tcW w:w="437" w:type="dxa"/>
            <w:tcBorders>
              <w:top w:val="nil"/>
              <w:left w:val="nil"/>
              <w:bottom w:val="nil"/>
              <w:right w:val="nil"/>
            </w:tcBorders>
            <w:vAlign w:val="bottom"/>
          </w:tcPr>
          <w:p w14:paraId="4BFE5973" w14:textId="77777777" w:rsidR="00B41C21" w:rsidRDefault="00B572E7">
            <w:pPr>
              <w:jc w:val="right"/>
              <w:rPr>
                <w:rFonts w:ascii="Arial" w:hAnsi="Arial"/>
                <w:sz w:val="12"/>
              </w:rPr>
            </w:pPr>
            <w:r>
              <w:rPr>
                <w:rFonts w:ascii="Arial" w:hAnsi="Arial"/>
                <w:sz w:val="12"/>
              </w:rPr>
              <w:t>28.77</w:t>
            </w:r>
          </w:p>
        </w:tc>
        <w:tc>
          <w:tcPr>
            <w:tcW w:w="64" w:type="dxa"/>
            <w:tcBorders>
              <w:top w:val="nil"/>
              <w:left w:val="nil"/>
              <w:bottom w:val="nil"/>
              <w:right w:val="nil"/>
            </w:tcBorders>
            <w:vAlign w:val="bottom"/>
          </w:tcPr>
          <w:p w14:paraId="77BA6478" w14:textId="77777777" w:rsidR="00B41C21" w:rsidRDefault="00B41C21">
            <w:pPr>
              <w:rPr>
                <w:rFonts w:ascii="Arial" w:hAnsi="Arial"/>
                <w:sz w:val="12"/>
              </w:rPr>
            </w:pPr>
          </w:p>
        </w:tc>
        <w:tc>
          <w:tcPr>
            <w:tcW w:w="437" w:type="dxa"/>
            <w:tcBorders>
              <w:top w:val="nil"/>
              <w:left w:val="nil"/>
              <w:bottom w:val="nil"/>
              <w:right w:val="nil"/>
            </w:tcBorders>
            <w:vAlign w:val="bottom"/>
          </w:tcPr>
          <w:p w14:paraId="44AD4BAD" w14:textId="77777777" w:rsidR="00B41C21" w:rsidRDefault="00B572E7">
            <w:pPr>
              <w:jc w:val="right"/>
              <w:rPr>
                <w:rFonts w:ascii="Arial" w:hAnsi="Arial"/>
                <w:sz w:val="12"/>
              </w:rPr>
            </w:pPr>
            <w:r>
              <w:rPr>
                <w:rFonts w:ascii="Arial" w:hAnsi="Arial"/>
                <w:sz w:val="12"/>
              </w:rPr>
              <w:t>29.37</w:t>
            </w:r>
          </w:p>
        </w:tc>
        <w:tc>
          <w:tcPr>
            <w:tcW w:w="64" w:type="dxa"/>
            <w:tcBorders>
              <w:top w:val="nil"/>
              <w:left w:val="nil"/>
              <w:bottom w:val="nil"/>
              <w:right w:val="nil"/>
            </w:tcBorders>
            <w:vAlign w:val="bottom"/>
          </w:tcPr>
          <w:p w14:paraId="473CFDE5" w14:textId="77777777" w:rsidR="00B41C21" w:rsidRDefault="00B41C21">
            <w:pPr>
              <w:rPr>
                <w:rFonts w:ascii="Arial" w:hAnsi="Arial"/>
                <w:sz w:val="12"/>
              </w:rPr>
            </w:pPr>
          </w:p>
        </w:tc>
        <w:tc>
          <w:tcPr>
            <w:tcW w:w="437" w:type="dxa"/>
            <w:tcBorders>
              <w:top w:val="nil"/>
              <w:left w:val="nil"/>
              <w:bottom w:val="nil"/>
              <w:right w:val="nil"/>
            </w:tcBorders>
            <w:vAlign w:val="bottom"/>
          </w:tcPr>
          <w:p w14:paraId="09E51010" w14:textId="77777777" w:rsidR="00B41C21" w:rsidRDefault="00B572E7">
            <w:pPr>
              <w:jc w:val="right"/>
              <w:rPr>
                <w:rFonts w:ascii="Arial" w:hAnsi="Arial"/>
                <w:sz w:val="12"/>
              </w:rPr>
            </w:pPr>
            <w:r>
              <w:rPr>
                <w:rFonts w:ascii="Arial" w:hAnsi="Arial"/>
                <w:sz w:val="12"/>
              </w:rPr>
              <w:t>39.97</w:t>
            </w:r>
          </w:p>
        </w:tc>
        <w:tc>
          <w:tcPr>
            <w:tcW w:w="64" w:type="dxa"/>
            <w:tcBorders>
              <w:top w:val="nil"/>
              <w:left w:val="nil"/>
              <w:bottom w:val="nil"/>
              <w:right w:val="nil"/>
            </w:tcBorders>
            <w:vAlign w:val="bottom"/>
          </w:tcPr>
          <w:p w14:paraId="33A5EF6F" w14:textId="77777777" w:rsidR="00B41C21" w:rsidRDefault="00B41C21">
            <w:pPr>
              <w:rPr>
                <w:rFonts w:ascii="Arial" w:hAnsi="Arial"/>
                <w:sz w:val="12"/>
              </w:rPr>
            </w:pPr>
          </w:p>
        </w:tc>
        <w:tc>
          <w:tcPr>
            <w:tcW w:w="437" w:type="dxa"/>
            <w:tcBorders>
              <w:top w:val="nil"/>
              <w:left w:val="nil"/>
              <w:bottom w:val="nil"/>
              <w:right w:val="nil"/>
            </w:tcBorders>
            <w:vAlign w:val="bottom"/>
          </w:tcPr>
          <w:p w14:paraId="7FDF42F2" w14:textId="77777777" w:rsidR="00B41C21" w:rsidRDefault="00B572E7">
            <w:pPr>
              <w:jc w:val="right"/>
              <w:rPr>
                <w:rFonts w:ascii="Arial" w:hAnsi="Arial"/>
                <w:sz w:val="12"/>
              </w:rPr>
            </w:pPr>
            <w:r>
              <w:rPr>
                <w:rFonts w:ascii="Arial" w:hAnsi="Arial"/>
                <w:sz w:val="12"/>
              </w:rPr>
              <w:t>30.57</w:t>
            </w:r>
          </w:p>
        </w:tc>
      </w:tr>
      <w:tr w:rsidR="00B41C21" w14:paraId="33D26EEE" w14:textId="77777777">
        <w:trPr>
          <w:trHeight w:val="255"/>
        </w:trPr>
        <w:tc>
          <w:tcPr>
            <w:tcW w:w="597" w:type="dxa"/>
            <w:tcBorders>
              <w:top w:val="nil"/>
              <w:left w:val="nil"/>
              <w:bottom w:val="nil"/>
              <w:right w:val="single" w:sz="4" w:space="0" w:color="auto"/>
            </w:tcBorders>
            <w:vAlign w:val="bottom"/>
          </w:tcPr>
          <w:p w14:paraId="451C4ABF" w14:textId="77777777" w:rsidR="00B41C21" w:rsidRDefault="00B572E7">
            <w:pPr>
              <w:jc w:val="center"/>
              <w:rPr>
                <w:rFonts w:ascii="Arial" w:hAnsi="Arial"/>
                <w:sz w:val="12"/>
              </w:rPr>
            </w:pPr>
            <w:r>
              <w:rPr>
                <w:rFonts w:ascii="Arial" w:hAnsi="Arial"/>
                <w:sz w:val="12"/>
              </w:rPr>
              <w:t>49</w:t>
            </w:r>
          </w:p>
        </w:tc>
        <w:tc>
          <w:tcPr>
            <w:tcW w:w="437" w:type="dxa"/>
            <w:tcBorders>
              <w:top w:val="nil"/>
              <w:left w:val="nil"/>
              <w:bottom w:val="nil"/>
              <w:right w:val="nil"/>
            </w:tcBorders>
            <w:vAlign w:val="bottom"/>
          </w:tcPr>
          <w:p w14:paraId="696C663D" w14:textId="77777777" w:rsidR="00B41C21" w:rsidRDefault="00B572E7">
            <w:pPr>
              <w:jc w:val="right"/>
              <w:rPr>
                <w:rFonts w:ascii="Arial" w:hAnsi="Arial"/>
                <w:sz w:val="12"/>
              </w:rPr>
            </w:pPr>
            <w:r>
              <w:rPr>
                <w:rFonts w:ascii="Arial" w:hAnsi="Arial"/>
                <w:sz w:val="12"/>
              </w:rPr>
              <w:t>22.21</w:t>
            </w:r>
          </w:p>
        </w:tc>
        <w:tc>
          <w:tcPr>
            <w:tcW w:w="64" w:type="dxa"/>
            <w:tcBorders>
              <w:top w:val="nil"/>
              <w:left w:val="nil"/>
              <w:bottom w:val="nil"/>
              <w:right w:val="nil"/>
            </w:tcBorders>
            <w:vAlign w:val="bottom"/>
          </w:tcPr>
          <w:p w14:paraId="7E9B1EBA" w14:textId="77777777" w:rsidR="00B41C21" w:rsidRDefault="00B41C21">
            <w:pPr>
              <w:rPr>
                <w:rFonts w:ascii="Arial" w:hAnsi="Arial"/>
                <w:sz w:val="12"/>
              </w:rPr>
            </w:pPr>
          </w:p>
        </w:tc>
        <w:tc>
          <w:tcPr>
            <w:tcW w:w="437" w:type="dxa"/>
            <w:tcBorders>
              <w:top w:val="nil"/>
              <w:left w:val="nil"/>
              <w:bottom w:val="nil"/>
              <w:right w:val="nil"/>
            </w:tcBorders>
            <w:vAlign w:val="bottom"/>
          </w:tcPr>
          <w:p w14:paraId="1FF6CD58" w14:textId="77777777" w:rsidR="00B41C21" w:rsidRDefault="00B572E7">
            <w:pPr>
              <w:jc w:val="right"/>
              <w:rPr>
                <w:rFonts w:ascii="Arial" w:hAnsi="Arial"/>
                <w:sz w:val="12"/>
              </w:rPr>
            </w:pPr>
            <w:r>
              <w:rPr>
                <w:rFonts w:ascii="Arial" w:hAnsi="Arial"/>
                <w:sz w:val="12"/>
              </w:rPr>
              <w:t>22.80</w:t>
            </w:r>
          </w:p>
        </w:tc>
        <w:tc>
          <w:tcPr>
            <w:tcW w:w="64" w:type="dxa"/>
            <w:tcBorders>
              <w:top w:val="nil"/>
              <w:left w:val="nil"/>
              <w:bottom w:val="nil"/>
              <w:right w:val="nil"/>
            </w:tcBorders>
            <w:vAlign w:val="bottom"/>
          </w:tcPr>
          <w:p w14:paraId="5A30618A" w14:textId="77777777" w:rsidR="00B41C21" w:rsidRDefault="00B41C21">
            <w:pPr>
              <w:rPr>
                <w:rFonts w:ascii="Arial" w:hAnsi="Arial"/>
                <w:sz w:val="12"/>
              </w:rPr>
            </w:pPr>
          </w:p>
        </w:tc>
        <w:tc>
          <w:tcPr>
            <w:tcW w:w="437" w:type="dxa"/>
            <w:tcBorders>
              <w:top w:val="nil"/>
              <w:left w:val="nil"/>
              <w:bottom w:val="nil"/>
              <w:right w:val="nil"/>
            </w:tcBorders>
            <w:vAlign w:val="bottom"/>
          </w:tcPr>
          <w:p w14:paraId="0D1ACA4C" w14:textId="77777777" w:rsidR="00B41C21" w:rsidRDefault="00B572E7">
            <w:pPr>
              <w:jc w:val="right"/>
              <w:rPr>
                <w:rFonts w:ascii="Arial" w:hAnsi="Arial"/>
                <w:sz w:val="12"/>
              </w:rPr>
            </w:pPr>
            <w:r>
              <w:rPr>
                <w:rFonts w:ascii="Arial" w:hAnsi="Arial"/>
                <w:sz w:val="12"/>
              </w:rPr>
              <w:t>23.39</w:t>
            </w:r>
          </w:p>
        </w:tc>
        <w:tc>
          <w:tcPr>
            <w:tcW w:w="64" w:type="dxa"/>
            <w:tcBorders>
              <w:top w:val="nil"/>
              <w:left w:val="nil"/>
              <w:bottom w:val="nil"/>
              <w:right w:val="nil"/>
            </w:tcBorders>
            <w:vAlign w:val="bottom"/>
          </w:tcPr>
          <w:p w14:paraId="57CF6CF2" w14:textId="77777777" w:rsidR="00B41C21" w:rsidRDefault="00B41C21">
            <w:pPr>
              <w:rPr>
                <w:rFonts w:ascii="Arial" w:hAnsi="Arial"/>
                <w:sz w:val="12"/>
              </w:rPr>
            </w:pPr>
          </w:p>
        </w:tc>
        <w:tc>
          <w:tcPr>
            <w:tcW w:w="437" w:type="dxa"/>
            <w:tcBorders>
              <w:top w:val="nil"/>
              <w:left w:val="nil"/>
              <w:bottom w:val="nil"/>
              <w:right w:val="nil"/>
            </w:tcBorders>
            <w:vAlign w:val="bottom"/>
          </w:tcPr>
          <w:p w14:paraId="4B93679D" w14:textId="77777777" w:rsidR="00B41C21" w:rsidRDefault="00B572E7">
            <w:pPr>
              <w:jc w:val="right"/>
              <w:rPr>
                <w:rFonts w:ascii="Arial" w:hAnsi="Arial"/>
                <w:sz w:val="12"/>
              </w:rPr>
            </w:pPr>
            <w:r>
              <w:rPr>
                <w:rFonts w:ascii="Arial" w:hAnsi="Arial"/>
                <w:sz w:val="12"/>
              </w:rPr>
              <w:t>23.99</w:t>
            </w:r>
          </w:p>
        </w:tc>
        <w:tc>
          <w:tcPr>
            <w:tcW w:w="64" w:type="dxa"/>
            <w:tcBorders>
              <w:top w:val="nil"/>
              <w:left w:val="nil"/>
              <w:bottom w:val="nil"/>
              <w:right w:val="nil"/>
            </w:tcBorders>
            <w:vAlign w:val="bottom"/>
          </w:tcPr>
          <w:p w14:paraId="70FADADB" w14:textId="77777777" w:rsidR="00B41C21" w:rsidRDefault="00B41C21">
            <w:pPr>
              <w:rPr>
                <w:rFonts w:ascii="Arial" w:hAnsi="Arial"/>
                <w:sz w:val="12"/>
              </w:rPr>
            </w:pPr>
          </w:p>
        </w:tc>
        <w:tc>
          <w:tcPr>
            <w:tcW w:w="437" w:type="dxa"/>
            <w:tcBorders>
              <w:top w:val="nil"/>
              <w:left w:val="nil"/>
              <w:bottom w:val="nil"/>
              <w:right w:val="nil"/>
            </w:tcBorders>
            <w:vAlign w:val="bottom"/>
          </w:tcPr>
          <w:p w14:paraId="62AB082E" w14:textId="77777777" w:rsidR="00B41C21" w:rsidRDefault="00B572E7">
            <w:pPr>
              <w:jc w:val="right"/>
              <w:rPr>
                <w:rFonts w:ascii="Arial" w:hAnsi="Arial"/>
                <w:sz w:val="12"/>
              </w:rPr>
            </w:pPr>
            <w:r>
              <w:rPr>
                <w:rFonts w:ascii="Arial" w:hAnsi="Arial"/>
                <w:sz w:val="12"/>
              </w:rPr>
              <w:t>24.58</w:t>
            </w:r>
          </w:p>
        </w:tc>
        <w:tc>
          <w:tcPr>
            <w:tcW w:w="64" w:type="dxa"/>
            <w:tcBorders>
              <w:top w:val="nil"/>
              <w:left w:val="nil"/>
              <w:bottom w:val="nil"/>
              <w:right w:val="nil"/>
            </w:tcBorders>
            <w:vAlign w:val="bottom"/>
          </w:tcPr>
          <w:p w14:paraId="5665BA08" w14:textId="77777777" w:rsidR="00B41C21" w:rsidRDefault="00B41C21">
            <w:pPr>
              <w:rPr>
                <w:rFonts w:ascii="Arial" w:hAnsi="Arial"/>
                <w:sz w:val="12"/>
              </w:rPr>
            </w:pPr>
          </w:p>
        </w:tc>
        <w:tc>
          <w:tcPr>
            <w:tcW w:w="437" w:type="dxa"/>
            <w:tcBorders>
              <w:top w:val="nil"/>
              <w:left w:val="nil"/>
              <w:bottom w:val="nil"/>
              <w:right w:val="nil"/>
            </w:tcBorders>
            <w:vAlign w:val="bottom"/>
          </w:tcPr>
          <w:p w14:paraId="179E9F46" w14:textId="77777777" w:rsidR="00B41C21" w:rsidRDefault="00B572E7">
            <w:pPr>
              <w:jc w:val="right"/>
              <w:rPr>
                <w:rFonts w:ascii="Arial" w:hAnsi="Arial"/>
                <w:sz w:val="12"/>
              </w:rPr>
            </w:pPr>
            <w:r>
              <w:rPr>
                <w:rFonts w:ascii="Arial" w:hAnsi="Arial"/>
                <w:sz w:val="12"/>
              </w:rPr>
              <w:t>25.18</w:t>
            </w:r>
          </w:p>
        </w:tc>
        <w:tc>
          <w:tcPr>
            <w:tcW w:w="64" w:type="dxa"/>
            <w:tcBorders>
              <w:top w:val="nil"/>
              <w:left w:val="nil"/>
              <w:bottom w:val="nil"/>
              <w:right w:val="nil"/>
            </w:tcBorders>
            <w:vAlign w:val="bottom"/>
          </w:tcPr>
          <w:p w14:paraId="3B50F627" w14:textId="77777777" w:rsidR="00B41C21" w:rsidRDefault="00B41C21">
            <w:pPr>
              <w:rPr>
                <w:rFonts w:ascii="Arial" w:hAnsi="Arial"/>
                <w:sz w:val="12"/>
              </w:rPr>
            </w:pPr>
          </w:p>
        </w:tc>
        <w:tc>
          <w:tcPr>
            <w:tcW w:w="437" w:type="dxa"/>
            <w:tcBorders>
              <w:top w:val="nil"/>
              <w:left w:val="nil"/>
              <w:bottom w:val="nil"/>
              <w:right w:val="nil"/>
            </w:tcBorders>
            <w:vAlign w:val="bottom"/>
          </w:tcPr>
          <w:p w14:paraId="2C001913" w14:textId="77777777" w:rsidR="00B41C21" w:rsidRDefault="00B572E7">
            <w:pPr>
              <w:jc w:val="right"/>
              <w:rPr>
                <w:rFonts w:ascii="Arial" w:hAnsi="Arial"/>
                <w:sz w:val="12"/>
              </w:rPr>
            </w:pPr>
            <w:r>
              <w:rPr>
                <w:rFonts w:ascii="Arial" w:hAnsi="Arial"/>
                <w:sz w:val="12"/>
              </w:rPr>
              <w:t>25.78</w:t>
            </w:r>
          </w:p>
        </w:tc>
        <w:tc>
          <w:tcPr>
            <w:tcW w:w="64" w:type="dxa"/>
            <w:tcBorders>
              <w:top w:val="nil"/>
              <w:left w:val="nil"/>
              <w:bottom w:val="nil"/>
              <w:right w:val="nil"/>
            </w:tcBorders>
            <w:vAlign w:val="bottom"/>
          </w:tcPr>
          <w:p w14:paraId="1ACEBEC1" w14:textId="77777777" w:rsidR="00B41C21" w:rsidRDefault="00B41C21">
            <w:pPr>
              <w:rPr>
                <w:rFonts w:ascii="Arial" w:hAnsi="Arial"/>
                <w:sz w:val="12"/>
              </w:rPr>
            </w:pPr>
          </w:p>
        </w:tc>
        <w:tc>
          <w:tcPr>
            <w:tcW w:w="437" w:type="dxa"/>
            <w:tcBorders>
              <w:top w:val="nil"/>
              <w:left w:val="nil"/>
              <w:bottom w:val="nil"/>
              <w:right w:val="nil"/>
            </w:tcBorders>
            <w:vAlign w:val="bottom"/>
          </w:tcPr>
          <w:p w14:paraId="0878A538" w14:textId="77777777" w:rsidR="00B41C21" w:rsidRDefault="00B572E7">
            <w:pPr>
              <w:jc w:val="right"/>
              <w:rPr>
                <w:rFonts w:ascii="Arial" w:hAnsi="Arial"/>
                <w:sz w:val="12"/>
              </w:rPr>
            </w:pPr>
            <w:r>
              <w:rPr>
                <w:rFonts w:ascii="Arial" w:hAnsi="Arial"/>
                <w:sz w:val="12"/>
              </w:rPr>
              <w:t>26.38</w:t>
            </w:r>
          </w:p>
        </w:tc>
        <w:tc>
          <w:tcPr>
            <w:tcW w:w="64" w:type="dxa"/>
            <w:tcBorders>
              <w:top w:val="nil"/>
              <w:left w:val="nil"/>
              <w:bottom w:val="nil"/>
              <w:right w:val="nil"/>
            </w:tcBorders>
            <w:vAlign w:val="bottom"/>
          </w:tcPr>
          <w:p w14:paraId="1767042D" w14:textId="77777777" w:rsidR="00B41C21" w:rsidRDefault="00B41C21">
            <w:pPr>
              <w:rPr>
                <w:rFonts w:ascii="Arial" w:hAnsi="Arial"/>
                <w:sz w:val="12"/>
              </w:rPr>
            </w:pPr>
          </w:p>
        </w:tc>
        <w:tc>
          <w:tcPr>
            <w:tcW w:w="437" w:type="dxa"/>
            <w:tcBorders>
              <w:top w:val="nil"/>
              <w:left w:val="nil"/>
              <w:bottom w:val="nil"/>
              <w:right w:val="nil"/>
            </w:tcBorders>
            <w:vAlign w:val="bottom"/>
          </w:tcPr>
          <w:p w14:paraId="6617F9FA" w14:textId="77777777" w:rsidR="00B41C21" w:rsidRDefault="00B572E7">
            <w:pPr>
              <w:jc w:val="right"/>
              <w:rPr>
                <w:rFonts w:ascii="Arial" w:hAnsi="Arial"/>
                <w:sz w:val="12"/>
              </w:rPr>
            </w:pPr>
            <w:r>
              <w:rPr>
                <w:rFonts w:ascii="Arial" w:hAnsi="Arial"/>
                <w:sz w:val="12"/>
              </w:rPr>
              <w:t>26.98</w:t>
            </w:r>
          </w:p>
        </w:tc>
        <w:tc>
          <w:tcPr>
            <w:tcW w:w="64" w:type="dxa"/>
            <w:tcBorders>
              <w:top w:val="nil"/>
              <w:left w:val="nil"/>
              <w:bottom w:val="nil"/>
              <w:right w:val="nil"/>
            </w:tcBorders>
            <w:vAlign w:val="bottom"/>
          </w:tcPr>
          <w:p w14:paraId="40DDDE89" w14:textId="77777777" w:rsidR="00B41C21" w:rsidRDefault="00B41C21">
            <w:pPr>
              <w:rPr>
                <w:rFonts w:ascii="Arial" w:hAnsi="Arial"/>
                <w:sz w:val="12"/>
              </w:rPr>
            </w:pPr>
          </w:p>
        </w:tc>
        <w:tc>
          <w:tcPr>
            <w:tcW w:w="437" w:type="dxa"/>
            <w:tcBorders>
              <w:top w:val="nil"/>
              <w:left w:val="nil"/>
              <w:bottom w:val="nil"/>
              <w:right w:val="nil"/>
            </w:tcBorders>
            <w:vAlign w:val="bottom"/>
          </w:tcPr>
          <w:p w14:paraId="1AAF0B22" w14:textId="77777777" w:rsidR="00B41C21" w:rsidRDefault="00B572E7">
            <w:pPr>
              <w:jc w:val="right"/>
              <w:rPr>
                <w:rFonts w:ascii="Arial" w:hAnsi="Arial"/>
                <w:sz w:val="12"/>
              </w:rPr>
            </w:pPr>
            <w:r>
              <w:rPr>
                <w:rFonts w:ascii="Arial" w:hAnsi="Arial"/>
                <w:sz w:val="12"/>
              </w:rPr>
              <w:t>27.59</w:t>
            </w:r>
          </w:p>
        </w:tc>
        <w:tc>
          <w:tcPr>
            <w:tcW w:w="64" w:type="dxa"/>
            <w:tcBorders>
              <w:top w:val="nil"/>
              <w:left w:val="nil"/>
              <w:bottom w:val="nil"/>
              <w:right w:val="nil"/>
            </w:tcBorders>
            <w:vAlign w:val="bottom"/>
          </w:tcPr>
          <w:p w14:paraId="484AD744" w14:textId="77777777" w:rsidR="00B41C21" w:rsidRDefault="00B41C21">
            <w:pPr>
              <w:rPr>
                <w:rFonts w:ascii="Arial" w:hAnsi="Arial"/>
                <w:sz w:val="12"/>
              </w:rPr>
            </w:pPr>
          </w:p>
        </w:tc>
        <w:tc>
          <w:tcPr>
            <w:tcW w:w="437" w:type="dxa"/>
            <w:tcBorders>
              <w:top w:val="nil"/>
              <w:left w:val="nil"/>
              <w:bottom w:val="nil"/>
              <w:right w:val="nil"/>
            </w:tcBorders>
            <w:vAlign w:val="bottom"/>
          </w:tcPr>
          <w:p w14:paraId="7A312337" w14:textId="77777777" w:rsidR="00B41C21" w:rsidRDefault="00B572E7">
            <w:pPr>
              <w:jc w:val="right"/>
              <w:rPr>
                <w:rFonts w:ascii="Arial" w:hAnsi="Arial"/>
                <w:sz w:val="12"/>
              </w:rPr>
            </w:pPr>
            <w:r>
              <w:rPr>
                <w:rFonts w:ascii="Arial" w:hAnsi="Arial"/>
                <w:sz w:val="12"/>
              </w:rPr>
              <w:t>28.19</w:t>
            </w:r>
          </w:p>
        </w:tc>
        <w:tc>
          <w:tcPr>
            <w:tcW w:w="64" w:type="dxa"/>
            <w:tcBorders>
              <w:top w:val="nil"/>
              <w:left w:val="nil"/>
              <w:bottom w:val="nil"/>
              <w:right w:val="nil"/>
            </w:tcBorders>
            <w:vAlign w:val="bottom"/>
          </w:tcPr>
          <w:p w14:paraId="4A20FB2D" w14:textId="77777777" w:rsidR="00B41C21" w:rsidRDefault="00B41C21">
            <w:pPr>
              <w:rPr>
                <w:rFonts w:ascii="Arial" w:hAnsi="Arial"/>
                <w:sz w:val="12"/>
              </w:rPr>
            </w:pPr>
          </w:p>
        </w:tc>
        <w:tc>
          <w:tcPr>
            <w:tcW w:w="437" w:type="dxa"/>
            <w:tcBorders>
              <w:top w:val="nil"/>
              <w:left w:val="nil"/>
              <w:bottom w:val="nil"/>
              <w:right w:val="nil"/>
            </w:tcBorders>
            <w:vAlign w:val="bottom"/>
          </w:tcPr>
          <w:p w14:paraId="6E50D379" w14:textId="77777777" w:rsidR="00B41C21" w:rsidRDefault="00B572E7">
            <w:pPr>
              <w:jc w:val="right"/>
              <w:rPr>
                <w:rFonts w:ascii="Arial" w:hAnsi="Arial"/>
                <w:sz w:val="12"/>
              </w:rPr>
            </w:pPr>
            <w:r>
              <w:rPr>
                <w:rFonts w:ascii="Arial" w:hAnsi="Arial"/>
                <w:sz w:val="12"/>
              </w:rPr>
              <w:t>28.80</w:t>
            </w:r>
          </w:p>
        </w:tc>
        <w:tc>
          <w:tcPr>
            <w:tcW w:w="64" w:type="dxa"/>
            <w:tcBorders>
              <w:top w:val="nil"/>
              <w:left w:val="nil"/>
              <w:bottom w:val="nil"/>
              <w:right w:val="nil"/>
            </w:tcBorders>
            <w:vAlign w:val="bottom"/>
          </w:tcPr>
          <w:p w14:paraId="2DCDB8E7" w14:textId="77777777" w:rsidR="00B41C21" w:rsidRDefault="00B41C21">
            <w:pPr>
              <w:rPr>
                <w:rFonts w:ascii="Arial" w:hAnsi="Arial"/>
                <w:sz w:val="12"/>
              </w:rPr>
            </w:pPr>
          </w:p>
        </w:tc>
        <w:tc>
          <w:tcPr>
            <w:tcW w:w="437" w:type="dxa"/>
            <w:tcBorders>
              <w:top w:val="nil"/>
              <w:left w:val="nil"/>
              <w:bottom w:val="nil"/>
              <w:right w:val="nil"/>
            </w:tcBorders>
            <w:vAlign w:val="bottom"/>
          </w:tcPr>
          <w:p w14:paraId="483B37C8" w14:textId="77777777" w:rsidR="00B41C21" w:rsidRDefault="00B572E7">
            <w:pPr>
              <w:jc w:val="right"/>
              <w:rPr>
                <w:rFonts w:ascii="Arial" w:hAnsi="Arial"/>
                <w:sz w:val="12"/>
              </w:rPr>
            </w:pPr>
            <w:r>
              <w:rPr>
                <w:rFonts w:ascii="Arial" w:hAnsi="Arial"/>
                <w:sz w:val="12"/>
              </w:rPr>
              <w:t>29.41</w:t>
            </w:r>
          </w:p>
        </w:tc>
        <w:tc>
          <w:tcPr>
            <w:tcW w:w="64" w:type="dxa"/>
            <w:tcBorders>
              <w:top w:val="nil"/>
              <w:left w:val="nil"/>
              <w:bottom w:val="nil"/>
              <w:right w:val="nil"/>
            </w:tcBorders>
            <w:vAlign w:val="bottom"/>
          </w:tcPr>
          <w:p w14:paraId="22D7C089" w14:textId="77777777" w:rsidR="00B41C21" w:rsidRDefault="00B41C21">
            <w:pPr>
              <w:rPr>
                <w:rFonts w:ascii="Arial" w:hAnsi="Arial"/>
                <w:sz w:val="12"/>
              </w:rPr>
            </w:pPr>
          </w:p>
        </w:tc>
        <w:tc>
          <w:tcPr>
            <w:tcW w:w="437" w:type="dxa"/>
            <w:tcBorders>
              <w:top w:val="nil"/>
              <w:left w:val="nil"/>
              <w:bottom w:val="nil"/>
              <w:right w:val="nil"/>
            </w:tcBorders>
            <w:vAlign w:val="bottom"/>
          </w:tcPr>
          <w:p w14:paraId="4A02092F" w14:textId="77777777" w:rsidR="00B41C21" w:rsidRDefault="00B572E7">
            <w:pPr>
              <w:jc w:val="right"/>
              <w:rPr>
                <w:rFonts w:ascii="Arial" w:hAnsi="Arial"/>
                <w:sz w:val="12"/>
              </w:rPr>
            </w:pPr>
            <w:r>
              <w:rPr>
                <w:rFonts w:ascii="Arial" w:hAnsi="Arial"/>
                <w:sz w:val="12"/>
              </w:rPr>
              <w:t>30.02</w:t>
            </w:r>
          </w:p>
        </w:tc>
        <w:tc>
          <w:tcPr>
            <w:tcW w:w="64" w:type="dxa"/>
            <w:tcBorders>
              <w:top w:val="nil"/>
              <w:left w:val="nil"/>
              <w:bottom w:val="nil"/>
              <w:right w:val="nil"/>
            </w:tcBorders>
            <w:vAlign w:val="bottom"/>
          </w:tcPr>
          <w:p w14:paraId="4B271981" w14:textId="77777777" w:rsidR="00B41C21" w:rsidRDefault="00B41C21">
            <w:pPr>
              <w:rPr>
                <w:rFonts w:ascii="Arial" w:hAnsi="Arial"/>
                <w:sz w:val="12"/>
              </w:rPr>
            </w:pPr>
          </w:p>
        </w:tc>
        <w:tc>
          <w:tcPr>
            <w:tcW w:w="437" w:type="dxa"/>
            <w:tcBorders>
              <w:top w:val="nil"/>
              <w:left w:val="nil"/>
              <w:bottom w:val="nil"/>
              <w:right w:val="nil"/>
            </w:tcBorders>
            <w:vAlign w:val="bottom"/>
          </w:tcPr>
          <w:p w14:paraId="360A4401" w14:textId="77777777" w:rsidR="00B41C21" w:rsidRDefault="00B572E7">
            <w:pPr>
              <w:jc w:val="right"/>
              <w:rPr>
                <w:rFonts w:ascii="Arial" w:hAnsi="Arial"/>
                <w:sz w:val="12"/>
              </w:rPr>
            </w:pPr>
            <w:r>
              <w:rPr>
                <w:rFonts w:ascii="Arial" w:hAnsi="Arial"/>
                <w:sz w:val="12"/>
              </w:rPr>
              <w:t>30.63</w:t>
            </w:r>
          </w:p>
        </w:tc>
        <w:tc>
          <w:tcPr>
            <w:tcW w:w="64" w:type="dxa"/>
            <w:tcBorders>
              <w:top w:val="nil"/>
              <w:left w:val="nil"/>
              <w:bottom w:val="nil"/>
              <w:right w:val="nil"/>
            </w:tcBorders>
            <w:vAlign w:val="bottom"/>
          </w:tcPr>
          <w:p w14:paraId="42DFA18C" w14:textId="77777777" w:rsidR="00B41C21" w:rsidRDefault="00B41C21">
            <w:pPr>
              <w:rPr>
                <w:rFonts w:ascii="Arial" w:hAnsi="Arial"/>
                <w:sz w:val="12"/>
              </w:rPr>
            </w:pPr>
          </w:p>
        </w:tc>
        <w:tc>
          <w:tcPr>
            <w:tcW w:w="437" w:type="dxa"/>
            <w:tcBorders>
              <w:top w:val="nil"/>
              <w:left w:val="nil"/>
              <w:bottom w:val="nil"/>
              <w:right w:val="nil"/>
            </w:tcBorders>
            <w:vAlign w:val="bottom"/>
          </w:tcPr>
          <w:p w14:paraId="184540C4" w14:textId="77777777" w:rsidR="00B41C21" w:rsidRDefault="00B572E7">
            <w:pPr>
              <w:jc w:val="right"/>
              <w:rPr>
                <w:rFonts w:ascii="Arial" w:hAnsi="Arial"/>
                <w:sz w:val="12"/>
              </w:rPr>
            </w:pPr>
            <w:r>
              <w:rPr>
                <w:rFonts w:ascii="Arial" w:hAnsi="Arial"/>
                <w:sz w:val="12"/>
              </w:rPr>
              <w:t>31.24</w:t>
            </w:r>
          </w:p>
        </w:tc>
      </w:tr>
      <w:tr w:rsidR="00B41C21" w14:paraId="0B449B16" w14:textId="77777777">
        <w:trPr>
          <w:trHeight w:val="255"/>
        </w:trPr>
        <w:tc>
          <w:tcPr>
            <w:tcW w:w="597" w:type="dxa"/>
            <w:tcBorders>
              <w:top w:val="nil"/>
              <w:left w:val="nil"/>
              <w:bottom w:val="nil"/>
              <w:right w:val="single" w:sz="4" w:space="0" w:color="auto"/>
            </w:tcBorders>
            <w:vAlign w:val="bottom"/>
          </w:tcPr>
          <w:p w14:paraId="2AF65E21" w14:textId="77777777" w:rsidR="00B41C21" w:rsidRDefault="00B572E7">
            <w:pPr>
              <w:jc w:val="center"/>
              <w:rPr>
                <w:rFonts w:ascii="Arial" w:hAnsi="Arial"/>
                <w:sz w:val="12"/>
              </w:rPr>
            </w:pPr>
            <w:r>
              <w:rPr>
                <w:rFonts w:ascii="Arial" w:hAnsi="Arial"/>
                <w:sz w:val="12"/>
              </w:rPr>
              <w:t>50</w:t>
            </w:r>
          </w:p>
        </w:tc>
        <w:tc>
          <w:tcPr>
            <w:tcW w:w="437" w:type="dxa"/>
            <w:tcBorders>
              <w:top w:val="nil"/>
              <w:left w:val="nil"/>
              <w:bottom w:val="nil"/>
              <w:right w:val="nil"/>
            </w:tcBorders>
            <w:vAlign w:val="bottom"/>
          </w:tcPr>
          <w:p w14:paraId="4885DE45" w14:textId="77777777" w:rsidR="00B41C21" w:rsidRDefault="00B572E7">
            <w:pPr>
              <w:jc w:val="right"/>
              <w:rPr>
                <w:rFonts w:ascii="Arial" w:hAnsi="Arial"/>
                <w:sz w:val="12"/>
              </w:rPr>
            </w:pPr>
            <w:r>
              <w:rPr>
                <w:rFonts w:ascii="Arial" w:hAnsi="Arial"/>
                <w:sz w:val="12"/>
              </w:rPr>
              <w:t>22.69</w:t>
            </w:r>
          </w:p>
        </w:tc>
        <w:tc>
          <w:tcPr>
            <w:tcW w:w="64" w:type="dxa"/>
            <w:tcBorders>
              <w:top w:val="nil"/>
              <w:left w:val="nil"/>
              <w:bottom w:val="nil"/>
              <w:right w:val="nil"/>
            </w:tcBorders>
            <w:vAlign w:val="bottom"/>
          </w:tcPr>
          <w:p w14:paraId="52ACE571" w14:textId="77777777" w:rsidR="00B41C21" w:rsidRDefault="00B41C21">
            <w:pPr>
              <w:rPr>
                <w:rFonts w:ascii="Arial" w:hAnsi="Arial"/>
                <w:sz w:val="12"/>
              </w:rPr>
            </w:pPr>
          </w:p>
        </w:tc>
        <w:tc>
          <w:tcPr>
            <w:tcW w:w="437" w:type="dxa"/>
            <w:tcBorders>
              <w:top w:val="nil"/>
              <w:left w:val="nil"/>
              <w:bottom w:val="nil"/>
              <w:right w:val="nil"/>
            </w:tcBorders>
            <w:vAlign w:val="bottom"/>
          </w:tcPr>
          <w:p w14:paraId="4DEAFADD" w14:textId="77777777" w:rsidR="00B41C21" w:rsidRDefault="00B572E7">
            <w:pPr>
              <w:jc w:val="right"/>
              <w:rPr>
                <w:rFonts w:ascii="Arial" w:hAnsi="Arial"/>
                <w:sz w:val="12"/>
              </w:rPr>
            </w:pPr>
            <w:r>
              <w:rPr>
                <w:rFonts w:ascii="Arial" w:hAnsi="Arial"/>
                <w:sz w:val="12"/>
              </w:rPr>
              <w:t>23.29</w:t>
            </w:r>
          </w:p>
        </w:tc>
        <w:tc>
          <w:tcPr>
            <w:tcW w:w="64" w:type="dxa"/>
            <w:tcBorders>
              <w:top w:val="nil"/>
              <w:left w:val="nil"/>
              <w:bottom w:val="nil"/>
              <w:right w:val="nil"/>
            </w:tcBorders>
            <w:vAlign w:val="bottom"/>
          </w:tcPr>
          <w:p w14:paraId="4AA6CFD2" w14:textId="77777777" w:rsidR="00B41C21" w:rsidRDefault="00B41C21">
            <w:pPr>
              <w:rPr>
                <w:rFonts w:ascii="Arial" w:hAnsi="Arial"/>
                <w:sz w:val="12"/>
              </w:rPr>
            </w:pPr>
          </w:p>
        </w:tc>
        <w:tc>
          <w:tcPr>
            <w:tcW w:w="437" w:type="dxa"/>
            <w:tcBorders>
              <w:top w:val="nil"/>
              <w:left w:val="nil"/>
              <w:bottom w:val="nil"/>
              <w:right w:val="nil"/>
            </w:tcBorders>
            <w:vAlign w:val="bottom"/>
          </w:tcPr>
          <w:p w14:paraId="7C7F7577" w14:textId="77777777" w:rsidR="00B41C21" w:rsidRDefault="00B572E7">
            <w:pPr>
              <w:jc w:val="right"/>
              <w:rPr>
                <w:rFonts w:ascii="Arial" w:hAnsi="Arial"/>
                <w:sz w:val="12"/>
              </w:rPr>
            </w:pPr>
            <w:r>
              <w:rPr>
                <w:rFonts w:ascii="Arial" w:hAnsi="Arial"/>
                <w:sz w:val="12"/>
              </w:rPr>
              <w:t>23.89</w:t>
            </w:r>
          </w:p>
        </w:tc>
        <w:tc>
          <w:tcPr>
            <w:tcW w:w="64" w:type="dxa"/>
            <w:tcBorders>
              <w:top w:val="nil"/>
              <w:left w:val="nil"/>
              <w:bottom w:val="nil"/>
              <w:right w:val="nil"/>
            </w:tcBorders>
            <w:vAlign w:val="bottom"/>
          </w:tcPr>
          <w:p w14:paraId="40CA4FB1" w14:textId="77777777" w:rsidR="00B41C21" w:rsidRDefault="00B41C21">
            <w:pPr>
              <w:rPr>
                <w:rFonts w:ascii="Arial" w:hAnsi="Arial"/>
                <w:sz w:val="12"/>
              </w:rPr>
            </w:pPr>
          </w:p>
        </w:tc>
        <w:tc>
          <w:tcPr>
            <w:tcW w:w="437" w:type="dxa"/>
            <w:tcBorders>
              <w:top w:val="nil"/>
              <w:left w:val="nil"/>
              <w:bottom w:val="nil"/>
              <w:right w:val="nil"/>
            </w:tcBorders>
            <w:vAlign w:val="bottom"/>
          </w:tcPr>
          <w:p w14:paraId="2C5FFDB6" w14:textId="77777777" w:rsidR="00B41C21" w:rsidRDefault="00B572E7">
            <w:pPr>
              <w:jc w:val="right"/>
              <w:rPr>
                <w:rFonts w:ascii="Arial" w:hAnsi="Arial"/>
                <w:sz w:val="12"/>
              </w:rPr>
            </w:pPr>
            <w:r>
              <w:rPr>
                <w:rFonts w:ascii="Arial" w:hAnsi="Arial"/>
                <w:sz w:val="12"/>
              </w:rPr>
              <w:t>24.50</w:t>
            </w:r>
          </w:p>
        </w:tc>
        <w:tc>
          <w:tcPr>
            <w:tcW w:w="64" w:type="dxa"/>
            <w:tcBorders>
              <w:top w:val="nil"/>
              <w:left w:val="nil"/>
              <w:bottom w:val="nil"/>
              <w:right w:val="nil"/>
            </w:tcBorders>
            <w:vAlign w:val="bottom"/>
          </w:tcPr>
          <w:p w14:paraId="799502BC" w14:textId="77777777" w:rsidR="00B41C21" w:rsidRDefault="00B41C21">
            <w:pPr>
              <w:rPr>
                <w:rFonts w:ascii="Arial" w:hAnsi="Arial"/>
                <w:sz w:val="12"/>
              </w:rPr>
            </w:pPr>
          </w:p>
        </w:tc>
        <w:tc>
          <w:tcPr>
            <w:tcW w:w="437" w:type="dxa"/>
            <w:tcBorders>
              <w:top w:val="nil"/>
              <w:left w:val="nil"/>
              <w:bottom w:val="nil"/>
              <w:right w:val="nil"/>
            </w:tcBorders>
            <w:vAlign w:val="bottom"/>
          </w:tcPr>
          <w:p w14:paraId="6496DB68" w14:textId="77777777" w:rsidR="00B41C21" w:rsidRDefault="00B572E7">
            <w:pPr>
              <w:jc w:val="right"/>
              <w:rPr>
                <w:rFonts w:ascii="Arial" w:hAnsi="Arial"/>
                <w:sz w:val="12"/>
              </w:rPr>
            </w:pPr>
            <w:r>
              <w:rPr>
                <w:rFonts w:ascii="Arial" w:hAnsi="Arial"/>
                <w:sz w:val="12"/>
              </w:rPr>
              <w:t>25.11</w:t>
            </w:r>
          </w:p>
        </w:tc>
        <w:tc>
          <w:tcPr>
            <w:tcW w:w="64" w:type="dxa"/>
            <w:tcBorders>
              <w:top w:val="nil"/>
              <w:left w:val="nil"/>
              <w:bottom w:val="nil"/>
              <w:right w:val="nil"/>
            </w:tcBorders>
            <w:vAlign w:val="bottom"/>
          </w:tcPr>
          <w:p w14:paraId="0A6C2164" w14:textId="77777777" w:rsidR="00B41C21" w:rsidRDefault="00B41C21">
            <w:pPr>
              <w:rPr>
                <w:rFonts w:ascii="Arial" w:hAnsi="Arial"/>
                <w:sz w:val="12"/>
              </w:rPr>
            </w:pPr>
          </w:p>
        </w:tc>
        <w:tc>
          <w:tcPr>
            <w:tcW w:w="437" w:type="dxa"/>
            <w:tcBorders>
              <w:top w:val="nil"/>
              <w:left w:val="nil"/>
              <w:bottom w:val="nil"/>
              <w:right w:val="nil"/>
            </w:tcBorders>
            <w:vAlign w:val="bottom"/>
          </w:tcPr>
          <w:p w14:paraId="7149AF6C" w14:textId="77777777" w:rsidR="00B41C21" w:rsidRDefault="00B572E7">
            <w:pPr>
              <w:jc w:val="right"/>
              <w:rPr>
                <w:rFonts w:ascii="Arial" w:hAnsi="Arial"/>
                <w:sz w:val="12"/>
              </w:rPr>
            </w:pPr>
            <w:r>
              <w:rPr>
                <w:rFonts w:ascii="Arial" w:hAnsi="Arial"/>
                <w:sz w:val="12"/>
              </w:rPr>
              <w:t>25.72</w:t>
            </w:r>
          </w:p>
        </w:tc>
        <w:tc>
          <w:tcPr>
            <w:tcW w:w="64" w:type="dxa"/>
            <w:tcBorders>
              <w:top w:val="nil"/>
              <w:left w:val="nil"/>
              <w:bottom w:val="nil"/>
              <w:right w:val="nil"/>
            </w:tcBorders>
            <w:vAlign w:val="bottom"/>
          </w:tcPr>
          <w:p w14:paraId="32DBC7FC" w14:textId="77777777" w:rsidR="00B41C21" w:rsidRDefault="00B41C21">
            <w:pPr>
              <w:rPr>
                <w:rFonts w:ascii="Arial" w:hAnsi="Arial"/>
                <w:sz w:val="12"/>
              </w:rPr>
            </w:pPr>
          </w:p>
        </w:tc>
        <w:tc>
          <w:tcPr>
            <w:tcW w:w="437" w:type="dxa"/>
            <w:tcBorders>
              <w:top w:val="nil"/>
              <w:left w:val="nil"/>
              <w:bottom w:val="nil"/>
              <w:right w:val="nil"/>
            </w:tcBorders>
            <w:vAlign w:val="bottom"/>
          </w:tcPr>
          <w:p w14:paraId="3493CADD" w14:textId="77777777" w:rsidR="00B41C21" w:rsidRDefault="00B572E7">
            <w:pPr>
              <w:jc w:val="right"/>
              <w:rPr>
                <w:rFonts w:ascii="Arial" w:hAnsi="Arial"/>
                <w:sz w:val="12"/>
              </w:rPr>
            </w:pPr>
            <w:r>
              <w:rPr>
                <w:rFonts w:ascii="Arial" w:hAnsi="Arial"/>
                <w:sz w:val="12"/>
              </w:rPr>
              <w:t>26.33</w:t>
            </w:r>
          </w:p>
        </w:tc>
        <w:tc>
          <w:tcPr>
            <w:tcW w:w="64" w:type="dxa"/>
            <w:tcBorders>
              <w:top w:val="nil"/>
              <w:left w:val="nil"/>
              <w:bottom w:val="nil"/>
              <w:right w:val="nil"/>
            </w:tcBorders>
            <w:vAlign w:val="bottom"/>
          </w:tcPr>
          <w:p w14:paraId="24DA6298" w14:textId="77777777" w:rsidR="00B41C21" w:rsidRDefault="00B41C21">
            <w:pPr>
              <w:rPr>
                <w:rFonts w:ascii="Arial" w:hAnsi="Arial"/>
                <w:sz w:val="12"/>
              </w:rPr>
            </w:pPr>
          </w:p>
        </w:tc>
        <w:tc>
          <w:tcPr>
            <w:tcW w:w="437" w:type="dxa"/>
            <w:tcBorders>
              <w:top w:val="nil"/>
              <w:left w:val="nil"/>
              <w:bottom w:val="nil"/>
              <w:right w:val="nil"/>
            </w:tcBorders>
            <w:vAlign w:val="bottom"/>
          </w:tcPr>
          <w:p w14:paraId="690520AE" w14:textId="77777777" w:rsidR="00B41C21" w:rsidRDefault="00B572E7">
            <w:pPr>
              <w:jc w:val="right"/>
              <w:rPr>
                <w:rFonts w:ascii="Arial" w:hAnsi="Arial"/>
                <w:sz w:val="12"/>
              </w:rPr>
            </w:pPr>
            <w:r>
              <w:rPr>
                <w:rFonts w:ascii="Arial" w:hAnsi="Arial"/>
                <w:sz w:val="12"/>
              </w:rPr>
              <w:t>26.95</w:t>
            </w:r>
          </w:p>
        </w:tc>
        <w:tc>
          <w:tcPr>
            <w:tcW w:w="64" w:type="dxa"/>
            <w:tcBorders>
              <w:top w:val="nil"/>
              <w:left w:val="nil"/>
              <w:bottom w:val="nil"/>
              <w:right w:val="nil"/>
            </w:tcBorders>
            <w:vAlign w:val="bottom"/>
          </w:tcPr>
          <w:p w14:paraId="04C3ADA6" w14:textId="77777777" w:rsidR="00B41C21" w:rsidRDefault="00B41C21">
            <w:pPr>
              <w:rPr>
                <w:rFonts w:ascii="Arial" w:hAnsi="Arial"/>
                <w:sz w:val="12"/>
              </w:rPr>
            </w:pPr>
          </w:p>
        </w:tc>
        <w:tc>
          <w:tcPr>
            <w:tcW w:w="437" w:type="dxa"/>
            <w:tcBorders>
              <w:top w:val="nil"/>
              <w:left w:val="nil"/>
              <w:bottom w:val="nil"/>
              <w:right w:val="nil"/>
            </w:tcBorders>
            <w:vAlign w:val="bottom"/>
          </w:tcPr>
          <w:p w14:paraId="61E96523" w14:textId="77777777" w:rsidR="00B41C21" w:rsidRDefault="00B572E7">
            <w:pPr>
              <w:jc w:val="right"/>
              <w:rPr>
                <w:rFonts w:ascii="Arial" w:hAnsi="Arial"/>
                <w:sz w:val="12"/>
              </w:rPr>
            </w:pPr>
            <w:r>
              <w:rPr>
                <w:rFonts w:ascii="Arial" w:hAnsi="Arial"/>
                <w:sz w:val="12"/>
              </w:rPr>
              <w:t>27.56</w:t>
            </w:r>
          </w:p>
        </w:tc>
        <w:tc>
          <w:tcPr>
            <w:tcW w:w="64" w:type="dxa"/>
            <w:tcBorders>
              <w:top w:val="nil"/>
              <w:left w:val="nil"/>
              <w:bottom w:val="nil"/>
              <w:right w:val="nil"/>
            </w:tcBorders>
            <w:vAlign w:val="bottom"/>
          </w:tcPr>
          <w:p w14:paraId="51D9D385" w14:textId="77777777" w:rsidR="00B41C21" w:rsidRDefault="00B41C21">
            <w:pPr>
              <w:rPr>
                <w:rFonts w:ascii="Arial" w:hAnsi="Arial"/>
                <w:sz w:val="12"/>
              </w:rPr>
            </w:pPr>
          </w:p>
        </w:tc>
        <w:tc>
          <w:tcPr>
            <w:tcW w:w="437" w:type="dxa"/>
            <w:tcBorders>
              <w:top w:val="nil"/>
              <w:left w:val="nil"/>
              <w:bottom w:val="nil"/>
              <w:right w:val="nil"/>
            </w:tcBorders>
            <w:vAlign w:val="bottom"/>
          </w:tcPr>
          <w:p w14:paraId="2C946D0F" w14:textId="77777777" w:rsidR="00B41C21" w:rsidRDefault="00B572E7">
            <w:pPr>
              <w:jc w:val="right"/>
              <w:rPr>
                <w:rFonts w:ascii="Arial" w:hAnsi="Arial"/>
                <w:sz w:val="12"/>
              </w:rPr>
            </w:pPr>
            <w:r>
              <w:rPr>
                <w:rFonts w:ascii="Arial" w:hAnsi="Arial"/>
                <w:sz w:val="12"/>
              </w:rPr>
              <w:t>28.18</w:t>
            </w:r>
          </w:p>
        </w:tc>
        <w:tc>
          <w:tcPr>
            <w:tcW w:w="64" w:type="dxa"/>
            <w:tcBorders>
              <w:top w:val="nil"/>
              <w:left w:val="nil"/>
              <w:bottom w:val="nil"/>
              <w:right w:val="nil"/>
            </w:tcBorders>
            <w:vAlign w:val="bottom"/>
          </w:tcPr>
          <w:p w14:paraId="5528A6D3" w14:textId="77777777" w:rsidR="00B41C21" w:rsidRDefault="00B41C21">
            <w:pPr>
              <w:rPr>
                <w:rFonts w:ascii="Arial" w:hAnsi="Arial"/>
                <w:sz w:val="12"/>
              </w:rPr>
            </w:pPr>
          </w:p>
        </w:tc>
        <w:tc>
          <w:tcPr>
            <w:tcW w:w="437" w:type="dxa"/>
            <w:tcBorders>
              <w:top w:val="nil"/>
              <w:left w:val="nil"/>
              <w:bottom w:val="nil"/>
              <w:right w:val="nil"/>
            </w:tcBorders>
            <w:vAlign w:val="bottom"/>
          </w:tcPr>
          <w:p w14:paraId="1394C658" w14:textId="77777777" w:rsidR="00B41C21" w:rsidRDefault="00B572E7">
            <w:pPr>
              <w:jc w:val="right"/>
              <w:rPr>
                <w:rFonts w:ascii="Arial" w:hAnsi="Arial"/>
                <w:sz w:val="12"/>
              </w:rPr>
            </w:pPr>
            <w:r>
              <w:rPr>
                <w:rFonts w:ascii="Arial" w:hAnsi="Arial"/>
                <w:sz w:val="12"/>
              </w:rPr>
              <w:t>28.80</w:t>
            </w:r>
          </w:p>
        </w:tc>
        <w:tc>
          <w:tcPr>
            <w:tcW w:w="64" w:type="dxa"/>
            <w:tcBorders>
              <w:top w:val="nil"/>
              <w:left w:val="nil"/>
              <w:bottom w:val="nil"/>
              <w:right w:val="nil"/>
            </w:tcBorders>
            <w:vAlign w:val="bottom"/>
          </w:tcPr>
          <w:p w14:paraId="4D89E1B4" w14:textId="77777777" w:rsidR="00B41C21" w:rsidRDefault="00B41C21">
            <w:pPr>
              <w:rPr>
                <w:rFonts w:ascii="Arial" w:hAnsi="Arial"/>
                <w:sz w:val="12"/>
              </w:rPr>
            </w:pPr>
          </w:p>
        </w:tc>
        <w:tc>
          <w:tcPr>
            <w:tcW w:w="437" w:type="dxa"/>
            <w:tcBorders>
              <w:top w:val="nil"/>
              <w:left w:val="nil"/>
              <w:bottom w:val="nil"/>
              <w:right w:val="nil"/>
            </w:tcBorders>
            <w:vAlign w:val="bottom"/>
          </w:tcPr>
          <w:p w14:paraId="3DA49806" w14:textId="77777777" w:rsidR="00B41C21" w:rsidRDefault="00B572E7">
            <w:pPr>
              <w:jc w:val="right"/>
              <w:rPr>
                <w:rFonts w:ascii="Arial" w:hAnsi="Arial"/>
                <w:sz w:val="12"/>
              </w:rPr>
            </w:pPr>
            <w:r>
              <w:rPr>
                <w:rFonts w:ascii="Arial" w:hAnsi="Arial"/>
                <w:sz w:val="12"/>
              </w:rPr>
              <w:t>29.42</w:t>
            </w:r>
          </w:p>
        </w:tc>
        <w:tc>
          <w:tcPr>
            <w:tcW w:w="64" w:type="dxa"/>
            <w:tcBorders>
              <w:top w:val="nil"/>
              <w:left w:val="nil"/>
              <w:bottom w:val="nil"/>
              <w:right w:val="nil"/>
            </w:tcBorders>
            <w:vAlign w:val="bottom"/>
          </w:tcPr>
          <w:p w14:paraId="6E68EBA7" w14:textId="77777777" w:rsidR="00B41C21" w:rsidRDefault="00B41C21">
            <w:pPr>
              <w:rPr>
                <w:rFonts w:ascii="Arial" w:hAnsi="Arial"/>
                <w:sz w:val="12"/>
              </w:rPr>
            </w:pPr>
          </w:p>
        </w:tc>
        <w:tc>
          <w:tcPr>
            <w:tcW w:w="437" w:type="dxa"/>
            <w:tcBorders>
              <w:top w:val="nil"/>
              <w:left w:val="nil"/>
              <w:bottom w:val="nil"/>
              <w:right w:val="nil"/>
            </w:tcBorders>
            <w:vAlign w:val="bottom"/>
          </w:tcPr>
          <w:p w14:paraId="4A255ED4" w14:textId="77777777" w:rsidR="00B41C21" w:rsidRDefault="00B572E7">
            <w:pPr>
              <w:jc w:val="right"/>
              <w:rPr>
                <w:rFonts w:ascii="Arial" w:hAnsi="Arial"/>
                <w:sz w:val="12"/>
              </w:rPr>
            </w:pPr>
            <w:r>
              <w:rPr>
                <w:rFonts w:ascii="Arial" w:hAnsi="Arial"/>
                <w:sz w:val="12"/>
              </w:rPr>
              <w:t>30.04</w:t>
            </w:r>
          </w:p>
        </w:tc>
        <w:tc>
          <w:tcPr>
            <w:tcW w:w="64" w:type="dxa"/>
            <w:tcBorders>
              <w:top w:val="nil"/>
              <w:left w:val="nil"/>
              <w:bottom w:val="nil"/>
              <w:right w:val="nil"/>
            </w:tcBorders>
            <w:vAlign w:val="bottom"/>
          </w:tcPr>
          <w:p w14:paraId="16B3B9EB" w14:textId="77777777" w:rsidR="00B41C21" w:rsidRDefault="00B41C21">
            <w:pPr>
              <w:rPr>
                <w:rFonts w:ascii="Arial" w:hAnsi="Arial"/>
                <w:sz w:val="12"/>
              </w:rPr>
            </w:pPr>
          </w:p>
        </w:tc>
        <w:tc>
          <w:tcPr>
            <w:tcW w:w="437" w:type="dxa"/>
            <w:tcBorders>
              <w:top w:val="nil"/>
              <w:left w:val="nil"/>
              <w:bottom w:val="nil"/>
              <w:right w:val="nil"/>
            </w:tcBorders>
            <w:vAlign w:val="bottom"/>
          </w:tcPr>
          <w:p w14:paraId="07F02A1E" w14:textId="77777777" w:rsidR="00B41C21" w:rsidRDefault="00B572E7">
            <w:pPr>
              <w:jc w:val="right"/>
              <w:rPr>
                <w:rFonts w:ascii="Arial" w:hAnsi="Arial"/>
                <w:sz w:val="12"/>
              </w:rPr>
            </w:pPr>
            <w:r>
              <w:rPr>
                <w:rFonts w:ascii="Arial" w:hAnsi="Arial"/>
                <w:sz w:val="12"/>
              </w:rPr>
              <w:t>30.67</w:t>
            </w:r>
          </w:p>
        </w:tc>
        <w:tc>
          <w:tcPr>
            <w:tcW w:w="64" w:type="dxa"/>
            <w:tcBorders>
              <w:top w:val="nil"/>
              <w:left w:val="nil"/>
              <w:bottom w:val="nil"/>
              <w:right w:val="nil"/>
            </w:tcBorders>
            <w:vAlign w:val="bottom"/>
          </w:tcPr>
          <w:p w14:paraId="238C67CA" w14:textId="77777777" w:rsidR="00B41C21" w:rsidRDefault="00B41C21">
            <w:pPr>
              <w:rPr>
                <w:rFonts w:ascii="Arial" w:hAnsi="Arial"/>
                <w:sz w:val="12"/>
              </w:rPr>
            </w:pPr>
          </w:p>
        </w:tc>
        <w:tc>
          <w:tcPr>
            <w:tcW w:w="437" w:type="dxa"/>
            <w:tcBorders>
              <w:top w:val="nil"/>
              <w:left w:val="nil"/>
              <w:bottom w:val="nil"/>
              <w:right w:val="nil"/>
            </w:tcBorders>
            <w:vAlign w:val="bottom"/>
          </w:tcPr>
          <w:p w14:paraId="5C766E46" w14:textId="77777777" w:rsidR="00B41C21" w:rsidRDefault="00B572E7">
            <w:pPr>
              <w:jc w:val="right"/>
              <w:rPr>
                <w:rFonts w:ascii="Arial" w:hAnsi="Arial"/>
                <w:sz w:val="12"/>
              </w:rPr>
            </w:pPr>
            <w:r>
              <w:rPr>
                <w:rFonts w:ascii="Arial" w:hAnsi="Arial"/>
                <w:sz w:val="12"/>
              </w:rPr>
              <w:t>31.29</w:t>
            </w:r>
          </w:p>
        </w:tc>
        <w:tc>
          <w:tcPr>
            <w:tcW w:w="64" w:type="dxa"/>
            <w:tcBorders>
              <w:top w:val="nil"/>
              <w:left w:val="nil"/>
              <w:bottom w:val="nil"/>
              <w:right w:val="nil"/>
            </w:tcBorders>
            <w:vAlign w:val="bottom"/>
          </w:tcPr>
          <w:p w14:paraId="46714E9E" w14:textId="77777777" w:rsidR="00B41C21" w:rsidRDefault="00B41C21">
            <w:pPr>
              <w:rPr>
                <w:rFonts w:ascii="Arial" w:hAnsi="Arial"/>
                <w:sz w:val="12"/>
              </w:rPr>
            </w:pPr>
          </w:p>
        </w:tc>
        <w:tc>
          <w:tcPr>
            <w:tcW w:w="437" w:type="dxa"/>
            <w:tcBorders>
              <w:top w:val="nil"/>
              <w:left w:val="nil"/>
              <w:bottom w:val="nil"/>
              <w:right w:val="nil"/>
            </w:tcBorders>
            <w:vAlign w:val="bottom"/>
          </w:tcPr>
          <w:p w14:paraId="03E1DF6A" w14:textId="77777777" w:rsidR="00B41C21" w:rsidRDefault="00B572E7">
            <w:pPr>
              <w:jc w:val="right"/>
              <w:rPr>
                <w:rFonts w:ascii="Arial" w:hAnsi="Arial"/>
                <w:sz w:val="12"/>
              </w:rPr>
            </w:pPr>
            <w:r>
              <w:rPr>
                <w:rFonts w:ascii="Arial" w:hAnsi="Arial"/>
                <w:sz w:val="12"/>
              </w:rPr>
              <w:t>31.92</w:t>
            </w:r>
          </w:p>
        </w:tc>
      </w:tr>
      <w:tr w:rsidR="00B41C21" w14:paraId="53463820" w14:textId="77777777">
        <w:trPr>
          <w:trHeight w:val="165"/>
        </w:trPr>
        <w:tc>
          <w:tcPr>
            <w:tcW w:w="597" w:type="dxa"/>
            <w:tcBorders>
              <w:top w:val="nil"/>
              <w:left w:val="nil"/>
              <w:bottom w:val="nil"/>
              <w:right w:val="single" w:sz="4" w:space="0" w:color="auto"/>
            </w:tcBorders>
            <w:vAlign w:val="bottom"/>
          </w:tcPr>
          <w:p w14:paraId="61FE4999"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735A4BAB" w14:textId="77777777" w:rsidR="00B41C21" w:rsidRDefault="00B41C21">
            <w:pPr>
              <w:rPr>
                <w:rFonts w:ascii="Arial" w:hAnsi="Arial"/>
                <w:sz w:val="12"/>
              </w:rPr>
            </w:pPr>
          </w:p>
        </w:tc>
        <w:tc>
          <w:tcPr>
            <w:tcW w:w="64" w:type="dxa"/>
            <w:tcBorders>
              <w:top w:val="nil"/>
              <w:left w:val="nil"/>
              <w:bottom w:val="nil"/>
              <w:right w:val="nil"/>
            </w:tcBorders>
            <w:vAlign w:val="bottom"/>
          </w:tcPr>
          <w:p w14:paraId="6A15DE32" w14:textId="77777777" w:rsidR="00B41C21" w:rsidRDefault="00B41C21">
            <w:pPr>
              <w:rPr>
                <w:rFonts w:ascii="Arial" w:hAnsi="Arial"/>
                <w:sz w:val="12"/>
              </w:rPr>
            </w:pPr>
          </w:p>
        </w:tc>
        <w:tc>
          <w:tcPr>
            <w:tcW w:w="437" w:type="dxa"/>
            <w:tcBorders>
              <w:top w:val="nil"/>
              <w:left w:val="nil"/>
              <w:bottom w:val="nil"/>
              <w:right w:val="nil"/>
            </w:tcBorders>
            <w:vAlign w:val="bottom"/>
          </w:tcPr>
          <w:p w14:paraId="63FA26C3" w14:textId="77777777" w:rsidR="00B41C21" w:rsidRDefault="00B41C21">
            <w:pPr>
              <w:rPr>
                <w:rFonts w:ascii="Arial" w:hAnsi="Arial"/>
                <w:sz w:val="12"/>
              </w:rPr>
            </w:pPr>
          </w:p>
        </w:tc>
        <w:tc>
          <w:tcPr>
            <w:tcW w:w="64" w:type="dxa"/>
            <w:tcBorders>
              <w:top w:val="nil"/>
              <w:left w:val="nil"/>
              <w:bottom w:val="nil"/>
              <w:right w:val="nil"/>
            </w:tcBorders>
            <w:vAlign w:val="bottom"/>
          </w:tcPr>
          <w:p w14:paraId="0EADF7AF" w14:textId="77777777" w:rsidR="00B41C21" w:rsidRDefault="00B41C21">
            <w:pPr>
              <w:rPr>
                <w:rFonts w:ascii="Arial" w:hAnsi="Arial"/>
                <w:sz w:val="12"/>
              </w:rPr>
            </w:pPr>
          </w:p>
        </w:tc>
        <w:tc>
          <w:tcPr>
            <w:tcW w:w="437" w:type="dxa"/>
            <w:tcBorders>
              <w:top w:val="nil"/>
              <w:left w:val="nil"/>
              <w:bottom w:val="nil"/>
              <w:right w:val="nil"/>
            </w:tcBorders>
            <w:vAlign w:val="bottom"/>
          </w:tcPr>
          <w:p w14:paraId="4303BD2E" w14:textId="77777777" w:rsidR="00B41C21" w:rsidRDefault="00B41C21">
            <w:pPr>
              <w:rPr>
                <w:rFonts w:ascii="Arial" w:hAnsi="Arial"/>
                <w:sz w:val="12"/>
              </w:rPr>
            </w:pPr>
          </w:p>
        </w:tc>
        <w:tc>
          <w:tcPr>
            <w:tcW w:w="64" w:type="dxa"/>
            <w:tcBorders>
              <w:top w:val="nil"/>
              <w:left w:val="nil"/>
              <w:bottom w:val="nil"/>
              <w:right w:val="nil"/>
            </w:tcBorders>
            <w:vAlign w:val="bottom"/>
          </w:tcPr>
          <w:p w14:paraId="017D67EE" w14:textId="77777777" w:rsidR="00B41C21" w:rsidRDefault="00B41C21">
            <w:pPr>
              <w:rPr>
                <w:rFonts w:ascii="Arial" w:hAnsi="Arial"/>
                <w:sz w:val="12"/>
              </w:rPr>
            </w:pPr>
          </w:p>
        </w:tc>
        <w:tc>
          <w:tcPr>
            <w:tcW w:w="437" w:type="dxa"/>
            <w:tcBorders>
              <w:top w:val="nil"/>
              <w:left w:val="nil"/>
              <w:bottom w:val="nil"/>
              <w:right w:val="nil"/>
            </w:tcBorders>
            <w:vAlign w:val="bottom"/>
          </w:tcPr>
          <w:p w14:paraId="4308BD3F" w14:textId="77777777" w:rsidR="00B41C21" w:rsidRDefault="00B41C21">
            <w:pPr>
              <w:rPr>
                <w:rFonts w:ascii="Arial" w:hAnsi="Arial"/>
                <w:sz w:val="12"/>
              </w:rPr>
            </w:pPr>
          </w:p>
        </w:tc>
        <w:tc>
          <w:tcPr>
            <w:tcW w:w="64" w:type="dxa"/>
            <w:tcBorders>
              <w:top w:val="nil"/>
              <w:left w:val="nil"/>
              <w:bottom w:val="nil"/>
              <w:right w:val="nil"/>
            </w:tcBorders>
            <w:vAlign w:val="bottom"/>
          </w:tcPr>
          <w:p w14:paraId="41510509" w14:textId="77777777" w:rsidR="00B41C21" w:rsidRDefault="00B41C21">
            <w:pPr>
              <w:rPr>
                <w:rFonts w:ascii="Arial" w:hAnsi="Arial"/>
                <w:sz w:val="12"/>
              </w:rPr>
            </w:pPr>
          </w:p>
        </w:tc>
        <w:tc>
          <w:tcPr>
            <w:tcW w:w="437" w:type="dxa"/>
            <w:tcBorders>
              <w:top w:val="nil"/>
              <w:left w:val="nil"/>
              <w:bottom w:val="nil"/>
              <w:right w:val="nil"/>
            </w:tcBorders>
            <w:vAlign w:val="bottom"/>
          </w:tcPr>
          <w:p w14:paraId="5C3B05D5" w14:textId="77777777" w:rsidR="00B41C21" w:rsidRDefault="00B41C21">
            <w:pPr>
              <w:rPr>
                <w:rFonts w:ascii="Arial" w:hAnsi="Arial"/>
                <w:sz w:val="12"/>
              </w:rPr>
            </w:pPr>
          </w:p>
        </w:tc>
        <w:tc>
          <w:tcPr>
            <w:tcW w:w="64" w:type="dxa"/>
            <w:tcBorders>
              <w:top w:val="nil"/>
              <w:left w:val="nil"/>
              <w:bottom w:val="nil"/>
              <w:right w:val="nil"/>
            </w:tcBorders>
            <w:vAlign w:val="bottom"/>
          </w:tcPr>
          <w:p w14:paraId="5F5B94DE" w14:textId="77777777" w:rsidR="00B41C21" w:rsidRDefault="00B41C21">
            <w:pPr>
              <w:rPr>
                <w:rFonts w:ascii="Arial" w:hAnsi="Arial"/>
                <w:sz w:val="12"/>
              </w:rPr>
            </w:pPr>
          </w:p>
        </w:tc>
        <w:tc>
          <w:tcPr>
            <w:tcW w:w="437" w:type="dxa"/>
            <w:tcBorders>
              <w:top w:val="nil"/>
              <w:left w:val="nil"/>
              <w:bottom w:val="nil"/>
              <w:right w:val="nil"/>
            </w:tcBorders>
            <w:vAlign w:val="bottom"/>
          </w:tcPr>
          <w:p w14:paraId="576AF658" w14:textId="77777777" w:rsidR="00B41C21" w:rsidRDefault="00B41C21">
            <w:pPr>
              <w:rPr>
                <w:rFonts w:ascii="Arial" w:hAnsi="Arial"/>
                <w:sz w:val="12"/>
              </w:rPr>
            </w:pPr>
          </w:p>
        </w:tc>
        <w:tc>
          <w:tcPr>
            <w:tcW w:w="64" w:type="dxa"/>
            <w:tcBorders>
              <w:top w:val="nil"/>
              <w:left w:val="nil"/>
              <w:bottom w:val="nil"/>
              <w:right w:val="nil"/>
            </w:tcBorders>
            <w:vAlign w:val="bottom"/>
          </w:tcPr>
          <w:p w14:paraId="3D7964D0" w14:textId="77777777" w:rsidR="00B41C21" w:rsidRDefault="00B41C21">
            <w:pPr>
              <w:rPr>
                <w:rFonts w:ascii="Arial" w:hAnsi="Arial"/>
                <w:sz w:val="12"/>
              </w:rPr>
            </w:pPr>
          </w:p>
        </w:tc>
        <w:tc>
          <w:tcPr>
            <w:tcW w:w="437" w:type="dxa"/>
            <w:tcBorders>
              <w:top w:val="nil"/>
              <w:left w:val="nil"/>
              <w:bottom w:val="nil"/>
              <w:right w:val="nil"/>
            </w:tcBorders>
            <w:vAlign w:val="bottom"/>
          </w:tcPr>
          <w:p w14:paraId="751D470B" w14:textId="77777777" w:rsidR="00B41C21" w:rsidRDefault="00B41C21">
            <w:pPr>
              <w:rPr>
                <w:rFonts w:ascii="Arial" w:hAnsi="Arial"/>
                <w:sz w:val="12"/>
              </w:rPr>
            </w:pPr>
          </w:p>
        </w:tc>
        <w:tc>
          <w:tcPr>
            <w:tcW w:w="64" w:type="dxa"/>
            <w:tcBorders>
              <w:top w:val="nil"/>
              <w:left w:val="nil"/>
              <w:bottom w:val="nil"/>
              <w:right w:val="nil"/>
            </w:tcBorders>
            <w:vAlign w:val="bottom"/>
          </w:tcPr>
          <w:p w14:paraId="7F3B55C5" w14:textId="77777777" w:rsidR="00B41C21" w:rsidRDefault="00B41C21">
            <w:pPr>
              <w:rPr>
                <w:rFonts w:ascii="Arial" w:hAnsi="Arial"/>
                <w:sz w:val="12"/>
              </w:rPr>
            </w:pPr>
          </w:p>
        </w:tc>
        <w:tc>
          <w:tcPr>
            <w:tcW w:w="437" w:type="dxa"/>
            <w:tcBorders>
              <w:top w:val="nil"/>
              <w:left w:val="nil"/>
              <w:bottom w:val="nil"/>
              <w:right w:val="nil"/>
            </w:tcBorders>
            <w:vAlign w:val="bottom"/>
          </w:tcPr>
          <w:p w14:paraId="2256729C" w14:textId="77777777" w:rsidR="00B41C21" w:rsidRDefault="00B41C21">
            <w:pPr>
              <w:rPr>
                <w:rFonts w:ascii="Arial" w:hAnsi="Arial"/>
                <w:sz w:val="12"/>
              </w:rPr>
            </w:pPr>
          </w:p>
        </w:tc>
        <w:tc>
          <w:tcPr>
            <w:tcW w:w="64" w:type="dxa"/>
            <w:tcBorders>
              <w:top w:val="nil"/>
              <w:left w:val="nil"/>
              <w:bottom w:val="nil"/>
              <w:right w:val="nil"/>
            </w:tcBorders>
            <w:vAlign w:val="bottom"/>
          </w:tcPr>
          <w:p w14:paraId="697790E1" w14:textId="77777777" w:rsidR="00B41C21" w:rsidRDefault="00B41C21">
            <w:pPr>
              <w:rPr>
                <w:rFonts w:ascii="Arial" w:hAnsi="Arial"/>
                <w:sz w:val="12"/>
              </w:rPr>
            </w:pPr>
          </w:p>
        </w:tc>
        <w:tc>
          <w:tcPr>
            <w:tcW w:w="437" w:type="dxa"/>
            <w:tcBorders>
              <w:top w:val="nil"/>
              <w:left w:val="nil"/>
              <w:bottom w:val="nil"/>
              <w:right w:val="nil"/>
            </w:tcBorders>
            <w:vAlign w:val="bottom"/>
          </w:tcPr>
          <w:p w14:paraId="2AFDE926" w14:textId="77777777" w:rsidR="00B41C21" w:rsidRDefault="00B41C21">
            <w:pPr>
              <w:rPr>
                <w:rFonts w:ascii="Arial" w:hAnsi="Arial"/>
                <w:sz w:val="12"/>
              </w:rPr>
            </w:pPr>
          </w:p>
        </w:tc>
        <w:tc>
          <w:tcPr>
            <w:tcW w:w="64" w:type="dxa"/>
            <w:tcBorders>
              <w:top w:val="nil"/>
              <w:left w:val="nil"/>
              <w:bottom w:val="nil"/>
              <w:right w:val="nil"/>
            </w:tcBorders>
            <w:vAlign w:val="bottom"/>
          </w:tcPr>
          <w:p w14:paraId="69E60F60" w14:textId="77777777" w:rsidR="00B41C21" w:rsidRDefault="00B41C21">
            <w:pPr>
              <w:rPr>
                <w:rFonts w:ascii="Arial" w:hAnsi="Arial"/>
                <w:sz w:val="12"/>
              </w:rPr>
            </w:pPr>
          </w:p>
        </w:tc>
        <w:tc>
          <w:tcPr>
            <w:tcW w:w="437" w:type="dxa"/>
            <w:tcBorders>
              <w:top w:val="nil"/>
              <w:left w:val="nil"/>
              <w:bottom w:val="nil"/>
              <w:right w:val="nil"/>
            </w:tcBorders>
            <w:vAlign w:val="bottom"/>
          </w:tcPr>
          <w:p w14:paraId="39E8B509" w14:textId="77777777" w:rsidR="00B41C21" w:rsidRDefault="00B41C21">
            <w:pPr>
              <w:rPr>
                <w:rFonts w:ascii="Arial" w:hAnsi="Arial"/>
                <w:sz w:val="12"/>
              </w:rPr>
            </w:pPr>
          </w:p>
        </w:tc>
        <w:tc>
          <w:tcPr>
            <w:tcW w:w="64" w:type="dxa"/>
            <w:tcBorders>
              <w:top w:val="nil"/>
              <w:left w:val="nil"/>
              <w:bottom w:val="nil"/>
              <w:right w:val="nil"/>
            </w:tcBorders>
            <w:vAlign w:val="bottom"/>
          </w:tcPr>
          <w:p w14:paraId="2F75E7F9" w14:textId="77777777" w:rsidR="00B41C21" w:rsidRDefault="00B41C21">
            <w:pPr>
              <w:rPr>
                <w:rFonts w:ascii="Arial" w:hAnsi="Arial"/>
                <w:sz w:val="12"/>
              </w:rPr>
            </w:pPr>
          </w:p>
        </w:tc>
        <w:tc>
          <w:tcPr>
            <w:tcW w:w="437" w:type="dxa"/>
            <w:tcBorders>
              <w:top w:val="nil"/>
              <w:left w:val="nil"/>
              <w:bottom w:val="nil"/>
              <w:right w:val="nil"/>
            </w:tcBorders>
            <w:vAlign w:val="bottom"/>
          </w:tcPr>
          <w:p w14:paraId="5950FCCB" w14:textId="77777777" w:rsidR="00B41C21" w:rsidRDefault="00B41C21">
            <w:pPr>
              <w:rPr>
                <w:rFonts w:ascii="Arial" w:hAnsi="Arial"/>
                <w:sz w:val="12"/>
              </w:rPr>
            </w:pPr>
          </w:p>
        </w:tc>
        <w:tc>
          <w:tcPr>
            <w:tcW w:w="64" w:type="dxa"/>
            <w:tcBorders>
              <w:top w:val="nil"/>
              <w:left w:val="nil"/>
              <w:bottom w:val="nil"/>
              <w:right w:val="nil"/>
            </w:tcBorders>
            <w:vAlign w:val="bottom"/>
          </w:tcPr>
          <w:p w14:paraId="12FEE093" w14:textId="77777777" w:rsidR="00B41C21" w:rsidRDefault="00B41C21">
            <w:pPr>
              <w:rPr>
                <w:rFonts w:ascii="Arial" w:hAnsi="Arial"/>
                <w:sz w:val="12"/>
              </w:rPr>
            </w:pPr>
          </w:p>
        </w:tc>
        <w:tc>
          <w:tcPr>
            <w:tcW w:w="437" w:type="dxa"/>
            <w:tcBorders>
              <w:top w:val="nil"/>
              <w:left w:val="nil"/>
              <w:bottom w:val="nil"/>
              <w:right w:val="nil"/>
            </w:tcBorders>
            <w:vAlign w:val="bottom"/>
          </w:tcPr>
          <w:p w14:paraId="56FA1F4C" w14:textId="77777777" w:rsidR="00B41C21" w:rsidRDefault="00B41C21">
            <w:pPr>
              <w:rPr>
                <w:rFonts w:ascii="Arial" w:hAnsi="Arial"/>
                <w:sz w:val="12"/>
              </w:rPr>
            </w:pPr>
          </w:p>
        </w:tc>
        <w:tc>
          <w:tcPr>
            <w:tcW w:w="64" w:type="dxa"/>
            <w:tcBorders>
              <w:top w:val="nil"/>
              <w:left w:val="nil"/>
              <w:bottom w:val="nil"/>
              <w:right w:val="nil"/>
            </w:tcBorders>
            <w:vAlign w:val="bottom"/>
          </w:tcPr>
          <w:p w14:paraId="548F93C7" w14:textId="77777777" w:rsidR="00B41C21" w:rsidRDefault="00B41C21">
            <w:pPr>
              <w:rPr>
                <w:rFonts w:ascii="Arial" w:hAnsi="Arial"/>
                <w:sz w:val="12"/>
              </w:rPr>
            </w:pPr>
          </w:p>
        </w:tc>
        <w:tc>
          <w:tcPr>
            <w:tcW w:w="437" w:type="dxa"/>
            <w:tcBorders>
              <w:top w:val="nil"/>
              <w:left w:val="nil"/>
              <w:bottom w:val="nil"/>
              <w:right w:val="nil"/>
            </w:tcBorders>
            <w:vAlign w:val="bottom"/>
          </w:tcPr>
          <w:p w14:paraId="23252C16" w14:textId="77777777" w:rsidR="00B41C21" w:rsidRDefault="00B41C21">
            <w:pPr>
              <w:rPr>
                <w:rFonts w:ascii="Arial" w:hAnsi="Arial"/>
                <w:sz w:val="12"/>
              </w:rPr>
            </w:pPr>
          </w:p>
        </w:tc>
        <w:tc>
          <w:tcPr>
            <w:tcW w:w="64" w:type="dxa"/>
            <w:tcBorders>
              <w:top w:val="nil"/>
              <w:left w:val="nil"/>
              <w:bottom w:val="nil"/>
              <w:right w:val="nil"/>
            </w:tcBorders>
            <w:vAlign w:val="bottom"/>
          </w:tcPr>
          <w:p w14:paraId="641905F5" w14:textId="77777777" w:rsidR="00B41C21" w:rsidRDefault="00B41C21">
            <w:pPr>
              <w:rPr>
                <w:rFonts w:ascii="Arial" w:hAnsi="Arial"/>
                <w:sz w:val="12"/>
              </w:rPr>
            </w:pPr>
          </w:p>
        </w:tc>
        <w:tc>
          <w:tcPr>
            <w:tcW w:w="437" w:type="dxa"/>
            <w:tcBorders>
              <w:top w:val="nil"/>
              <w:left w:val="nil"/>
              <w:bottom w:val="nil"/>
              <w:right w:val="nil"/>
            </w:tcBorders>
            <w:vAlign w:val="bottom"/>
          </w:tcPr>
          <w:p w14:paraId="2F066A29" w14:textId="77777777" w:rsidR="00B41C21" w:rsidRDefault="00B41C21">
            <w:pPr>
              <w:rPr>
                <w:rFonts w:ascii="Arial" w:hAnsi="Arial"/>
                <w:sz w:val="12"/>
              </w:rPr>
            </w:pPr>
          </w:p>
        </w:tc>
        <w:tc>
          <w:tcPr>
            <w:tcW w:w="64" w:type="dxa"/>
            <w:tcBorders>
              <w:top w:val="nil"/>
              <w:left w:val="nil"/>
              <w:bottom w:val="nil"/>
              <w:right w:val="nil"/>
            </w:tcBorders>
            <w:vAlign w:val="bottom"/>
          </w:tcPr>
          <w:p w14:paraId="24237ECA" w14:textId="77777777" w:rsidR="00B41C21" w:rsidRDefault="00B41C21">
            <w:pPr>
              <w:rPr>
                <w:rFonts w:ascii="Arial" w:hAnsi="Arial"/>
                <w:sz w:val="12"/>
              </w:rPr>
            </w:pPr>
          </w:p>
        </w:tc>
        <w:tc>
          <w:tcPr>
            <w:tcW w:w="437" w:type="dxa"/>
            <w:tcBorders>
              <w:top w:val="nil"/>
              <w:left w:val="nil"/>
              <w:bottom w:val="nil"/>
              <w:right w:val="nil"/>
            </w:tcBorders>
            <w:vAlign w:val="bottom"/>
          </w:tcPr>
          <w:p w14:paraId="00C3C156" w14:textId="77777777" w:rsidR="00B41C21" w:rsidRDefault="00B41C21">
            <w:pPr>
              <w:rPr>
                <w:rFonts w:ascii="Arial" w:hAnsi="Arial"/>
                <w:sz w:val="12"/>
              </w:rPr>
            </w:pPr>
          </w:p>
        </w:tc>
        <w:tc>
          <w:tcPr>
            <w:tcW w:w="64" w:type="dxa"/>
            <w:tcBorders>
              <w:top w:val="nil"/>
              <w:left w:val="nil"/>
              <w:bottom w:val="nil"/>
              <w:right w:val="nil"/>
            </w:tcBorders>
            <w:vAlign w:val="bottom"/>
          </w:tcPr>
          <w:p w14:paraId="70DCAB53" w14:textId="77777777" w:rsidR="00B41C21" w:rsidRDefault="00B41C21">
            <w:pPr>
              <w:rPr>
                <w:rFonts w:ascii="Arial" w:hAnsi="Arial"/>
                <w:sz w:val="12"/>
              </w:rPr>
            </w:pPr>
          </w:p>
        </w:tc>
        <w:tc>
          <w:tcPr>
            <w:tcW w:w="437" w:type="dxa"/>
            <w:tcBorders>
              <w:top w:val="nil"/>
              <w:left w:val="nil"/>
              <w:bottom w:val="nil"/>
              <w:right w:val="nil"/>
            </w:tcBorders>
            <w:vAlign w:val="bottom"/>
          </w:tcPr>
          <w:p w14:paraId="5CA57A00" w14:textId="77777777" w:rsidR="00B41C21" w:rsidRDefault="00B41C21">
            <w:pPr>
              <w:rPr>
                <w:rFonts w:ascii="Arial" w:hAnsi="Arial"/>
                <w:sz w:val="12"/>
              </w:rPr>
            </w:pPr>
          </w:p>
        </w:tc>
      </w:tr>
      <w:tr w:rsidR="00B41C21" w14:paraId="5CF647C4" w14:textId="77777777">
        <w:trPr>
          <w:trHeight w:val="255"/>
        </w:trPr>
        <w:tc>
          <w:tcPr>
            <w:tcW w:w="597" w:type="dxa"/>
            <w:tcBorders>
              <w:top w:val="nil"/>
              <w:left w:val="nil"/>
              <w:bottom w:val="nil"/>
              <w:right w:val="single" w:sz="4" w:space="0" w:color="auto"/>
            </w:tcBorders>
            <w:vAlign w:val="bottom"/>
          </w:tcPr>
          <w:p w14:paraId="47E41391" w14:textId="77777777" w:rsidR="00B41C21" w:rsidRDefault="00B572E7">
            <w:pPr>
              <w:jc w:val="center"/>
              <w:rPr>
                <w:rFonts w:ascii="Arial" w:hAnsi="Arial"/>
                <w:sz w:val="12"/>
              </w:rPr>
            </w:pPr>
            <w:r>
              <w:rPr>
                <w:rFonts w:ascii="Arial" w:hAnsi="Arial"/>
                <w:sz w:val="12"/>
              </w:rPr>
              <w:t>51</w:t>
            </w:r>
          </w:p>
        </w:tc>
        <w:tc>
          <w:tcPr>
            <w:tcW w:w="437" w:type="dxa"/>
            <w:tcBorders>
              <w:top w:val="nil"/>
              <w:left w:val="nil"/>
              <w:bottom w:val="nil"/>
              <w:right w:val="nil"/>
            </w:tcBorders>
            <w:vAlign w:val="bottom"/>
          </w:tcPr>
          <w:p w14:paraId="13CF89C1" w14:textId="77777777" w:rsidR="00B41C21" w:rsidRDefault="00B572E7">
            <w:pPr>
              <w:jc w:val="right"/>
              <w:rPr>
                <w:rFonts w:ascii="Arial" w:hAnsi="Arial"/>
                <w:sz w:val="12"/>
              </w:rPr>
            </w:pPr>
            <w:r>
              <w:rPr>
                <w:rFonts w:ascii="Arial" w:hAnsi="Arial"/>
                <w:sz w:val="12"/>
              </w:rPr>
              <w:t>23.16</w:t>
            </w:r>
          </w:p>
        </w:tc>
        <w:tc>
          <w:tcPr>
            <w:tcW w:w="64" w:type="dxa"/>
            <w:tcBorders>
              <w:top w:val="nil"/>
              <w:left w:val="nil"/>
              <w:bottom w:val="nil"/>
              <w:right w:val="nil"/>
            </w:tcBorders>
            <w:vAlign w:val="bottom"/>
          </w:tcPr>
          <w:p w14:paraId="1BE4700E" w14:textId="77777777" w:rsidR="00B41C21" w:rsidRDefault="00B41C21">
            <w:pPr>
              <w:rPr>
                <w:rFonts w:ascii="Arial" w:hAnsi="Arial"/>
                <w:sz w:val="12"/>
              </w:rPr>
            </w:pPr>
          </w:p>
        </w:tc>
        <w:tc>
          <w:tcPr>
            <w:tcW w:w="437" w:type="dxa"/>
            <w:tcBorders>
              <w:top w:val="nil"/>
              <w:left w:val="nil"/>
              <w:bottom w:val="nil"/>
              <w:right w:val="nil"/>
            </w:tcBorders>
            <w:vAlign w:val="bottom"/>
          </w:tcPr>
          <w:p w14:paraId="25AB92BE" w14:textId="77777777" w:rsidR="00B41C21" w:rsidRDefault="00B572E7">
            <w:pPr>
              <w:jc w:val="right"/>
              <w:rPr>
                <w:rFonts w:ascii="Arial" w:hAnsi="Arial"/>
                <w:sz w:val="12"/>
              </w:rPr>
            </w:pPr>
            <w:r>
              <w:rPr>
                <w:rFonts w:ascii="Arial" w:hAnsi="Arial"/>
                <w:sz w:val="12"/>
              </w:rPr>
              <w:t>23.78</w:t>
            </w:r>
          </w:p>
        </w:tc>
        <w:tc>
          <w:tcPr>
            <w:tcW w:w="64" w:type="dxa"/>
            <w:tcBorders>
              <w:top w:val="nil"/>
              <w:left w:val="nil"/>
              <w:bottom w:val="nil"/>
              <w:right w:val="nil"/>
            </w:tcBorders>
            <w:vAlign w:val="bottom"/>
          </w:tcPr>
          <w:p w14:paraId="42294BB4" w14:textId="77777777" w:rsidR="00B41C21" w:rsidRDefault="00B41C21">
            <w:pPr>
              <w:rPr>
                <w:rFonts w:ascii="Arial" w:hAnsi="Arial"/>
                <w:sz w:val="12"/>
              </w:rPr>
            </w:pPr>
          </w:p>
        </w:tc>
        <w:tc>
          <w:tcPr>
            <w:tcW w:w="437" w:type="dxa"/>
            <w:tcBorders>
              <w:top w:val="nil"/>
              <w:left w:val="nil"/>
              <w:bottom w:val="nil"/>
              <w:right w:val="nil"/>
            </w:tcBorders>
            <w:vAlign w:val="bottom"/>
          </w:tcPr>
          <w:p w14:paraId="454A1993" w14:textId="77777777" w:rsidR="00B41C21" w:rsidRDefault="00B572E7">
            <w:pPr>
              <w:jc w:val="right"/>
              <w:rPr>
                <w:rFonts w:ascii="Arial" w:hAnsi="Arial"/>
                <w:sz w:val="12"/>
              </w:rPr>
            </w:pPr>
            <w:r>
              <w:rPr>
                <w:rFonts w:ascii="Arial" w:hAnsi="Arial"/>
                <w:sz w:val="12"/>
              </w:rPr>
              <w:t>24.40</w:t>
            </w:r>
          </w:p>
        </w:tc>
        <w:tc>
          <w:tcPr>
            <w:tcW w:w="64" w:type="dxa"/>
            <w:tcBorders>
              <w:top w:val="nil"/>
              <w:left w:val="nil"/>
              <w:bottom w:val="nil"/>
              <w:right w:val="nil"/>
            </w:tcBorders>
            <w:vAlign w:val="bottom"/>
          </w:tcPr>
          <w:p w14:paraId="46C3E66E" w14:textId="77777777" w:rsidR="00B41C21" w:rsidRDefault="00B41C21">
            <w:pPr>
              <w:rPr>
                <w:rFonts w:ascii="Arial" w:hAnsi="Arial"/>
                <w:sz w:val="12"/>
              </w:rPr>
            </w:pPr>
          </w:p>
        </w:tc>
        <w:tc>
          <w:tcPr>
            <w:tcW w:w="437" w:type="dxa"/>
            <w:tcBorders>
              <w:top w:val="nil"/>
              <w:left w:val="nil"/>
              <w:bottom w:val="nil"/>
              <w:right w:val="nil"/>
            </w:tcBorders>
            <w:vAlign w:val="bottom"/>
          </w:tcPr>
          <w:p w14:paraId="646BF57B" w14:textId="77777777" w:rsidR="00B41C21" w:rsidRDefault="00B572E7">
            <w:pPr>
              <w:jc w:val="right"/>
              <w:rPr>
                <w:rFonts w:ascii="Arial" w:hAnsi="Arial"/>
                <w:sz w:val="12"/>
              </w:rPr>
            </w:pPr>
            <w:r>
              <w:rPr>
                <w:rFonts w:ascii="Arial" w:hAnsi="Arial"/>
                <w:sz w:val="12"/>
              </w:rPr>
              <w:t>25.02</w:t>
            </w:r>
          </w:p>
        </w:tc>
        <w:tc>
          <w:tcPr>
            <w:tcW w:w="64" w:type="dxa"/>
            <w:tcBorders>
              <w:top w:val="nil"/>
              <w:left w:val="nil"/>
              <w:bottom w:val="nil"/>
              <w:right w:val="nil"/>
            </w:tcBorders>
            <w:vAlign w:val="bottom"/>
          </w:tcPr>
          <w:p w14:paraId="1CB562A0" w14:textId="77777777" w:rsidR="00B41C21" w:rsidRDefault="00B41C21">
            <w:pPr>
              <w:rPr>
                <w:rFonts w:ascii="Arial" w:hAnsi="Arial"/>
                <w:sz w:val="12"/>
              </w:rPr>
            </w:pPr>
          </w:p>
        </w:tc>
        <w:tc>
          <w:tcPr>
            <w:tcW w:w="437" w:type="dxa"/>
            <w:tcBorders>
              <w:top w:val="nil"/>
              <w:left w:val="nil"/>
              <w:bottom w:val="nil"/>
              <w:right w:val="nil"/>
            </w:tcBorders>
            <w:vAlign w:val="bottom"/>
          </w:tcPr>
          <w:p w14:paraId="75956006" w14:textId="77777777" w:rsidR="00B41C21" w:rsidRDefault="00B572E7">
            <w:pPr>
              <w:jc w:val="right"/>
              <w:rPr>
                <w:rFonts w:ascii="Arial" w:hAnsi="Arial"/>
                <w:sz w:val="12"/>
              </w:rPr>
            </w:pPr>
            <w:r>
              <w:rPr>
                <w:rFonts w:ascii="Arial" w:hAnsi="Arial"/>
                <w:sz w:val="12"/>
              </w:rPr>
              <w:t>25.64</w:t>
            </w:r>
          </w:p>
        </w:tc>
        <w:tc>
          <w:tcPr>
            <w:tcW w:w="64" w:type="dxa"/>
            <w:tcBorders>
              <w:top w:val="nil"/>
              <w:left w:val="nil"/>
              <w:bottom w:val="nil"/>
              <w:right w:val="nil"/>
            </w:tcBorders>
            <w:vAlign w:val="bottom"/>
          </w:tcPr>
          <w:p w14:paraId="7E91C674" w14:textId="77777777" w:rsidR="00B41C21" w:rsidRDefault="00B41C21">
            <w:pPr>
              <w:rPr>
                <w:rFonts w:ascii="Arial" w:hAnsi="Arial"/>
                <w:sz w:val="12"/>
              </w:rPr>
            </w:pPr>
          </w:p>
        </w:tc>
        <w:tc>
          <w:tcPr>
            <w:tcW w:w="437" w:type="dxa"/>
            <w:tcBorders>
              <w:top w:val="nil"/>
              <w:left w:val="nil"/>
              <w:bottom w:val="nil"/>
              <w:right w:val="nil"/>
            </w:tcBorders>
            <w:vAlign w:val="bottom"/>
          </w:tcPr>
          <w:p w14:paraId="39774F25" w14:textId="77777777" w:rsidR="00B41C21" w:rsidRDefault="00B572E7">
            <w:pPr>
              <w:jc w:val="right"/>
              <w:rPr>
                <w:rFonts w:ascii="Arial" w:hAnsi="Arial"/>
                <w:sz w:val="12"/>
              </w:rPr>
            </w:pPr>
            <w:r>
              <w:rPr>
                <w:rFonts w:ascii="Arial" w:hAnsi="Arial"/>
                <w:sz w:val="12"/>
              </w:rPr>
              <w:t>26.26</w:t>
            </w:r>
          </w:p>
        </w:tc>
        <w:tc>
          <w:tcPr>
            <w:tcW w:w="64" w:type="dxa"/>
            <w:tcBorders>
              <w:top w:val="nil"/>
              <w:left w:val="nil"/>
              <w:bottom w:val="nil"/>
              <w:right w:val="nil"/>
            </w:tcBorders>
            <w:vAlign w:val="bottom"/>
          </w:tcPr>
          <w:p w14:paraId="312413C9" w14:textId="77777777" w:rsidR="00B41C21" w:rsidRDefault="00B41C21">
            <w:pPr>
              <w:rPr>
                <w:rFonts w:ascii="Arial" w:hAnsi="Arial"/>
                <w:sz w:val="12"/>
              </w:rPr>
            </w:pPr>
          </w:p>
        </w:tc>
        <w:tc>
          <w:tcPr>
            <w:tcW w:w="437" w:type="dxa"/>
            <w:tcBorders>
              <w:top w:val="nil"/>
              <w:left w:val="nil"/>
              <w:bottom w:val="nil"/>
              <w:right w:val="nil"/>
            </w:tcBorders>
            <w:vAlign w:val="bottom"/>
          </w:tcPr>
          <w:p w14:paraId="5017DB96" w14:textId="77777777" w:rsidR="00B41C21" w:rsidRDefault="00B572E7">
            <w:pPr>
              <w:jc w:val="right"/>
              <w:rPr>
                <w:rFonts w:ascii="Arial" w:hAnsi="Arial"/>
                <w:sz w:val="12"/>
              </w:rPr>
            </w:pPr>
            <w:r>
              <w:rPr>
                <w:rFonts w:ascii="Arial" w:hAnsi="Arial"/>
                <w:sz w:val="12"/>
              </w:rPr>
              <w:t>26.89</w:t>
            </w:r>
          </w:p>
        </w:tc>
        <w:tc>
          <w:tcPr>
            <w:tcW w:w="64" w:type="dxa"/>
            <w:tcBorders>
              <w:top w:val="nil"/>
              <w:left w:val="nil"/>
              <w:bottom w:val="nil"/>
              <w:right w:val="nil"/>
            </w:tcBorders>
            <w:vAlign w:val="bottom"/>
          </w:tcPr>
          <w:p w14:paraId="3E4FF3F7" w14:textId="77777777" w:rsidR="00B41C21" w:rsidRDefault="00B41C21">
            <w:pPr>
              <w:rPr>
                <w:rFonts w:ascii="Arial" w:hAnsi="Arial"/>
                <w:sz w:val="12"/>
              </w:rPr>
            </w:pPr>
          </w:p>
        </w:tc>
        <w:tc>
          <w:tcPr>
            <w:tcW w:w="437" w:type="dxa"/>
            <w:tcBorders>
              <w:top w:val="nil"/>
              <w:left w:val="nil"/>
              <w:bottom w:val="nil"/>
              <w:right w:val="nil"/>
            </w:tcBorders>
            <w:vAlign w:val="bottom"/>
          </w:tcPr>
          <w:p w14:paraId="1C4F28D8" w14:textId="77777777" w:rsidR="00B41C21" w:rsidRDefault="00B572E7">
            <w:pPr>
              <w:jc w:val="right"/>
              <w:rPr>
                <w:rFonts w:ascii="Arial" w:hAnsi="Arial"/>
                <w:sz w:val="12"/>
              </w:rPr>
            </w:pPr>
            <w:r>
              <w:rPr>
                <w:rFonts w:ascii="Arial" w:hAnsi="Arial"/>
                <w:sz w:val="12"/>
              </w:rPr>
              <w:t>27.52</w:t>
            </w:r>
          </w:p>
        </w:tc>
        <w:tc>
          <w:tcPr>
            <w:tcW w:w="64" w:type="dxa"/>
            <w:tcBorders>
              <w:top w:val="nil"/>
              <w:left w:val="nil"/>
              <w:bottom w:val="nil"/>
              <w:right w:val="nil"/>
            </w:tcBorders>
            <w:vAlign w:val="bottom"/>
          </w:tcPr>
          <w:p w14:paraId="23DE9F57" w14:textId="77777777" w:rsidR="00B41C21" w:rsidRDefault="00B41C21">
            <w:pPr>
              <w:rPr>
                <w:rFonts w:ascii="Arial" w:hAnsi="Arial"/>
                <w:sz w:val="12"/>
              </w:rPr>
            </w:pPr>
          </w:p>
        </w:tc>
        <w:tc>
          <w:tcPr>
            <w:tcW w:w="437" w:type="dxa"/>
            <w:tcBorders>
              <w:top w:val="nil"/>
              <w:left w:val="nil"/>
              <w:bottom w:val="nil"/>
              <w:right w:val="nil"/>
            </w:tcBorders>
            <w:vAlign w:val="bottom"/>
          </w:tcPr>
          <w:p w14:paraId="2E93A147" w14:textId="77777777" w:rsidR="00B41C21" w:rsidRDefault="00B572E7">
            <w:pPr>
              <w:jc w:val="right"/>
              <w:rPr>
                <w:rFonts w:ascii="Arial" w:hAnsi="Arial"/>
                <w:sz w:val="12"/>
              </w:rPr>
            </w:pPr>
            <w:r>
              <w:rPr>
                <w:rFonts w:ascii="Arial" w:hAnsi="Arial"/>
                <w:sz w:val="12"/>
              </w:rPr>
              <w:t>28.15</w:t>
            </w:r>
          </w:p>
        </w:tc>
        <w:tc>
          <w:tcPr>
            <w:tcW w:w="64" w:type="dxa"/>
            <w:tcBorders>
              <w:top w:val="nil"/>
              <w:left w:val="nil"/>
              <w:bottom w:val="nil"/>
              <w:right w:val="nil"/>
            </w:tcBorders>
            <w:vAlign w:val="bottom"/>
          </w:tcPr>
          <w:p w14:paraId="709EDE02" w14:textId="77777777" w:rsidR="00B41C21" w:rsidRDefault="00B41C21">
            <w:pPr>
              <w:rPr>
                <w:rFonts w:ascii="Arial" w:hAnsi="Arial"/>
                <w:sz w:val="12"/>
              </w:rPr>
            </w:pPr>
          </w:p>
        </w:tc>
        <w:tc>
          <w:tcPr>
            <w:tcW w:w="437" w:type="dxa"/>
            <w:tcBorders>
              <w:top w:val="nil"/>
              <w:left w:val="nil"/>
              <w:bottom w:val="nil"/>
              <w:right w:val="nil"/>
            </w:tcBorders>
            <w:vAlign w:val="bottom"/>
          </w:tcPr>
          <w:p w14:paraId="19B7DBEE" w14:textId="77777777" w:rsidR="00B41C21" w:rsidRDefault="00B572E7">
            <w:pPr>
              <w:jc w:val="right"/>
              <w:rPr>
                <w:rFonts w:ascii="Arial" w:hAnsi="Arial"/>
                <w:sz w:val="12"/>
              </w:rPr>
            </w:pPr>
            <w:r>
              <w:rPr>
                <w:rFonts w:ascii="Arial" w:hAnsi="Arial"/>
                <w:sz w:val="12"/>
              </w:rPr>
              <w:t>28.78</w:t>
            </w:r>
          </w:p>
        </w:tc>
        <w:tc>
          <w:tcPr>
            <w:tcW w:w="64" w:type="dxa"/>
            <w:tcBorders>
              <w:top w:val="nil"/>
              <w:left w:val="nil"/>
              <w:bottom w:val="nil"/>
              <w:right w:val="nil"/>
            </w:tcBorders>
            <w:vAlign w:val="bottom"/>
          </w:tcPr>
          <w:p w14:paraId="3D7CEDD6" w14:textId="77777777" w:rsidR="00B41C21" w:rsidRDefault="00B41C21">
            <w:pPr>
              <w:rPr>
                <w:rFonts w:ascii="Arial" w:hAnsi="Arial"/>
                <w:sz w:val="12"/>
              </w:rPr>
            </w:pPr>
          </w:p>
        </w:tc>
        <w:tc>
          <w:tcPr>
            <w:tcW w:w="437" w:type="dxa"/>
            <w:tcBorders>
              <w:top w:val="nil"/>
              <w:left w:val="nil"/>
              <w:bottom w:val="nil"/>
              <w:right w:val="nil"/>
            </w:tcBorders>
            <w:vAlign w:val="bottom"/>
          </w:tcPr>
          <w:p w14:paraId="7CBD034E" w14:textId="77777777" w:rsidR="00B41C21" w:rsidRDefault="00B572E7">
            <w:pPr>
              <w:jc w:val="right"/>
              <w:rPr>
                <w:rFonts w:ascii="Arial" w:hAnsi="Arial"/>
                <w:sz w:val="12"/>
              </w:rPr>
            </w:pPr>
            <w:r>
              <w:rPr>
                <w:rFonts w:ascii="Arial" w:hAnsi="Arial"/>
                <w:sz w:val="12"/>
              </w:rPr>
              <w:t>29.41</w:t>
            </w:r>
          </w:p>
        </w:tc>
        <w:tc>
          <w:tcPr>
            <w:tcW w:w="64" w:type="dxa"/>
            <w:tcBorders>
              <w:top w:val="nil"/>
              <w:left w:val="nil"/>
              <w:bottom w:val="nil"/>
              <w:right w:val="nil"/>
            </w:tcBorders>
            <w:vAlign w:val="bottom"/>
          </w:tcPr>
          <w:p w14:paraId="7A34BBFF" w14:textId="77777777" w:rsidR="00B41C21" w:rsidRDefault="00B41C21">
            <w:pPr>
              <w:rPr>
                <w:rFonts w:ascii="Arial" w:hAnsi="Arial"/>
                <w:sz w:val="12"/>
              </w:rPr>
            </w:pPr>
          </w:p>
        </w:tc>
        <w:tc>
          <w:tcPr>
            <w:tcW w:w="437" w:type="dxa"/>
            <w:tcBorders>
              <w:top w:val="nil"/>
              <w:left w:val="nil"/>
              <w:bottom w:val="nil"/>
              <w:right w:val="nil"/>
            </w:tcBorders>
            <w:vAlign w:val="bottom"/>
          </w:tcPr>
          <w:p w14:paraId="541D1ECB" w14:textId="77777777" w:rsidR="00B41C21" w:rsidRDefault="00B572E7">
            <w:pPr>
              <w:jc w:val="right"/>
              <w:rPr>
                <w:rFonts w:ascii="Arial" w:hAnsi="Arial"/>
                <w:sz w:val="12"/>
              </w:rPr>
            </w:pPr>
            <w:r>
              <w:rPr>
                <w:rFonts w:ascii="Arial" w:hAnsi="Arial"/>
                <w:sz w:val="12"/>
              </w:rPr>
              <w:t>30.05</w:t>
            </w:r>
          </w:p>
        </w:tc>
        <w:tc>
          <w:tcPr>
            <w:tcW w:w="64" w:type="dxa"/>
            <w:tcBorders>
              <w:top w:val="nil"/>
              <w:left w:val="nil"/>
              <w:bottom w:val="nil"/>
              <w:right w:val="nil"/>
            </w:tcBorders>
            <w:vAlign w:val="bottom"/>
          </w:tcPr>
          <w:p w14:paraId="7C334701" w14:textId="77777777" w:rsidR="00B41C21" w:rsidRDefault="00B41C21">
            <w:pPr>
              <w:rPr>
                <w:rFonts w:ascii="Arial" w:hAnsi="Arial"/>
                <w:sz w:val="12"/>
              </w:rPr>
            </w:pPr>
          </w:p>
        </w:tc>
        <w:tc>
          <w:tcPr>
            <w:tcW w:w="437" w:type="dxa"/>
            <w:tcBorders>
              <w:top w:val="nil"/>
              <w:left w:val="nil"/>
              <w:bottom w:val="nil"/>
              <w:right w:val="nil"/>
            </w:tcBorders>
            <w:vAlign w:val="bottom"/>
          </w:tcPr>
          <w:p w14:paraId="5637FBD4" w14:textId="77777777" w:rsidR="00B41C21" w:rsidRDefault="00B572E7">
            <w:pPr>
              <w:jc w:val="right"/>
              <w:rPr>
                <w:rFonts w:ascii="Arial" w:hAnsi="Arial"/>
                <w:sz w:val="12"/>
              </w:rPr>
            </w:pPr>
            <w:r>
              <w:rPr>
                <w:rFonts w:ascii="Arial" w:hAnsi="Arial"/>
                <w:sz w:val="12"/>
              </w:rPr>
              <w:t>30.68</w:t>
            </w:r>
          </w:p>
        </w:tc>
        <w:tc>
          <w:tcPr>
            <w:tcW w:w="64" w:type="dxa"/>
            <w:tcBorders>
              <w:top w:val="nil"/>
              <w:left w:val="nil"/>
              <w:bottom w:val="nil"/>
              <w:right w:val="nil"/>
            </w:tcBorders>
            <w:vAlign w:val="bottom"/>
          </w:tcPr>
          <w:p w14:paraId="3CC4E7A1" w14:textId="77777777" w:rsidR="00B41C21" w:rsidRDefault="00B41C21">
            <w:pPr>
              <w:rPr>
                <w:rFonts w:ascii="Arial" w:hAnsi="Arial"/>
                <w:sz w:val="12"/>
              </w:rPr>
            </w:pPr>
          </w:p>
        </w:tc>
        <w:tc>
          <w:tcPr>
            <w:tcW w:w="437" w:type="dxa"/>
            <w:tcBorders>
              <w:top w:val="nil"/>
              <w:left w:val="nil"/>
              <w:bottom w:val="nil"/>
              <w:right w:val="nil"/>
            </w:tcBorders>
            <w:vAlign w:val="bottom"/>
          </w:tcPr>
          <w:p w14:paraId="68F6EFBD" w14:textId="77777777" w:rsidR="00B41C21" w:rsidRDefault="00B572E7">
            <w:pPr>
              <w:jc w:val="right"/>
              <w:rPr>
                <w:rFonts w:ascii="Arial" w:hAnsi="Arial"/>
                <w:sz w:val="12"/>
              </w:rPr>
            </w:pPr>
            <w:r>
              <w:rPr>
                <w:rFonts w:ascii="Arial" w:hAnsi="Arial"/>
                <w:sz w:val="12"/>
              </w:rPr>
              <w:t>31.32</w:t>
            </w:r>
          </w:p>
        </w:tc>
        <w:tc>
          <w:tcPr>
            <w:tcW w:w="64" w:type="dxa"/>
            <w:tcBorders>
              <w:top w:val="nil"/>
              <w:left w:val="nil"/>
              <w:bottom w:val="nil"/>
              <w:right w:val="nil"/>
            </w:tcBorders>
            <w:vAlign w:val="bottom"/>
          </w:tcPr>
          <w:p w14:paraId="64582736" w14:textId="77777777" w:rsidR="00B41C21" w:rsidRDefault="00B41C21">
            <w:pPr>
              <w:rPr>
                <w:rFonts w:ascii="Arial" w:hAnsi="Arial"/>
                <w:sz w:val="12"/>
              </w:rPr>
            </w:pPr>
          </w:p>
        </w:tc>
        <w:tc>
          <w:tcPr>
            <w:tcW w:w="437" w:type="dxa"/>
            <w:tcBorders>
              <w:top w:val="nil"/>
              <w:left w:val="nil"/>
              <w:bottom w:val="nil"/>
              <w:right w:val="nil"/>
            </w:tcBorders>
            <w:vAlign w:val="bottom"/>
          </w:tcPr>
          <w:p w14:paraId="24E51EA2" w14:textId="77777777" w:rsidR="00B41C21" w:rsidRDefault="00B572E7">
            <w:pPr>
              <w:jc w:val="right"/>
              <w:rPr>
                <w:rFonts w:ascii="Arial" w:hAnsi="Arial"/>
                <w:sz w:val="12"/>
              </w:rPr>
            </w:pPr>
            <w:r>
              <w:rPr>
                <w:rFonts w:ascii="Arial" w:hAnsi="Arial"/>
                <w:sz w:val="12"/>
              </w:rPr>
              <w:t>31.96</w:t>
            </w:r>
          </w:p>
        </w:tc>
        <w:tc>
          <w:tcPr>
            <w:tcW w:w="64" w:type="dxa"/>
            <w:tcBorders>
              <w:top w:val="nil"/>
              <w:left w:val="nil"/>
              <w:bottom w:val="nil"/>
              <w:right w:val="nil"/>
            </w:tcBorders>
            <w:vAlign w:val="bottom"/>
          </w:tcPr>
          <w:p w14:paraId="04D4E26E" w14:textId="77777777" w:rsidR="00B41C21" w:rsidRDefault="00B41C21">
            <w:pPr>
              <w:rPr>
                <w:rFonts w:ascii="Arial" w:hAnsi="Arial"/>
                <w:sz w:val="12"/>
              </w:rPr>
            </w:pPr>
          </w:p>
        </w:tc>
        <w:tc>
          <w:tcPr>
            <w:tcW w:w="437" w:type="dxa"/>
            <w:tcBorders>
              <w:top w:val="nil"/>
              <w:left w:val="nil"/>
              <w:bottom w:val="nil"/>
              <w:right w:val="nil"/>
            </w:tcBorders>
            <w:vAlign w:val="bottom"/>
          </w:tcPr>
          <w:p w14:paraId="75FF4490" w14:textId="77777777" w:rsidR="00B41C21" w:rsidRDefault="00B572E7">
            <w:pPr>
              <w:jc w:val="right"/>
              <w:rPr>
                <w:rFonts w:ascii="Arial" w:hAnsi="Arial"/>
                <w:sz w:val="12"/>
              </w:rPr>
            </w:pPr>
            <w:r>
              <w:rPr>
                <w:rFonts w:ascii="Arial" w:hAnsi="Arial"/>
                <w:sz w:val="12"/>
              </w:rPr>
              <w:t>32.60</w:t>
            </w:r>
          </w:p>
        </w:tc>
      </w:tr>
      <w:tr w:rsidR="00B41C21" w14:paraId="43591FE3" w14:textId="77777777">
        <w:trPr>
          <w:trHeight w:val="255"/>
        </w:trPr>
        <w:tc>
          <w:tcPr>
            <w:tcW w:w="597" w:type="dxa"/>
            <w:tcBorders>
              <w:top w:val="nil"/>
              <w:left w:val="nil"/>
              <w:bottom w:val="nil"/>
              <w:right w:val="single" w:sz="4" w:space="0" w:color="auto"/>
            </w:tcBorders>
            <w:vAlign w:val="bottom"/>
          </w:tcPr>
          <w:p w14:paraId="6F2C02FE" w14:textId="77777777" w:rsidR="00B41C21" w:rsidRDefault="00B572E7">
            <w:pPr>
              <w:jc w:val="center"/>
              <w:rPr>
                <w:rFonts w:ascii="Arial" w:hAnsi="Arial"/>
                <w:sz w:val="12"/>
              </w:rPr>
            </w:pPr>
            <w:r>
              <w:rPr>
                <w:rFonts w:ascii="Arial" w:hAnsi="Arial"/>
                <w:sz w:val="12"/>
              </w:rPr>
              <w:t>52</w:t>
            </w:r>
          </w:p>
        </w:tc>
        <w:tc>
          <w:tcPr>
            <w:tcW w:w="437" w:type="dxa"/>
            <w:tcBorders>
              <w:top w:val="nil"/>
              <w:left w:val="nil"/>
              <w:bottom w:val="nil"/>
              <w:right w:val="nil"/>
            </w:tcBorders>
            <w:vAlign w:val="bottom"/>
          </w:tcPr>
          <w:p w14:paraId="067BAD7B" w14:textId="77777777" w:rsidR="00B41C21" w:rsidRDefault="00B572E7">
            <w:pPr>
              <w:jc w:val="right"/>
              <w:rPr>
                <w:rFonts w:ascii="Arial" w:hAnsi="Arial"/>
                <w:sz w:val="12"/>
              </w:rPr>
            </w:pPr>
            <w:r>
              <w:rPr>
                <w:rFonts w:ascii="Arial" w:hAnsi="Arial"/>
                <w:sz w:val="12"/>
              </w:rPr>
              <w:t>23.64</w:t>
            </w:r>
          </w:p>
        </w:tc>
        <w:tc>
          <w:tcPr>
            <w:tcW w:w="64" w:type="dxa"/>
            <w:tcBorders>
              <w:top w:val="nil"/>
              <w:left w:val="nil"/>
              <w:bottom w:val="nil"/>
              <w:right w:val="nil"/>
            </w:tcBorders>
            <w:vAlign w:val="bottom"/>
          </w:tcPr>
          <w:p w14:paraId="51BB0E0A" w14:textId="77777777" w:rsidR="00B41C21" w:rsidRDefault="00B41C21">
            <w:pPr>
              <w:rPr>
                <w:rFonts w:ascii="Arial" w:hAnsi="Arial"/>
                <w:sz w:val="12"/>
              </w:rPr>
            </w:pPr>
          </w:p>
        </w:tc>
        <w:tc>
          <w:tcPr>
            <w:tcW w:w="437" w:type="dxa"/>
            <w:tcBorders>
              <w:top w:val="nil"/>
              <w:left w:val="nil"/>
              <w:bottom w:val="nil"/>
              <w:right w:val="nil"/>
            </w:tcBorders>
            <w:vAlign w:val="bottom"/>
          </w:tcPr>
          <w:p w14:paraId="101684FB" w14:textId="77777777" w:rsidR="00B41C21" w:rsidRDefault="00B572E7">
            <w:pPr>
              <w:jc w:val="right"/>
              <w:rPr>
                <w:rFonts w:ascii="Arial" w:hAnsi="Arial"/>
                <w:sz w:val="12"/>
              </w:rPr>
            </w:pPr>
            <w:r>
              <w:rPr>
                <w:rFonts w:ascii="Arial" w:hAnsi="Arial"/>
                <w:sz w:val="12"/>
              </w:rPr>
              <w:t>24.27</w:t>
            </w:r>
          </w:p>
        </w:tc>
        <w:tc>
          <w:tcPr>
            <w:tcW w:w="64" w:type="dxa"/>
            <w:tcBorders>
              <w:top w:val="nil"/>
              <w:left w:val="nil"/>
              <w:bottom w:val="nil"/>
              <w:right w:val="nil"/>
            </w:tcBorders>
            <w:vAlign w:val="bottom"/>
          </w:tcPr>
          <w:p w14:paraId="4AF84183" w14:textId="77777777" w:rsidR="00B41C21" w:rsidRDefault="00B41C21">
            <w:pPr>
              <w:rPr>
                <w:rFonts w:ascii="Arial" w:hAnsi="Arial"/>
                <w:sz w:val="12"/>
              </w:rPr>
            </w:pPr>
          </w:p>
        </w:tc>
        <w:tc>
          <w:tcPr>
            <w:tcW w:w="437" w:type="dxa"/>
            <w:tcBorders>
              <w:top w:val="nil"/>
              <w:left w:val="nil"/>
              <w:bottom w:val="nil"/>
              <w:right w:val="nil"/>
            </w:tcBorders>
            <w:vAlign w:val="bottom"/>
          </w:tcPr>
          <w:p w14:paraId="30F61E80" w14:textId="77777777" w:rsidR="00B41C21" w:rsidRDefault="00B572E7">
            <w:pPr>
              <w:jc w:val="right"/>
              <w:rPr>
                <w:rFonts w:ascii="Arial" w:hAnsi="Arial"/>
                <w:sz w:val="12"/>
              </w:rPr>
            </w:pPr>
            <w:r>
              <w:rPr>
                <w:rFonts w:ascii="Arial" w:hAnsi="Arial"/>
                <w:sz w:val="12"/>
              </w:rPr>
              <w:t>24.90</w:t>
            </w:r>
          </w:p>
        </w:tc>
        <w:tc>
          <w:tcPr>
            <w:tcW w:w="64" w:type="dxa"/>
            <w:tcBorders>
              <w:top w:val="nil"/>
              <w:left w:val="nil"/>
              <w:bottom w:val="nil"/>
              <w:right w:val="nil"/>
            </w:tcBorders>
            <w:vAlign w:val="bottom"/>
          </w:tcPr>
          <w:p w14:paraId="6CFCDB28" w14:textId="77777777" w:rsidR="00B41C21" w:rsidRDefault="00B41C21">
            <w:pPr>
              <w:rPr>
                <w:rFonts w:ascii="Arial" w:hAnsi="Arial"/>
                <w:sz w:val="12"/>
              </w:rPr>
            </w:pPr>
          </w:p>
        </w:tc>
        <w:tc>
          <w:tcPr>
            <w:tcW w:w="437" w:type="dxa"/>
            <w:tcBorders>
              <w:top w:val="nil"/>
              <w:left w:val="nil"/>
              <w:bottom w:val="nil"/>
              <w:right w:val="nil"/>
            </w:tcBorders>
            <w:vAlign w:val="bottom"/>
          </w:tcPr>
          <w:p w14:paraId="3B707263" w14:textId="77777777" w:rsidR="00B41C21" w:rsidRDefault="00B572E7">
            <w:pPr>
              <w:jc w:val="right"/>
              <w:rPr>
                <w:rFonts w:ascii="Arial" w:hAnsi="Arial"/>
                <w:sz w:val="12"/>
              </w:rPr>
            </w:pPr>
            <w:r>
              <w:rPr>
                <w:rFonts w:ascii="Arial" w:hAnsi="Arial"/>
                <w:sz w:val="12"/>
              </w:rPr>
              <w:t>25.53</w:t>
            </w:r>
          </w:p>
        </w:tc>
        <w:tc>
          <w:tcPr>
            <w:tcW w:w="64" w:type="dxa"/>
            <w:tcBorders>
              <w:top w:val="nil"/>
              <w:left w:val="nil"/>
              <w:bottom w:val="nil"/>
              <w:right w:val="nil"/>
            </w:tcBorders>
            <w:vAlign w:val="bottom"/>
          </w:tcPr>
          <w:p w14:paraId="63E10652" w14:textId="77777777" w:rsidR="00B41C21" w:rsidRDefault="00B41C21">
            <w:pPr>
              <w:rPr>
                <w:rFonts w:ascii="Arial" w:hAnsi="Arial"/>
                <w:sz w:val="12"/>
              </w:rPr>
            </w:pPr>
          </w:p>
        </w:tc>
        <w:tc>
          <w:tcPr>
            <w:tcW w:w="437" w:type="dxa"/>
            <w:tcBorders>
              <w:top w:val="nil"/>
              <w:left w:val="nil"/>
              <w:bottom w:val="nil"/>
              <w:right w:val="nil"/>
            </w:tcBorders>
            <w:vAlign w:val="bottom"/>
          </w:tcPr>
          <w:p w14:paraId="4ABC6722" w14:textId="77777777" w:rsidR="00B41C21" w:rsidRDefault="00B572E7">
            <w:pPr>
              <w:jc w:val="right"/>
              <w:rPr>
                <w:rFonts w:ascii="Arial" w:hAnsi="Arial"/>
                <w:sz w:val="12"/>
              </w:rPr>
            </w:pPr>
            <w:r>
              <w:rPr>
                <w:rFonts w:ascii="Arial" w:hAnsi="Arial"/>
                <w:sz w:val="12"/>
              </w:rPr>
              <w:t>26.17</w:t>
            </w:r>
          </w:p>
        </w:tc>
        <w:tc>
          <w:tcPr>
            <w:tcW w:w="64" w:type="dxa"/>
            <w:tcBorders>
              <w:top w:val="nil"/>
              <w:left w:val="nil"/>
              <w:bottom w:val="nil"/>
              <w:right w:val="nil"/>
            </w:tcBorders>
            <w:vAlign w:val="bottom"/>
          </w:tcPr>
          <w:p w14:paraId="38CD5A0B" w14:textId="77777777" w:rsidR="00B41C21" w:rsidRDefault="00B41C21">
            <w:pPr>
              <w:rPr>
                <w:rFonts w:ascii="Arial" w:hAnsi="Arial"/>
                <w:sz w:val="12"/>
              </w:rPr>
            </w:pPr>
          </w:p>
        </w:tc>
        <w:tc>
          <w:tcPr>
            <w:tcW w:w="437" w:type="dxa"/>
            <w:tcBorders>
              <w:top w:val="nil"/>
              <w:left w:val="nil"/>
              <w:bottom w:val="nil"/>
              <w:right w:val="nil"/>
            </w:tcBorders>
            <w:vAlign w:val="bottom"/>
          </w:tcPr>
          <w:p w14:paraId="390437E8" w14:textId="77777777" w:rsidR="00B41C21" w:rsidRDefault="00B572E7">
            <w:pPr>
              <w:jc w:val="right"/>
              <w:rPr>
                <w:rFonts w:ascii="Arial" w:hAnsi="Arial"/>
                <w:sz w:val="12"/>
              </w:rPr>
            </w:pPr>
            <w:r>
              <w:rPr>
                <w:rFonts w:ascii="Arial" w:hAnsi="Arial"/>
                <w:sz w:val="12"/>
              </w:rPr>
              <w:t>26.81</w:t>
            </w:r>
          </w:p>
        </w:tc>
        <w:tc>
          <w:tcPr>
            <w:tcW w:w="64" w:type="dxa"/>
            <w:tcBorders>
              <w:top w:val="nil"/>
              <w:left w:val="nil"/>
              <w:bottom w:val="nil"/>
              <w:right w:val="nil"/>
            </w:tcBorders>
            <w:vAlign w:val="bottom"/>
          </w:tcPr>
          <w:p w14:paraId="71E185F0" w14:textId="77777777" w:rsidR="00B41C21" w:rsidRDefault="00B41C21">
            <w:pPr>
              <w:rPr>
                <w:rFonts w:ascii="Arial" w:hAnsi="Arial"/>
                <w:sz w:val="12"/>
              </w:rPr>
            </w:pPr>
          </w:p>
        </w:tc>
        <w:tc>
          <w:tcPr>
            <w:tcW w:w="437" w:type="dxa"/>
            <w:tcBorders>
              <w:top w:val="nil"/>
              <w:left w:val="nil"/>
              <w:bottom w:val="nil"/>
              <w:right w:val="nil"/>
            </w:tcBorders>
            <w:vAlign w:val="bottom"/>
          </w:tcPr>
          <w:p w14:paraId="73DC2D0A" w14:textId="77777777" w:rsidR="00B41C21" w:rsidRDefault="00B572E7">
            <w:pPr>
              <w:jc w:val="right"/>
              <w:rPr>
                <w:rFonts w:ascii="Arial" w:hAnsi="Arial"/>
                <w:sz w:val="12"/>
              </w:rPr>
            </w:pPr>
            <w:r>
              <w:rPr>
                <w:rFonts w:ascii="Arial" w:hAnsi="Arial"/>
                <w:sz w:val="12"/>
              </w:rPr>
              <w:t>27.45</w:t>
            </w:r>
          </w:p>
        </w:tc>
        <w:tc>
          <w:tcPr>
            <w:tcW w:w="64" w:type="dxa"/>
            <w:tcBorders>
              <w:top w:val="nil"/>
              <w:left w:val="nil"/>
              <w:bottom w:val="nil"/>
              <w:right w:val="nil"/>
            </w:tcBorders>
            <w:vAlign w:val="bottom"/>
          </w:tcPr>
          <w:p w14:paraId="60B8C55A" w14:textId="77777777" w:rsidR="00B41C21" w:rsidRDefault="00B41C21">
            <w:pPr>
              <w:rPr>
                <w:rFonts w:ascii="Arial" w:hAnsi="Arial"/>
                <w:sz w:val="12"/>
              </w:rPr>
            </w:pPr>
          </w:p>
        </w:tc>
        <w:tc>
          <w:tcPr>
            <w:tcW w:w="437" w:type="dxa"/>
            <w:tcBorders>
              <w:top w:val="nil"/>
              <w:left w:val="nil"/>
              <w:bottom w:val="nil"/>
              <w:right w:val="nil"/>
            </w:tcBorders>
            <w:vAlign w:val="bottom"/>
          </w:tcPr>
          <w:p w14:paraId="2B77FD1E" w14:textId="77777777" w:rsidR="00B41C21" w:rsidRDefault="00B572E7">
            <w:pPr>
              <w:jc w:val="right"/>
              <w:rPr>
                <w:rFonts w:ascii="Arial" w:hAnsi="Arial"/>
                <w:sz w:val="12"/>
              </w:rPr>
            </w:pPr>
            <w:r>
              <w:rPr>
                <w:rFonts w:ascii="Arial" w:hAnsi="Arial"/>
                <w:sz w:val="12"/>
              </w:rPr>
              <w:t>28.09</w:t>
            </w:r>
          </w:p>
        </w:tc>
        <w:tc>
          <w:tcPr>
            <w:tcW w:w="64" w:type="dxa"/>
            <w:tcBorders>
              <w:top w:val="nil"/>
              <w:left w:val="nil"/>
              <w:bottom w:val="nil"/>
              <w:right w:val="nil"/>
            </w:tcBorders>
            <w:vAlign w:val="bottom"/>
          </w:tcPr>
          <w:p w14:paraId="35361F32" w14:textId="77777777" w:rsidR="00B41C21" w:rsidRDefault="00B41C21">
            <w:pPr>
              <w:rPr>
                <w:rFonts w:ascii="Arial" w:hAnsi="Arial"/>
                <w:sz w:val="12"/>
              </w:rPr>
            </w:pPr>
          </w:p>
        </w:tc>
        <w:tc>
          <w:tcPr>
            <w:tcW w:w="437" w:type="dxa"/>
            <w:tcBorders>
              <w:top w:val="nil"/>
              <w:left w:val="nil"/>
              <w:bottom w:val="nil"/>
              <w:right w:val="nil"/>
            </w:tcBorders>
            <w:vAlign w:val="bottom"/>
          </w:tcPr>
          <w:p w14:paraId="78579CF3" w14:textId="77777777" w:rsidR="00B41C21" w:rsidRDefault="00B572E7">
            <w:pPr>
              <w:jc w:val="right"/>
              <w:rPr>
                <w:rFonts w:ascii="Arial" w:hAnsi="Arial"/>
                <w:sz w:val="12"/>
              </w:rPr>
            </w:pPr>
            <w:r>
              <w:rPr>
                <w:rFonts w:ascii="Arial" w:hAnsi="Arial"/>
                <w:sz w:val="12"/>
              </w:rPr>
              <w:t>28.73</w:t>
            </w:r>
          </w:p>
        </w:tc>
        <w:tc>
          <w:tcPr>
            <w:tcW w:w="64" w:type="dxa"/>
            <w:tcBorders>
              <w:top w:val="nil"/>
              <w:left w:val="nil"/>
              <w:bottom w:val="nil"/>
              <w:right w:val="nil"/>
            </w:tcBorders>
            <w:vAlign w:val="bottom"/>
          </w:tcPr>
          <w:p w14:paraId="542D03AC" w14:textId="77777777" w:rsidR="00B41C21" w:rsidRDefault="00B41C21">
            <w:pPr>
              <w:rPr>
                <w:rFonts w:ascii="Arial" w:hAnsi="Arial"/>
                <w:sz w:val="12"/>
              </w:rPr>
            </w:pPr>
          </w:p>
        </w:tc>
        <w:tc>
          <w:tcPr>
            <w:tcW w:w="437" w:type="dxa"/>
            <w:tcBorders>
              <w:top w:val="nil"/>
              <w:left w:val="nil"/>
              <w:bottom w:val="nil"/>
              <w:right w:val="nil"/>
            </w:tcBorders>
            <w:vAlign w:val="bottom"/>
          </w:tcPr>
          <w:p w14:paraId="5DF2BED1" w14:textId="77777777" w:rsidR="00B41C21" w:rsidRDefault="00B572E7">
            <w:pPr>
              <w:jc w:val="right"/>
              <w:rPr>
                <w:rFonts w:ascii="Arial" w:hAnsi="Arial"/>
                <w:sz w:val="12"/>
              </w:rPr>
            </w:pPr>
            <w:r>
              <w:rPr>
                <w:rFonts w:ascii="Arial" w:hAnsi="Arial"/>
                <w:sz w:val="12"/>
              </w:rPr>
              <w:t>29.38</w:t>
            </w:r>
          </w:p>
        </w:tc>
        <w:tc>
          <w:tcPr>
            <w:tcW w:w="64" w:type="dxa"/>
            <w:tcBorders>
              <w:top w:val="nil"/>
              <w:left w:val="nil"/>
              <w:bottom w:val="nil"/>
              <w:right w:val="nil"/>
            </w:tcBorders>
            <w:vAlign w:val="bottom"/>
          </w:tcPr>
          <w:p w14:paraId="448F2FE4" w14:textId="77777777" w:rsidR="00B41C21" w:rsidRDefault="00B41C21">
            <w:pPr>
              <w:rPr>
                <w:rFonts w:ascii="Arial" w:hAnsi="Arial"/>
                <w:sz w:val="12"/>
              </w:rPr>
            </w:pPr>
          </w:p>
        </w:tc>
        <w:tc>
          <w:tcPr>
            <w:tcW w:w="437" w:type="dxa"/>
            <w:tcBorders>
              <w:top w:val="nil"/>
              <w:left w:val="nil"/>
              <w:bottom w:val="nil"/>
              <w:right w:val="nil"/>
            </w:tcBorders>
            <w:vAlign w:val="bottom"/>
          </w:tcPr>
          <w:p w14:paraId="442D211C" w14:textId="77777777" w:rsidR="00B41C21" w:rsidRDefault="00B572E7">
            <w:pPr>
              <w:jc w:val="right"/>
              <w:rPr>
                <w:rFonts w:ascii="Arial" w:hAnsi="Arial"/>
                <w:sz w:val="12"/>
              </w:rPr>
            </w:pPr>
            <w:r>
              <w:rPr>
                <w:rFonts w:ascii="Arial" w:hAnsi="Arial"/>
                <w:sz w:val="12"/>
              </w:rPr>
              <w:t>30.02</w:t>
            </w:r>
          </w:p>
        </w:tc>
        <w:tc>
          <w:tcPr>
            <w:tcW w:w="64" w:type="dxa"/>
            <w:tcBorders>
              <w:top w:val="nil"/>
              <w:left w:val="nil"/>
              <w:bottom w:val="nil"/>
              <w:right w:val="nil"/>
            </w:tcBorders>
            <w:vAlign w:val="bottom"/>
          </w:tcPr>
          <w:p w14:paraId="125BFC80" w14:textId="77777777" w:rsidR="00B41C21" w:rsidRDefault="00B41C21">
            <w:pPr>
              <w:rPr>
                <w:rFonts w:ascii="Arial" w:hAnsi="Arial"/>
                <w:sz w:val="12"/>
              </w:rPr>
            </w:pPr>
          </w:p>
        </w:tc>
        <w:tc>
          <w:tcPr>
            <w:tcW w:w="437" w:type="dxa"/>
            <w:tcBorders>
              <w:top w:val="nil"/>
              <w:left w:val="nil"/>
              <w:bottom w:val="nil"/>
              <w:right w:val="nil"/>
            </w:tcBorders>
            <w:vAlign w:val="bottom"/>
          </w:tcPr>
          <w:p w14:paraId="6DF27F5B" w14:textId="77777777" w:rsidR="00B41C21" w:rsidRDefault="00B572E7">
            <w:pPr>
              <w:jc w:val="right"/>
              <w:rPr>
                <w:rFonts w:ascii="Arial" w:hAnsi="Arial"/>
                <w:sz w:val="12"/>
              </w:rPr>
            </w:pPr>
            <w:r>
              <w:rPr>
                <w:rFonts w:ascii="Arial" w:hAnsi="Arial"/>
                <w:sz w:val="12"/>
              </w:rPr>
              <w:t>30.67</w:t>
            </w:r>
          </w:p>
        </w:tc>
        <w:tc>
          <w:tcPr>
            <w:tcW w:w="64" w:type="dxa"/>
            <w:tcBorders>
              <w:top w:val="nil"/>
              <w:left w:val="nil"/>
              <w:bottom w:val="nil"/>
              <w:right w:val="nil"/>
            </w:tcBorders>
            <w:vAlign w:val="bottom"/>
          </w:tcPr>
          <w:p w14:paraId="0B0CC37E" w14:textId="77777777" w:rsidR="00B41C21" w:rsidRDefault="00B41C21">
            <w:pPr>
              <w:rPr>
                <w:rFonts w:ascii="Arial" w:hAnsi="Arial"/>
                <w:sz w:val="12"/>
              </w:rPr>
            </w:pPr>
          </w:p>
        </w:tc>
        <w:tc>
          <w:tcPr>
            <w:tcW w:w="437" w:type="dxa"/>
            <w:tcBorders>
              <w:top w:val="nil"/>
              <w:left w:val="nil"/>
              <w:bottom w:val="nil"/>
              <w:right w:val="nil"/>
            </w:tcBorders>
            <w:vAlign w:val="bottom"/>
          </w:tcPr>
          <w:p w14:paraId="03B46EF3" w14:textId="77777777" w:rsidR="00B41C21" w:rsidRDefault="00B572E7">
            <w:pPr>
              <w:jc w:val="right"/>
              <w:rPr>
                <w:rFonts w:ascii="Arial" w:hAnsi="Arial"/>
                <w:sz w:val="12"/>
              </w:rPr>
            </w:pPr>
            <w:r>
              <w:rPr>
                <w:rFonts w:ascii="Arial" w:hAnsi="Arial"/>
                <w:sz w:val="12"/>
              </w:rPr>
              <w:t>31.32</w:t>
            </w:r>
          </w:p>
        </w:tc>
        <w:tc>
          <w:tcPr>
            <w:tcW w:w="64" w:type="dxa"/>
            <w:tcBorders>
              <w:top w:val="nil"/>
              <w:left w:val="nil"/>
              <w:bottom w:val="nil"/>
              <w:right w:val="nil"/>
            </w:tcBorders>
            <w:vAlign w:val="bottom"/>
          </w:tcPr>
          <w:p w14:paraId="3C112044" w14:textId="77777777" w:rsidR="00B41C21" w:rsidRDefault="00B41C21">
            <w:pPr>
              <w:rPr>
                <w:rFonts w:ascii="Arial" w:hAnsi="Arial"/>
                <w:sz w:val="12"/>
              </w:rPr>
            </w:pPr>
          </w:p>
        </w:tc>
        <w:tc>
          <w:tcPr>
            <w:tcW w:w="437" w:type="dxa"/>
            <w:tcBorders>
              <w:top w:val="nil"/>
              <w:left w:val="nil"/>
              <w:bottom w:val="nil"/>
              <w:right w:val="nil"/>
            </w:tcBorders>
            <w:vAlign w:val="bottom"/>
          </w:tcPr>
          <w:p w14:paraId="780FAF2F" w14:textId="77777777" w:rsidR="00B41C21" w:rsidRDefault="00B572E7">
            <w:pPr>
              <w:jc w:val="right"/>
              <w:rPr>
                <w:rFonts w:ascii="Arial" w:hAnsi="Arial"/>
                <w:sz w:val="12"/>
              </w:rPr>
            </w:pPr>
            <w:r>
              <w:rPr>
                <w:rFonts w:ascii="Arial" w:hAnsi="Arial"/>
                <w:sz w:val="12"/>
              </w:rPr>
              <w:t>31.98</w:t>
            </w:r>
          </w:p>
        </w:tc>
        <w:tc>
          <w:tcPr>
            <w:tcW w:w="64" w:type="dxa"/>
            <w:tcBorders>
              <w:top w:val="nil"/>
              <w:left w:val="nil"/>
              <w:bottom w:val="nil"/>
              <w:right w:val="nil"/>
            </w:tcBorders>
            <w:vAlign w:val="bottom"/>
          </w:tcPr>
          <w:p w14:paraId="0CC0A027" w14:textId="77777777" w:rsidR="00B41C21" w:rsidRDefault="00B41C21">
            <w:pPr>
              <w:rPr>
                <w:rFonts w:ascii="Arial" w:hAnsi="Arial"/>
                <w:sz w:val="12"/>
              </w:rPr>
            </w:pPr>
          </w:p>
        </w:tc>
        <w:tc>
          <w:tcPr>
            <w:tcW w:w="437" w:type="dxa"/>
            <w:tcBorders>
              <w:top w:val="nil"/>
              <w:left w:val="nil"/>
              <w:bottom w:val="nil"/>
              <w:right w:val="nil"/>
            </w:tcBorders>
            <w:vAlign w:val="bottom"/>
          </w:tcPr>
          <w:p w14:paraId="54CCB83B" w14:textId="77777777" w:rsidR="00B41C21" w:rsidRDefault="00B572E7">
            <w:pPr>
              <w:jc w:val="right"/>
              <w:rPr>
                <w:rFonts w:ascii="Arial" w:hAnsi="Arial"/>
                <w:sz w:val="12"/>
              </w:rPr>
            </w:pPr>
            <w:r>
              <w:rPr>
                <w:rFonts w:ascii="Arial" w:hAnsi="Arial"/>
                <w:sz w:val="12"/>
              </w:rPr>
              <w:t>32.63</w:t>
            </w:r>
          </w:p>
        </w:tc>
        <w:tc>
          <w:tcPr>
            <w:tcW w:w="64" w:type="dxa"/>
            <w:tcBorders>
              <w:top w:val="nil"/>
              <w:left w:val="nil"/>
              <w:bottom w:val="nil"/>
              <w:right w:val="nil"/>
            </w:tcBorders>
            <w:vAlign w:val="bottom"/>
          </w:tcPr>
          <w:p w14:paraId="4CC494E3" w14:textId="77777777" w:rsidR="00B41C21" w:rsidRDefault="00B41C21">
            <w:pPr>
              <w:rPr>
                <w:rFonts w:ascii="Arial" w:hAnsi="Arial"/>
                <w:sz w:val="12"/>
              </w:rPr>
            </w:pPr>
          </w:p>
        </w:tc>
        <w:tc>
          <w:tcPr>
            <w:tcW w:w="437" w:type="dxa"/>
            <w:tcBorders>
              <w:top w:val="nil"/>
              <w:left w:val="nil"/>
              <w:bottom w:val="nil"/>
              <w:right w:val="nil"/>
            </w:tcBorders>
            <w:vAlign w:val="bottom"/>
          </w:tcPr>
          <w:p w14:paraId="2C90A00F" w14:textId="77777777" w:rsidR="00B41C21" w:rsidRDefault="00B572E7">
            <w:pPr>
              <w:jc w:val="right"/>
              <w:rPr>
                <w:rFonts w:ascii="Arial" w:hAnsi="Arial"/>
                <w:sz w:val="12"/>
              </w:rPr>
            </w:pPr>
            <w:r>
              <w:rPr>
                <w:rFonts w:ascii="Arial" w:hAnsi="Arial"/>
                <w:sz w:val="12"/>
              </w:rPr>
              <w:t>33.29</w:t>
            </w:r>
          </w:p>
        </w:tc>
      </w:tr>
      <w:tr w:rsidR="00B41C21" w14:paraId="73B92111" w14:textId="77777777">
        <w:trPr>
          <w:trHeight w:val="255"/>
        </w:trPr>
        <w:tc>
          <w:tcPr>
            <w:tcW w:w="597" w:type="dxa"/>
            <w:tcBorders>
              <w:top w:val="nil"/>
              <w:left w:val="nil"/>
              <w:bottom w:val="nil"/>
              <w:right w:val="single" w:sz="4" w:space="0" w:color="auto"/>
            </w:tcBorders>
            <w:vAlign w:val="bottom"/>
          </w:tcPr>
          <w:p w14:paraId="4D292965" w14:textId="77777777" w:rsidR="00B41C21" w:rsidRDefault="00B572E7">
            <w:pPr>
              <w:jc w:val="center"/>
              <w:rPr>
                <w:rFonts w:ascii="Arial" w:hAnsi="Arial"/>
                <w:sz w:val="12"/>
              </w:rPr>
            </w:pPr>
            <w:r>
              <w:rPr>
                <w:rFonts w:ascii="Arial" w:hAnsi="Arial"/>
                <w:sz w:val="12"/>
              </w:rPr>
              <w:t>53</w:t>
            </w:r>
          </w:p>
        </w:tc>
        <w:tc>
          <w:tcPr>
            <w:tcW w:w="437" w:type="dxa"/>
            <w:tcBorders>
              <w:top w:val="nil"/>
              <w:left w:val="nil"/>
              <w:bottom w:val="nil"/>
              <w:right w:val="nil"/>
            </w:tcBorders>
            <w:vAlign w:val="bottom"/>
          </w:tcPr>
          <w:p w14:paraId="3F25F10A" w14:textId="77777777" w:rsidR="00B41C21" w:rsidRDefault="00B572E7">
            <w:pPr>
              <w:jc w:val="right"/>
              <w:rPr>
                <w:rFonts w:ascii="Arial" w:hAnsi="Arial"/>
                <w:sz w:val="12"/>
              </w:rPr>
            </w:pPr>
            <w:r>
              <w:rPr>
                <w:rFonts w:ascii="Arial" w:hAnsi="Arial"/>
                <w:sz w:val="12"/>
              </w:rPr>
              <w:t>24.11</w:t>
            </w:r>
          </w:p>
        </w:tc>
        <w:tc>
          <w:tcPr>
            <w:tcW w:w="64" w:type="dxa"/>
            <w:tcBorders>
              <w:top w:val="nil"/>
              <w:left w:val="nil"/>
              <w:bottom w:val="nil"/>
              <w:right w:val="nil"/>
            </w:tcBorders>
            <w:vAlign w:val="bottom"/>
          </w:tcPr>
          <w:p w14:paraId="2D9CF54F" w14:textId="77777777" w:rsidR="00B41C21" w:rsidRDefault="00B41C21">
            <w:pPr>
              <w:rPr>
                <w:rFonts w:ascii="Arial" w:hAnsi="Arial"/>
                <w:sz w:val="12"/>
              </w:rPr>
            </w:pPr>
          </w:p>
        </w:tc>
        <w:tc>
          <w:tcPr>
            <w:tcW w:w="437" w:type="dxa"/>
            <w:tcBorders>
              <w:top w:val="nil"/>
              <w:left w:val="nil"/>
              <w:bottom w:val="nil"/>
              <w:right w:val="nil"/>
            </w:tcBorders>
            <w:vAlign w:val="bottom"/>
          </w:tcPr>
          <w:p w14:paraId="797BA805" w14:textId="77777777" w:rsidR="00B41C21" w:rsidRDefault="00B572E7">
            <w:pPr>
              <w:jc w:val="right"/>
              <w:rPr>
                <w:rFonts w:ascii="Arial" w:hAnsi="Arial"/>
                <w:sz w:val="12"/>
              </w:rPr>
            </w:pPr>
            <w:r>
              <w:rPr>
                <w:rFonts w:ascii="Arial" w:hAnsi="Arial"/>
                <w:sz w:val="12"/>
              </w:rPr>
              <w:t>24.76</w:t>
            </w:r>
          </w:p>
        </w:tc>
        <w:tc>
          <w:tcPr>
            <w:tcW w:w="64" w:type="dxa"/>
            <w:tcBorders>
              <w:top w:val="nil"/>
              <w:left w:val="nil"/>
              <w:bottom w:val="nil"/>
              <w:right w:val="nil"/>
            </w:tcBorders>
            <w:vAlign w:val="bottom"/>
          </w:tcPr>
          <w:p w14:paraId="17E9BD3B" w14:textId="77777777" w:rsidR="00B41C21" w:rsidRDefault="00B41C21">
            <w:pPr>
              <w:rPr>
                <w:rFonts w:ascii="Arial" w:hAnsi="Arial"/>
                <w:sz w:val="12"/>
              </w:rPr>
            </w:pPr>
          </w:p>
        </w:tc>
        <w:tc>
          <w:tcPr>
            <w:tcW w:w="437" w:type="dxa"/>
            <w:tcBorders>
              <w:top w:val="nil"/>
              <w:left w:val="nil"/>
              <w:bottom w:val="nil"/>
              <w:right w:val="nil"/>
            </w:tcBorders>
            <w:vAlign w:val="bottom"/>
          </w:tcPr>
          <w:p w14:paraId="7D0D4C2F" w14:textId="77777777" w:rsidR="00B41C21" w:rsidRDefault="00B572E7">
            <w:pPr>
              <w:jc w:val="right"/>
              <w:rPr>
                <w:rFonts w:ascii="Arial" w:hAnsi="Arial"/>
                <w:sz w:val="12"/>
              </w:rPr>
            </w:pPr>
            <w:r>
              <w:rPr>
                <w:rFonts w:ascii="Arial" w:hAnsi="Arial"/>
                <w:sz w:val="12"/>
              </w:rPr>
              <w:t>25.40</w:t>
            </w:r>
          </w:p>
        </w:tc>
        <w:tc>
          <w:tcPr>
            <w:tcW w:w="64" w:type="dxa"/>
            <w:tcBorders>
              <w:top w:val="nil"/>
              <w:left w:val="nil"/>
              <w:bottom w:val="nil"/>
              <w:right w:val="nil"/>
            </w:tcBorders>
            <w:vAlign w:val="bottom"/>
          </w:tcPr>
          <w:p w14:paraId="0230996B" w14:textId="77777777" w:rsidR="00B41C21" w:rsidRDefault="00B41C21">
            <w:pPr>
              <w:rPr>
                <w:rFonts w:ascii="Arial" w:hAnsi="Arial"/>
                <w:sz w:val="12"/>
              </w:rPr>
            </w:pPr>
          </w:p>
        </w:tc>
        <w:tc>
          <w:tcPr>
            <w:tcW w:w="437" w:type="dxa"/>
            <w:tcBorders>
              <w:top w:val="nil"/>
              <w:left w:val="nil"/>
              <w:bottom w:val="nil"/>
              <w:right w:val="nil"/>
            </w:tcBorders>
            <w:vAlign w:val="bottom"/>
          </w:tcPr>
          <w:p w14:paraId="1D7A588B" w14:textId="77777777" w:rsidR="00B41C21" w:rsidRDefault="00B572E7">
            <w:pPr>
              <w:jc w:val="right"/>
              <w:rPr>
                <w:rFonts w:ascii="Arial" w:hAnsi="Arial"/>
                <w:sz w:val="12"/>
              </w:rPr>
            </w:pPr>
            <w:r>
              <w:rPr>
                <w:rFonts w:ascii="Arial" w:hAnsi="Arial"/>
                <w:sz w:val="12"/>
              </w:rPr>
              <w:t>26.05</w:t>
            </w:r>
          </w:p>
        </w:tc>
        <w:tc>
          <w:tcPr>
            <w:tcW w:w="64" w:type="dxa"/>
            <w:tcBorders>
              <w:top w:val="nil"/>
              <w:left w:val="nil"/>
              <w:bottom w:val="nil"/>
              <w:right w:val="nil"/>
            </w:tcBorders>
            <w:vAlign w:val="bottom"/>
          </w:tcPr>
          <w:p w14:paraId="79A38896" w14:textId="77777777" w:rsidR="00B41C21" w:rsidRDefault="00B41C21">
            <w:pPr>
              <w:rPr>
                <w:rFonts w:ascii="Arial" w:hAnsi="Arial"/>
                <w:sz w:val="12"/>
              </w:rPr>
            </w:pPr>
          </w:p>
        </w:tc>
        <w:tc>
          <w:tcPr>
            <w:tcW w:w="437" w:type="dxa"/>
            <w:tcBorders>
              <w:top w:val="nil"/>
              <w:left w:val="nil"/>
              <w:bottom w:val="nil"/>
              <w:right w:val="nil"/>
            </w:tcBorders>
            <w:vAlign w:val="bottom"/>
          </w:tcPr>
          <w:p w14:paraId="11BBED43" w14:textId="77777777" w:rsidR="00B41C21" w:rsidRDefault="00B572E7">
            <w:pPr>
              <w:jc w:val="right"/>
              <w:rPr>
                <w:rFonts w:ascii="Arial" w:hAnsi="Arial"/>
                <w:sz w:val="12"/>
              </w:rPr>
            </w:pPr>
            <w:r>
              <w:rPr>
                <w:rFonts w:ascii="Arial" w:hAnsi="Arial"/>
                <w:sz w:val="12"/>
              </w:rPr>
              <w:t>26.70</w:t>
            </w:r>
          </w:p>
        </w:tc>
        <w:tc>
          <w:tcPr>
            <w:tcW w:w="64" w:type="dxa"/>
            <w:tcBorders>
              <w:top w:val="nil"/>
              <w:left w:val="nil"/>
              <w:bottom w:val="nil"/>
              <w:right w:val="nil"/>
            </w:tcBorders>
            <w:vAlign w:val="bottom"/>
          </w:tcPr>
          <w:p w14:paraId="7189E619" w14:textId="77777777" w:rsidR="00B41C21" w:rsidRDefault="00B41C21">
            <w:pPr>
              <w:rPr>
                <w:rFonts w:ascii="Arial" w:hAnsi="Arial"/>
                <w:sz w:val="12"/>
              </w:rPr>
            </w:pPr>
          </w:p>
        </w:tc>
        <w:tc>
          <w:tcPr>
            <w:tcW w:w="437" w:type="dxa"/>
            <w:tcBorders>
              <w:top w:val="nil"/>
              <w:left w:val="nil"/>
              <w:bottom w:val="nil"/>
              <w:right w:val="nil"/>
            </w:tcBorders>
            <w:vAlign w:val="bottom"/>
          </w:tcPr>
          <w:p w14:paraId="524D4737" w14:textId="77777777" w:rsidR="00B41C21" w:rsidRDefault="00B572E7">
            <w:pPr>
              <w:jc w:val="right"/>
              <w:rPr>
                <w:rFonts w:ascii="Arial" w:hAnsi="Arial"/>
                <w:sz w:val="12"/>
              </w:rPr>
            </w:pPr>
            <w:r>
              <w:rPr>
                <w:rFonts w:ascii="Arial" w:hAnsi="Arial"/>
                <w:sz w:val="12"/>
              </w:rPr>
              <w:t>27.35</w:t>
            </w:r>
          </w:p>
        </w:tc>
        <w:tc>
          <w:tcPr>
            <w:tcW w:w="64" w:type="dxa"/>
            <w:tcBorders>
              <w:top w:val="nil"/>
              <w:left w:val="nil"/>
              <w:bottom w:val="nil"/>
              <w:right w:val="nil"/>
            </w:tcBorders>
            <w:vAlign w:val="bottom"/>
          </w:tcPr>
          <w:p w14:paraId="79B1E5D0" w14:textId="77777777" w:rsidR="00B41C21" w:rsidRDefault="00B41C21">
            <w:pPr>
              <w:rPr>
                <w:rFonts w:ascii="Arial" w:hAnsi="Arial"/>
                <w:sz w:val="12"/>
              </w:rPr>
            </w:pPr>
          </w:p>
        </w:tc>
        <w:tc>
          <w:tcPr>
            <w:tcW w:w="437" w:type="dxa"/>
            <w:tcBorders>
              <w:top w:val="nil"/>
              <w:left w:val="nil"/>
              <w:bottom w:val="nil"/>
              <w:right w:val="nil"/>
            </w:tcBorders>
            <w:vAlign w:val="bottom"/>
          </w:tcPr>
          <w:p w14:paraId="38CA5ECA" w14:textId="77777777" w:rsidR="00B41C21" w:rsidRDefault="00B572E7">
            <w:pPr>
              <w:jc w:val="right"/>
              <w:rPr>
                <w:rFonts w:ascii="Arial" w:hAnsi="Arial"/>
                <w:sz w:val="12"/>
              </w:rPr>
            </w:pPr>
            <w:r>
              <w:rPr>
                <w:rFonts w:ascii="Arial" w:hAnsi="Arial"/>
                <w:sz w:val="12"/>
              </w:rPr>
              <w:t>28.00</w:t>
            </w:r>
          </w:p>
        </w:tc>
        <w:tc>
          <w:tcPr>
            <w:tcW w:w="64" w:type="dxa"/>
            <w:tcBorders>
              <w:top w:val="nil"/>
              <w:left w:val="nil"/>
              <w:bottom w:val="nil"/>
              <w:right w:val="nil"/>
            </w:tcBorders>
            <w:vAlign w:val="bottom"/>
          </w:tcPr>
          <w:p w14:paraId="46A33988" w14:textId="77777777" w:rsidR="00B41C21" w:rsidRDefault="00B41C21">
            <w:pPr>
              <w:rPr>
                <w:rFonts w:ascii="Arial" w:hAnsi="Arial"/>
                <w:sz w:val="12"/>
              </w:rPr>
            </w:pPr>
          </w:p>
        </w:tc>
        <w:tc>
          <w:tcPr>
            <w:tcW w:w="437" w:type="dxa"/>
            <w:tcBorders>
              <w:top w:val="nil"/>
              <w:left w:val="nil"/>
              <w:bottom w:val="nil"/>
              <w:right w:val="nil"/>
            </w:tcBorders>
            <w:vAlign w:val="bottom"/>
          </w:tcPr>
          <w:p w14:paraId="7EE3018D" w14:textId="77777777" w:rsidR="00B41C21" w:rsidRDefault="00B572E7">
            <w:pPr>
              <w:jc w:val="right"/>
              <w:rPr>
                <w:rFonts w:ascii="Arial" w:hAnsi="Arial"/>
                <w:sz w:val="12"/>
              </w:rPr>
            </w:pPr>
            <w:r>
              <w:rPr>
                <w:rFonts w:ascii="Arial" w:hAnsi="Arial"/>
                <w:sz w:val="12"/>
              </w:rPr>
              <w:t>28.66</w:t>
            </w:r>
          </w:p>
        </w:tc>
        <w:tc>
          <w:tcPr>
            <w:tcW w:w="64" w:type="dxa"/>
            <w:tcBorders>
              <w:top w:val="nil"/>
              <w:left w:val="nil"/>
              <w:bottom w:val="nil"/>
              <w:right w:val="nil"/>
            </w:tcBorders>
            <w:vAlign w:val="bottom"/>
          </w:tcPr>
          <w:p w14:paraId="65BF74AF" w14:textId="77777777" w:rsidR="00B41C21" w:rsidRDefault="00B41C21">
            <w:pPr>
              <w:rPr>
                <w:rFonts w:ascii="Arial" w:hAnsi="Arial"/>
                <w:sz w:val="12"/>
              </w:rPr>
            </w:pPr>
          </w:p>
        </w:tc>
        <w:tc>
          <w:tcPr>
            <w:tcW w:w="437" w:type="dxa"/>
            <w:tcBorders>
              <w:top w:val="nil"/>
              <w:left w:val="nil"/>
              <w:bottom w:val="nil"/>
              <w:right w:val="nil"/>
            </w:tcBorders>
            <w:vAlign w:val="bottom"/>
          </w:tcPr>
          <w:p w14:paraId="7CEC3E27" w14:textId="77777777" w:rsidR="00B41C21" w:rsidRDefault="00B572E7">
            <w:pPr>
              <w:jc w:val="right"/>
              <w:rPr>
                <w:rFonts w:ascii="Arial" w:hAnsi="Arial"/>
                <w:sz w:val="12"/>
              </w:rPr>
            </w:pPr>
            <w:r>
              <w:rPr>
                <w:rFonts w:ascii="Arial" w:hAnsi="Arial"/>
                <w:sz w:val="12"/>
              </w:rPr>
              <w:t>29.32</w:t>
            </w:r>
          </w:p>
        </w:tc>
        <w:tc>
          <w:tcPr>
            <w:tcW w:w="64" w:type="dxa"/>
            <w:tcBorders>
              <w:top w:val="nil"/>
              <w:left w:val="nil"/>
              <w:bottom w:val="nil"/>
              <w:right w:val="nil"/>
            </w:tcBorders>
            <w:vAlign w:val="bottom"/>
          </w:tcPr>
          <w:p w14:paraId="0E19638B" w14:textId="77777777" w:rsidR="00B41C21" w:rsidRDefault="00B41C21">
            <w:pPr>
              <w:rPr>
                <w:rFonts w:ascii="Arial" w:hAnsi="Arial"/>
                <w:sz w:val="12"/>
              </w:rPr>
            </w:pPr>
          </w:p>
        </w:tc>
        <w:tc>
          <w:tcPr>
            <w:tcW w:w="437" w:type="dxa"/>
            <w:tcBorders>
              <w:top w:val="nil"/>
              <w:left w:val="nil"/>
              <w:bottom w:val="nil"/>
              <w:right w:val="nil"/>
            </w:tcBorders>
            <w:vAlign w:val="bottom"/>
          </w:tcPr>
          <w:p w14:paraId="7F0C8B42" w14:textId="77777777" w:rsidR="00B41C21" w:rsidRDefault="00B572E7">
            <w:pPr>
              <w:jc w:val="right"/>
              <w:rPr>
                <w:rFonts w:ascii="Arial" w:hAnsi="Arial"/>
                <w:sz w:val="12"/>
              </w:rPr>
            </w:pPr>
            <w:r>
              <w:rPr>
                <w:rFonts w:ascii="Arial" w:hAnsi="Arial"/>
                <w:sz w:val="12"/>
              </w:rPr>
              <w:t>29.98</w:t>
            </w:r>
          </w:p>
        </w:tc>
        <w:tc>
          <w:tcPr>
            <w:tcW w:w="64" w:type="dxa"/>
            <w:tcBorders>
              <w:top w:val="nil"/>
              <w:left w:val="nil"/>
              <w:bottom w:val="nil"/>
              <w:right w:val="nil"/>
            </w:tcBorders>
            <w:vAlign w:val="bottom"/>
          </w:tcPr>
          <w:p w14:paraId="1F4752EC" w14:textId="77777777" w:rsidR="00B41C21" w:rsidRDefault="00B41C21">
            <w:pPr>
              <w:rPr>
                <w:rFonts w:ascii="Arial" w:hAnsi="Arial"/>
                <w:sz w:val="12"/>
              </w:rPr>
            </w:pPr>
          </w:p>
        </w:tc>
        <w:tc>
          <w:tcPr>
            <w:tcW w:w="437" w:type="dxa"/>
            <w:tcBorders>
              <w:top w:val="nil"/>
              <w:left w:val="nil"/>
              <w:bottom w:val="nil"/>
              <w:right w:val="nil"/>
            </w:tcBorders>
            <w:vAlign w:val="bottom"/>
          </w:tcPr>
          <w:p w14:paraId="0E44E99A" w14:textId="77777777" w:rsidR="00B41C21" w:rsidRDefault="00B572E7">
            <w:pPr>
              <w:jc w:val="right"/>
              <w:rPr>
                <w:rFonts w:ascii="Arial" w:hAnsi="Arial"/>
                <w:sz w:val="12"/>
              </w:rPr>
            </w:pPr>
            <w:r>
              <w:rPr>
                <w:rFonts w:ascii="Arial" w:hAnsi="Arial"/>
                <w:sz w:val="12"/>
              </w:rPr>
              <w:t>30.64</w:t>
            </w:r>
          </w:p>
        </w:tc>
        <w:tc>
          <w:tcPr>
            <w:tcW w:w="64" w:type="dxa"/>
            <w:tcBorders>
              <w:top w:val="nil"/>
              <w:left w:val="nil"/>
              <w:bottom w:val="nil"/>
              <w:right w:val="nil"/>
            </w:tcBorders>
            <w:vAlign w:val="bottom"/>
          </w:tcPr>
          <w:p w14:paraId="04C25F76" w14:textId="77777777" w:rsidR="00B41C21" w:rsidRDefault="00B41C21">
            <w:pPr>
              <w:rPr>
                <w:rFonts w:ascii="Arial" w:hAnsi="Arial"/>
                <w:sz w:val="12"/>
              </w:rPr>
            </w:pPr>
          </w:p>
        </w:tc>
        <w:tc>
          <w:tcPr>
            <w:tcW w:w="437" w:type="dxa"/>
            <w:tcBorders>
              <w:top w:val="nil"/>
              <w:left w:val="nil"/>
              <w:bottom w:val="nil"/>
              <w:right w:val="nil"/>
            </w:tcBorders>
            <w:vAlign w:val="bottom"/>
          </w:tcPr>
          <w:p w14:paraId="2FD4F348" w14:textId="77777777" w:rsidR="00B41C21" w:rsidRDefault="00B572E7">
            <w:pPr>
              <w:jc w:val="right"/>
              <w:rPr>
                <w:rFonts w:ascii="Arial" w:hAnsi="Arial"/>
                <w:sz w:val="12"/>
              </w:rPr>
            </w:pPr>
            <w:r>
              <w:rPr>
                <w:rFonts w:ascii="Arial" w:hAnsi="Arial"/>
                <w:sz w:val="12"/>
              </w:rPr>
              <w:t>31.30</w:t>
            </w:r>
          </w:p>
        </w:tc>
        <w:tc>
          <w:tcPr>
            <w:tcW w:w="64" w:type="dxa"/>
            <w:tcBorders>
              <w:top w:val="nil"/>
              <w:left w:val="nil"/>
              <w:bottom w:val="nil"/>
              <w:right w:val="nil"/>
            </w:tcBorders>
            <w:vAlign w:val="bottom"/>
          </w:tcPr>
          <w:p w14:paraId="1785DA97" w14:textId="77777777" w:rsidR="00B41C21" w:rsidRDefault="00B41C21">
            <w:pPr>
              <w:rPr>
                <w:rFonts w:ascii="Arial" w:hAnsi="Arial"/>
                <w:sz w:val="12"/>
              </w:rPr>
            </w:pPr>
          </w:p>
        </w:tc>
        <w:tc>
          <w:tcPr>
            <w:tcW w:w="437" w:type="dxa"/>
            <w:tcBorders>
              <w:top w:val="nil"/>
              <w:left w:val="nil"/>
              <w:bottom w:val="nil"/>
              <w:right w:val="nil"/>
            </w:tcBorders>
            <w:vAlign w:val="bottom"/>
          </w:tcPr>
          <w:p w14:paraId="051F86A3" w14:textId="77777777" w:rsidR="00B41C21" w:rsidRDefault="00B572E7">
            <w:pPr>
              <w:jc w:val="right"/>
              <w:rPr>
                <w:rFonts w:ascii="Arial" w:hAnsi="Arial"/>
                <w:sz w:val="12"/>
              </w:rPr>
            </w:pPr>
            <w:r>
              <w:rPr>
                <w:rFonts w:ascii="Arial" w:hAnsi="Arial"/>
                <w:sz w:val="12"/>
              </w:rPr>
              <w:t>31.97</w:t>
            </w:r>
          </w:p>
        </w:tc>
        <w:tc>
          <w:tcPr>
            <w:tcW w:w="64" w:type="dxa"/>
            <w:tcBorders>
              <w:top w:val="nil"/>
              <w:left w:val="nil"/>
              <w:bottom w:val="nil"/>
              <w:right w:val="nil"/>
            </w:tcBorders>
            <w:vAlign w:val="bottom"/>
          </w:tcPr>
          <w:p w14:paraId="257CBC09" w14:textId="77777777" w:rsidR="00B41C21" w:rsidRDefault="00B41C21">
            <w:pPr>
              <w:rPr>
                <w:rFonts w:ascii="Arial" w:hAnsi="Arial"/>
                <w:sz w:val="12"/>
              </w:rPr>
            </w:pPr>
          </w:p>
        </w:tc>
        <w:tc>
          <w:tcPr>
            <w:tcW w:w="437" w:type="dxa"/>
            <w:tcBorders>
              <w:top w:val="nil"/>
              <w:left w:val="nil"/>
              <w:bottom w:val="nil"/>
              <w:right w:val="nil"/>
            </w:tcBorders>
            <w:vAlign w:val="bottom"/>
          </w:tcPr>
          <w:p w14:paraId="3D466E2D" w14:textId="77777777" w:rsidR="00B41C21" w:rsidRDefault="00B572E7">
            <w:pPr>
              <w:jc w:val="right"/>
              <w:rPr>
                <w:rFonts w:ascii="Arial" w:hAnsi="Arial"/>
                <w:sz w:val="12"/>
              </w:rPr>
            </w:pPr>
            <w:r>
              <w:rPr>
                <w:rFonts w:ascii="Arial" w:hAnsi="Arial"/>
                <w:sz w:val="12"/>
              </w:rPr>
              <w:t>32.63</w:t>
            </w:r>
          </w:p>
        </w:tc>
        <w:tc>
          <w:tcPr>
            <w:tcW w:w="64" w:type="dxa"/>
            <w:tcBorders>
              <w:top w:val="nil"/>
              <w:left w:val="nil"/>
              <w:bottom w:val="nil"/>
              <w:right w:val="nil"/>
            </w:tcBorders>
            <w:vAlign w:val="bottom"/>
          </w:tcPr>
          <w:p w14:paraId="51FD8412" w14:textId="77777777" w:rsidR="00B41C21" w:rsidRDefault="00B41C21">
            <w:pPr>
              <w:rPr>
                <w:rFonts w:ascii="Arial" w:hAnsi="Arial"/>
                <w:sz w:val="12"/>
              </w:rPr>
            </w:pPr>
          </w:p>
        </w:tc>
        <w:tc>
          <w:tcPr>
            <w:tcW w:w="437" w:type="dxa"/>
            <w:tcBorders>
              <w:top w:val="nil"/>
              <w:left w:val="nil"/>
              <w:bottom w:val="nil"/>
              <w:right w:val="nil"/>
            </w:tcBorders>
            <w:vAlign w:val="bottom"/>
          </w:tcPr>
          <w:p w14:paraId="05C08A92" w14:textId="77777777" w:rsidR="00B41C21" w:rsidRDefault="00B572E7">
            <w:pPr>
              <w:jc w:val="right"/>
              <w:rPr>
                <w:rFonts w:ascii="Arial" w:hAnsi="Arial"/>
                <w:sz w:val="12"/>
              </w:rPr>
            </w:pPr>
            <w:r>
              <w:rPr>
                <w:rFonts w:ascii="Arial" w:hAnsi="Arial"/>
                <w:sz w:val="12"/>
              </w:rPr>
              <w:t>33.30</w:t>
            </w:r>
          </w:p>
        </w:tc>
        <w:tc>
          <w:tcPr>
            <w:tcW w:w="64" w:type="dxa"/>
            <w:tcBorders>
              <w:top w:val="nil"/>
              <w:left w:val="nil"/>
              <w:bottom w:val="nil"/>
              <w:right w:val="nil"/>
            </w:tcBorders>
            <w:vAlign w:val="bottom"/>
          </w:tcPr>
          <w:p w14:paraId="4690C952" w14:textId="77777777" w:rsidR="00B41C21" w:rsidRDefault="00B41C21">
            <w:pPr>
              <w:rPr>
                <w:rFonts w:ascii="Arial" w:hAnsi="Arial"/>
                <w:sz w:val="12"/>
              </w:rPr>
            </w:pPr>
          </w:p>
        </w:tc>
        <w:tc>
          <w:tcPr>
            <w:tcW w:w="437" w:type="dxa"/>
            <w:tcBorders>
              <w:top w:val="nil"/>
              <w:left w:val="nil"/>
              <w:bottom w:val="nil"/>
              <w:right w:val="nil"/>
            </w:tcBorders>
            <w:vAlign w:val="bottom"/>
          </w:tcPr>
          <w:p w14:paraId="3B88372A" w14:textId="77777777" w:rsidR="00B41C21" w:rsidRDefault="00B572E7">
            <w:pPr>
              <w:jc w:val="right"/>
              <w:rPr>
                <w:rFonts w:ascii="Arial" w:hAnsi="Arial"/>
                <w:sz w:val="12"/>
              </w:rPr>
            </w:pPr>
            <w:r>
              <w:rPr>
                <w:rFonts w:ascii="Arial" w:hAnsi="Arial"/>
                <w:sz w:val="12"/>
              </w:rPr>
              <w:t>33.97</w:t>
            </w:r>
          </w:p>
        </w:tc>
      </w:tr>
      <w:tr w:rsidR="00B41C21" w14:paraId="7C727299" w14:textId="77777777">
        <w:trPr>
          <w:trHeight w:val="255"/>
        </w:trPr>
        <w:tc>
          <w:tcPr>
            <w:tcW w:w="597" w:type="dxa"/>
            <w:tcBorders>
              <w:top w:val="nil"/>
              <w:left w:val="nil"/>
              <w:bottom w:val="nil"/>
              <w:right w:val="single" w:sz="4" w:space="0" w:color="auto"/>
            </w:tcBorders>
            <w:vAlign w:val="bottom"/>
          </w:tcPr>
          <w:p w14:paraId="20368F13" w14:textId="77777777" w:rsidR="00B41C21" w:rsidRDefault="00B572E7">
            <w:pPr>
              <w:jc w:val="center"/>
              <w:rPr>
                <w:rFonts w:ascii="Arial" w:hAnsi="Arial"/>
                <w:sz w:val="12"/>
              </w:rPr>
            </w:pPr>
            <w:r>
              <w:rPr>
                <w:rFonts w:ascii="Arial" w:hAnsi="Arial"/>
                <w:sz w:val="12"/>
              </w:rPr>
              <w:t>54</w:t>
            </w:r>
          </w:p>
        </w:tc>
        <w:tc>
          <w:tcPr>
            <w:tcW w:w="437" w:type="dxa"/>
            <w:tcBorders>
              <w:top w:val="nil"/>
              <w:left w:val="nil"/>
              <w:bottom w:val="nil"/>
              <w:right w:val="nil"/>
            </w:tcBorders>
            <w:vAlign w:val="bottom"/>
          </w:tcPr>
          <w:p w14:paraId="681B9627" w14:textId="77777777" w:rsidR="00B41C21" w:rsidRDefault="00B572E7">
            <w:pPr>
              <w:jc w:val="right"/>
              <w:rPr>
                <w:rFonts w:ascii="Arial" w:hAnsi="Arial"/>
                <w:sz w:val="12"/>
              </w:rPr>
            </w:pPr>
            <w:r>
              <w:rPr>
                <w:rFonts w:ascii="Arial" w:hAnsi="Arial"/>
                <w:sz w:val="12"/>
              </w:rPr>
              <w:t>24.59</w:t>
            </w:r>
          </w:p>
        </w:tc>
        <w:tc>
          <w:tcPr>
            <w:tcW w:w="64" w:type="dxa"/>
            <w:tcBorders>
              <w:top w:val="nil"/>
              <w:left w:val="nil"/>
              <w:bottom w:val="nil"/>
              <w:right w:val="nil"/>
            </w:tcBorders>
            <w:vAlign w:val="bottom"/>
          </w:tcPr>
          <w:p w14:paraId="055C5699" w14:textId="77777777" w:rsidR="00B41C21" w:rsidRDefault="00B41C21">
            <w:pPr>
              <w:rPr>
                <w:rFonts w:ascii="Arial" w:hAnsi="Arial"/>
                <w:sz w:val="12"/>
              </w:rPr>
            </w:pPr>
          </w:p>
        </w:tc>
        <w:tc>
          <w:tcPr>
            <w:tcW w:w="437" w:type="dxa"/>
            <w:tcBorders>
              <w:top w:val="nil"/>
              <w:left w:val="nil"/>
              <w:bottom w:val="nil"/>
              <w:right w:val="nil"/>
            </w:tcBorders>
            <w:vAlign w:val="bottom"/>
          </w:tcPr>
          <w:p w14:paraId="4272EBCC" w14:textId="77777777" w:rsidR="00B41C21" w:rsidRDefault="00B572E7">
            <w:pPr>
              <w:jc w:val="right"/>
              <w:rPr>
                <w:rFonts w:ascii="Arial" w:hAnsi="Arial"/>
                <w:sz w:val="12"/>
              </w:rPr>
            </w:pPr>
            <w:r>
              <w:rPr>
                <w:rFonts w:ascii="Arial" w:hAnsi="Arial"/>
                <w:sz w:val="12"/>
              </w:rPr>
              <w:t>25.25</w:t>
            </w:r>
          </w:p>
        </w:tc>
        <w:tc>
          <w:tcPr>
            <w:tcW w:w="64" w:type="dxa"/>
            <w:tcBorders>
              <w:top w:val="nil"/>
              <w:left w:val="nil"/>
              <w:bottom w:val="nil"/>
              <w:right w:val="nil"/>
            </w:tcBorders>
            <w:vAlign w:val="bottom"/>
          </w:tcPr>
          <w:p w14:paraId="4DCCBE23" w14:textId="77777777" w:rsidR="00B41C21" w:rsidRDefault="00B41C21">
            <w:pPr>
              <w:rPr>
                <w:rFonts w:ascii="Arial" w:hAnsi="Arial"/>
                <w:sz w:val="12"/>
              </w:rPr>
            </w:pPr>
          </w:p>
        </w:tc>
        <w:tc>
          <w:tcPr>
            <w:tcW w:w="437" w:type="dxa"/>
            <w:tcBorders>
              <w:top w:val="nil"/>
              <w:left w:val="nil"/>
              <w:bottom w:val="nil"/>
              <w:right w:val="nil"/>
            </w:tcBorders>
            <w:vAlign w:val="bottom"/>
          </w:tcPr>
          <w:p w14:paraId="42A71410" w14:textId="77777777" w:rsidR="00B41C21" w:rsidRDefault="00B572E7">
            <w:pPr>
              <w:jc w:val="right"/>
              <w:rPr>
                <w:rFonts w:ascii="Arial" w:hAnsi="Arial"/>
                <w:sz w:val="12"/>
              </w:rPr>
            </w:pPr>
            <w:r>
              <w:rPr>
                <w:rFonts w:ascii="Arial" w:hAnsi="Arial"/>
                <w:sz w:val="12"/>
              </w:rPr>
              <w:t>25.91</w:t>
            </w:r>
          </w:p>
        </w:tc>
        <w:tc>
          <w:tcPr>
            <w:tcW w:w="64" w:type="dxa"/>
            <w:tcBorders>
              <w:top w:val="nil"/>
              <w:left w:val="nil"/>
              <w:bottom w:val="nil"/>
              <w:right w:val="nil"/>
            </w:tcBorders>
            <w:vAlign w:val="bottom"/>
          </w:tcPr>
          <w:p w14:paraId="1EB9915E" w14:textId="77777777" w:rsidR="00B41C21" w:rsidRDefault="00B41C21">
            <w:pPr>
              <w:rPr>
                <w:rFonts w:ascii="Arial" w:hAnsi="Arial"/>
                <w:sz w:val="12"/>
              </w:rPr>
            </w:pPr>
          </w:p>
        </w:tc>
        <w:tc>
          <w:tcPr>
            <w:tcW w:w="437" w:type="dxa"/>
            <w:tcBorders>
              <w:top w:val="nil"/>
              <w:left w:val="nil"/>
              <w:bottom w:val="nil"/>
              <w:right w:val="nil"/>
            </w:tcBorders>
            <w:vAlign w:val="bottom"/>
          </w:tcPr>
          <w:p w14:paraId="500A77AC" w14:textId="77777777" w:rsidR="00B41C21" w:rsidRDefault="00B572E7">
            <w:pPr>
              <w:jc w:val="right"/>
              <w:rPr>
                <w:rFonts w:ascii="Arial" w:hAnsi="Arial"/>
                <w:sz w:val="12"/>
              </w:rPr>
            </w:pPr>
            <w:r>
              <w:rPr>
                <w:rFonts w:ascii="Arial" w:hAnsi="Arial"/>
                <w:sz w:val="12"/>
              </w:rPr>
              <w:t>26.57</w:t>
            </w:r>
          </w:p>
        </w:tc>
        <w:tc>
          <w:tcPr>
            <w:tcW w:w="64" w:type="dxa"/>
            <w:tcBorders>
              <w:top w:val="nil"/>
              <w:left w:val="nil"/>
              <w:bottom w:val="nil"/>
              <w:right w:val="nil"/>
            </w:tcBorders>
            <w:vAlign w:val="bottom"/>
          </w:tcPr>
          <w:p w14:paraId="3C9DE7FD" w14:textId="77777777" w:rsidR="00B41C21" w:rsidRDefault="00B41C21">
            <w:pPr>
              <w:rPr>
                <w:rFonts w:ascii="Arial" w:hAnsi="Arial"/>
                <w:sz w:val="12"/>
              </w:rPr>
            </w:pPr>
          </w:p>
        </w:tc>
        <w:tc>
          <w:tcPr>
            <w:tcW w:w="437" w:type="dxa"/>
            <w:tcBorders>
              <w:top w:val="nil"/>
              <w:left w:val="nil"/>
              <w:bottom w:val="nil"/>
              <w:right w:val="nil"/>
            </w:tcBorders>
            <w:vAlign w:val="bottom"/>
          </w:tcPr>
          <w:p w14:paraId="10D99AF9" w14:textId="77777777" w:rsidR="00B41C21" w:rsidRDefault="00B572E7">
            <w:pPr>
              <w:jc w:val="right"/>
              <w:rPr>
                <w:rFonts w:ascii="Arial" w:hAnsi="Arial"/>
                <w:sz w:val="12"/>
              </w:rPr>
            </w:pPr>
            <w:r>
              <w:rPr>
                <w:rFonts w:ascii="Arial" w:hAnsi="Arial"/>
                <w:sz w:val="12"/>
              </w:rPr>
              <w:t>27.23</w:t>
            </w:r>
          </w:p>
        </w:tc>
        <w:tc>
          <w:tcPr>
            <w:tcW w:w="64" w:type="dxa"/>
            <w:tcBorders>
              <w:top w:val="nil"/>
              <w:left w:val="nil"/>
              <w:bottom w:val="nil"/>
              <w:right w:val="nil"/>
            </w:tcBorders>
            <w:vAlign w:val="bottom"/>
          </w:tcPr>
          <w:p w14:paraId="071AEF91" w14:textId="77777777" w:rsidR="00B41C21" w:rsidRDefault="00B41C21">
            <w:pPr>
              <w:rPr>
                <w:rFonts w:ascii="Arial" w:hAnsi="Arial"/>
                <w:sz w:val="12"/>
              </w:rPr>
            </w:pPr>
          </w:p>
        </w:tc>
        <w:tc>
          <w:tcPr>
            <w:tcW w:w="437" w:type="dxa"/>
            <w:tcBorders>
              <w:top w:val="nil"/>
              <w:left w:val="nil"/>
              <w:bottom w:val="nil"/>
              <w:right w:val="nil"/>
            </w:tcBorders>
            <w:vAlign w:val="bottom"/>
          </w:tcPr>
          <w:p w14:paraId="2F654E7D" w14:textId="77777777" w:rsidR="00B41C21" w:rsidRDefault="00B572E7">
            <w:pPr>
              <w:jc w:val="right"/>
              <w:rPr>
                <w:rFonts w:ascii="Arial" w:hAnsi="Arial"/>
                <w:sz w:val="12"/>
              </w:rPr>
            </w:pPr>
            <w:r>
              <w:rPr>
                <w:rFonts w:ascii="Arial" w:hAnsi="Arial"/>
                <w:sz w:val="12"/>
              </w:rPr>
              <w:t>27.90</w:t>
            </w:r>
          </w:p>
        </w:tc>
        <w:tc>
          <w:tcPr>
            <w:tcW w:w="64" w:type="dxa"/>
            <w:tcBorders>
              <w:top w:val="nil"/>
              <w:left w:val="nil"/>
              <w:bottom w:val="nil"/>
              <w:right w:val="nil"/>
            </w:tcBorders>
            <w:vAlign w:val="bottom"/>
          </w:tcPr>
          <w:p w14:paraId="5C80EFD2" w14:textId="77777777" w:rsidR="00B41C21" w:rsidRDefault="00B41C21">
            <w:pPr>
              <w:rPr>
                <w:rFonts w:ascii="Arial" w:hAnsi="Arial"/>
                <w:sz w:val="12"/>
              </w:rPr>
            </w:pPr>
          </w:p>
        </w:tc>
        <w:tc>
          <w:tcPr>
            <w:tcW w:w="437" w:type="dxa"/>
            <w:tcBorders>
              <w:top w:val="nil"/>
              <w:left w:val="nil"/>
              <w:bottom w:val="nil"/>
              <w:right w:val="nil"/>
            </w:tcBorders>
            <w:vAlign w:val="bottom"/>
          </w:tcPr>
          <w:p w14:paraId="597D2008" w14:textId="77777777" w:rsidR="00B41C21" w:rsidRDefault="00B572E7">
            <w:pPr>
              <w:jc w:val="right"/>
              <w:rPr>
                <w:rFonts w:ascii="Arial" w:hAnsi="Arial"/>
                <w:sz w:val="12"/>
              </w:rPr>
            </w:pPr>
            <w:r>
              <w:rPr>
                <w:rFonts w:ascii="Arial" w:hAnsi="Arial"/>
                <w:sz w:val="12"/>
              </w:rPr>
              <w:t>28.56</w:t>
            </w:r>
          </w:p>
        </w:tc>
        <w:tc>
          <w:tcPr>
            <w:tcW w:w="64" w:type="dxa"/>
            <w:tcBorders>
              <w:top w:val="nil"/>
              <w:left w:val="nil"/>
              <w:bottom w:val="nil"/>
              <w:right w:val="nil"/>
            </w:tcBorders>
            <w:vAlign w:val="bottom"/>
          </w:tcPr>
          <w:p w14:paraId="3042BD75" w14:textId="77777777" w:rsidR="00B41C21" w:rsidRDefault="00B41C21">
            <w:pPr>
              <w:rPr>
                <w:rFonts w:ascii="Arial" w:hAnsi="Arial"/>
                <w:sz w:val="12"/>
              </w:rPr>
            </w:pPr>
          </w:p>
        </w:tc>
        <w:tc>
          <w:tcPr>
            <w:tcW w:w="437" w:type="dxa"/>
            <w:tcBorders>
              <w:top w:val="nil"/>
              <w:left w:val="nil"/>
              <w:bottom w:val="nil"/>
              <w:right w:val="nil"/>
            </w:tcBorders>
            <w:vAlign w:val="bottom"/>
          </w:tcPr>
          <w:p w14:paraId="0B6AF039" w14:textId="77777777" w:rsidR="00B41C21" w:rsidRDefault="00B572E7">
            <w:pPr>
              <w:jc w:val="right"/>
              <w:rPr>
                <w:rFonts w:ascii="Arial" w:hAnsi="Arial"/>
                <w:sz w:val="12"/>
              </w:rPr>
            </w:pPr>
            <w:r>
              <w:rPr>
                <w:rFonts w:ascii="Arial" w:hAnsi="Arial"/>
                <w:sz w:val="12"/>
              </w:rPr>
              <w:t>29.23</w:t>
            </w:r>
          </w:p>
        </w:tc>
        <w:tc>
          <w:tcPr>
            <w:tcW w:w="64" w:type="dxa"/>
            <w:tcBorders>
              <w:top w:val="nil"/>
              <w:left w:val="nil"/>
              <w:bottom w:val="nil"/>
              <w:right w:val="nil"/>
            </w:tcBorders>
            <w:vAlign w:val="bottom"/>
          </w:tcPr>
          <w:p w14:paraId="208E6F75" w14:textId="77777777" w:rsidR="00B41C21" w:rsidRDefault="00B41C21">
            <w:pPr>
              <w:rPr>
                <w:rFonts w:ascii="Arial" w:hAnsi="Arial"/>
                <w:sz w:val="12"/>
              </w:rPr>
            </w:pPr>
          </w:p>
        </w:tc>
        <w:tc>
          <w:tcPr>
            <w:tcW w:w="437" w:type="dxa"/>
            <w:tcBorders>
              <w:top w:val="nil"/>
              <w:left w:val="nil"/>
              <w:bottom w:val="nil"/>
              <w:right w:val="nil"/>
            </w:tcBorders>
            <w:vAlign w:val="bottom"/>
          </w:tcPr>
          <w:p w14:paraId="1356B08D" w14:textId="77777777" w:rsidR="00B41C21" w:rsidRDefault="00B572E7">
            <w:pPr>
              <w:jc w:val="right"/>
              <w:rPr>
                <w:rFonts w:ascii="Arial" w:hAnsi="Arial"/>
                <w:sz w:val="12"/>
              </w:rPr>
            </w:pPr>
            <w:r>
              <w:rPr>
                <w:rFonts w:ascii="Arial" w:hAnsi="Arial"/>
                <w:sz w:val="12"/>
              </w:rPr>
              <w:t>29.91</w:t>
            </w:r>
          </w:p>
        </w:tc>
        <w:tc>
          <w:tcPr>
            <w:tcW w:w="64" w:type="dxa"/>
            <w:tcBorders>
              <w:top w:val="nil"/>
              <w:left w:val="nil"/>
              <w:bottom w:val="nil"/>
              <w:right w:val="nil"/>
            </w:tcBorders>
            <w:vAlign w:val="bottom"/>
          </w:tcPr>
          <w:p w14:paraId="7FBFCAEA" w14:textId="77777777" w:rsidR="00B41C21" w:rsidRDefault="00B41C21">
            <w:pPr>
              <w:rPr>
                <w:rFonts w:ascii="Arial" w:hAnsi="Arial"/>
                <w:sz w:val="12"/>
              </w:rPr>
            </w:pPr>
          </w:p>
        </w:tc>
        <w:tc>
          <w:tcPr>
            <w:tcW w:w="437" w:type="dxa"/>
            <w:tcBorders>
              <w:top w:val="nil"/>
              <w:left w:val="nil"/>
              <w:bottom w:val="nil"/>
              <w:right w:val="nil"/>
            </w:tcBorders>
            <w:vAlign w:val="bottom"/>
          </w:tcPr>
          <w:p w14:paraId="7BD86DF6" w14:textId="77777777" w:rsidR="00B41C21" w:rsidRDefault="00B572E7">
            <w:pPr>
              <w:jc w:val="right"/>
              <w:rPr>
                <w:rFonts w:ascii="Arial" w:hAnsi="Arial"/>
                <w:sz w:val="12"/>
              </w:rPr>
            </w:pPr>
            <w:r>
              <w:rPr>
                <w:rFonts w:ascii="Arial" w:hAnsi="Arial"/>
                <w:sz w:val="12"/>
              </w:rPr>
              <w:t>30.58</w:t>
            </w:r>
          </w:p>
        </w:tc>
        <w:tc>
          <w:tcPr>
            <w:tcW w:w="64" w:type="dxa"/>
            <w:tcBorders>
              <w:top w:val="nil"/>
              <w:left w:val="nil"/>
              <w:bottom w:val="nil"/>
              <w:right w:val="nil"/>
            </w:tcBorders>
            <w:vAlign w:val="bottom"/>
          </w:tcPr>
          <w:p w14:paraId="38FF796B" w14:textId="77777777" w:rsidR="00B41C21" w:rsidRDefault="00B41C21">
            <w:pPr>
              <w:rPr>
                <w:rFonts w:ascii="Arial" w:hAnsi="Arial"/>
                <w:sz w:val="12"/>
              </w:rPr>
            </w:pPr>
          </w:p>
        </w:tc>
        <w:tc>
          <w:tcPr>
            <w:tcW w:w="437" w:type="dxa"/>
            <w:tcBorders>
              <w:top w:val="nil"/>
              <w:left w:val="nil"/>
              <w:bottom w:val="nil"/>
              <w:right w:val="nil"/>
            </w:tcBorders>
            <w:vAlign w:val="bottom"/>
          </w:tcPr>
          <w:p w14:paraId="3BE1CBDF" w14:textId="77777777" w:rsidR="00B41C21" w:rsidRDefault="00B572E7">
            <w:pPr>
              <w:jc w:val="right"/>
              <w:rPr>
                <w:rFonts w:ascii="Arial" w:hAnsi="Arial"/>
                <w:sz w:val="12"/>
              </w:rPr>
            </w:pPr>
            <w:r>
              <w:rPr>
                <w:rFonts w:ascii="Arial" w:hAnsi="Arial"/>
                <w:sz w:val="12"/>
              </w:rPr>
              <w:t>31.25</w:t>
            </w:r>
          </w:p>
        </w:tc>
        <w:tc>
          <w:tcPr>
            <w:tcW w:w="64" w:type="dxa"/>
            <w:tcBorders>
              <w:top w:val="nil"/>
              <w:left w:val="nil"/>
              <w:bottom w:val="nil"/>
              <w:right w:val="nil"/>
            </w:tcBorders>
            <w:vAlign w:val="bottom"/>
          </w:tcPr>
          <w:p w14:paraId="60570739" w14:textId="77777777" w:rsidR="00B41C21" w:rsidRDefault="00B41C21">
            <w:pPr>
              <w:rPr>
                <w:rFonts w:ascii="Arial" w:hAnsi="Arial"/>
                <w:sz w:val="12"/>
              </w:rPr>
            </w:pPr>
          </w:p>
        </w:tc>
        <w:tc>
          <w:tcPr>
            <w:tcW w:w="437" w:type="dxa"/>
            <w:tcBorders>
              <w:top w:val="nil"/>
              <w:left w:val="nil"/>
              <w:bottom w:val="nil"/>
              <w:right w:val="nil"/>
            </w:tcBorders>
            <w:vAlign w:val="bottom"/>
          </w:tcPr>
          <w:p w14:paraId="05BCEE0D" w14:textId="77777777" w:rsidR="00B41C21" w:rsidRDefault="00B572E7">
            <w:pPr>
              <w:jc w:val="right"/>
              <w:rPr>
                <w:rFonts w:ascii="Arial" w:hAnsi="Arial"/>
                <w:sz w:val="12"/>
              </w:rPr>
            </w:pPr>
            <w:r>
              <w:rPr>
                <w:rFonts w:ascii="Arial" w:hAnsi="Arial"/>
                <w:sz w:val="12"/>
              </w:rPr>
              <w:t>31.93</w:t>
            </w:r>
          </w:p>
        </w:tc>
        <w:tc>
          <w:tcPr>
            <w:tcW w:w="64" w:type="dxa"/>
            <w:tcBorders>
              <w:top w:val="nil"/>
              <w:left w:val="nil"/>
              <w:bottom w:val="nil"/>
              <w:right w:val="nil"/>
            </w:tcBorders>
            <w:vAlign w:val="bottom"/>
          </w:tcPr>
          <w:p w14:paraId="3C05221E" w14:textId="77777777" w:rsidR="00B41C21" w:rsidRDefault="00B41C21">
            <w:pPr>
              <w:rPr>
                <w:rFonts w:ascii="Arial" w:hAnsi="Arial"/>
                <w:sz w:val="12"/>
              </w:rPr>
            </w:pPr>
          </w:p>
        </w:tc>
        <w:tc>
          <w:tcPr>
            <w:tcW w:w="437" w:type="dxa"/>
            <w:tcBorders>
              <w:top w:val="nil"/>
              <w:left w:val="nil"/>
              <w:bottom w:val="nil"/>
              <w:right w:val="nil"/>
            </w:tcBorders>
            <w:vAlign w:val="bottom"/>
          </w:tcPr>
          <w:p w14:paraId="2BFAB7FC" w14:textId="77777777" w:rsidR="00B41C21" w:rsidRDefault="00B572E7">
            <w:pPr>
              <w:jc w:val="right"/>
              <w:rPr>
                <w:rFonts w:ascii="Arial" w:hAnsi="Arial"/>
                <w:sz w:val="12"/>
              </w:rPr>
            </w:pPr>
            <w:r>
              <w:rPr>
                <w:rFonts w:ascii="Arial" w:hAnsi="Arial"/>
                <w:sz w:val="12"/>
              </w:rPr>
              <w:t>32.61</w:t>
            </w:r>
          </w:p>
        </w:tc>
        <w:tc>
          <w:tcPr>
            <w:tcW w:w="64" w:type="dxa"/>
            <w:tcBorders>
              <w:top w:val="nil"/>
              <w:left w:val="nil"/>
              <w:bottom w:val="nil"/>
              <w:right w:val="nil"/>
            </w:tcBorders>
            <w:vAlign w:val="bottom"/>
          </w:tcPr>
          <w:p w14:paraId="4C710547" w14:textId="77777777" w:rsidR="00B41C21" w:rsidRDefault="00B41C21">
            <w:pPr>
              <w:rPr>
                <w:rFonts w:ascii="Arial" w:hAnsi="Arial"/>
                <w:sz w:val="12"/>
              </w:rPr>
            </w:pPr>
          </w:p>
        </w:tc>
        <w:tc>
          <w:tcPr>
            <w:tcW w:w="437" w:type="dxa"/>
            <w:tcBorders>
              <w:top w:val="nil"/>
              <w:left w:val="nil"/>
              <w:bottom w:val="nil"/>
              <w:right w:val="nil"/>
            </w:tcBorders>
            <w:vAlign w:val="bottom"/>
          </w:tcPr>
          <w:p w14:paraId="26E4609E" w14:textId="77777777" w:rsidR="00B41C21" w:rsidRDefault="00B572E7">
            <w:pPr>
              <w:jc w:val="right"/>
              <w:rPr>
                <w:rFonts w:ascii="Arial" w:hAnsi="Arial"/>
                <w:sz w:val="12"/>
              </w:rPr>
            </w:pPr>
            <w:r>
              <w:rPr>
                <w:rFonts w:ascii="Arial" w:hAnsi="Arial"/>
                <w:sz w:val="12"/>
              </w:rPr>
              <w:t>33.29</w:t>
            </w:r>
          </w:p>
        </w:tc>
        <w:tc>
          <w:tcPr>
            <w:tcW w:w="64" w:type="dxa"/>
            <w:tcBorders>
              <w:top w:val="nil"/>
              <w:left w:val="nil"/>
              <w:bottom w:val="nil"/>
              <w:right w:val="nil"/>
            </w:tcBorders>
            <w:vAlign w:val="bottom"/>
          </w:tcPr>
          <w:p w14:paraId="225B4F7D" w14:textId="77777777" w:rsidR="00B41C21" w:rsidRDefault="00B41C21">
            <w:pPr>
              <w:rPr>
                <w:rFonts w:ascii="Arial" w:hAnsi="Arial"/>
                <w:sz w:val="12"/>
              </w:rPr>
            </w:pPr>
          </w:p>
        </w:tc>
        <w:tc>
          <w:tcPr>
            <w:tcW w:w="437" w:type="dxa"/>
            <w:tcBorders>
              <w:top w:val="nil"/>
              <w:left w:val="nil"/>
              <w:bottom w:val="nil"/>
              <w:right w:val="nil"/>
            </w:tcBorders>
            <w:vAlign w:val="bottom"/>
          </w:tcPr>
          <w:p w14:paraId="240529D5" w14:textId="77777777" w:rsidR="00B41C21" w:rsidRDefault="00B572E7">
            <w:pPr>
              <w:jc w:val="right"/>
              <w:rPr>
                <w:rFonts w:ascii="Arial" w:hAnsi="Arial"/>
                <w:sz w:val="12"/>
              </w:rPr>
            </w:pPr>
            <w:r>
              <w:rPr>
                <w:rFonts w:ascii="Arial" w:hAnsi="Arial"/>
                <w:sz w:val="12"/>
              </w:rPr>
              <w:t>33.98</w:t>
            </w:r>
          </w:p>
        </w:tc>
        <w:tc>
          <w:tcPr>
            <w:tcW w:w="64" w:type="dxa"/>
            <w:tcBorders>
              <w:top w:val="nil"/>
              <w:left w:val="nil"/>
              <w:bottom w:val="nil"/>
              <w:right w:val="nil"/>
            </w:tcBorders>
            <w:vAlign w:val="bottom"/>
          </w:tcPr>
          <w:p w14:paraId="7522856D" w14:textId="77777777" w:rsidR="00B41C21" w:rsidRDefault="00B41C21">
            <w:pPr>
              <w:rPr>
                <w:rFonts w:ascii="Arial" w:hAnsi="Arial"/>
                <w:sz w:val="12"/>
              </w:rPr>
            </w:pPr>
          </w:p>
        </w:tc>
        <w:tc>
          <w:tcPr>
            <w:tcW w:w="437" w:type="dxa"/>
            <w:tcBorders>
              <w:top w:val="nil"/>
              <w:left w:val="nil"/>
              <w:bottom w:val="nil"/>
              <w:right w:val="nil"/>
            </w:tcBorders>
            <w:vAlign w:val="bottom"/>
          </w:tcPr>
          <w:p w14:paraId="48659784" w14:textId="77777777" w:rsidR="00B41C21" w:rsidRDefault="00B572E7">
            <w:pPr>
              <w:jc w:val="right"/>
              <w:rPr>
                <w:rFonts w:ascii="Arial" w:hAnsi="Arial"/>
                <w:sz w:val="12"/>
              </w:rPr>
            </w:pPr>
            <w:r>
              <w:rPr>
                <w:rFonts w:ascii="Arial" w:hAnsi="Arial"/>
                <w:sz w:val="12"/>
              </w:rPr>
              <w:t>34.66</w:t>
            </w:r>
          </w:p>
        </w:tc>
      </w:tr>
      <w:tr w:rsidR="00B41C21" w14:paraId="38B7D062" w14:textId="77777777">
        <w:trPr>
          <w:trHeight w:val="255"/>
        </w:trPr>
        <w:tc>
          <w:tcPr>
            <w:tcW w:w="597" w:type="dxa"/>
            <w:tcBorders>
              <w:top w:val="nil"/>
              <w:left w:val="nil"/>
              <w:bottom w:val="nil"/>
              <w:right w:val="single" w:sz="4" w:space="0" w:color="auto"/>
            </w:tcBorders>
            <w:vAlign w:val="bottom"/>
          </w:tcPr>
          <w:p w14:paraId="4DA35B01" w14:textId="77777777" w:rsidR="00B41C21" w:rsidRDefault="00B572E7">
            <w:pPr>
              <w:jc w:val="center"/>
              <w:rPr>
                <w:rFonts w:ascii="Arial" w:hAnsi="Arial"/>
                <w:sz w:val="12"/>
              </w:rPr>
            </w:pPr>
            <w:r>
              <w:rPr>
                <w:rFonts w:ascii="Arial" w:hAnsi="Arial"/>
                <w:sz w:val="12"/>
              </w:rPr>
              <w:t>55</w:t>
            </w:r>
          </w:p>
        </w:tc>
        <w:tc>
          <w:tcPr>
            <w:tcW w:w="437" w:type="dxa"/>
            <w:tcBorders>
              <w:top w:val="nil"/>
              <w:left w:val="nil"/>
              <w:bottom w:val="nil"/>
              <w:right w:val="nil"/>
            </w:tcBorders>
            <w:vAlign w:val="bottom"/>
          </w:tcPr>
          <w:p w14:paraId="0EE72649" w14:textId="77777777" w:rsidR="00B41C21" w:rsidRDefault="00B572E7">
            <w:pPr>
              <w:jc w:val="right"/>
              <w:rPr>
                <w:rFonts w:ascii="Arial" w:hAnsi="Arial"/>
                <w:sz w:val="12"/>
              </w:rPr>
            </w:pPr>
            <w:r>
              <w:rPr>
                <w:rFonts w:ascii="Arial" w:hAnsi="Arial"/>
                <w:sz w:val="12"/>
              </w:rPr>
              <w:t>25.07</w:t>
            </w:r>
          </w:p>
        </w:tc>
        <w:tc>
          <w:tcPr>
            <w:tcW w:w="64" w:type="dxa"/>
            <w:tcBorders>
              <w:top w:val="nil"/>
              <w:left w:val="nil"/>
              <w:bottom w:val="nil"/>
              <w:right w:val="nil"/>
            </w:tcBorders>
            <w:vAlign w:val="bottom"/>
          </w:tcPr>
          <w:p w14:paraId="54B467BB" w14:textId="77777777" w:rsidR="00B41C21" w:rsidRDefault="00B41C21">
            <w:pPr>
              <w:rPr>
                <w:rFonts w:ascii="Arial" w:hAnsi="Arial"/>
                <w:sz w:val="12"/>
              </w:rPr>
            </w:pPr>
          </w:p>
        </w:tc>
        <w:tc>
          <w:tcPr>
            <w:tcW w:w="437" w:type="dxa"/>
            <w:tcBorders>
              <w:top w:val="nil"/>
              <w:left w:val="nil"/>
              <w:bottom w:val="nil"/>
              <w:right w:val="nil"/>
            </w:tcBorders>
            <w:vAlign w:val="bottom"/>
          </w:tcPr>
          <w:p w14:paraId="27FC4707" w14:textId="77777777" w:rsidR="00B41C21" w:rsidRDefault="00B572E7">
            <w:pPr>
              <w:jc w:val="right"/>
              <w:rPr>
                <w:rFonts w:ascii="Arial" w:hAnsi="Arial"/>
                <w:sz w:val="12"/>
              </w:rPr>
            </w:pPr>
            <w:r>
              <w:rPr>
                <w:rFonts w:ascii="Arial" w:hAnsi="Arial"/>
                <w:sz w:val="12"/>
              </w:rPr>
              <w:t>25.74</w:t>
            </w:r>
          </w:p>
        </w:tc>
        <w:tc>
          <w:tcPr>
            <w:tcW w:w="64" w:type="dxa"/>
            <w:tcBorders>
              <w:top w:val="nil"/>
              <w:left w:val="nil"/>
              <w:bottom w:val="nil"/>
              <w:right w:val="nil"/>
            </w:tcBorders>
            <w:vAlign w:val="bottom"/>
          </w:tcPr>
          <w:p w14:paraId="143DA612" w14:textId="77777777" w:rsidR="00B41C21" w:rsidRDefault="00B41C21">
            <w:pPr>
              <w:rPr>
                <w:rFonts w:ascii="Arial" w:hAnsi="Arial"/>
                <w:sz w:val="12"/>
              </w:rPr>
            </w:pPr>
          </w:p>
        </w:tc>
        <w:tc>
          <w:tcPr>
            <w:tcW w:w="437" w:type="dxa"/>
            <w:tcBorders>
              <w:top w:val="nil"/>
              <w:left w:val="nil"/>
              <w:bottom w:val="nil"/>
              <w:right w:val="nil"/>
            </w:tcBorders>
            <w:vAlign w:val="bottom"/>
          </w:tcPr>
          <w:p w14:paraId="1C18C1CE" w14:textId="77777777" w:rsidR="00B41C21" w:rsidRDefault="00B572E7">
            <w:pPr>
              <w:jc w:val="right"/>
              <w:rPr>
                <w:rFonts w:ascii="Arial" w:hAnsi="Arial"/>
                <w:sz w:val="12"/>
              </w:rPr>
            </w:pPr>
            <w:r>
              <w:rPr>
                <w:rFonts w:ascii="Arial" w:hAnsi="Arial"/>
                <w:sz w:val="12"/>
              </w:rPr>
              <w:t>26.41</w:t>
            </w:r>
          </w:p>
        </w:tc>
        <w:tc>
          <w:tcPr>
            <w:tcW w:w="64" w:type="dxa"/>
            <w:tcBorders>
              <w:top w:val="nil"/>
              <w:left w:val="nil"/>
              <w:bottom w:val="nil"/>
              <w:right w:val="nil"/>
            </w:tcBorders>
            <w:vAlign w:val="bottom"/>
          </w:tcPr>
          <w:p w14:paraId="7CCFB753" w14:textId="77777777" w:rsidR="00B41C21" w:rsidRDefault="00B41C21">
            <w:pPr>
              <w:rPr>
                <w:rFonts w:ascii="Arial" w:hAnsi="Arial"/>
                <w:sz w:val="12"/>
              </w:rPr>
            </w:pPr>
          </w:p>
        </w:tc>
        <w:tc>
          <w:tcPr>
            <w:tcW w:w="437" w:type="dxa"/>
            <w:tcBorders>
              <w:top w:val="nil"/>
              <w:left w:val="nil"/>
              <w:bottom w:val="nil"/>
              <w:right w:val="nil"/>
            </w:tcBorders>
            <w:vAlign w:val="bottom"/>
          </w:tcPr>
          <w:p w14:paraId="47B8F3E5" w14:textId="77777777" w:rsidR="00B41C21" w:rsidRDefault="00B572E7">
            <w:pPr>
              <w:jc w:val="right"/>
              <w:rPr>
                <w:rFonts w:ascii="Arial" w:hAnsi="Arial"/>
                <w:sz w:val="12"/>
              </w:rPr>
            </w:pPr>
            <w:r>
              <w:rPr>
                <w:rFonts w:ascii="Arial" w:hAnsi="Arial"/>
                <w:sz w:val="12"/>
              </w:rPr>
              <w:t>27.09</w:t>
            </w:r>
          </w:p>
        </w:tc>
        <w:tc>
          <w:tcPr>
            <w:tcW w:w="64" w:type="dxa"/>
            <w:tcBorders>
              <w:top w:val="nil"/>
              <w:left w:val="nil"/>
              <w:bottom w:val="nil"/>
              <w:right w:val="nil"/>
            </w:tcBorders>
            <w:vAlign w:val="bottom"/>
          </w:tcPr>
          <w:p w14:paraId="1D718511" w14:textId="77777777" w:rsidR="00B41C21" w:rsidRDefault="00B41C21">
            <w:pPr>
              <w:rPr>
                <w:rFonts w:ascii="Arial" w:hAnsi="Arial"/>
                <w:sz w:val="12"/>
              </w:rPr>
            </w:pPr>
          </w:p>
        </w:tc>
        <w:tc>
          <w:tcPr>
            <w:tcW w:w="437" w:type="dxa"/>
            <w:tcBorders>
              <w:top w:val="nil"/>
              <w:left w:val="nil"/>
              <w:bottom w:val="nil"/>
              <w:right w:val="nil"/>
            </w:tcBorders>
            <w:vAlign w:val="bottom"/>
          </w:tcPr>
          <w:p w14:paraId="270A8DBB" w14:textId="77777777" w:rsidR="00B41C21" w:rsidRDefault="00B572E7">
            <w:pPr>
              <w:jc w:val="right"/>
              <w:rPr>
                <w:rFonts w:ascii="Arial" w:hAnsi="Arial"/>
                <w:sz w:val="12"/>
              </w:rPr>
            </w:pPr>
            <w:r>
              <w:rPr>
                <w:rFonts w:ascii="Arial" w:hAnsi="Arial"/>
                <w:sz w:val="12"/>
              </w:rPr>
              <w:t>27.77</w:t>
            </w:r>
          </w:p>
        </w:tc>
        <w:tc>
          <w:tcPr>
            <w:tcW w:w="64" w:type="dxa"/>
            <w:tcBorders>
              <w:top w:val="nil"/>
              <w:left w:val="nil"/>
              <w:bottom w:val="nil"/>
              <w:right w:val="nil"/>
            </w:tcBorders>
            <w:vAlign w:val="bottom"/>
          </w:tcPr>
          <w:p w14:paraId="5AEC0D62" w14:textId="77777777" w:rsidR="00B41C21" w:rsidRDefault="00B41C21">
            <w:pPr>
              <w:rPr>
                <w:rFonts w:ascii="Arial" w:hAnsi="Arial"/>
                <w:sz w:val="12"/>
              </w:rPr>
            </w:pPr>
          </w:p>
        </w:tc>
        <w:tc>
          <w:tcPr>
            <w:tcW w:w="437" w:type="dxa"/>
            <w:tcBorders>
              <w:top w:val="nil"/>
              <w:left w:val="nil"/>
              <w:bottom w:val="nil"/>
              <w:right w:val="nil"/>
            </w:tcBorders>
            <w:vAlign w:val="bottom"/>
          </w:tcPr>
          <w:p w14:paraId="2CCA4943" w14:textId="77777777" w:rsidR="00B41C21" w:rsidRDefault="00B572E7">
            <w:pPr>
              <w:jc w:val="right"/>
              <w:rPr>
                <w:rFonts w:ascii="Arial" w:hAnsi="Arial"/>
                <w:sz w:val="12"/>
              </w:rPr>
            </w:pPr>
            <w:r>
              <w:rPr>
                <w:rFonts w:ascii="Arial" w:hAnsi="Arial"/>
                <w:sz w:val="12"/>
              </w:rPr>
              <w:t>28.44</w:t>
            </w:r>
          </w:p>
        </w:tc>
        <w:tc>
          <w:tcPr>
            <w:tcW w:w="64" w:type="dxa"/>
            <w:tcBorders>
              <w:top w:val="nil"/>
              <w:left w:val="nil"/>
              <w:bottom w:val="nil"/>
              <w:right w:val="nil"/>
            </w:tcBorders>
            <w:vAlign w:val="bottom"/>
          </w:tcPr>
          <w:p w14:paraId="67694EF4" w14:textId="77777777" w:rsidR="00B41C21" w:rsidRDefault="00B41C21">
            <w:pPr>
              <w:rPr>
                <w:rFonts w:ascii="Arial" w:hAnsi="Arial"/>
                <w:sz w:val="12"/>
              </w:rPr>
            </w:pPr>
          </w:p>
        </w:tc>
        <w:tc>
          <w:tcPr>
            <w:tcW w:w="437" w:type="dxa"/>
            <w:tcBorders>
              <w:top w:val="nil"/>
              <w:left w:val="nil"/>
              <w:bottom w:val="nil"/>
              <w:right w:val="nil"/>
            </w:tcBorders>
            <w:vAlign w:val="bottom"/>
          </w:tcPr>
          <w:p w14:paraId="4E06C8A5" w14:textId="77777777" w:rsidR="00B41C21" w:rsidRDefault="00B572E7">
            <w:pPr>
              <w:jc w:val="right"/>
              <w:rPr>
                <w:rFonts w:ascii="Arial" w:hAnsi="Arial"/>
                <w:sz w:val="12"/>
              </w:rPr>
            </w:pPr>
            <w:r>
              <w:rPr>
                <w:rFonts w:ascii="Arial" w:hAnsi="Arial"/>
                <w:sz w:val="12"/>
              </w:rPr>
              <w:t>29.13</w:t>
            </w:r>
          </w:p>
        </w:tc>
        <w:tc>
          <w:tcPr>
            <w:tcW w:w="64" w:type="dxa"/>
            <w:tcBorders>
              <w:top w:val="nil"/>
              <w:left w:val="nil"/>
              <w:bottom w:val="nil"/>
              <w:right w:val="nil"/>
            </w:tcBorders>
            <w:vAlign w:val="bottom"/>
          </w:tcPr>
          <w:p w14:paraId="754C5242" w14:textId="77777777" w:rsidR="00B41C21" w:rsidRDefault="00B41C21">
            <w:pPr>
              <w:rPr>
                <w:rFonts w:ascii="Arial" w:hAnsi="Arial"/>
                <w:sz w:val="12"/>
              </w:rPr>
            </w:pPr>
          </w:p>
        </w:tc>
        <w:tc>
          <w:tcPr>
            <w:tcW w:w="437" w:type="dxa"/>
            <w:tcBorders>
              <w:top w:val="nil"/>
              <w:left w:val="nil"/>
              <w:bottom w:val="nil"/>
              <w:right w:val="nil"/>
            </w:tcBorders>
            <w:vAlign w:val="bottom"/>
          </w:tcPr>
          <w:p w14:paraId="0BFC9289" w14:textId="77777777" w:rsidR="00B41C21" w:rsidRDefault="00B572E7">
            <w:pPr>
              <w:jc w:val="right"/>
              <w:rPr>
                <w:rFonts w:ascii="Arial" w:hAnsi="Arial"/>
                <w:sz w:val="12"/>
              </w:rPr>
            </w:pPr>
            <w:r>
              <w:rPr>
                <w:rFonts w:ascii="Arial" w:hAnsi="Arial"/>
                <w:sz w:val="12"/>
              </w:rPr>
              <w:t>29.81</w:t>
            </w:r>
          </w:p>
        </w:tc>
        <w:tc>
          <w:tcPr>
            <w:tcW w:w="64" w:type="dxa"/>
            <w:tcBorders>
              <w:top w:val="nil"/>
              <w:left w:val="nil"/>
              <w:bottom w:val="nil"/>
              <w:right w:val="nil"/>
            </w:tcBorders>
            <w:vAlign w:val="bottom"/>
          </w:tcPr>
          <w:p w14:paraId="738E3C40" w14:textId="77777777" w:rsidR="00B41C21" w:rsidRDefault="00B41C21">
            <w:pPr>
              <w:rPr>
                <w:rFonts w:ascii="Arial" w:hAnsi="Arial"/>
                <w:sz w:val="12"/>
              </w:rPr>
            </w:pPr>
          </w:p>
        </w:tc>
        <w:tc>
          <w:tcPr>
            <w:tcW w:w="437" w:type="dxa"/>
            <w:tcBorders>
              <w:top w:val="nil"/>
              <w:left w:val="nil"/>
              <w:bottom w:val="nil"/>
              <w:right w:val="nil"/>
            </w:tcBorders>
            <w:vAlign w:val="bottom"/>
          </w:tcPr>
          <w:p w14:paraId="32AA6314" w14:textId="77777777" w:rsidR="00B41C21" w:rsidRDefault="00B572E7">
            <w:pPr>
              <w:jc w:val="right"/>
              <w:rPr>
                <w:rFonts w:ascii="Arial" w:hAnsi="Arial"/>
                <w:sz w:val="12"/>
              </w:rPr>
            </w:pPr>
            <w:r>
              <w:rPr>
                <w:rFonts w:ascii="Arial" w:hAnsi="Arial"/>
                <w:sz w:val="12"/>
              </w:rPr>
              <w:t>30.50</w:t>
            </w:r>
          </w:p>
        </w:tc>
        <w:tc>
          <w:tcPr>
            <w:tcW w:w="64" w:type="dxa"/>
            <w:tcBorders>
              <w:top w:val="nil"/>
              <w:left w:val="nil"/>
              <w:bottom w:val="nil"/>
              <w:right w:val="nil"/>
            </w:tcBorders>
            <w:vAlign w:val="bottom"/>
          </w:tcPr>
          <w:p w14:paraId="4DA7CB9C" w14:textId="77777777" w:rsidR="00B41C21" w:rsidRDefault="00B41C21">
            <w:pPr>
              <w:rPr>
                <w:rFonts w:ascii="Arial" w:hAnsi="Arial"/>
                <w:sz w:val="12"/>
              </w:rPr>
            </w:pPr>
          </w:p>
        </w:tc>
        <w:tc>
          <w:tcPr>
            <w:tcW w:w="437" w:type="dxa"/>
            <w:tcBorders>
              <w:top w:val="nil"/>
              <w:left w:val="nil"/>
              <w:bottom w:val="nil"/>
              <w:right w:val="nil"/>
            </w:tcBorders>
            <w:vAlign w:val="bottom"/>
          </w:tcPr>
          <w:p w14:paraId="393AF53E" w14:textId="77777777" w:rsidR="00B41C21" w:rsidRDefault="00B572E7">
            <w:pPr>
              <w:jc w:val="right"/>
              <w:rPr>
                <w:rFonts w:ascii="Arial" w:hAnsi="Arial"/>
                <w:sz w:val="12"/>
              </w:rPr>
            </w:pPr>
            <w:r>
              <w:rPr>
                <w:rFonts w:ascii="Arial" w:hAnsi="Arial"/>
                <w:sz w:val="12"/>
              </w:rPr>
              <w:t>31.18</w:t>
            </w:r>
          </w:p>
        </w:tc>
        <w:tc>
          <w:tcPr>
            <w:tcW w:w="64" w:type="dxa"/>
            <w:tcBorders>
              <w:top w:val="nil"/>
              <w:left w:val="nil"/>
              <w:bottom w:val="nil"/>
              <w:right w:val="nil"/>
            </w:tcBorders>
            <w:vAlign w:val="bottom"/>
          </w:tcPr>
          <w:p w14:paraId="25DF0FA3" w14:textId="77777777" w:rsidR="00B41C21" w:rsidRDefault="00B41C21">
            <w:pPr>
              <w:rPr>
                <w:rFonts w:ascii="Arial" w:hAnsi="Arial"/>
                <w:sz w:val="12"/>
              </w:rPr>
            </w:pPr>
          </w:p>
        </w:tc>
        <w:tc>
          <w:tcPr>
            <w:tcW w:w="437" w:type="dxa"/>
            <w:tcBorders>
              <w:top w:val="nil"/>
              <w:left w:val="nil"/>
              <w:bottom w:val="nil"/>
              <w:right w:val="nil"/>
            </w:tcBorders>
            <w:vAlign w:val="bottom"/>
          </w:tcPr>
          <w:p w14:paraId="796797F5" w14:textId="77777777" w:rsidR="00B41C21" w:rsidRDefault="00B572E7">
            <w:pPr>
              <w:jc w:val="right"/>
              <w:rPr>
                <w:rFonts w:ascii="Arial" w:hAnsi="Arial"/>
                <w:sz w:val="12"/>
              </w:rPr>
            </w:pPr>
            <w:r>
              <w:rPr>
                <w:rFonts w:ascii="Arial" w:hAnsi="Arial"/>
                <w:sz w:val="12"/>
              </w:rPr>
              <w:t>31.87</w:t>
            </w:r>
          </w:p>
        </w:tc>
        <w:tc>
          <w:tcPr>
            <w:tcW w:w="64" w:type="dxa"/>
            <w:tcBorders>
              <w:top w:val="nil"/>
              <w:left w:val="nil"/>
              <w:bottom w:val="nil"/>
              <w:right w:val="nil"/>
            </w:tcBorders>
            <w:vAlign w:val="bottom"/>
          </w:tcPr>
          <w:p w14:paraId="163D979B" w14:textId="77777777" w:rsidR="00B41C21" w:rsidRDefault="00B41C21">
            <w:pPr>
              <w:rPr>
                <w:rFonts w:ascii="Arial" w:hAnsi="Arial"/>
                <w:sz w:val="12"/>
              </w:rPr>
            </w:pPr>
          </w:p>
        </w:tc>
        <w:tc>
          <w:tcPr>
            <w:tcW w:w="437" w:type="dxa"/>
            <w:tcBorders>
              <w:top w:val="nil"/>
              <w:left w:val="nil"/>
              <w:bottom w:val="nil"/>
              <w:right w:val="nil"/>
            </w:tcBorders>
            <w:vAlign w:val="bottom"/>
          </w:tcPr>
          <w:p w14:paraId="53EDC3B0" w14:textId="77777777" w:rsidR="00B41C21" w:rsidRDefault="00B572E7">
            <w:pPr>
              <w:jc w:val="right"/>
              <w:rPr>
                <w:rFonts w:ascii="Arial" w:hAnsi="Arial"/>
                <w:sz w:val="12"/>
              </w:rPr>
            </w:pPr>
            <w:r>
              <w:rPr>
                <w:rFonts w:ascii="Arial" w:hAnsi="Arial"/>
                <w:sz w:val="12"/>
              </w:rPr>
              <w:t>32.56</w:t>
            </w:r>
          </w:p>
        </w:tc>
        <w:tc>
          <w:tcPr>
            <w:tcW w:w="64" w:type="dxa"/>
            <w:tcBorders>
              <w:top w:val="nil"/>
              <w:left w:val="nil"/>
              <w:bottom w:val="nil"/>
              <w:right w:val="nil"/>
            </w:tcBorders>
            <w:vAlign w:val="bottom"/>
          </w:tcPr>
          <w:p w14:paraId="6379217C" w14:textId="77777777" w:rsidR="00B41C21" w:rsidRDefault="00B41C21">
            <w:pPr>
              <w:rPr>
                <w:rFonts w:ascii="Arial" w:hAnsi="Arial"/>
                <w:sz w:val="12"/>
              </w:rPr>
            </w:pPr>
          </w:p>
        </w:tc>
        <w:tc>
          <w:tcPr>
            <w:tcW w:w="437" w:type="dxa"/>
            <w:tcBorders>
              <w:top w:val="nil"/>
              <w:left w:val="nil"/>
              <w:bottom w:val="nil"/>
              <w:right w:val="nil"/>
            </w:tcBorders>
            <w:vAlign w:val="bottom"/>
          </w:tcPr>
          <w:p w14:paraId="39067720" w14:textId="77777777" w:rsidR="00B41C21" w:rsidRDefault="00B572E7">
            <w:pPr>
              <w:jc w:val="right"/>
              <w:rPr>
                <w:rFonts w:ascii="Arial" w:hAnsi="Arial"/>
                <w:sz w:val="12"/>
              </w:rPr>
            </w:pPr>
            <w:r>
              <w:rPr>
                <w:rFonts w:ascii="Arial" w:hAnsi="Arial"/>
                <w:sz w:val="12"/>
              </w:rPr>
              <w:t>33.26</w:t>
            </w:r>
          </w:p>
        </w:tc>
        <w:tc>
          <w:tcPr>
            <w:tcW w:w="64" w:type="dxa"/>
            <w:tcBorders>
              <w:top w:val="nil"/>
              <w:left w:val="nil"/>
              <w:bottom w:val="nil"/>
              <w:right w:val="nil"/>
            </w:tcBorders>
            <w:vAlign w:val="bottom"/>
          </w:tcPr>
          <w:p w14:paraId="4814E1BD" w14:textId="77777777" w:rsidR="00B41C21" w:rsidRDefault="00B41C21">
            <w:pPr>
              <w:rPr>
                <w:rFonts w:ascii="Arial" w:hAnsi="Arial"/>
                <w:sz w:val="12"/>
              </w:rPr>
            </w:pPr>
          </w:p>
        </w:tc>
        <w:tc>
          <w:tcPr>
            <w:tcW w:w="437" w:type="dxa"/>
            <w:tcBorders>
              <w:top w:val="nil"/>
              <w:left w:val="nil"/>
              <w:bottom w:val="nil"/>
              <w:right w:val="nil"/>
            </w:tcBorders>
            <w:vAlign w:val="bottom"/>
          </w:tcPr>
          <w:p w14:paraId="6424E4B4" w14:textId="77777777" w:rsidR="00B41C21" w:rsidRDefault="00B572E7">
            <w:pPr>
              <w:jc w:val="right"/>
              <w:rPr>
                <w:rFonts w:ascii="Arial" w:hAnsi="Arial"/>
                <w:sz w:val="12"/>
              </w:rPr>
            </w:pPr>
            <w:r>
              <w:rPr>
                <w:rFonts w:ascii="Arial" w:hAnsi="Arial"/>
                <w:sz w:val="12"/>
              </w:rPr>
              <w:t>33.95</w:t>
            </w:r>
          </w:p>
        </w:tc>
        <w:tc>
          <w:tcPr>
            <w:tcW w:w="64" w:type="dxa"/>
            <w:tcBorders>
              <w:top w:val="nil"/>
              <w:left w:val="nil"/>
              <w:bottom w:val="nil"/>
              <w:right w:val="nil"/>
            </w:tcBorders>
            <w:vAlign w:val="bottom"/>
          </w:tcPr>
          <w:p w14:paraId="7666AD72" w14:textId="77777777" w:rsidR="00B41C21" w:rsidRDefault="00B41C21">
            <w:pPr>
              <w:rPr>
                <w:rFonts w:ascii="Arial" w:hAnsi="Arial"/>
                <w:sz w:val="12"/>
              </w:rPr>
            </w:pPr>
          </w:p>
        </w:tc>
        <w:tc>
          <w:tcPr>
            <w:tcW w:w="437" w:type="dxa"/>
            <w:tcBorders>
              <w:top w:val="nil"/>
              <w:left w:val="nil"/>
              <w:bottom w:val="nil"/>
              <w:right w:val="nil"/>
            </w:tcBorders>
            <w:vAlign w:val="bottom"/>
          </w:tcPr>
          <w:p w14:paraId="5C18E95F" w14:textId="77777777" w:rsidR="00B41C21" w:rsidRDefault="00B572E7">
            <w:pPr>
              <w:jc w:val="right"/>
              <w:rPr>
                <w:rFonts w:ascii="Arial" w:hAnsi="Arial"/>
                <w:sz w:val="12"/>
              </w:rPr>
            </w:pPr>
            <w:r>
              <w:rPr>
                <w:rFonts w:ascii="Arial" w:hAnsi="Arial"/>
                <w:sz w:val="12"/>
              </w:rPr>
              <w:t>34.65</w:t>
            </w:r>
          </w:p>
        </w:tc>
        <w:tc>
          <w:tcPr>
            <w:tcW w:w="64" w:type="dxa"/>
            <w:tcBorders>
              <w:top w:val="nil"/>
              <w:left w:val="nil"/>
              <w:bottom w:val="nil"/>
              <w:right w:val="nil"/>
            </w:tcBorders>
            <w:vAlign w:val="bottom"/>
          </w:tcPr>
          <w:p w14:paraId="42BDBE33" w14:textId="77777777" w:rsidR="00B41C21" w:rsidRDefault="00B41C21">
            <w:pPr>
              <w:rPr>
                <w:rFonts w:ascii="Arial" w:hAnsi="Arial"/>
                <w:sz w:val="12"/>
              </w:rPr>
            </w:pPr>
          </w:p>
        </w:tc>
        <w:tc>
          <w:tcPr>
            <w:tcW w:w="437" w:type="dxa"/>
            <w:tcBorders>
              <w:top w:val="nil"/>
              <w:left w:val="nil"/>
              <w:bottom w:val="nil"/>
              <w:right w:val="nil"/>
            </w:tcBorders>
            <w:vAlign w:val="bottom"/>
          </w:tcPr>
          <w:p w14:paraId="04367875" w14:textId="77777777" w:rsidR="00B41C21" w:rsidRDefault="00B572E7">
            <w:pPr>
              <w:jc w:val="right"/>
              <w:rPr>
                <w:rFonts w:ascii="Arial" w:hAnsi="Arial"/>
                <w:sz w:val="12"/>
              </w:rPr>
            </w:pPr>
            <w:r>
              <w:rPr>
                <w:rFonts w:ascii="Arial" w:hAnsi="Arial"/>
                <w:sz w:val="12"/>
              </w:rPr>
              <w:t>35.35</w:t>
            </w:r>
          </w:p>
        </w:tc>
      </w:tr>
      <w:tr w:rsidR="00B41C21" w14:paraId="57F5E18C" w14:textId="77777777">
        <w:trPr>
          <w:trHeight w:val="165"/>
        </w:trPr>
        <w:tc>
          <w:tcPr>
            <w:tcW w:w="597" w:type="dxa"/>
            <w:tcBorders>
              <w:top w:val="nil"/>
              <w:left w:val="nil"/>
              <w:bottom w:val="nil"/>
              <w:right w:val="single" w:sz="4" w:space="0" w:color="auto"/>
            </w:tcBorders>
            <w:vAlign w:val="bottom"/>
          </w:tcPr>
          <w:p w14:paraId="7EC21C0F"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77BB7131" w14:textId="77777777" w:rsidR="00B41C21" w:rsidRDefault="00B41C21">
            <w:pPr>
              <w:rPr>
                <w:rFonts w:ascii="Arial" w:hAnsi="Arial"/>
                <w:sz w:val="12"/>
              </w:rPr>
            </w:pPr>
          </w:p>
        </w:tc>
        <w:tc>
          <w:tcPr>
            <w:tcW w:w="64" w:type="dxa"/>
            <w:tcBorders>
              <w:top w:val="nil"/>
              <w:left w:val="nil"/>
              <w:bottom w:val="nil"/>
              <w:right w:val="nil"/>
            </w:tcBorders>
            <w:vAlign w:val="bottom"/>
          </w:tcPr>
          <w:p w14:paraId="6CF26DD8" w14:textId="77777777" w:rsidR="00B41C21" w:rsidRDefault="00B41C21">
            <w:pPr>
              <w:rPr>
                <w:rFonts w:ascii="Arial" w:hAnsi="Arial"/>
                <w:sz w:val="12"/>
              </w:rPr>
            </w:pPr>
          </w:p>
        </w:tc>
        <w:tc>
          <w:tcPr>
            <w:tcW w:w="437" w:type="dxa"/>
            <w:tcBorders>
              <w:top w:val="nil"/>
              <w:left w:val="nil"/>
              <w:bottom w:val="nil"/>
              <w:right w:val="nil"/>
            </w:tcBorders>
            <w:vAlign w:val="bottom"/>
          </w:tcPr>
          <w:p w14:paraId="2B6CD9DA" w14:textId="77777777" w:rsidR="00B41C21" w:rsidRDefault="00B41C21">
            <w:pPr>
              <w:rPr>
                <w:rFonts w:ascii="Arial" w:hAnsi="Arial"/>
                <w:sz w:val="12"/>
              </w:rPr>
            </w:pPr>
          </w:p>
        </w:tc>
        <w:tc>
          <w:tcPr>
            <w:tcW w:w="64" w:type="dxa"/>
            <w:tcBorders>
              <w:top w:val="nil"/>
              <w:left w:val="nil"/>
              <w:bottom w:val="nil"/>
              <w:right w:val="nil"/>
            </w:tcBorders>
            <w:vAlign w:val="bottom"/>
          </w:tcPr>
          <w:p w14:paraId="09EE46B5" w14:textId="77777777" w:rsidR="00B41C21" w:rsidRDefault="00B41C21">
            <w:pPr>
              <w:rPr>
                <w:rFonts w:ascii="Arial" w:hAnsi="Arial"/>
                <w:sz w:val="12"/>
              </w:rPr>
            </w:pPr>
          </w:p>
        </w:tc>
        <w:tc>
          <w:tcPr>
            <w:tcW w:w="437" w:type="dxa"/>
            <w:tcBorders>
              <w:top w:val="nil"/>
              <w:left w:val="nil"/>
              <w:bottom w:val="nil"/>
              <w:right w:val="nil"/>
            </w:tcBorders>
            <w:vAlign w:val="bottom"/>
          </w:tcPr>
          <w:p w14:paraId="151B3E4F" w14:textId="77777777" w:rsidR="00B41C21" w:rsidRDefault="00B41C21">
            <w:pPr>
              <w:rPr>
                <w:rFonts w:ascii="Arial" w:hAnsi="Arial"/>
                <w:sz w:val="12"/>
              </w:rPr>
            </w:pPr>
          </w:p>
        </w:tc>
        <w:tc>
          <w:tcPr>
            <w:tcW w:w="64" w:type="dxa"/>
            <w:tcBorders>
              <w:top w:val="nil"/>
              <w:left w:val="nil"/>
              <w:bottom w:val="nil"/>
              <w:right w:val="nil"/>
            </w:tcBorders>
            <w:vAlign w:val="bottom"/>
          </w:tcPr>
          <w:p w14:paraId="51322B26" w14:textId="77777777" w:rsidR="00B41C21" w:rsidRDefault="00B41C21">
            <w:pPr>
              <w:rPr>
                <w:rFonts w:ascii="Arial" w:hAnsi="Arial"/>
                <w:sz w:val="12"/>
              </w:rPr>
            </w:pPr>
          </w:p>
        </w:tc>
        <w:tc>
          <w:tcPr>
            <w:tcW w:w="437" w:type="dxa"/>
            <w:tcBorders>
              <w:top w:val="nil"/>
              <w:left w:val="nil"/>
              <w:bottom w:val="nil"/>
              <w:right w:val="nil"/>
            </w:tcBorders>
            <w:vAlign w:val="bottom"/>
          </w:tcPr>
          <w:p w14:paraId="0CAE3177" w14:textId="77777777" w:rsidR="00B41C21" w:rsidRDefault="00B41C21">
            <w:pPr>
              <w:rPr>
                <w:rFonts w:ascii="Arial" w:hAnsi="Arial"/>
                <w:sz w:val="12"/>
              </w:rPr>
            </w:pPr>
          </w:p>
        </w:tc>
        <w:tc>
          <w:tcPr>
            <w:tcW w:w="64" w:type="dxa"/>
            <w:tcBorders>
              <w:top w:val="nil"/>
              <w:left w:val="nil"/>
              <w:bottom w:val="nil"/>
              <w:right w:val="nil"/>
            </w:tcBorders>
            <w:vAlign w:val="bottom"/>
          </w:tcPr>
          <w:p w14:paraId="11AC61D9" w14:textId="77777777" w:rsidR="00B41C21" w:rsidRDefault="00B41C21">
            <w:pPr>
              <w:rPr>
                <w:rFonts w:ascii="Arial" w:hAnsi="Arial"/>
                <w:sz w:val="12"/>
              </w:rPr>
            </w:pPr>
          </w:p>
        </w:tc>
        <w:tc>
          <w:tcPr>
            <w:tcW w:w="437" w:type="dxa"/>
            <w:tcBorders>
              <w:top w:val="nil"/>
              <w:left w:val="nil"/>
              <w:bottom w:val="nil"/>
              <w:right w:val="nil"/>
            </w:tcBorders>
            <w:vAlign w:val="bottom"/>
          </w:tcPr>
          <w:p w14:paraId="1D327D7A" w14:textId="77777777" w:rsidR="00B41C21" w:rsidRDefault="00B41C21">
            <w:pPr>
              <w:rPr>
                <w:rFonts w:ascii="Arial" w:hAnsi="Arial"/>
                <w:sz w:val="12"/>
              </w:rPr>
            </w:pPr>
          </w:p>
        </w:tc>
        <w:tc>
          <w:tcPr>
            <w:tcW w:w="64" w:type="dxa"/>
            <w:tcBorders>
              <w:top w:val="nil"/>
              <w:left w:val="nil"/>
              <w:bottom w:val="nil"/>
              <w:right w:val="nil"/>
            </w:tcBorders>
            <w:vAlign w:val="bottom"/>
          </w:tcPr>
          <w:p w14:paraId="35047B47" w14:textId="77777777" w:rsidR="00B41C21" w:rsidRDefault="00B41C21">
            <w:pPr>
              <w:rPr>
                <w:rFonts w:ascii="Arial" w:hAnsi="Arial"/>
                <w:sz w:val="12"/>
              </w:rPr>
            </w:pPr>
          </w:p>
        </w:tc>
        <w:tc>
          <w:tcPr>
            <w:tcW w:w="437" w:type="dxa"/>
            <w:tcBorders>
              <w:top w:val="nil"/>
              <w:left w:val="nil"/>
              <w:bottom w:val="nil"/>
              <w:right w:val="nil"/>
            </w:tcBorders>
            <w:vAlign w:val="bottom"/>
          </w:tcPr>
          <w:p w14:paraId="07FA10FD" w14:textId="77777777" w:rsidR="00B41C21" w:rsidRDefault="00B41C21">
            <w:pPr>
              <w:rPr>
                <w:rFonts w:ascii="Arial" w:hAnsi="Arial"/>
                <w:sz w:val="12"/>
              </w:rPr>
            </w:pPr>
          </w:p>
        </w:tc>
        <w:tc>
          <w:tcPr>
            <w:tcW w:w="64" w:type="dxa"/>
            <w:tcBorders>
              <w:top w:val="nil"/>
              <w:left w:val="nil"/>
              <w:bottom w:val="nil"/>
              <w:right w:val="nil"/>
            </w:tcBorders>
            <w:vAlign w:val="bottom"/>
          </w:tcPr>
          <w:p w14:paraId="1F6A643F" w14:textId="77777777" w:rsidR="00B41C21" w:rsidRDefault="00B41C21">
            <w:pPr>
              <w:rPr>
                <w:rFonts w:ascii="Arial" w:hAnsi="Arial"/>
                <w:sz w:val="12"/>
              </w:rPr>
            </w:pPr>
          </w:p>
        </w:tc>
        <w:tc>
          <w:tcPr>
            <w:tcW w:w="437" w:type="dxa"/>
            <w:tcBorders>
              <w:top w:val="nil"/>
              <w:left w:val="nil"/>
              <w:bottom w:val="nil"/>
              <w:right w:val="nil"/>
            </w:tcBorders>
            <w:vAlign w:val="bottom"/>
          </w:tcPr>
          <w:p w14:paraId="4F94906A" w14:textId="77777777" w:rsidR="00B41C21" w:rsidRDefault="00B41C21">
            <w:pPr>
              <w:rPr>
                <w:rFonts w:ascii="Arial" w:hAnsi="Arial"/>
                <w:sz w:val="12"/>
              </w:rPr>
            </w:pPr>
          </w:p>
        </w:tc>
        <w:tc>
          <w:tcPr>
            <w:tcW w:w="64" w:type="dxa"/>
            <w:tcBorders>
              <w:top w:val="nil"/>
              <w:left w:val="nil"/>
              <w:bottom w:val="nil"/>
              <w:right w:val="nil"/>
            </w:tcBorders>
            <w:vAlign w:val="bottom"/>
          </w:tcPr>
          <w:p w14:paraId="11750FF2" w14:textId="77777777" w:rsidR="00B41C21" w:rsidRDefault="00B41C21">
            <w:pPr>
              <w:rPr>
                <w:rFonts w:ascii="Arial" w:hAnsi="Arial"/>
                <w:sz w:val="12"/>
              </w:rPr>
            </w:pPr>
          </w:p>
        </w:tc>
        <w:tc>
          <w:tcPr>
            <w:tcW w:w="437" w:type="dxa"/>
            <w:tcBorders>
              <w:top w:val="nil"/>
              <w:left w:val="nil"/>
              <w:bottom w:val="nil"/>
              <w:right w:val="nil"/>
            </w:tcBorders>
            <w:vAlign w:val="bottom"/>
          </w:tcPr>
          <w:p w14:paraId="52F17DCC" w14:textId="77777777" w:rsidR="00B41C21" w:rsidRDefault="00B41C21">
            <w:pPr>
              <w:rPr>
                <w:rFonts w:ascii="Arial" w:hAnsi="Arial"/>
                <w:sz w:val="12"/>
              </w:rPr>
            </w:pPr>
          </w:p>
        </w:tc>
        <w:tc>
          <w:tcPr>
            <w:tcW w:w="64" w:type="dxa"/>
            <w:tcBorders>
              <w:top w:val="nil"/>
              <w:left w:val="nil"/>
              <w:bottom w:val="nil"/>
              <w:right w:val="nil"/>
            </w:tcBorders>
            <w:vAlign w:val="bottom"/>
          </w:tcPr>
          <w:p w14:paraId="1573CE82" w14:textId="77777777" w:rsidR="00B41C21" w:rsidRDefault="00B41C21">
            <w:pPr>
              <w:rPr>
                <w:rFonts w:ascii="Arial" w:hAnsi="Arial"/>
                <w:sz w:val="12"/>
              </w:rPr>
            </w:pPr>
          </w:p>
        </w:tc>
        <w:tc>
          <w:tcPr>
            <w:tcW w:w="437" w:type="dxa"/>
            <w:tcBorders>
              <w:top w:val="nil"/>
              <w:left w:val="nil"/>
              <w:bottom w:val="nil"/>
              <w:right w:val="nil"/>
            </w:tcBorders>
            <w:vAlign w:val="bottom"/>
          </w:tcPr>
          <w:p w14:paraId="16C60B13" w14:textId="77777777" w:rsidR="00B41C21" w:rsidRDefault="00B41C21">
            <w:pPr>
              <w:rPr>
                <w:rFonts w:ascii="Arial" w:hAnsi="Arial"/>
                <w:sz w:val="12"/>
              </w:rPr>
            </w:pPr>
          </w:p>
        </w:tc>
        <w:tc>
          <w:tcPr>
            <w:tcW w:w="64" w:type="dxa"/>
            <w:tcBorders>
              <w:top w:val="nil"/>
              <w:left w:val="nil"/>
              <w:bottom w:val="nil"/>
              <w:right w:val="nil"/>
            </w:tcBorders>
            <w:vAlign w:val="bottom"/>
          </w:tcPr>
          <w:p w14:paraId="46A39412" w14:textId="77777777" w:rsidR="00B41C21" w:rsidRDefault="00B41C21">
            <w:pPr>
              <w:rPr>
                <w:rFonts w:ascii="Arial" w:hAnsi="Arial"/>
                <w:sz w:val="12"/>
              </w:rPr>
            </w:pPr>
          </w:p>
        </w:tc>
        <w:tc>
          <w:tcPr>
            <w:tcW w:w="437" w:type="dxa"/>
            <w:tcBorders>
              <w:top w:val="nil"/>
              <w:left w:val="nil"/>
              <w:bottom w:val="nil"/>
              <w:right w:val="nil"/>
            </w:tcBorders>
            <w:vAlign w:val="bottom"/>
          </w:tcPr>
          <w:p w14:paraId="0C744AE9" w14:textId="77777777" w:rsidR="00B41C21" w:rsidRDefault="00B41C21">
            <w:pPr>
              <w:rPr>
                <w:rFonts w:ascii="Arial" w:hAnsi="Arial"/>
                <w:sz w:val="12"/>
              </w:rPr>
            </w:pPr>
          </w:p>
        </w:tc>
        <w:tc>
          <w:tcPr>
            <w:tcW w:w="64" w:type="dxa"/>
            <w:tcBorders>
              <w:top w:val="nil"/>
              <w:left w:val="nil"/>
              <w:bottom w:val="nil"/>
              <w:right w:val="nil"/>
            </w:tcBorders>
            <w:vAlign w:val="bottom"/>
          </w:tcPr>
          <w:p w14:paraId="646A9459" w14:textId="77777777" w:rsidR="00B41C21" w:rsidRDefault="00B41C21">
            <w:pPr>
              <w:rPr>
                <w:rFonts w:ascii="Arial" w:hAnsi="Arial"/>
                <w:sz w:val="12"/>
              </w:rPr>
            </w:pPr>
          </w:p>
        </w:tc>
        <w:tc>
          <w:tcPr>
            <w:tcW w:w="437" w:type="dxa"/>
            <w:tcBorders>
              <w:top w:val="nil"/>
              <w:left w:val="nil"/>
              <w:bottom w:val="nil"/>
              <w:right w:val="nil"/>
            </w:tcBorders>
            <w:vAlign w:val="bottom"/>
          </w:tcPr>
          <w:p w14:paraId="67CA1403" w14:textId="77777777" w:rsidR="00B41C21" w:rsidRDefault="00B41C21">
            <w:pPr>
              <w:rPr>
                <w:rFonts w:ascii="Arial" w:hAnsi="Arial"/>
                <w:sz w:val="12"/>
              </w:rPr>
            </w:pPr>
          </w:p>
        </w:tc>
        <w:tc>
          <w:tcPr>
            <w:tcW w:w="64" w:type="dxa"/>
            <w:tcBorders>
              <w:top w:val="nil"/>
              <w:left w:val="nil"/>
              <w:bottom w:val="nil"/>
              <w:right w:val="nil"/>
            </w:tcBorders>
            <w:vAlign w:val="bottom"/>
          </w:tcPr>
          <w:p w14:paraId="4E6EB6B1" w14:textId="77777777" w:rsidR="00B41C21" w:rsidRDefault="00B41C21">
            <w:pPr>
              <w:rPr>
                <w:rFonts w:ascii="Arial" w:hAnsi="Arial"/>
                <w:sz w:val="12"/>
              </w:rPr>
            </w:pPr>
          </w:p>
        </w:tc>
        <w:tc>
          <w:tcPr>
            <w:tcW w:w="437" w:type="dxa"/>
            <w:tcBorders>
              <w:top w:val="nil"/>
              <w:left w:val="nil"/>
              <w:bottom w:val="nil"/>
              <w:right w:val="nil"/>
            </w:tcBorders>
            <w:vAlign w:val="bottom"/>
          </w:tcPr>
          <w:p w14:paraId="08638AF5" w14:textId="77777777" w:rsidR="00B41C21" w:rsidRDefault="00B41C21">
            <w:pPr>
              <w:rPr>
                <w:rFonts w:ascii="Arial" w:hAnsi="Arial"/>
                <w:sz w:val="12"/>
              </w:rPr>
            </w:pPr>
          </w:p>
        </w:tc>
        <w:tc>
          <w:tcPr>
            <w:tcW w:w="64" w:type="dxa"/>
            <w:tcBorders>
              <w:top w:val="nil"/>
              <w:left w:val="nil"/>
              <w:bottom w:val="nil"/>
              <w:right w:val="nil"/>
            </w:tcBorders>
            <w:vAlign w:val="bottom"/>
          </w:tcPr>
          <w:p w14:paraId="6DD686A2" w14:textId="77777777" w:rsidR="00B41C21" w:rsidRDefault="00B41C21">
            <w:pPr>
              <w:rPr>
                <w:rFonts w:ascii="Arial" w:hAnsi="Arial"/>
                <w:sz w:val="12"/>
              </w:rPr>
            </w:pPr>
          </w:p>
        </w:tc>
        <w:tc>
          <w:tcPr>
            <w:tcW w:w="437" w:type="dxa"/>
            <w:tcBorders>
              <w:top w:val="nil"/>
              <w:left w:val="nil"/>
              <w:bottom w:val="nil"/>
              <w:right w:val="nil"/>
            </w:tcBorders>
            <w:vAlign w:val="bottom"/>
          </w:tcPr>
          <w:p w14:paraId="59F7E671" w14:textId="77777777" w:rsidR="00B41C21" w:rsidRDefault="00B41C21">
            <w:pPr>
              <w:rPr>
                <w:rFonts w:ascii="Arial" w:hAnsi="Arial"/>
                <w:sz w:val="12"/>
              </w:rPr>
            </w:pPr>
          </w:p>
        </w:tc>
        <w:tc>
          <w:tcPr>
            <w:tcW w:w="64" w:type="dxa"/>
            <w:tcBorders>
              <w:top w:val="nil"/>
              <w:left w:val="nil"/>
              <w:bottom w:val="nil"/>
              <w:right w:val="nil"/>
            </w:tcBorders>
            <w:vAlign w:val="bottom"/>
          </w:tcPr>
          <w:p w14:paraId="165064FB" w14:textId="77777777" w:rsidR="00B41C21" w:rsidRDefault="00B41C21">
            <w:pPr>
              <w:rPr>
                <w:rFonts w:ascii="Arial" w:hAnsi="Arial"/>
                <w:sz w:val="12"/>
              </w:rPr>
            </w:pPr>
          </w:p>
        </w:tc>
        <w:tc>
          <w:tcPr>
            <w:tcW w:w="437" w:type="dxa"/>
            <w:tcBorders>
              <w:top w:val="nil"/>
              <w:left w:val="nil"/>
              <w:bottom w:val="nil"/>
              <w:right w:val="nil"/>
            </w:tcBorders>
            <w:vAlign w:val="bottom"/>
          </w:tcPr>
          <w:p w14:paraId="253EA230" w14:textId="77777777" w:rsidR="00B41C21" w:rsidRDefault="00B41C21">
            <w:pPr>
              <w:rPr>
                <w:rFonts w:ascii="Arial" w:hAnsi="Arial"/>
                <w:sz w:val="12"/>
              </w:rPr>
            </w:pPr>
          </w:p>
        </w:tc>
        <w:tc>
          <w:tcPr>
            <w:tcW w:w="64" w:type="dxa"/>
            <w:tcBorders>
              <w:top w:val="nil"/>
              <w:left w:val="nil"/>
              <w:bottom w:val="nil"/>
              <w:right w:val="nil"/>
            </w:tcBorders>
            <w:vAlign w:val="bottom"/>
          </w:tcPr>
          <w:p w14:paraId="6EE0DD55" w14:textId="77777777" w:rsidR="00B41C21" w:rsidRDefault="00B41C21">
            <w:pPr>
              <w:rPr>
                <w:rFonts w:ascii="Arial" w:hAnsi="Arial"/>
                <w:sz w:val="12"/>
              </w:rPr>
            </w:pPr>
          </w:p>
        </w:tc>
        <w:tc>
          <w:tcPr>
            <w:tcW w:w="437" w:type="dxa"/>
            <w:tcBorders>
              <w:top w:val="nil"/>
              <w:left w:val="nil"/>
              <w:bottom w:val="nil"/>
              <w:right w:val="nil"/>
            </w:tcBorders>
            <w:vAlign w:val="bottom"/>
          </w:tcPr>
          <w:p w14:paraId="4397F42C" w14:textId="77777777" w:rsidR="00B41C21" w:rsidRDefault="00B41C21">
            <w:pPr>
              <w:rPr>
                <w:rFonts w:ascii="Arial" w:hAnsi="Arial"/>
                <w:sz w:val="12"/>
              </w:rPr>
            </w:pPr>
          </w:p>
        </w:tc>
        <w:tc>
          <w:tcPr>
            <w:tcW w:w="64" w:type="dxa"/>
            <w:tcBorders>
              <w:top w:val="nil"/>
              <w:left w:val="nil"/>
              <w:bottom w:val="nil"/>
              <w:right w:val="nil"/>
            </w:tcBorders>
            <w:vAlign w:val="bottom"/>
          </w:tcPr>
          <w:p w14:paraId="377F2436" w14:textId="77777777" w:rsidR="00B41C21" w:rsidRDefault="00B41C21">
            <w:pPr>
              <w:rPr>
                <w:rFonts w:ascii="Arial" w:hAnsi="Arial"/>
                <w:sz w:val="12"/>
              </w:rPr>
            </w:pPr>
          </w:p>
        </w:tc>
        <w:tc>
          <w:tcPr>
            <w:tcW w:w="437" w:type="dxa"/>
            <w:tcBorders>
              <w:top w:val="nil"/>
              <w:left w:val="nil"/>
              <w:bottom w:val="nil"/>
              <w:right w:val="nil"/>
            </w:tcBorders>
            <w:vAlign w:val="bottom"/>
          </w:tcPr>
          <w:p w14:paraId="239CF87F" w14:textId="77777777" w:rsidR="00B41C21" w:rsidRDefault="00B41C21">
            <w:pPr>
              <w:rPr>
                <w:rFonts w:ascii="Arial" w:hAnsi="Arial"/>
                <w:sz w:val="12"/>
              </w:rPr>
            </w:pPr>
          </w:p>
        </w:tc>
      </w:tr>
      <w:tr w:rsidR="00B41C21" w14:paraId="72FB2926" w14:textId="77777777">
        <w:trPr>
          <w:trHeight w:val="255"/>
        </w:trPr>
        <w:tc>
          <w:tcPr>
            <w:tcW w:w="597" w:type="dxa"/>
            <w:tcBorders>
              <w:top w:val="nil"/>
              <w:left w:val="nil"/>
              <w:bottom w:val="nil"/>
              <w:right w:val="single" w:sz="4" w:space="0" w:color="auto"/>
            </w:tcBorders>
            <w:vAlign w:val="bottom"/>
          </w:tcPr>
          <w:p w14:paraId="0EDAA7A8" w14:textId="77777777" w:rsidR="00B41C21" w:rsidRDefault="00B572E7">
            <w:pPr>
              <w:jc w:val="center"/>
              <w:rPr>
                <w:rFonts w:ascii="Arial" w:hAnsi="Arial"/>
                <w:sz w:val="12"/>
              </w:rPr>
            </w:pPr>
            <w:r>
              <w:rPr>
                <w:rFonts w:ascii="Arial" w:hAnsi="Arial"/>
                <w:sz w:val="12"/>
              </w:rPr>
              <w:t>56</w:t>
            </w:r>
          </w:p>
        </w:tc>
        <w:tc>
          <w:tcPr>
            <w:tcW w:w="437" w:type="dxa"/>
            <w:tcBorders>
              <w:top w:val="nil"/>
              <w:left w:val="nil"/>
              <w:bottom w:val="nil"/>
              <w:right w:val="nil"/>
            </w:tcBorders>
            <w:vAlign w:val="bottom"/>
          </w:tcPr>
          <w:p w14:paraId="755E8BCE" w14:textId="77777777" w:rsidR="00B41C21" w:rsidRDefault="00B572E7">
            <w:pPr>
              <w:jc w:val="right"/>
              <w:rPr>
                <w:rFonts w:ascii="Arial" w:hAnsi="Arial"/>
                <w:sz w:val="12"/>
              </w:rPr>
            </w:pPr>
            <w:r>
              <w:rPr>
                <w:rFonts w:ascii="Arial" w:hAnsi="Arial"/>
                <w:sz w:val="12"/>
              </w:rPr>
              <w:t>25.55</w:t>
            </w:r>
          </w:p>
        </w:tc>
        <w:tc>
          <w:tcPr>
            <w:tcW w:w="64" w:type="dxa"/>
            <w:tcBorders>
              <w:top w:val="nil"/>
              <w:left w:val="nil"/>
              <w:bottom w:val="nil"/>
              <w:right w:val="nil"/>
            </w:tcBorders>
            <w:vAlign w:val="bottom"/>
          </w:tcPr>
          <w:p w14:paraId="47264B62" w14:textId="77777777" w:rsidR="00B41C21" w:rsidRDefault="00B41C21">
            <w:pPr>
              <w:rPr>
                <w:rFonts w:ascii="Arial" w:hAnsi="Arial"/>
                <w:sz w:val="12"/>
              </w:rPr>
            </w:pPr>
          </w:p>
        </w:tc>
        <w:tc>
          <w:tcPr>
            <w:tcW w:w="437" w:type="dxa"/>
            <w:tcBorders>
              <w:top w:val="nil"/>
              <w:left w:val="nil"/>
              <w:bottom w:val="nil"/>
              <w:right w:val="nil"/>
            </w:tcBorders>
            <w:vAlign w:val="bottom"/>
          </w:tcPr>
          <w:p w14:paraId="2326B7A9" w14:textId="77777777" w:rsidR="00B41C21" w:rsidRDefault="00B572E7">
            <w:pPr>
              <w:jc w:val="right"/>
              <w:rPr>
                <w:rFonts w:ascii="Arial" w:hAnsi="Arial"/>
                <w:sz w:val="12"/>
              </w:rPr>
            </w:pPr>
            <w:r>
              <w:rPr>
                <w:rFonts w:ascii="Arial" w:hAnsi="Arial"/>
                <w:sz w:val="12"/>
              </w:rPr>
              <w:t>26.23</w:t>
            </w:r>
          </w:p>
        </w:tc>
        <w:tc>
          <w:tcPr>
            <w:tcW w:w="64" w:type="dxa"/>
            <w:tcBorders>
              <w:top w:val="nil"/>
              <w:left w:val="nil"/>
              <w:bottom w:val="nil"/>
              <w:right w:val="nil"/>
            </w:tcBorders>
            <w:vAlign w:val="bottom"/>
          </w:tcPr>
          <w:p w14:paraId="1F6085B2" w14:textId="77777777" w:rsidR="00B41C21" w:rsidRDefault="00B41C21">
            <w:pPr>
              <w:rPr>
                <w:rFonts w:ascii="Arial" w:hAnsi="Arial"/>
                <w:sz w:val="12"/>
              </w:rPr>
            </w:pPr>
          </w:p>
        </w:tc>
        <w:tc>
          <w:tcPr>
            <w:tcW w:w="437" w:type="dxa"/>
            <w:tcBorders>
              <w:top w:val="nil"/>
              <w:left w:val="nil"/>
              <w:bottom w:val="nil"/>
              <w:right w:val="nil"/>
            </w:tcBorders>
            <w:vAlign w:val="bottom"/>
          </w:tcPr>
          <w:p w14:paraId="54F5B316" w14:textId="77777777" w:rsidR="00B41C21" w:rsidRDefault="00B572E7">
            <w:pPr>
              <w:jc w:val="right"/>
              <w:rPr>
                <w:rFonts w:ascii="Arial" w:hAnsi="Arial"/>
                <w:sz w:val="12"/>
              </w:rPr>
            </w:pPr>
            <w:r>
              <w:rPr>
                <w:rFonts w:ascii="Arial" w:hAnsi="Arial"/>
                <w:sz w:val="12"/>
              </w:rPr>
              <w:t>26.92</w:t>
            </w:r>
          </w:p>
        </w:tc>
        <w:tc>
          <w:tcPr>
            <w:tcW w:w="64" w:type="dxa"/>
            <w:tcBorders>
              <w:top w:val="nil"/>
              <w:left w:val="nil"/>
              <w:bottom w:val="nil"/>
              <w:right w:val="nil"/>
            </w:tcBorders>
            <w:vAlign w:val="bottom"/>
          </w:tcPr>
          <w:p w14:paraId="70E44063" w14:textId="77777777" w:rsidR="00B41C21" w:rsidRDefault="00B41C21">
            <w:pPr>
              <w:rPr>
                <w:rFonts w:ascii="Arial" w:hAnsi="Arial"/>
                <w:sz w:val="12"/>
              </w:rPr>
            </w:pPr>
          </w:p>
        </w:tc>
        <w:tc>
          <w:tcPr>
            <w:tcW w:w="437" w:type="dxa"/>
            <w:tcBorders>
              <w:top w:val="nil"/>
              <w:left w:val="nil"/>
              <w:bottom w:val="nil"/>
              <w:right w:val="nil"/>
            </w:tcBorders>
            <w:vAlign w:val="bottom"/>
          </w:tcPr>
          <w:p w14:paraId="7F86F74B" w14:textId="77777777" w:rsidR="00B41C21" w:rsidRDefault="00B572E7">
            <w:pPr>
              <w:jc w:val="right"/>
              <w:rPr>
                <w:rFonts w:ascii="Arial" w:hAnsi="Arial"/>
                <w:sz w:val="12"/>
              </w:rPr>
            </w:pPr>
            <w:r>
              <w:rPr>
                <w:rFonts w:ascii="Arial" w:hAnsi="Arial"/>
                <w:sz w:val="12"/>
              </w:rPr>
              <w:t>27.61</w:t>
            </w:r>
          </w:p>
        </w:tc>
        <w:tc>
          <w:tcPr>
            <w:tcW w:w="64" w:type="dxa"/>
            <w:tcBorders>
              <w:top w:val="nil"/>
              <w:left w:val="nil"/>
              <w:bottom w:val="nil"/>
              <w:right w:val="nil"/>
            </w:tcBorders>
            <w:vAlign w:val="bottom"/>
          </w:tcPr>
          <w:p w14:paraId="77C9F6A6" w14:textId="77777777" w:rsidR="00B41C21" w:rsidRDefault="00B41C21">
            <w:pPr>
              <w:rPr>
                <w:rFonts w:ascii="Arial" w:hAnsi="Arial"/>
                <w:sz w:val="12"/>
              </w:rPr>
            </w:pPr>
          </w:p>
        </w:tc>
        <w:tc>
          <w:tcPr>
            <w:tcW w:w="437" w:type="dxa"/>
            <w:tcBorders>
              <w:top w:val="nil"/>
              <w:left w:val="nil"/>
              <w:bottom w:val="nil"/>
              <w:right w:val="nil"/>
            </w:tcBorders>
            <w:vAlign w:val="bottom"/>
          </w:tcPr>
          <w:p w14:paraId="1A0828A1" w14:textId="77777777" w:rsidR="00B41C21" w:rsidRDefault="00B572E7">
            <w:pPr>
              <w:jc w:val="right"/>
              <w:rPr>
                <w:rFonts w:ascii="Arial" w:hAnsi="Arial"/>
                <w:sz w:val="12"/>
              </w:rPr>
            </w:pPr>
            <w:r>
              <w:rPr>
                <w:rFonts w:ascii="Arial" w:hAnsi="Arial"/>
                <w:sz w:val="12"/>
              </w:rPr>
              <w:t>28.30</w:t>
            </w:r>
          </w:p>
        </w:tc>
        <w:tc>
          <w:tcPr>
            <w:tcW w:w="64" w:type="dxa"/>
            <w:tcBorders>
              <w:top w:val="nil"/>
              <w:left w:val="nil"/>
              <w:bottom w:val="nil"/>
              <w:right w:val="nil"/>
            </w:tcBorders>
            <w:vAlign w:val="bottom"/>
          </w:tcPr>
          <w:p w14:paraId="460B78BD" w14:textId="77777777" w:rsidR="00B41C21" w:rsidRDefault="00B41C21">
            <w:pPr>
              <w:rPr>
                <w:rFonts w:ascii="Arial" w:hAnsi="Arial"/>
                <w:sz w:val="12"/>
              </w:rPr>
            </w:pPr>
          </w:p>
        </w:tc>
        <w:tc>
          <w:tcPr>
            <w:tcW w:w="437" w:type="dxa"/>
            <w:tcBorders>
              <w:top w:val="nil"/>
              <w:left w:val="nil"/>
              <w:bottom w:val="nil"/>
              <w:right w:val="nil"/>
            </w:tcBorders>
            <w:vAlign w:val="bottom"/>
          </w:tcPr>
          <w:p w14:paraId="4123B2BE" w14:textId="77777777" w:rsidR="00B41C21" w:rsidRDefault="00B572E7">
            <w:pPr>
              <w:jc w:val="right"/>
              <w:rPr>
                <w:rFonts w:ascii="Arial" w:hAnsi="Arial"/>
                <w:sz w:val="12"/>
              </w:rPr>
            </w:pPr>
            <w:r>
              <w:rPr>
                <w:rFonts w:ascii="Arial" w:hAnsi="Arial"/>
                <w:sz w:val="12"/>
              </w:rPr>
              <w:t>28.99</w:t>
            </w:r>
          </w:p>
        </w:tc>
        <w:tc>
          <w:tcPr>
            <w:tcW w:w="64" w:type="dxa"/>
            <w:tcBorders>
              <w:top w:val="nil"/>
              <w:left w:val="nil"/>
              <w:bottom w:val="nil"/>
              <w:right w:val="nil"/>
            </w:tcBorders>
            <w:vAlign w:val="bottom"/>
          </w:tcPr>
          <w:p w14:paraId="118CF2D3" w14:textId="77777777" w:rsidR="00B41C21" w:rsidRDefault="00B41C21">
            <w:pPr>
              <w:rPr>
                <w:rFonts w:ascii="Arial" w:hAnsi="Arial"/>
                <w:sz w:val="12"/>
              </w:rPr>
            </w:pPr>
          </w:p>
        </w:tc>
        <w:tc>
          <w:tcPr>
            <w:tcW w:w="437" w:type="dxa"/>
            <w:tcBorders>
              <w:top w:val="nil"/>
              <w:left w:val="nil"/>
              <w:bottom w:val="nil"/>
              <w:right w:val="nil"/>
            </w:tcBorders>
            <w:vAlign w:val="bottom"/>
          </w:tcPr>
          <w:p w14:paraId="674C4D49" w14:textId="77777777" w:rsidR="00B41C21" w:rsidRDefault="00B572E7">
            <w:pPr>
              <w:jc w:val="right"/>
              <w:rPr>
                <w:rFonts w:ascii="Arial" w:hAnsi="Arial"/>
                <w:sz w:val="12"/>
              </w:rPr>
            </w:pPr>
            <w:r>
              <w:rPr>
                <w:rFonts w:ascii="Arial" w:hAnsi="Arial"/>
                <w:sz w:val="12"/>
              </w:rPr>
              <w:t>29.69</w:t>
            </w:r>
          </w:p>
        </w:tc>
        <w:tc>
          <w:tcPr>
            <w:tcW w:w="64" w:type="dxa"/>
            <w:tcBorders>
              <w:top w:val="nil"/>
              <w:left w:val="nil"/>
              <w:bottom w:val="nil"/>
              <w:right w:val="nil"/>
            </w:tcBorders>
            <w:vAlign w:val="bottom"/>
          </w:tcPr>
          <w:p w14:paraId="753DD20B" w14:textId="77777777" w:rsidR="00B41C21" w:rsidRDefault="00B41C21">
            <w:pPr>
              <w:rPr>
                <w:rFonts w:ascii="Arial" w:hAnsi="Arial"/>
                <w:sz w:val="12"/>
              </w:rPr>
            </w:pPr>
          </w:p>
        </w:tc>
        <w:tc>
          <w:tcPr>
            <w:tcW w:w="437" w:type="dxa"/>
            <w:tcBorders>
              <w:top w:val="nil"/>
              <w:left w:val="nil"/>
              <w:bottom w:val="nil"/>
              <w:right w:val="nil"/>
            </w:tcBorders>
            <w:vAlign w:val="bottom"/>
          </w:tcPr>
          <w:p w14:paraId="5FAFD8BF" w14:textId="77777777" w:rsidR="00B41C21" w:rsidRDefault="00B572E7">
            <w:pPr>
              <w:jc w:val="right"/>
              <w:rPr>
                <w:rFonts w:ascii="Arial" w:hAnsi="Arial"/>
                <w:sz w:val="12"/>
              </w:rPr>
            </w:pPr>
            <w:r>
              <w:rPr>
                <w:rFonts w:ascii="Arial" w:hAnsi="Arial"/>
                <w:sz w:val="12"/>
              </w:rPr>
              <w:t>30.39</w:t>
            </w:r>
          </w:p>
        </w:tc>
        <w:tc>
          <w:tcPr>
            <w:tcW w:w="64" w:type="dxa"/>
            <w:tcBorders>
              <w:top w:val="nil"/>
              <w:left w:val="nil"/>
              <w:bottom w:val="nil"/>
              <w:right w:val="nil"/>
            </w:tcBorders>
            <w:vAlign w:val="bottom"/>
          </w:tcPr>
          <w:p w14:paraId="781AEED3" w14:textId="77777777" w:rsidR="00B41C21" w:rsidRDefault="00B41C21">
            <w:pPr>
              <w:rPr>
                <w:rFonts w:ascii="Arial" w:hAnsi="Arial"/>
                <w:sz w:val="12"/>
              </w:rPr>
            </w:pPr>
          </w:p>
        </w:tc>
        <w:tc>
          <w:tcPr>
            <w:tcW w:w="437" w:type="dxa"/>
            <w:tcBorders>
              <w:top w:val="nil"/>
              <w:left w:val="nil"/>
              <w:bottom w:val="nil"/>
              <w:right w:val="nil"/>
            </w:tcBorders>
            <w:vAlign w:val="bottom"/>
          </w:tcPr>
          <w:p w14:paraId="3C4913E2" w14:textId="77777777" w:rsidR="00B41C21" w:rsidRDefault="00B572E7">
            <w:pPr>
              <w:jc w:val="right"/>
              <w:rPr>
                <w:rFonts w:ascii="Arial" w:hAnsi="Arial"/>
                <w:sz w:val="12"/>
              </w:rPr>
            </w:pPr>
            <w:r>
              <w:rPr>
                <w:rFonts w:ascii="Arial" w:hAnsi="Arial"/>
                <w:sz w:val="12"/>
              </w:rPr>
              <w:t>31.09</w:t>
            </w:r>
          </w:p>
        </w:tc>
        <w:tc>
          <w:tcPr>
            <w:tcW w:w="64" w:type="dxa"/>
            <w:tcBorders>
              <w:top w:val="nil"/>
              <w:left w:val="nil"/>
              <w:bottom w:val="nil"/>
              <w:right w:val="nil"/>
            </w:tcBorders>
            <w:vAlign w:val="bottom"/>
          </w:tcPr>
          <w:p w14:paraId="5A8C890F" w14:textId="77777777" w:rsidR="00B41C21" w:rsidRDefault="00B41C21">
            <w:pPr>
              <w:rPr>
                <w:rFonts w:ascii="Arial" w:hAnsi="Arial"/>
                <w:sz w:val="12"/>
              </w:rPr>
            </w:pPr>
          </w:p>
        </w:tc>
        <w:tc>
          <w:tcPr>
            <w:tcW w:w="437" w:type="dxa"/>
            <w:tcBorders>
              <w:top w:val="nil"/>
              <w:left w:val="nil"/>
              <w:bottom w:val="nil"/>
              <w:right w:val="nil"/>
            </w:tcBorders>
            <w:vAlign w:val="bottom"/>
          </w:tcPr>
          <w:p w14:paraId="5C72FAFC" w14:textId="77777777" w:rsidR="00B41C21" w:rsidRDefault="00B572E7">
            <w:pPr>
              <w:jc w:val="right"/>
              <w:rPr>
                <w:rFonts w:ascii="Arial" w:hAnsi="Arial"/>
                <w:sz w:val="12"/>
              </w:rPr>
            </w:pPr>
            <w:r>
              <w:rPr>
                <w:rFonts w:ascii="Arial" w:hAnsi="Arial"/>
                <w:sz w:val="12"/>
              </w:rPr>
              <w:t>31.79</w:t>
            </w:r>
          </w:p>
        </w:tc>
        <w:tc>
          <w:tcPr>
            <w:tcW w:w="64" w:type="dxa"/>
            <w:tcBorders>
              <w:top w:val="nil"/>
              <w:left w:val="nil"/>
              <w:bottom w:val="nil"/>
              <w:right w:val="nil"/>
            </w:tcBorders>
            <w:vAlign w:val="bottom"/>
          </w:tcPr>
          <w:p w14:paraId="42137D06" w14:textId="77777777" w:rsidR="00B41C21" w:rsidRDefault="00B41C21">
            <w:pPr>
              <w:rPr>
                <w:rFonts w:ascii="Arial" w:hAnsi="Arial"/>
                <w:sz w:val="12"/>
              </w:rPr>
            </w:pPr>
          </w:p>
        </w:tc>
        <w:tc>
          <w:tcPr>
            <w:tcW w:w="437" w:type="dxa"/>
            <w:tcBorders>
              <w:top w:val="nil"/>
              <w:left w:val="nil"/>
              <w:bottom w:val="nil"/>
              <w:right w:val="nil"/>
            </w:tcBorders>
            <w:vAlign w:val="bottom"/>
          </w:tcPr>
          <w:p w14:paraId="00B0231B" w14:textId="77777777" w:rsidR="00B41C21" w:rsidRDefault="00B572E7">
            <w:pPr>
              <w:jc w:val="right"/>
              <w:rPr>
                <w:rFonts w:ascii="Arial" w:hAnsi="Arial"/>
                <w:sz w:val="12"/>
              </w:rPr>
            </w:pPr>
            <w:r>
              <w:rPr>
                <w:rFonts w:ascii="Arial" w:hAnsi="Arial"/>
                <w:sz w:val="12"/>
              </w:rPr>
              <w:t>32.49</w:t>
            </w:r>
          </w:p>
        </w:tc>
        <w:tc>
          <w:tcPr>
            <w:tcW w:w="64" w:type="dxa"/>
            <w:tcBorders>
              <w:top w:val="nil"/>
              <w:left w:val="nil"/>
              <w:bottom w:val="nil"/>
              <w:right w:val="nil"/>
            </w:tcBorders>
            <w:vAlign w:val="bottom"/>
          </w:tcPr>
          <w:p w14:paraId="003F60B6" w14:textId="77777777" w:rsidR="00B41C21" w:rsidRDefault="00B41C21">
            <w:pPr>
              <w:rPr>
                <w:rFonts w:ascii="Arial" w:hAnsi="Arial"/>
                <w:sz w:val="12"/>
              </w:rPr>
            </w:pPr>
          </w:p>
        </w:tc>
        <w:tc>
          <w:tcPr>
            <w:tcW w:w="437" w:type="dxa"/>
            <w:tcBorders>
              <w:top w:val="nil"/>
              <w:left w:val="nil"/>
              <w:bottom w:val="nil"/>
              <w:right w:val="nil"/>
            </w:tcBorders>
            <w:vAlign w:val="bottom"/>
          </w:tcPr>
          <w:p w14:paraId="1A6DC571" w14:textId="77777777" w:rsidR="00B41C21" w:rsidRDefault="00B572E7">
            <w:pPr>
              <w:jc w:val="right"/>
              <w:rPr>
                <w:rFonts w:ascii="Arial" w:hAnsi="Arial"/>
                <w:sz w:val="12"/>
              </w:rPr>
            </w:pPr>
            <w:r>
              <w:rPr>
                <w:rFonts w:ascii="Arial" w:hAnsi="Arial"/>
                <w:sz w:val="12"/>
              </w:rPr>
              <w:t>33.20</w:t>
            </w:r>
          </w:p>
        </w:tc>
        <w:tc>
          <w:tcPr>
            <w:tcW w:w="64" w:type="dxa"/>
            <w:tcBorders>
              <w:top w:val="nil"/>
              <w:left w:val="nil"/>
              <w:bottom w:val="nil"/>
              <w:right w:val="nil"/>
            </w:tcBorders>
            <w:vAlign w:val="bottom"/>
          </w:tcPr>
          <w:p w14:paraId="003C3C2F" w14:textId="77777777" w:rsidR="00B41C21" w:rsidRDefault="00B41C21">
            <w:pPr>
              <w:rPr>
                <w:rFonts w:ascii="Arial" w:hAnsi="Arial"/>
                <w:sz w:val="12"/>
              </w:rPr>
            </w:pPr>
          </w:p>
        </w:tc>
        <w:tc>
          <w:tcPr>
            <w:tcW w:w="437" w:type="dxa"/>
            <w:tcBorders>
              <w:top w:val="nil"/>
              <w:left w:val="nil"/>
              <w:bottom w:val="nil"/>
              <w:right w:val="nil"/>
            </w:tcBorders>
            <w:vAlign w:val="bottom"/>
          </w:tcPr>
          <w:p w14:paraId="21DD80A9" w14:textId="77777777" w:rsidR="00B41C21" w:rsidRDefault="00B572E7">
            <w:pPr>
              <w:jc w:val="right"/>
              <w:rPr>
                <w:rFonts w:ascii="Arial" w:hAnsi="Arial"/>
                <w:sz w:val="12"/>
              </w:rPr>
            </w:pPr>
            <w:r>
              <w:rPr>
                <w:rFonts w:ascii="Arial" w:hAnsi="Arial"/>
                <w:sz w:val="12"/>
              </w:rPr>
              <w:t>33.91</w:t>
            </w:r>
          </w:p>
        </w:tc>
        <w:tc>
          <w:tcPr>
            <w:tcW w:w="64" w:type="dxa"/>
            <w:tcBorders>
              <w:top w:val="nil"/>
              <w:left w:val="nil"/>
              <w:bottom w:val="nil"/>
              <w:right w:val="nil"/>
            </w:tcBorders>
            <w:vAlign w:val="bottom"/>
          </w:tcPr>
          <w:p w14:paraId="499DA5F7" w14:textId="77777777" w:rsidR="00B41C21" w:rsidRDefault="00B41C21">
            <w:pPr>
              <w:rPr>
                <w:rFonts w:ascii="Arial" w:hAnsi="Arial"/>
                <w:sz w:val="12"/>
              </w:rPr>
            </w:pPr>
          </w:p>
        </w:tc>
        <w:tc>
          <w:tcPr>
            <w:tcW w:w="437" w:type="dxa"/>
            <w:tcBorders>
              <w:top w:val="nil"/>
              <w:left w:val="nil"/>
              <w:bottom w:val="nil"/>
              <w:right w:val="nil"/>
            </w:tcBorders>
            <w:vAlign w:val="bottom"/>
          </w:tcPr>
          <w:p w14:paraId="3FF4E366" w14:textId="77777777" w:rsidR="00B41C21" w:rsidRDefault="00B572E7">
            <w:pPr>
              <w:jc w:val="right"/>
              <w:rPr>
                <w:rFonts w:ascii="Arial" w:hAnsi="Arial"/>
                <w:sz w:val="12"/>
              </w:rPr>
            </w:pPr>
            <w:r>
              <w:rPr>
                <w:rFonts w:ascii="Arial" w:hAnsi="Arial"/>
                <w:sz w:val="12"/>
              </w:rPr>
              <w:t>34.62</w:t>
            </w:r>
          </w:p>
        </w:tc>
        <w:tc>
          <w:tcPr>
            <w:tcW w:w="64" w:type="dxa"/>
            <w:tcBorders>
              <w:top w:val="nil"/>
              <w:left w:val="nil"/>
              <w:bottom w:val="nil"/>
              <w:right w:val="nil"/>
            </w:tcBorders>
            <w:vAlign w:val="bottom"/>
          </w:tcPr>
          <w:p w14:paraId="30C4A4C2" w14:textId="77777777" w:rsidR="00B41C21" w:rsidRDefault="00B41C21">
            <w:pPr>
              <w:rPr>
                <w:rFonts w:ascii="Arial" w:hAnsi="Arial"/>
                <w:sz w:val="12"/>
              </w:rPr>
            </w:pPr>
          </w:p>
        </w:tc>
        <w:tc>
          <w:tcPr>
            <w:tcW w:w="437" w:type="dxa"/>
            <w:tcBorders>
              <w:top w:val="nil"/>
              <w:left w:val="nil"/>
              <w:bottom w:val="nil"/>
              <w:right w:val="nil"/>
            </w:tcBorders>
            <w:vAlign w:val="bottom"/>
          </w:tcPr>
          <w:p w14:paraId="02F1851D" w14:textId="77777777" w:rsidR="00B41C21" w:rsidRDefault="00B572E7">
            <w:pPr>
              <w:jc w:val="right"/>
              <w:rPr>
                <w:rFonts w:ascii="Arial" w:hAnsi="Arial"/>
                <w:sz w:val="12"/>
              </w:rPr>
            </w:pPr>
            <w:r>
              <w:rPr>
                <w:rFonts w:ascii="Arial" w:hAnsi="Arial"/>
                <w:sz w:val="12"/>
              </w:rPr>
              <w:t>35.33</w:t>
            </w:r>
          </w:p>
        </w:tc>
        <w:tc>
          <w:tcPr>
            <w:tcW w:w="64" w:type="dxa"/>
            <w:tcBorders>
              <w:top w:val="nil"/>
              <w:left w:val="nil"/>
              <w:bottom w:val="nil"/>
              <w:right w:val="nil"/>
            </w:tcBorders>
            <w:vAlign w:val="bottom"/>
          </w:tcPr>
          <w:p w14:paraId="068C6CD3" w14:textId="77777777" w:rsidR="00B41C21" w:rsidRDefault="00B41C21">
            <w:pPr>
              <w:rPr>
                <w:rFonts w:ascii="Arial" w:hAnsi="Arial"/>
                <w:sz w:val="12"/>
              </w:rPr>
            </w:pPr>
          </w:p>
        </w:tc>
        <w:tc>
          <w:tcPr>
            <w:tcW w:w="437" w:type="dxa"/>
            <w:tcBorders>
              <w:top w:val="nil"/>
              <w:left w:val="nil"/>
              <w:bottom w:val="nil"/>
              <w:right w:val="nil"/>
            </w:tcBorders>
            <w:vAlign w:val="bottom"/>
          </w:tcPr>
          <w:p w14:paraId="5437927A" w14:textId="77777777" w:rsidR="00B41C21" w:rsidRDefault="00B572E7">
            <w:pPr>
              <w:jc w:val="right"/>
              <w:rPr>
                <w:rFonts w:ascii="Arial" w:hAnsi="Arial"/>
                <w:sz w:val="12"/>
              </w:rPr>
            </w:pPr>
            <w:r>
              <w:rPr>
                <w:rFonts w:ascii="Arial" w:hAnsi="Arial"/>
                <w:sz w:val="12"/>
              </w:rPr>
              <w:t>36.04</w:t>
            </w:r>
          </w:p>
        </w:tc>
      </w:tr>
      <w:tr w:rsidR="00B41C21" w14:paraId="36C59E21" w14:textId="77777777">
        <w:trPr>
          <w:trHeight w:val="255"/>
        </w:trPr>
        <w:tc>
          <w:tcPr>
            <w:tcW w:w="597" w:type="dxa"/>
            <w:tcBorders>
              <w:top w:val="nil"/>
              <w:left w:val="nil"/>
              <w:bottom w:val="nil"/>
              <w:right w:val="single" w:sz="4" w:space="0" w:color="auto"/>
            </w:tcBorders>
            <w:vAlign w:val="bottom"/>
          </w:tcPr>
          <w:p w14:paraId="28669BBB" w14:textId="77777777" w:rsidR="00B41C21" w:rsidRDefault="00B572E7">
            <w:pPr>
              <w:jc w:val="center"/>
              <w:rPr>
                <w:rFonts w:ascii="Arial" w:hAnsi="Arial"/>
                <w:sz w:val="12"/>
              </w:rPr>
            </w:pPr>
            <w:r>
              <w:rPr>
                <w:rFonts w:ascii="Arial" w:hAnsi="Arial"/>
                <w:sz w:val="12"/>
              </w:rPr>
              <w:t>57</w:t>
            </w:r>
          </w:p>
        </w:tc>
        <w:tc>
          <w:tcPr>
            <w:tcW w:w="437" w:type="dxa"/>
            <w:tcBorders>
              <w:top w:val="nil"/>
              <w:left w:val="nil"/>
              <w:bottom w:val="nil"/>
              <w:right w:val="nil"/>
            </w:tcBorders>
            <w:vAlign w:val="bottom"/>
          </w:tcPr>
          <w:p w14:paraId="03711168" w14:textId="77777777" w:rsidR="00B41C21" w:rsidRDefault="00B572E7">
            <w:pPr>
              <w:jc w:val="right"/>
              <w:rPr>
                <w:rFonts w:ascii="Arial" w:hAnsi="Arial"/>
                <w:sz w:val="12"/>
              </w:rPr>
            </w:pPr>
            <w:r>
              <w:rPr>
                <w:rFonts w:ascii="Arial" w:hAnsi="Arial"/>
                <w:sz w:val="12"/>
              </w:rPr>
              <w:t>26.03</w:t>
            </w:r>
          </w:p>
        </w:tc>
        <w:tc>
          <w:tcPr>
            <w:tcW w:w="64" w:type="dxa"/>
            <w:tcBorders>
              <w:top w:val="nil"/>
              <w:left w:val="nil"/>
              <w:bottom w:val="nil"/>
              <w:right w:val="nil"/>
            </w:tcBorders>
            <w:vAlign w:val="bottom"/>
          </w:tcPr>
          <w:p w14:paraId="23B5664D" w14:textId="77777777" w:rsidR="00B41C21" w:rsidRDefault="00B41C21">
            <w:pPr>
              <w:rPr>
                <w:rFonts w:ascii="Arial" w:hAnsi="Arial"/>
                <w:sz w:val="12"/>
              </w:rPr>
            </w:pPr>
          </w:p>
        </w:tc>
        <w:tc>
          <w:tcPr>
            <w:tcW w:w="437" w:type="dxa"/>
            <w:tcBorders>
              <w:top w:val="nil"/>
              <w:left w:val="nil"/>
              <w:bottom w:val="nil"/>
              <w:right w:val="nil"/>
            </w:tcBorders>
            <w:vAlign w:val="bottom"/>
          </w:tcPr>
          <w:p w14:paraId="01224F33" w14:textId="77777777" w:rsidR="00B41C21" w:rsidRDefault="00B572E7">
            <w:pPr>
              <w:jc w:val="right"/>
              <w:rPr>
                <w:rFonts w:ascii="Arial" w:hAnsi="Arial"/>
                <w:sz w:val="12"/>
              </w:rPr>
            </w:pPr>
            <w:r>
              <w:rPr>
                <w:rFonts w:ascii="Arial" w:hAnsi="Arial"/>
                <w:sz w:val="12"/>
              </w:rPr>
              <w:t>26.73</w:t>
            </w:r>
          </w:p>
        </w:tc>
        <w:tc>
          <w:tcPr>
            <w:tcW w:w="64" w:type="dxa"/>
            <w:tcBorders>
              <w:top w:val="nil"/>
              <w:left w:val="nil"/>
              <w:bottom w:val="nil"/>
              <w:right w:val="nil"/>
            </w:tcBorders>
            <w:vAlign w:val="bottom"/>
          </w:tcPr>
          <w:p w14:paraId="1C4505FC" w14:textId="77777777" w:rsidR="00B41C21" w:rsidRDefault="00B41C21">
            <w:pPr>
              <w:rPr>
                <w:rFonts w:ascii="Arial" w:hAnsi="Arial"/>
                <w:sz w:val="12"/>
              </w:rPr>
            </w:pPr>
          </w:p>
        </w:tc>
        <w:tc>
          <w:tcPr>
            <w:tcW w:w="437" w:type="dxa"/>
            <w:tcBorders>
              <w:top w:val="nil"/>
              <w:left w:val="nil"/>
              <w:bottom w:val="nil"/>
              <w:right w:val="nil"/>
            </w:tcBorders>
            <w:vAlign w:val="bottom"/>
          </w:tcPr>
          <w:p w14:paraId="1F035FB4" w14:textId="77777777" w:rsidR="00B41C21" w:rsidRDefault="00B572E7">
            <w:pPr>
              <w:jc w:val="right"/>
              <w:rPr>
                <w:rFonts w:ascii="Arial" w:hAnsi="Arial"/>
                <w:sz w:val="12"/>
              </w:rPr>
            </w:pPr>
            <w:r>
              <w:rPr>
                <w:rFonts w:ascii="Arial" w:hAnsi="Arial"/>
                <w:sz w:val="12"/>
              </w:rPr>
              <w:t>27.43</w:t>
            </w:r>
          </w:p>
        </w:tc>
        <w:tc>
          <w:tcPr>
            <w:tcW w:w="64" w:type="dxa"/>
            <w:tcBorders>
              <w:top w:val="nil"/>
              <w:left w:val="nil"/>
              <w:bottom w:val="nil"/>
              <w:right w:val="nil"/>
            </w:tcBorders>
            <w:vAlign w:val="bottom"/>
          </w:tcPr>
          <w:p w14:paraId="5F7B427C" w14:textId="77777777" w:rsidR="00B41C21" w:rsidRDefault="00B41C21">
            <w:pPr>
              <w:rPr>
                <w:rFonts w:ascii="Arial" w:hAnsi="Arial"/>
                <w:sz w:val="12"/>
              </w:rPr>
            </w:pPr>
          </w:p>
        </w:tc>
        <w:tc>
          <w:tcPr>
            <w:tcW w:w="437" w:type="dxa"/>
            <w:tcBorders>
              <w:top w:val="nil"/>
              <w:left w:val="nil"/>
              <w:bottom w:val="nil"/>
              <w:right w:val="nil"/>
            </w:tcBorders>
            <w:vAlign w:val="bottom"/>
          </w:tcPr>
          <w:p w14:paraId="16B27930" w14:textId="77777777" w:rsidR="00B41C21" w:rsidRDefault="00B572E7">
            <w:pPr>
              <w:jc w:val="right"/>
              <w:rPr>
                <w:rFonts w:ascii="Arial" w:hAnsi="Arial"/>
                <w:sz w:val="12"/>
              </w:rPr>
            </w:pPr>
            <w:r>
              <w:rPr>
                <w:rFonts w:ascii="Arial" w:hAnsi="Arial"/>
                <w:sz w:val="12"/>
              </w:rPr>
              <w:t>28.13</w:t>
            </w:r>
          </w:p>
        </w:tc>
        <w:tc>
          <w:tcPr>
            <w:tcW w:w="64" w:type="dxa"/>
            <w:tcBorders>
              <w:top w:val="nil"/>
              <w:left w:val="nil"/>
              <w:bottom w:val="nil"/>
              <w:right w:val="nil"/>
            </w:tcBorders>
            <w:vAlign w:val="bottom"/>
          </w:tcPr>
          <w:p w14:paraId="57DFD20B" w14:textId="77777777" w:rsidR="00B41C21" w:rsidRDefault="00B41C21">
            <w:pPr>
              <w:rPr>
                <w:rFonts w:ascii="Arial" w:hAnsi="Arial"/>
                <w:sz w:val="12"/>
              </w:rPr>
            </w:pPr>
          </w:p>
        </w:tc>
        <w:tc>
          <w:tcPr>
            <w:tcW w:w="437" w:type="dxa"/>
            <w:tcBorders>
              <w:top w:val="nil"/>
              <w:left w:val="nil"/>
              <w:bottom w:val="nil"/>
              <w:right w:val="nil"/>
            </w:tcBorders>
            <w:vAlign w:val="bottom"/>
          </w:tcPr>
          <w:p w14:paraId="4089E542" w14:textId="77777777" w:rsidR="00B41C21" w:rsidRDefault="00B572E7">
            <w:pPr>
              <w:jc w:val="right"/>
              <w:rPr>
                <w:rFonts w:ascii="Arial" w:hAnsi="Arial"/>
                <w:sz w:val="12"/>
              </w:rPr>
            </w:pPr>
            <w:r>
              <w:rPr>
                <w:rFonts w:ascii="Arial" w:hAnsi="Arial"/>
                <w:sz w:val="12"/>
              </w:rPr>
              <w:t>28.84</w:t>
            </w:r>
          </w:p>
        </w:tc>
        <w:tc>
          <w:tcPr>
            <w:tcW w:w="64" w:type="dxa"/>
            <w:tcBorders>
              <w:top w:val="nil"/>
              <w:left w:val="nil"/>
              <w:bottom w:val="nil"/>
              <w:right w:val="nil"/>
            </w:tcBorders>
            <w:vAlign w:val="bottom"/>
          </w:tcPr>
          <w:p w14:paraId="052CF916" w14:textId="77777777" w:rsidR="00B41C21" w:rsidRDefault="00B41C21">
            <w:pPr>
              <w:rPr>
                <w:rFonts w:ascii="Arial" w:hAnsi="Arial"/>
                <w:sz w:val="12"/>
              </w:rPr>
            </w:pPr>
          </w:p>
        </w:tc>
        <w:tc>
          <w:tcPr>
            <w:tcW w:w="437" w:type="dxa"/>
            <w:tcBorders>
              <w:top w:val="nil"/>
              <w:left w:val="nil"/>
              <w:bottom w:val="nil"/>
              <w:right w:val="nil"/>
            </w:tcBorders>
            <w:vAlign w:val="bottom"/>
          </w:tcPr>
          <w:p w14:paraId="295C67E2" w14:textId="77777777" w:rsidR="00B41C21" w:rsidRDefault="00B572E7">
            <w:pPr>
              <w:jc w:val="right"/>
              <w:rPr>
                <w:rFonts w:ascii="Arial" w:hAnsi="Arial"/>
                <w:sz w:val="12"/>
              </w:rPr>
            </w:pPr>
            <w:r>
              <w:rPr>
                <w:rFonts w:ascii="Arial" w:hAnsi="Arial"/>
                <w:sz w:val="12"/>
              </w:rPr>
              <w:t>29.54</w:t>
            </w:r>
          </w:p>
        </w:tc>
        <w:tc>
          <w:tcPr>
            <w:tcW w:w="64" w:type="dxa"/>
            <w:tcBorders>
              <w:top w:val="nil"/>
              <w:left w:val="nil"/>
              <w:bottom w:val="nil"/>
              <w:right w:val="nil"/>
            </w:tcBorders>
            <w:vAlign w:val="bottom"/>
          </w:tcPr>
          <w:p w14:paraId="590A06FE" w14:textId="77777777" w:rsidR="00B41C21" w:rsidRDefault="00B41C21">
            <w:pPr>
              <w:rPr>
                <w:rFonts w:ascii="Arial" w:hAnsi="Arial"/>
                <w:sz w:val="12"/>
              </w:rPr>
            </w:pPr>
          </w:p>
        </w:tc>
        <w:tc>
          <w:tcPr>
            <w:tcW w:w="437" w:type="dxa"/>
            <w:tcBorders>
              <w:top w:val="nil"/>
              <w:left w:val="nil"/>
              <w:bottom w:val="nil"/>
              <w:right w:val="nil"/>
            </w:tcBorders>
            <w:vAlign w:val="bottom"/>
          </w:tcPr>
          <w:p w14:paraId="70BB1975" w14:textId="77777777" w:rsidR="00B41C21" w:rsidRDefault="00B572E7">
            <w:pPr>
              <w:jc w:val="right"/>
              <w:rPr>
                <w:rFonts w:ascii="Arial" w:hAnsi="Arial"/>
                <w:sz w:val="12"/>
              </w:rPr>
            </w:pPr>
            <w:r>
              <w:rPr>
                <w:rFonts w:ascii="Arial" w:hAnsi="Arial"/>
                <w:sz w:val="12"/>
              </w:rPr>
              <w:t>30.25</w:t>
            </w:r>
          </w:p>
        </w:tc>
        <w:tc>
          <w:tcPr>
            <w:tcW w:w="64" w:type="dxa"/>
            <w:tcBorders>
              <w:top w:val="nil"/>
              <w:left w:val="nil"/>
              <w:bottom w:val="nil"/>
              <w:right w:val="nil"/>
            </w:tcBorders>
            <w:vAlign w:val="bottom"/>
          </w:tcPr>
          <w:p w14:paraId="54CC9FE1" w14:textId="77777777" w:rsidR="00B41C21" w:rsidRDefault="00B41C21">
            <w:pPr>
              <w:rPr>
                <w:rFonts w:ascii="Arial" w:hAnsi="Arial"/>
                <w:sz w:val="12"/>
              </w:rPr>
            </w:pPr>
          </w:p>
        </w:tc>
        <w:tc>
          <w:tcPr>
            <w:tcW w:w="437" w:type="dxa"/>
            <w:tcBorders>
              <w:top w:val="nil"/>
              <w:left w:val="nil"/>
              <w:bottom w:val="nil"/>
              <w:right w:val="nil"/>
            </w:tcBorders>
            <w:vAlign w:val="bottom"/>
          </w:tcPr>
          <w:p w14:paraId="491E56AD" w14:textId="77777777" w:rsidR="00B41C21" w:rsidRDefault="00B572E7">
            <w:pPr>
              <w:jc w:val="right"/>
              <w:rPr>
                <w:rFonts w:ascii="Arial" w:hAnsi="Arial"/>
                <w:sz w:val="12"/>
              </w:rPr>
            </w:pPr>
            <w:r>
              <w:rPr>
                <w:rFonts w:ascii="Arial" w:hAnsi="Arial"/>
                <w:sz w:val="12"/>
              </w:rPr>
              <w:t>30.97</w:t>
            </w:r>
          </w:p>
        </w:tc>
        <w:tc>
          <w:tcPr>
            <w:tcW w:w="64" w:type="dxa"/>
            <w:tcBorders>
              <w:top w:val="nil"/>
              <w:left w:val="nil"/>
              <w:bottom w:val="nil"/>
              <w:right w:val="nil"/>
            </w:tcBorders>
            <w:vAlign w:val="bottom"/>
          </w:tcPr>
          <w:p w14:paraId="2BEFFFD1" w14:textId="77777777" w:rsidR="00B41C21" w:rsidRDefault="00B41C21">
            <w:pPr>
              <w:rPr>
                <w:rFonts w:ascii="Arial" w:hAnsi="Arial"/>
                <w:sz w:val="12"/>
              </w:rPr>
            </w:pPr>
          </w:p>
        </w:tc>
        <w:tc>
          <w:tcPr>
            <w:tcW w:w="437" w:type="dxa"/>
            <w:tcBorders>
              <w:top w:val="nil"/>
              <w:left w:val="nil"/>
              <w:bottom w:val="nil"/>
              <w:right w:val="nil"/>
            </w:tcBorders>
            <w:vAlign w:val="bottom"/>
          </w:tcPr>
          <w:p w14:paraId="3135CE04" w14:textId="77777777" w:rsidR="00B41C21" w:rsidRDefault="00B572E7">
            <w:pPr>
              <w:jc w:val="right"/>
              <w:rPr>
                <w:rFonts w:ascii="Arial" w:hAnsi="Arial"/>
                <w:sz w:val="12"/>
              </w:rPr>
            </w:pPr>
            <w:r>
              <w:rPr>
                <w:rFonts w:ascii="Arial" w:hAnsi="Arial"/>
                <w:sz w:val="12"/>
              </w:rPr>
              <w:t>31.68</w:t>
            </w:r>
          </w:p>
        </w:tc>
        <w:tc>
          <w:tcPr>
            <w:tcW w:w="64" w:type="dxa"/>
            <w:tcBorders>
              <w:top w:val="nil"/>
              <w:left w:val="nil"/>
              <w:bottom w:val="nil"/>
              <w:right w:val="nil"/>
            </w:tcBorders>
            <w:vAlign w:val="bottom"/>
          </w:tcPr>
          <w:p w14:paraId="782D482A" w14:textId="77777777" w:rsidR="00B41C21" w:rsidRDefault="00B41C21">
            <w:pPr>
              <w:rPr>
                <w:rFonts w:ascii="Arial" w:hAnsi="Arial"/>
                <w:sz w:val="12"/>
              </w:rPr>
            </w:pPr>
          </w:p>
        </w:tc>
        <w:tc>
          <w:tcPr>
            <w:tcW w:w="437" w:type="dxa"/>
            <w:tcBorders>
              <w:top w:val="nil"/>
              <w:left w:val="nil"/>
              <w:bottom w:val="nil"/>
              <w:right w:val="nil"/>
            </w:tcBorders>
            <w:vAlign w:val="bottom"/>
          </w:tcPr>
          <w:p w14:paraId="7C3675DB" w14:textId="77777777" w:rsidR="00B41C21" w:rsidRDefault="00B572E7">
            <w:pPr>
              <w:jc w:val="right"/>
              <w:rPr>
                <w:rFonts w:ascii="Arial" w:hAnsi="Arial"/>
                <w:sz w:val="12"/>
              </w:rPr>
            </w:pPr>
            <w:r>
              <w:rPr>
                <w:rFonts w:ascii="Arial" w:hAnsi="Arial"/>
                <w:sz w:val="12"/>
              </w:rPr>
              <w:t>32.39</w:t>
            </w:r>
          </w:p>
        </w:tc>
        <w:tc>
          <w:tcPr>
            <w:tcW w:w="64" w:type="dxa"/>
            <w:tcBorders>
              <w:top w:val="nil"/>
              <w:left w:val="nil"/>
              <w:bottom w:val="nil"/>
              <w:right w:val="nil"/>
            </w:tcBorders>
            <w:vAlign w:val="bottom"/>
          </w:tcPr>
          <w:p w14:paraId="5054437A" w14:textId="77777777" w:rsidR="00B41C21" w:rsidRDefault="00B41C21">
            <w:pPr>
              <w:rPr>
                <w:rFonts w:ascii="Arial" w:hAnsi="Arial"/>
                <w:sz w:val="12"/>
              </w:rPr>
            </w:pPr>
          </w:p>
        </w:tc>
        <w:tc>
          <w:tcPr>
            <w:tcW w:w="437" w:type="dxa"/>
            <w:tcBorders>
              <w:top w:val="nil"/>
              <w:left w:val="nil"/>
              <w:bottom w:val="nil"/>
              <w:right w:val="nil"/>
            </w:tcBorders>
            <w:vAlign w:val="bottom"/>
          </w:tcPr>
          <w:p w14:paraId="4BAD6EF8" w14:textId="77777777" w:rsidR="00B41C21" w:rsidRDefault="00B572E7">
            <w:pPr>
              <w:jc w:val="right"/>
              <w:rPr>
                <w:rFonts w:ascii="Arial" w:hAnsi="Arial"/>
                <w:sz w:val="12"/>
              </w:rPr>
            </w:pPr>
            <w:r>
              <w:rPr>
                <w:rFonts w:ascii="Arial" w:hAnsi="Arial"/>
                <w:sz w:val="12"/>
              </w:rPr>
              <w:t>33.11</w:t>
            </w:r>
          </w:p>
        </w:tc>
        <w:tc>
          <w:tcPr>
            <w:tcW w:w="64" w:type="dxa"/>
            <w:tcBorders>
              <w:top w:val="nil"/>
              <w:left w:val="nil"/>
              <w:bottom w:val="nil"/>
              <w:right w:val="nil"/>
            </w:tcBorders>
            <w:vAlign w:val="bottom"/>
          </w:tcPr>
          <w:p w14:paraId="5786FD27" w14:textId="77777777" w:rsidR="00B41C21" w:rsidRDefault="00B41C21">
            <w:pPr>
              <w:rPr>
                <w:rFonts w:ascii="Arial" w:hAnsi="Arial"/>
                <w:sz w:val="12"/>
              </w:rPr>
            </w:pPr>
          </w:p>
        </w:tc>
        <w:tc>
          <w:tcPr>
            <w:tcW w:w="437" w:type="dxa"/>
            <w:tcBorders>
              <w:top w:val="nil"/>
              <w:left w:val="nil"/>
              <w:bottom w:val="nil"/>
              <w:right w:val="nil"/>
            </w:tcBorders>
            <w:vAlign w:val="bottom"/>
          </w:tcPr>
          <w:p w14:paraId="70AAB1EF" w14:textId="77777777" w:rsidR="00B41C21" w:rsidRDefault="00B572E7">
            <w:pPr>
              <w:jc w:val="right"/>
              <w:rPr>
                <w:rFonts w:ascii="Arial" w:hAnsi="Arial"/>
                <w:sz w:val="12"/>
              </w:rPr>
            </w:pPr>
            <w:r>
              <w:rPr>
                <w:rFonts w:ascii="Arial" w:hAnsi="Arial"/>
                <w:sz w:val="12"/>
              </w:rPr>
              <w:t>33.83</w:t>
            </w:r>
          </w:p>
        </w:tc>
        <w:tc>
          <w:tcPr>
            <w:tcW w:w="64" w:type="dxa"/>
            <w:tcBorders>
              <w:top w:val="nil"/>
              <w:left w:val="nil"/>
              <w:bottom w:val="nil"/>
              <w:right w:val="nil"/>
            </w:tcBorders>
            <w:vAlign w:val="bottom"/>
          </w:tcPr>
          <w:p w14:paraId="5F7905D3" w14:textId="77777777" w:rsidR="00B41C21" w:rsidRDefault="00B41C21">
            <w:pPr>
              <w:rPr>
                <w:rFonts w:ascii="Arial" w:hAnsi="Arial"/>
                <w:sz w:val="12"/>
              </w:rPr>
            </w:pPr>
          </w:p>
        </w:tc>
        <w:tc>
          <w:tcPr>
            <w:tcW w:w="437" w:type="dxa"/>
            <w:tcBorders>
              <w:top w:val="nil"/>
              <w:left w:val="nil"/>
              <w:bottom w:val="nil"/>
              <w:right w:val="nil"/>
            </w:tcBorders>
            <w:vAlign w:val="bottom"/>
          </w:tcPr>
          <w:p w14:paraId="40E14DFD" w14:textId="77777777" w:rsidR="00B41C21" w:rsidRDefault="00B572E7">
            <w:pPr>
              <w:jc w:val="right"/>
              <w:rPr>
                <w:rFonts w:ascii="Arial" w:hAnsi="Arial"/>
                <w:sz w:val="12"/>
              </w:rPr>
            </w:pPr>
            <w:r>
              <w:rPr>
                <w:rFonts w:ascii="Arial" w:hAnsi="Arial"/>
                <w:sz w:val="12"/>
              </w:rPr>
              <w:t>34.56</w:t>
            </w:r>
          </w:p>
        </w:tc>
        <w:tc>
          <w:tcPr>
            <w:tcW w:w="64" w:type="dxa"/>
            <w:tcBorders>
              <w:top w:val="nil"/>
              <w:left w:val="nil"/>
              <w:bottom w:val="nil"/>
              <w:right w:val="nil"/>
            </w:tcBorders>
            <w:vAlign w:val="bottom"/>
          </w:tcPr>
          <w:p w14:paraId="1E79B0B0" w14:textId="77777777" w:rsidR="00B41C21" w:rsidRDefault="00B41C21">
            <w:pPr>
              <w:rPr>
                <w:rFonts w:ascii="Arial" w:hAnsi="Arial"/>
                <w:sz w:val="12"/>
              </w:rPr>
            </w:pPr>
          </w:p>
        </w:tc>
        <w:tc>
          <w:tcPr>
            <w:tcW w:w="437" w:type="dxa"/>
            <w:tcBorders>
              <w:top w:val="nil"/>
              <w:left w:val="nil"/>
              <w:bottom w:val="nil"/>
              <w:right w:val="nil"/>
            </w:tcBorders>
            <w:vAlign w:val="bottom"/>
          </w:tcPr>
          <w:p w14:paraId="3D7C183E" w14:textId="77777777" w:rsidR="00B41C21" w:rsidRDefault="00B572E7">
            <w:pPr>
              <w:jc w:val="right"/>
              <w:rPr>
                <w:rFonts w:ascii="Arial" w:hAnsi="Arial"/>
                <w:sz w:val="12"/>
              </w:rPr>
            </w:pPr>
            <w:r>
              <w:rPr>
                <w:rFonts w:ascii="Arial" w:hAnsi="Arial"/>
                <w:sz w:val="12"/>
              </w:rPr>
              <w:t>35.28</w:t>
            </w:r>
          </w:p>
        </w:tc>
        <w:tc>
          <w:tcPr>
            <w:tcW w:w="64" w:type="dxa"/>
            <w:tcBorders>
              <w:top w:val="nil"/>
              <w:left w:val="nil"/>
              <w:bottom w:val="nil"/>
              <w:right w:val="nil"/>
            </w:tcBorders>
            <w:vAlign w:val="bottom"/>
          </w:tcPr>
          <w:p w14:paraId="5CBAE73A" w14:textId="77777777" w:rsidR="00B41C21" w:rsidRDefault="00B41C21">
            <w:pPr>
              <w:rPr>
                <w:rFonts w:ascii="Arial" w:hAnsi="Arial"/>
                <w:sz w:val="12"/>
              </w:rPr>
            </w:pPr>
          </w:p>
        </w:tc>
        <w:tc>
          <w:tcPr>
            <w:tcW w:w="437" w:type="dxa"/>
            <w:tcBorders>
              <w:top w:val="nil"/>
              <w:left w:val="nil"/>
              <w:bottom w:val="nil"/>
              <w:right w:val="nil"/>
            </w:tcBorders>
            <w:vAlign w:val="bottom"/>
          </w:tcPr>
          <w:p w14:paraId="09457AB5" w14:textId="77777777" w:rsidR="00B41C21" w:rsidRDefault="00B572E7">
            <w:pPr>
              <w:jc w:val="right"/>
              <w:rPr>
                <w:rFonts w:ascii="Arial" w:hAnsi="Arial"/>
                <w:sz w:val="12"/>
              </w:rPr>
            </w:pPr>
            <w:r>
              <w:rPr>
                <w:rFonts w:ascii="Arial" w:hAnsi="Arial"/>
                <w:sz w:val="12"/>
              </w:rPr>
              <w:t>36.01</w:t>
            </w:r>
          </w:p>
        </w:tc>
        <w:tc>
          <w:tcPr>
            <w:tcW w:w="64" w:type="dxa"/>
            <w:tcBorders>
              <w:top w:val="nil"/>
              <w:left w:val="nil"/>
              <w:bottom w:val="nil"/>
              <w:right w:val="nil"/>
            </w:tcBorders>
            <w:vAlign w:val="bottom"/>
          </w:tcPr>
          <w:p w14:paraId="4981350A" w14:textId="77777777" w:rsidR="00B41C21" w:rsidRDefault="00B41C21">
            <w:pPr>
              <w:rPr>
                <w:rFonts w:ascii="Arial" w:hAnsi="Arial"/>
                <w:sz w:val="12"/>
              </w:rPr>
            </w:pPr>
          </w:p>
        </w:tc>
        <w:tc>
          <w:tcPr>
            <w:tcW w:w="437" w:type="dxa"/>
            <w:tcBorders>
              <w:top w:val="nil"/>
              <w:left w:val="nil"/>
              <w:bottom w:val="nil"/>
              <w:right w:val="nil"/>
            </w:tcBorders>
            <w:vAlign w:val="bottom"/>
          </w:tcPr>
          <w:p w14:paraId="7CDC9ED0" w14:textId="77777777" w:rsidR="00B41C21" w:rsidRDefault="00B572E7">
            <w:pPr>
              <w:jc w:val="right"/>
              <w:rPr>
                <w:rFonts w:ascii="Arial" w:hAnsi="Arial"/>
                <w:sz w:val="12"/>
              </w:rPr>
            </w:pPr>
            <w:r>
              <w:rPr>
                <w:rFonts w:ascii="Arial" w:hAnsi="Arial"/>
                <w:sz w:val="12"/>
              </w:rPr>
              <w:t>36.74</w:t>
            </w:r>
          </w:p>
        </w:tc>
      </w:tr>
      <w:tr w:rsidR="00B41C21" w14:paraId="65B58C81" w14:textId="77777777">
        <w:trPr>
          <w:trHeight w:val="255"/>
        </w:trPr>
        <w:tc>
          <w:tcPr>
            <w:tcW w:w="597" w:type="dxa"/>
            <w:tcBorders>
              <w:top w:val="nil"/>
              <w:left w:val="nil"/>
              <w:bottom w:val="nil"/>
              <w:right w:val="single" w:sz="4" w:space="0" w:color="auto"/>
            </w:tcBorders>
            <w:vAlign w:val="bottom"/>
          </w:tcPr>
          <w:p w14:paraId="56502889" w14:textId="77777777" w:rsidR="00B41C21" w:rsidRDefault="00B572E7">
            <w:pPr>
              <w:jc w:val="center"/>
              <w:rPr>
                <w:rFonts w:ascii="Arial" w:hAnsi="Arial"/>
                <w:sz w:val="12"/>
              </w:rPr>
            </w:pPr>
            <w:r>
              <w:rPr>
                <w:rFonts w:ascii="Arial" w:hAnsi="Arial"/>
                <w:sz w:val="12"/>
              </w:rPr>
              <w:t>58</w:t>
            </w:r>
          </w:p>
        </w:tc>
        <w:tc>
          <w:tcPr>
            <w:tcW w:w="437" w:type="dxa"/>
            <w:tcBorders>
              <w:top w:val="nil"/>
              <w:left w:val="nil"/>
              <w:bottom w:val="nil"/>
              <w:right w:val="nil"/>
            </w:tcBorders>
            <w:vAlign w:val="bottom"/>
          </w:tcPr>
          <w:p w14:paraId="5C2FF3B9" w14:textId="77777777" w:rsidR="00B41C21" w:rsidRDefault="00B572E7">
            <w:pPr>
              <w:jc w:val="right"/>
              <w:rPr>
                <w:rFonts w:ascii="Arial" w:hAnsi="Arial"/>
                <w:sz w:val="12"/>
              </w:rPr>
            </w:pPr>
            <w:r>
              <w:rPr>
                <w:rFonts w:ascii="Arial" w:hAnsi="Arial"/>
                <w:sz w:val="12"/>
              </w:rPr>
              <w:t>26.51</w:t>
            </w:r>
          </w:p>
        </w:tc>
        <w:tc>
          <w:tcPr>
            <w:tcW w:w="64" w:type="dxa"/>
            <w:tcBorders>
              <w:top w:val="nil"/>
              <w:left w:val="nil"/>
              <w:bottom w:val="nil"/>
              <w:right w:val="nil"/>
            </w:tcBorders>
            <w:vAlign w:val="bottom"/>
          </w:tcPr>
          <w:p w14:paraId="36A5E5E3" w14:textId="77777777" w:rsidR="00B41C21" w:rsidRDefault="00B41C21">
            <w:pPr>
              <w:rPr>
                <w:rFonts w:ascii="Arial" w:hAnsi="Arial"/>
                <w:sz w:val="12"/>
              </w:rPr>
            </w:pPr>
          </w:p>
        </w:tc>
        <w:tc>
          <w:tcPr>
            <w:tcW w:w="437" w:type="dxa"/>
            <w:tcBorders>
              <w:top w:val="nil"/>
              <w:left w:val="nil"/>
              <w:bottom w:val="nil"/>
              <w:right w:val="nil"/>
            </w:tcBorders>
            <w:vAlign w:val="bottom"/>
          </w:tcPr>
          <w:p w14:paraId="1570FB9A" w14:textId="77777777" w:rsidR="00B41C21" w:rsidRDefault="00B572E7">
            <w:pPr>
              <w:jc w:val="right"/>
              <w:rPr>
                <w:rFonts w:ascii="Arial" w:hAnsi="Arial"/>
                <w:sz w:val="12"/>
              </w:rPr>
            </w:pPr>
            <w:r>
              <w:rPr>
                <w:rFonts w:ascii="Arial" w:hAnsi="Arial"/>
                <w:sz w:val="12"/>
              </w:rPr>
              <w:t>27.23</w:t>
            </w:r>
          </w:p>
        </w:tc>
        <w:tc>
          <w:tcPr>
            <w:tcW w:w="64" w:type="dxa"/>
            <w:tcBorders>
              <w:top w:val="nil"/>
              <w:left w:val="nil"/>
              <w:bottom w:val="nil"/>
              <w:right w:val="nil"/>
            </w:tcBorders>
            <w:vAlign w:val="bottom"/>
          </w:tcPr>
          <w:p w14:paraId="2A70F706" w14:textId="77777777" w:rsidR="00B41C21" w:rsidRDefault="00B41C21">
            <w:pPr>
              <w:rPr>
                <w:rFonts w:ascii="Arial" w:hAnsi="Arial"/>
                <w:sz w:val="12"/>
              </w:rPr>
            </w:pPr>
          </w:p>
        </w:tc>
        <w:tc>
          <w:tcPr>
            <w:tcW w:w="437" w:type="dxa"/>
            <w:tcBorders>
              <w:top w:val="nil"/>
              <w:left w:val="nil"/>
              <w:bottom w:val="nil"/>
              <w:right w:val="nil"/>
            </w:tcBorders>
            <w:vAlign w:val="bottom"/>
          </w:tcPr>
          <w:p w14:paraId="4AC15DDF" w14:textId="77777777" w:rsidR="00B41C21" w:rsidRDefault="00B572E7">
            <w:pPr>
              <w:jc w:val="right"/>
              <w:rPr>
                <w:rFonts w:ascii="Arial" w:hAnsi="Arial"/>
                <w:sz w:val="12"/>
              </w:rPr>
            </w:pPr>
            <w:r>
              <w:rPr>
                <w:rFonts w:ascii="Arial" w:hAnsi="Arial"/>
                <w:sz w:val="12"/>
              </w:rPr>
              <w:t>27.94</w:t>
            </w:r>
          </w:p>
        </w:tc>
        <w:tc>
          <w:tcPr>
            <w:tcW w:w="64" w:type="dxa"/>
            <w:tcBorders>
              <w:top w:val="nil"/>
              <w:left w:val="nil"/>
              <w:bottom w:val="nil"/>
              <w:right w:val="nil"/>
            </w:tcBorders>
            <w:vAlign w:val="bottom"/>
          </w:tcPr>
          <w:p w14:paraId="773B12CB" w14:textId="77777777" w:rsidR="00B41C21" w:rsidRDefault="00B41C21">
            <w:pPr>
              <w:rPr>
                <w:rFonts w:ascii="Arial" w:hAnsi="Arial"/>
                <w:sz w:val="12"/>
              </w:rPr>
            </w:pPr>
          </w:p>
        </w:tc>
        <w:tc>
          <w:tcPr>
            <w:tcW w:w="437" w:type="dxa"/>
            <w:tcBorders>
              <w:top w:val="nil"/>
              <w:left w:val="nil"/>
              <w:bottom w:val="nil"/>
              <w:right w:val="nil"/>
            </w:tcBorders>
            <w:vAlign w:val="bottom"/>
          </w:tcPr>
          <w:p w14:paraId="304CED55" w14:textId="77777777" w:rsidR="00B41C21" w:rsidRDefault="00B572E7">
            <w:pPr>
              <w:jc w:val="right"/>
              <w:rPr>
                <w:rFonts w:ascii="Arial" w:hAnsi="Arial"/>
                <w:sz w:val="12"/>
              </w:rPr>
            </w:pPr>
            <w:r>
              <w:rPr>
                <w:rFonts w:ascii="Arial" w:hAnsi="Arial"/>
                <w:sz w:val="12"/>
              </w:rPr>
              <w:t>28.66</w:t>
            </w:r>
          </w:p>
        </w:tc>
        <w:tc>
          <w:tcPr>
            <w:tcW w:w="64" w:type="dxa"/>
            <w:tcBorders>
              <w:top w:val="nil"/>
              <w:left w:val="nil"/>
              <w:bottom w:val="nil"/>
              <w:right w:val="nil"/>
            </w:tcBorders>
            <w:vAlign w:val="bottom"/>
          </w:tcPr>
          <w:p w14:paraId="1239ABD3" w14:textId="77777777" w:rsidR="00B41C21" w:rsidRDefault="00B41C21">
            <w:pPr>
              <w:rPr>
                <w:rFonts w:ascii="Arial" w:hAnsi="Arial"/>
                <w:sz w:val="12"/>
              </w:rPr>
            </w:pPr>
          </w:p>
        </w:tc>
        <w:tc>
          <w:tcPr>
            <w:tcW w:w="437" w:type="dxa"/>
            <w:tcBorders>
              <w:top w:val="nil"/>
              <w:left w:val="nil"/>
              <w:bottom w:val="nil"/>
              <w:right w:val="nil"/>
            </w:tcBorders>
            <w:vAlign w:val="bottom"/>
          </w:tcPr>
          <w:p w14:paraId="49817E3E" w14:textId="77777777" w:rsidR="00B41C21" w:rsidRDefault="00B572E7">
            <w:pPr>
              <w:jc w:val="right"/>
              <w:rPr>
                <w:rFonts w:ascii="Arial" w:hAnsi="Arial"/>
                <w:sz w:val="12"/>
              </w:rPr>
            </w:pPr>
            <w:r>
              <w:rPr>
                <w:rFonts w:ascii="Arial" w:hAnsi="Arial"/>
                <w:sz w:val="12"/>
              </w:rPr>
              <w:t>29.37</w:t>
            </w:r>
          </w:p>
        </w:tc>
        <w:tc>
          <w:tcPr>
            <w:tcW w:w="64" w:type="dxa"/>
            <w:tcBorders>
              <w:top w:val="nil"/>
              <w:left w:val="nil"/>
              <w:bottom w:val="nil"/>
              <w:right w:val="nil"/>
            </w:tcBorders>
            <w:vAlign w:val="bottom"/>
          </w:tcPr>
          <w:p w14:paraId="07D4DA08" w14:textId="77777777" w:rsidR="00B41C21" w:rsidRDefault="00B41C21">
            <w:pPr>
              <w:rPr>
                <w:rFonts w:ascii="Arial" w:hAnsi="Arial"/>
                <w:sz w:val="12"/>
              </w:rPr>
            </w:pPr>
          </w:p>
        </w:tc>
        <w:tc>
          <w:tcPr>
            <w:tcW w:w="437" w:type="dxa"/>
            <w:tcBorders>
              <w:top w:val="nil"/>
              <w:left w:val="nil"/>
              <w:bottom w:val="nil"/>
              <w:right w:val="nil"/>
            </w:tcBorders>
            <w:vAlign w:val="bottom"/>
          </w:tcPr>
          <w:p w14:paraId="0BBD1FA7" w14:textId="77777777" w:rsidR="00B41C21" w:rsidRDefault="00B572E7">
            <w:pPr>
              <w:jc w:val="right"/>
              <w:rPr>
                <w:rFonts w:ascii="Arial" w:hAnsi="Arial"/>
                <w:sz w:val="12"/>
              </w:rPr>
            </w:pPr>
            <w:r>
              <w:rPr>
                <w:rFonts w:ascii="Arial" w:hAnsi="Arial"/>
                <w:sz w:val="12"/>
              </w:rPr>
              <w:t>30.10</w:t>
            </w:r>
          </w:p>
        </w:tc>
        <w:tc>
          <w:tcPr>
            <w:tcW w:w="64" w:type="dxa"/>
            <w:tcBorders>
              <w:top w:val="nil"/>
              <w:left w:val="nil"/>
              <w:bottom w:val="nil"/>
              <w:right w:val="nil"/>
            </w:tcBorders>
            <w:vAlign w:val="bottom"/>
          </w:tcPr>
          <w:p w14:paraId="71740CBA" w14:textId="77777777" w:rsidR="00B41C21" w:rsidRDefault="00B41C21">
            <w:pPr>
              <w:rPr>
                <w:rFonts w:ascii="Arial" w:hAnsi="Arial"/>
                <w:sz w:val="12"/>
              </w:rPr>
            </w:pPr>
          </w:p>
        </w:tc>
        <w:tc>
          <w:tcPr>
            <w:tcW w:w="437" w:type="dxa"/>
            <w:tcBorders>
              <w:top w:val="nil"/>
              <w:left w:val="nil"/>
              <w:bottom w:val="nil"/>
              <w:right w:val="nil"/>
            </w:tcBorders>
            <w:vAlign w:val="bottom"/>
          </w:tcPr>
          <w:p w14:paraId="0C192B38" w14:textId="77777777" w:rsidR="00B41C21" w:rsidRDefault="00B572E7">
            <w:pPr>
              <w:jc w:val="right"/>
              <w:rPr>
                <w:rFonts w:ascii="Arial" w:hAnsi="Arial"/>
                <w:sz w:val="12"/>
              </w:rPr>
            </w:pPr>
            <w:r>
              <w:rPr>
                <w:rFonts w:ascii="Arial" w:hAnsi="Arial"/>
                <w:sz w:val="12"/>
              </w:rPr>
              <w:t>30.82</w:t>
            </w:r>
          </w:p>
        </w:tc>
        <w:tc>
          <w:tcPr>
            <w:tcW w:w="64" w:type="dxa"/>
            <w:tcBorders>
              <w:top w:val="nil"/>
              <w:left w:val="nil"/>
              <w:bottom w:val="nil"/>
              <w:right w:val="nil"/>
            </w:tcBorders>
            <w:vAlign w:val="bottom"/>
          </w:tcPr>
          <w:p w14:paraId="3C9BA955" w14:textId="77777777" w:rsidR="00B41C21" w:rsidRDefault="00B41C21">
            <w:pPr>
              <w:rPr>
                <w:rFonts w:ascii="Arial" w:hAnsi="Arial"/>
                <w:sz w:val="12"/>
              </w:rPr>
            </w:pPr>
          </w:p>
        </w:tc>
        <w:tc>
          <w:tcPr>
            <w:tcW w:w="437" w:type="dxa"/>
            <w:tcBorders>
              <w:top w:val="nil"/>
              <w:left w:val="nil"/>
              <w:bottom w:val="nil"/>
              <w:right w:val="nil"/>
            </w:tcBorders>
            <w:vAlign w:val="bottom"/>
          </w:tcPr>
          <w:p w14:paraId="3ABBFF3D" w14:textId="77777777" w:rsidR="00B41C21" w:rsidRDefault="00B572E7">
            <w:pPr>
              <w:jc w:val="right"/>
              <w:rPr>
                <w:rFonts w:ascii="Arial" w:hAnsi="Arial"/>
                <w:sz w:val="12"/>
              </w:rPr>
            </w:pPr>
            <w:r>
              <w:rPr>
                <w:rFonts w:ascii="Arial" w:hAnsi="Arial"/>
                <w:sz w:val="12"/>
              </w:rPr>
              <w:t>31.55</w:t>
            </w:r>
          </w:p>
        </w:tc>
        <w:tc>
          <w:tcPr>
            <w:tcW w:w="64" w:type="dxa"/>
            <w:tcBorders>
              <w:top w:val="nil"/>
              <w:left w:val="nil"/>
              <w:bottom w:val="nil"/>
              <w:right w:val="nil"/>
            </w:tcBorders>
            <w:vAlign w:val="bottom"/>
          </w:tcPr>
          <w:p w14:paraId="593BAD70" w14:textId="77777777" w:rsidR="00B41C21" w:rsidRDefault="00B41C21">
            <w:pPr>
              <w:rPr>
                <w:rFonts w:ascii="Arial" w:hAnsi="Arial"/>
                <w:sz w:val="12"/>
              </w:rPr>
            </w:pPr>
          </w:p>
        </w:tc>
        <w:tc>
          <w:tcPr>
            <w:tcW w:w="437" w:type="dxa"/>
            <w:tcBorders>
              <w:top w:val="nil"/>
              <w:left w:val="nil"/>
              <w:bottom w:val="nil"/>
              <w:right w:val="nil"/>
            </w:tcBorders>
            <w:vAlign w:val="bottom"/>
          </w:tcPr>
          <w:p w14:paraId="61797934" w14:textId="77777777" w:rsidR="00B41C21" w:rsidRDefault="00B572E7">
            <w:pPr>
              <w:jc w:val="right"/>
              <w:rPr>
                <w:rFonts w:ascii="Arial" w:hAnsi="Arial"/>
                <w:sz w:val="12"/>
              </w:rPr>
            </w:pPr>
            <w:r>
              <w:rPr>
                <w:rFonts w:ascii="Arial" w:hAnsi="Arial"/>
                <w:sz w:val="12"/>
              </w:rPr>
              <w:t>32.27</w:t>
            </w:r>
          </w:p>
        </w:tc>
        <w:tc>
          <w:tcPr>
            <w:tcW w:w="64" w:type="dxa"/>
            <w:tcBorders>
              <w:top w:val="nil"/>
              <w:left w:val="nil"/>
              <w:bottom w:val="nil"/>
              <w:right w:val="nil"/>
            </w:tcBorders>
            <w:vAlign w:val="bottom"/>
          </w:tcPr>
          <w:p w14:paraId="0C2B9FBA" w14:textId="77777777" w:rsidR="00B41C21" w:rsidRDefault="00B41C21">
            <w:pPr>
              <w:rPr>
                <w:rFonts w:ascii="Arial" w:hAnsi="Arial"/>
                <w:sz w:val="12"/>
              </w:rPr>
            </w:pPr>
          </w:p>
        </w:tc>
        <w:tc>
          <w:tcPr>
            <w:tcW w:w="437" w:type="dxa"/>
            <w:tcBorders>
              <w:top w:val="nil"/>
              <w:left w:val="nil"/>
              <w:bottom w:val="nil"/>
              <w:right w:val="nil"/>
            </w:tcBorders>
            <w:vAlign w:val="bottom"/>
          </w:tcPr>
          <w:p w14:paraId="009B6243" w14:textId="77777777" w:rsidR="00B41C21" w:rsidRDefault="00B572E7">
            <w:pPr>
              <w:jc w:val="right"/>
              <w:rPr>
                <w:rFonts w:ascii="Arial" w:hAnsi="Arial"/>
                <w:sz w:val="12"/>
              </w:rPr>
            </w:pPr>
            <w:r>
              <w:rPr>
                <w:rFonts w:ascii="Arial" w:hAnsi="Arial"/>
                <w:sz w:val="12"/>
              </w:rPr>
              <w:t>33.00</w:t>
            </w:r>
          </w:p>
        </w:tc>
        <w:tc>
          <w:tcPr>
            <w:tcW w:w="64" w:type="dxa"/>
            <w:tcBorders>
              <w:top w:val="nil"/>
              <w:left w:val="nil"/>
              <w:bottom w:val="nil"/>
              <w:right w:val="nil"/>
            </w:tcBorders>
            <w:vAlign w:val="bottom"/>
          </w:tcPr>
          <w:p w14:paraId="641566F3" w14:textId="77777777" w:rsidR="00B41C21" w:rsidRDefault="00B41C21">
            <w:pPr>
              <w:rPr>
                <w:rFonts w:ascii="Arial" w:hAnsi="Arial"/>
                <w:sz w:val="12"/>
              </w:rPr>
            </w:pPr>
          </w:p>
        </w:tc>
        <w:tc>
          <w:tcPr>
            <w:tcW w:w="437" w:type="dxa"/>
            <w:tcBorders>
              <w:top w:val="nil"/>
              <w:left w:val="nil"/>
              <w:bottom w:val="nil"/>
              <w:right w:val="nil"/>
            </w:tcBorders>
            <w:vAlign w:val="bottom"/>
          </w:tcPr>
          <w:p w14:paraId="241B647A" w14:textId="77777777" w:rsidR="00B41C21" w:rsidRDefault="00B572E7">
            <w:pPr>
              <w:jc w:val="right"/>
              <w:rPr>
                <w:rFonts w:ascii="Arial" w:hAnsi="Arial"/>
                <w:sz w:val="12"/>
              </w:rPr>
            </w:pPr>
            <w:r>
              <w:rPr>
                <w:rFonts w:ascii="Arial" w:hAnsi="Arial"/>
                <w:sz w:val="12"/>
              </w:rPr>
              <w:t>33.74</w:t>
            </w:r>
          </w:p>
        </w:tc>
        <w:tc>
          <w:tcPr>
            <w:tcW w:w="64" w:type="dxa"/>
            <w:tcBorders>
              <w:top w:val="nil"/>
              <w:left w:val="nil"/>
              <w:bottom w:val="nil"/>
              <w:right w:val="nil"/>
            </w:tcBorders>
            <w:vAlign w:val="bottom"/>
          </w:tcPr>
          <w:p w14:paraId="49EA6659" w14:textId="77777777" w:rsidR="00B41C21" w:rsidRDefault="00B41C21">
            <w:pPr>
              <w:rPr>
                <w:rFonts w:ascii="Arial" w:hAnsi="Arial"/>
                <w:sz w:val="12"/>
              </w:rPr>
            </w:pPr>
          </w:p>
        </w:tc>
        <w:tc>
          <w:tcPr>
            <w:tcW w:w="437" w:type="dxa"/>
            <w:tcBorders>
              <w:top w:val="nil"/>
              <w:left w:val="nil"/>
              <w:bottom w:val="nil"/>
              <w:right w:val="nil"/>
            </w:tcBorders>
            <w:vAlign w:val="bottom"/>
          </w:tcPr>
          <w:p w14:paraId="40654FDB" w14:textId="77777777" w:rsidR="00B41C21" w:rsidRDefault="00B572E7">
            <w:pPr>
              <w:jc w:val="right"/>
              <w:rPr>
                <w:rFonts w:ascii="Arial" w:hAnsi="Arial"/>
                <w:sz w:val="12"/>
              </w:rPr>
            </w:pPr>
            <w:r>
              <w:rPr>
                <w:rFonts w:ascii="Arial" w:hAnsi="Arial"/>
                <w:sz w:val="12"/>
              </w:rPr>
              <w:t>34.47</w:t>
            </w:r>
          </w:p>
        </w:tc>
        <w:tc>
          <w:tcPr>
            <w:tcW w:w="64" w:type="dxa"/>
            <w:tcBorders>
              <w:top w:val="nil"/>
              <w:left w:val="nil"/>
              <w:bottom w:val="nil"/>
              <w:right w:val="nil"/>
            </w:tcBorders>
            <w:vAlign w:val="bottom"/>
          </w:tcPr>
          <w:p w14:paraId="09B55124" w14:textId="77777777" w:rsidR="00B41C21" w:rsidRDefault="00B41C21">
            <w:pPr>
              <w:rPr>
                <w:rFonts w:ascii="Arial" w:hAnsi="Arial"/>
                <w:sz w:val="12"/>
              </w:rPr>
            </w:pPr>
          </w:p>
        </w:tc>
        <w:tc>
          <w:tcPr>
            <w:tcW w:w="437" w:type="dxa"/>
            <w:tcBorders>
              <w:top w:val="nil"/>
              <w:left w:val="nil"/>
              <w:bottom w:val="nil"/>
              <w:right w:val="nil"/>
            </w:tcBorders>
            <w:vAlign w:val="bottom"/>
          </w:tcPr>
          <w:p w14:paraId="0BF6779F" w14:textId="77777777" w:rsidR="00B41C21" w:rsidRDefault="00B572E7">
            <w:pPr>
              <w:jc w:val="right"/>
              <w:rPr>
                <w:rFonts w:ascii="Arial" w:hAnsi="Arial"/>
                <w:sz w:val="12"/>
              </w:rPr>
            </w:pPr>
            <w:r>
              <w:rPr>
                <w:rFonts w:ascii="Arial" w:hAnsi="Arial"/>
                <w:sz w:val="12"/>
              </w:rPr>
              <w:t>35.21</w:t>
            </w:r>
          </w:p>
        </w:tc>
        <w:tc>
          <w:tcPr>
            <w:tcW w:w="64" w:type="dxa"/>
            <w:tcBorders>
              <w:top w:val="nil"/>
              <w:left w:val="nil"/>
              <w:bottom w:val="nil"/>
              <w:right w:val="nil"/>
            </w:tcBorders>
            <w:vAlign w:val="bottom"/>
          </w:tcPr>
          <w:p w14:paraId="0957C251" w14:textId="77777777" w:rsidR="00B41C21" w:rsidRDefault="00B41C21">
            <w:pPr>
              <w:rPr>
                <w:rFonts w:ascii="Arial" w:hAnsi="Arial"/>
                <w:sz w:val="12"/>
              </w:rPr>
            </w:pPr>
          </w:p>
        </w:tc>
        <w:tc>
          <w:tcPr>
            <w:tcW w:w="437" w:type="dxa"/>
            <w:tcBorders>
              <w:top w:val="nil"/>
              <w:left w:val="nil"/>
              <w:bottom w:val="nil"/>
              <w:right w:val="nil"/>
            </w:tcBorders>
            <w:vAlign w:val="bottom"/>
          </w:tcPr>
          <w:p w14:paraId="06C64FB5" w14:textId="77777777" w:rsidR="00B41C21" w:rsidRDefault="00B572E7">
            <w:pPr>
              <w:jc w:val="right"/>
              <w:rPr>
                <w:rFonts w:ascii="Arial" w:hAnsi="Arial"/>
                <w:sz w:val="12"/>
              </w:rPr>
            </w:pPr>
            <w:r>
              <w:rPr>
                <w:rFonts w:ascii="Arial" w:hAnsi="Arial"/>
                <w:sz w:val="12"/>
              </w:rPr>
              <w:t>35.95</w:t>
            </w:r>
          </w:p>
        </w:tc>
        <w:tc>
          <w:tcPr>
            <w:tcW w:w="64" w:type="dxa"/>
            <w:tcBorders>
              <w:top w:val="nil"/>
              <w:left w:val="nil"/>
              <w:bottom w:val="nil"/>
              <w:right w:val="nil"/>
            </w:tcBorders>
            <w:vAlign w:val="bottom"/>
          </w:tcPr>
          <w:p w14:paraId="00EC81AA" w14:textId="77777777" w:rsidR="00B41C21" w:rsidRDefault="00B41C21">
            <w:pPr>
              <w:rPr>
                <w:rFonts w:ascii="Arial" w:hAnsi="Arial"/>
                <w:sz w:val="12"/>
              </w:rPr>
            </w:pPr>
          </w:p>
        </w:tc>
        <w:tc>
          <w:tcPr>
            <w:tcW w:w="437" w:type="dxa"/>
            <w:tcBorders>
              <w:top w:val="nil"/>
              <w:left w:val="nil"/>
              <w:bottom w:val="nil"/>
              <w:right w:val="nil"/>
            </w:tcBorders>
            <w:vAlign w:val="bottom"/>
          </w:tcPr>
          <w:p w14:paraId="0C36FEFF" w14:textId="77777777" w:rsidR="00B41C21" w:rsidRDefault="00B572E7">
            <w:pPr>
              <w:jc w:val="right"/>
              <w:rPr>
                <w:rFonts w:ascii="Arial" w:hAnsi="Arial"/>
                <w:sz w:val="12"/>
              </w:rPr>
            </w:pPr>
            <w:r>
              <w:rPr>
                <w:rFonts w:ascii="Arial" w:hAnsi="Arial"/>
                <w:sz w:val="12"/>
              </w:rPr>
              <w:t>36.69</w:t>
            </w:r>
          </w:p>
        </w:tc>
        <w:tc>
          <w:tcPr>
            <w:tcW w:w="64" w:type="dxa"/>
            <w:tcBorders>
              <w:top w:val="nil"/>
              <w:left w:val="nil"/>
              <w:bottom w:val="nil"/>
              <w:right w:val="nil"/>
            </w:tcBorders>
            <w:vAlign w:val="bottom"/>
          </w:tcPr>
          <w:p w14:paraId="34E144DF" w14:textId="77777777" w:rsidR="00B41C21" w:rsidRDefault="00B41C21">
            <w:pPr>
              <w:rPr>
                <w:rFonts w:ascii="Arial" w:hAnsi="Arial"/>
                <w:sz w:val="12"/>
              </w:rPr>
            </w:pPr>
          </w:p>
        </w:tc>
        <w:tc>
          <w:tcPr>
            <w:tcW w:w="437" w:type="dxa"/>
            <w:tcBorders>
              <w:top w:val="nil"/>
              <w:left w:val="nil"/>
              <w:bottom w:val="nil"/>
              <w:right w:val="nil"/>
            </w:tcBorders>
            <w:vAlign w:val="bottom"/>
          </w:tcPr>
          <w:p w14:paraId="411BE1E3" w14:textId="77777777" w:rsidR="00B41C21" w:rsidRDefault="00B572E7">
            <w:pPr>
              <w:jc w:val="right"/>
              <w:rPr>
                <w:rFonts w:ascii="Arial" w:hAnsi="Arial"/>
                <w:sz w:val="12"/>
              </w:rPr>
            </w:pPr>
            <w:r>
              <w:rPr>
                <w:rFonts w:ascii="Arial" w:hAnsi="Arial"/>
                <w:sz w:val="12"/>
              </w:rPr>
              <w:t>37.43</w:t>
            </w:r>
          </w:p>
        </w:tc>
      </w:tr>
      <w:tr w:rsidR="00B41C21" w14:paraId="5A37C552" w14:textId="77777777">
        <w:trPr>
          <w:trHeight w:val="255"/>
        </w:trPr>
        <w:tc>
          <w:tcPr>
            <w:tcW w:w="597" w:type="dxa"/>
            <w:tcBorders>
              <w:top w:val="nil"/>
              <w:left w:val="nil"/>
              <w:bottom w:val="nil"/>
              <w:right w:val="single" w:sz="4" w:space="0" w:color="auto"/>
            </w:tcBorders>
            <w:vAlign w:val="bottom"/>
          </w:tcPr>
          <w:p w14:paraId="00DC1A84" w14:textId="77777777" w:rsidR="00B41C21" w:rsidRDefault="00B572E7">
            <w:pPr>
              <w:jc w:val="center"/>
              <w:rPr>
                <w:rFonts w:ascii="Arial" w:hAnsi="Arial"/>
                <w:sz w:val="12"/>
              </w:rPr>
            </w:pPr>
            <w:r>
              <w:rPr>
                <w:rFonts w:ascii="Arial" w:hAnsi="Arial"/>
                <w:sz w:val="12"/>
              </w:rPr>
              <w:t>59</w:t>
            </w:r>
          </w:p>
        </w:tc>
        <w:tc>
          <w:tcPr>
            <w:tcW w:w="437" w:type="dxa"/>
            <w:tcBorders>
              <w:top w:val="nil"/>
              <w:left w:val="nil"/>
              <w:bottom w:val="nil"/>
              <w:right w:val="nil"/>
            </w:tcBorders>
            <w:vAlign w:val="bottom"/>
          </w:tcPr>
          <w:p w14:paraId="16F1F1C7" w14:textId="77777777" w:rsidR="00B41C21" w:rsidRDefault="00B572E7">
            <w:pPr>
              <w:jc w:val="right"/>
              <w:rPr>
                <w:rFonts w:ascii="Arial" w:hAnsi="Arial"/>
                <w:sz w:val="12"/>
              </w:rPr>
            </w:pPr>
            <w:r>
              <w:rPr>
                <w:rFonts w:ascii="Arial" w:hAnsi="Arial"/>
                <w:sz w:val="12"/>
              </w:rPr>
              <w:t>27.00</w:t>
            </w:r>
          </w:p>
        </w:tc>
        <w:tc>
          <w:tcPr>
            <w:tcW w:w="64" w:type="dxa"/>
            <w:tcBorders>
              <w:top w:val="nil"/>
              <w:left w:val="nil"/>
              <w:bottom w:val="nil"/>
              <w:right w:val="nil"/>
            </w:tcBorders>
            <w:vAlign w:val="bottom"/>
          </w:tcPr>
          <w:p w14:paraId="5AD51F22" w14:textId="77777777" w:rsidR="00B41C21" w:rsidRDefault="00B41C21">
            <w:pPr>
              <w:rPr>
                <w:rFonts w:ascii="Arial" w:hAnsi="Arial"/>
                <w:sz w:val="12"/>
              </w:rPr>
            </w:pPr>
          </w:p>
        </w:tc>
        <w:tc>
          <w:tcPr>
            <w:tcW w:w="437" w:type="dxa"/>
            <w:tcBorders>
              <w:top w:val="nil"/>
              <w:left w:val="nil"/>
              <w:bottom w:val="nil"/>
              <w:right w:val="nil"/>
            </w:tcBorders>
            <w:vAlign w:val="bottom"/>
          </w:tcPr>
          <w:p w14:paraId="3D183767" w14:textId="77777777" w:rsidR="00B41C21" w:rsidRDefault="00B572E7">
            <w:pPr>
              <w:jc w:val="right"/>
              <w:rPr>
                <w:rFonts w:ascii="Arial" w:hAnsi="Arial"/>
                <w:sz w:val="12"/>
              </w:rPr>
            </w:pPr>
            <w:r>
              <w:rPr>
                <w:rFonts w:ascii="Arial" w:hAnsi="Arial"/>
                <w:sz w:val="12"/>
              </w:rPr>
              <w:t>27.72</w:t>
            </w:r>
          </w:p>
        </w:tc>
        <w:tc>
          <w:tcPr>
            <w:tcW w:w="64" w:type="dxa"/>
            <w:tcBorders>
              <w:top w:val="nil"/>
              <w:left w:val="nil"/>
              <w:bottom w:val="nil"/>
              <w:right w:val="nil"/>
            </w:tcBorders>
            <w:vAlign w:val="bottom"/>
          </w:tcPr>
          <w:p w14:paraId="651236B1" w14:textId="77777777" w:rsidR="00B41C21" w:rsidRDefault="00B41C21">
            <w:pPr>
              <w:rPr>
                <w:rFonts w:ascii="Arial" w:hAnsi="Arial"/>
                <w:sz w:val="12"/>
              </w:rPr>
            </w:pPr>
          </w:p>
        </w:tc>
        <w:tc>
          <w:tcPr>
            <w:tcW w:w="437" w:type="dxa"/>
            <w:tcBorders>
              <w:top w:val="nil"/>
              <w:left w:val="nil"/>
              <w:bottom w:val="nil"/>
              <w:right w:val="nil"/>
            </w:tcBorders>
            <w:vAlign w:val="bottom"/>
          </w:tcPr>
          <w:p w14:paraId="06C9210F" w14:textId="77777777" w:rsidR="00B41C21" w:rsidRDefault="00B572E7">
            <w:pPr>
              <w:jc w:val="right"/>
              <w:rPr>
                <w:rFonts w:ascii="Arial" w:hAnsi="Arial"/>
                <w:sz w:val="12"/>
              </w:rPr>
            </w:pPr>
            <w:r>
              <w:rPr>
                <w:rFonts w:ascii="Arial" w:hAnsi="Arial"/>
                <w:sz w:val="12"/>
              </w:rPr>
              <w:t>28.45</w:t>
            </w:r>
          </w:p>
        </w:tc>
        <w:tc>
          <w:tcPr>
            <w:tcW w:w="64" w:type="dxa"/>
            <w:tcBorders>
              <w:top w:val="nil"/>
              <w:left w:val="nil"/>
              <w:bottom w:val="nil"/>
              <w:right w:val="nil"/>
            </w:tcBorders>
            <w:vAlign w:val="bottom"/>
          </w:tcPr>
          <w:p w14:paraId="6D06007B" w14:textId="77777777" w:rsidR="00B41C21" w:rsidRDefault="00B41C21">
            <w:pPr>
              <w:rPr>
                <w:rFonts w:ascii="Arial" w:hAnsi="Arial"/>
                <w:sz w:val="12"/>
              </w:rPr>
            </w:pPr>
          </w:p>
        </w:tc>
        <w:tc>
          <w:tcPr>
            <w:tcW w:w="437" w:type="dxa"/>
            <w:tcBorders>
              <w:top w:val="nil"/>
              <w:left w:val="nil"/>
              <w:bottom w:val="nil"/>
              <w:right w:val="nil"/>
            </w:tcBorders>
            <w:vAlign w:val="bottom"/>
          </w:tcPr>
          <w:p w14:paraId="1A4D6C31" w14:textId="77777777" w:rsidR="00B41C21" w:rsidRDefault="00B572E7">
            <w:pPr>
              <w:jc w:val="right"/>
              <w:rPr>
                <w:rFonts w:ascii="Arial" w:hAnsi="Arial"/>
                <w:sz w:val="12"/>
              </w:rPr>
            </w:pPr>
            <w:r>
              <w:rPr>
                <w:rFonts w:ascii="Arial" w:hAnsi="Arial"/>
                <w:sz w:val="12"/>
              </w:rPr>
              <w:t>29.18</w:t>
            </w:r>
          </w:p>
        </w:tc>
        <w:tc>
          <w:tcPr>
            <w:tcW w:w="64" w:type="dxa"/>
            <w:tcBorders>
              <w:top w:val="nil"/>
              <w:left w:val="nil"/>
              <w:bottom w:val="nil"/>
              <w:right w:val="nil"/>
            </w:tcBorders>
            <w:vAlign w:val="bottom"/>
          </w:tcPr>
          <w:p w14:paraId="273C50DF" w14:textId="77777777" w:rsidR="00B41C21" w:rsidRDefault="00B41C21">
            <w:pPr>
              <w:rPr>
                <w:rFonts w:ascii="Arial" w:hAnsi="Arial"/>
                <w:sz w:val="12"/>
              </w:rPr>
            </w:pPr>
          </w:p>
        </w:tc>
        <w:tc>
          <w:tcPr>
            <w:tcW w:w="437" w:type="dxa"/>
            <w:tcBorders>
              <w:top w:val="nil"/>
              <w:left w:val="nil"/>
              <w:bottom w:val="nil"/>
              <w:right w:val="nil"/>
            </w:tcBorders>
            <w:vAlign w:val="bottom"/>
          </w:tcPr>
          <w:p w14:paraId="4FF72FE9" w14:textId="77777777" w:rsidR="00B41C21" w:rsidRDefault="00B572E7">
            <w:pPr>
              <w:jc w:val="right"/>
              <w:rPr>
                <w:rFonts w:ascii="Arial" w:hAnsi="Arial"/>
                <w:sz w:val="12"/>
              </w:rPr>
            </w:pPr>
            <w:r>
              <w:rPr>
                <w:rFonts w:ascii="Arial" w:hAnsi="Arial"/>
                <w:sz w:val="12"/>
              </w:rPr>
              <w:t>29.91</w:t>
            </w:r>
          </w:p>
        </w:tc>
        <w:tc>
          <w:tcPr>
            <w:tcW w:w="64" w:type="dxa"/>
            <w:tcBorders>
              <w:top w:val="nil"/>
              <w:left w:val="nil"/>
              <w:bottom w:val="nil"/>
              <w:right w:val="nil"/>
            </w:tcBorders>
            <w:vAlign w:val="bottom"/>
          </w:tcPr>
          <w:p w14:paraId="58F5E0A0" w14:textId="77777777" w:rsidR="00B41C21" w:rsidRDefault="00B41C21">
            <w:pPr>
              <w:rPr>
                <w:rFonts w:ascii="Arial" w:hAnsi="Arial"/>
                <w:sz w:val="12"/>
              </w:rPr>
            </w:pPr>
          </w:p>
        </w:tc>
        <w:tc>
          <w:tcPr>
            <w:tcW w:w="437" w:type="dxa"/>
            <w:tcBorders>
              <w:top w:val="nil"/>
              <w:left w:val="nil"/>
              <w:bottom w:val="nil"/>
              <w:right w:val="nil"/>
            </w:tcBorders>
            <w:vAlign w:val="bottom"/>
          </w:tcPr>
          <w:p w14:paraId="6BB731F0" w14:textId="77777777" w:rsidR="00B41C21" w:rsidRDefault="00B572E7">
            <w:pPr>
              <w:jc w:val="right"/>
              <w:rPr>
                <w:rFonts w:ascii="Arial" w:hAnsi="Arial"/>
                <w:sz w:val="12"/>
              </w:rPr>
            </w:pPr>
            <w:r>
              <w:rPr>
                <w:rFonts w:ascii="Arial" w:hAnsi="Arial"/>
                <w:sz w:val="12"/>
              </w:rPr>
              <w:t>30.65</w:t>
            </w:r>
          </w:p>
        </w:tc>
        <w:tc>
          <w:tcPr>
            <w:tcW w:w="64" w:type="dxa"/>
            <w:tcBorders>
              <w:top w:val="nil"/>
              <w:left w:val="nil"/>
              <w:bottom w:val="nil"/>
              <w:right w:val="nil"/>
            </w:tcBorders>
            <w:vAlign w:val="bottom"/>
          </w:tcPr>
          <w:p w14:paraId="6E03BFE4" w14:textId="77777777" w:rsidR="00B41C21" w:rsidRDefault="00B41C21">
            <w:pPr>
              <w:rPr>
                <w:rFonts w:ascii="Arial" w:hAnsi="Arial"/>
                <w:sz w:val="12"/>
              </w:rPr>
            </w:pPr>
          </w:p>
        </w:tc>
        <w:tc>
          <w:tcPr>
            <w:tcW w:w="437" w:type="dxa"/>
            <w:tcBorders>
              <w:top w:val="nil"/>
              <w:left w:val="nil"/>
              <w:bottom w:val="nil"/>
              <w:right w:val="nil"/>
            </w:tcBorders>
            <w:vAlign w:val="bottom"/>
          </w:tcPr>
          <w:p w14:paraId="20E589D6" w14:textId="77777777" w:rsidR="00B41C21" w:rsidRDefault="00B572E7">
            <w:pPr>
              <w:jc w:val="right"/>
              <w:rPr>
                <w:rFonts w:ascii="Arial" w:hAnsi="Arial"/>
                <w:sz w:val="12"/>
              </w:rPr>
            </w:pPr>
            <w:r>
              <w:rPr>
                <w:rFonts w:ascii="Arial" w:hAnsi="Arial"/>
                <w:sz w:val="12"/>
              </w:rPr>
              <w:t>31.39</w:t>
            </w:r>
          </w:p>
        </w:tc>
        <w:tc>
          <w:tcPr>
            <w:tcW w:w="64" w:type="dxa"/>
            <w:tcBorders>
              <w:top w:val="nil"/>
              <w:left w:val="nil"/>
              <w:bottom w:val="nil"/>
              <w:right w:val="nil"/>
            </w:tcBorders>
            <w:vAlign w:val="bottom"/>
          </w:tcPr>
          <w:p w14:paraId="20E5A1E6" w14:textId="77777777" w:rsidR="00B41C21" w:rsidRDefault="00B41C21">
            <w:pPr>
              <w:rPr>
                <w:rFonts w:ascii="Arial" w:hAnsi="Arial"/>
                <w:sz w:val="12"/>
              </w:rPr>
            </w:pPr>
          </w:p>
        </w:tc>
        <w:tc>
          <w:tcPr>
            <w:tcW w:w="437" w:type="dxa"/>
            <w:tcBorders>
              <w:top w:val="nil"/>
              <w:left w:val="nil"/>
              <w:bottom w:val="nil"/>
              <w:right w:val="nil"/>
            </w:tcBorders>
            <w:vAlign w:val="bottom"/>
          </w:tcPr>
          <w:p w14:paraId="2480AF27" w14:textId="77777777" w:rsidR="00B41C21" w:rsidRDefault="00B572E7">
            <w:pPr>
              <w:jc w:val="right"/>
              <w:rPr>
                <w:rFonts w:ascii="Arial" w:hAnsi="Arial"/>
                <w:sz w:val="12"/>
              </w:rPr>
            </w:pPr>
            <w:r>
              <w:rPr>
                <w:rFonts w:ascii="Arial" w:hAnsi="Arial"/>
                <w:sz w:val="12"/>
              </w:rPr>
              <w:t>32.13</w:t>
            </w:r>
          </w:p>
        </w:tc>
        <w:tc>
          <w:tcPr>
            <w:tcW w:w="64" w:type="dxa"/>
            <w:tcBorders>
              <w:top w:val="nil"/>
              <w:left w:val="nil"/>
              <w:bottom w:val="nil"/>
              <w:right w:val="nil"/>
            </w:tcBorders>
            <w:vAlign w:val="bottom"/>
          </w:tcPr>
          <w:p w14:paraId="77CC204A" w14:textId="77777777" w:rsidR="00B41C21" w:rsidRDefault="00B41C21">
            <w:pPr>
              <w:rPr>
                <w:rFonts w:ascii="Arial" w:hAnsi="Arial"/>
                <w:sz w:val="12"/>
              </w:rPr>
            </w:pPr>
          </w:p>
        </w:tc>
        <w:tc>
          <w:tcPr>
            <w:tcW w:w="437" w:type="dxa"/>
            <w:tcBorders>
              <w:top w:val="nil"/>
              <w:left w:val="nil"/>
              <w:bottom w:val="nil"/>
              <w:right w:val="nil"/>
            </w:tcBorders>
            <w:vAlign w:val="bottom"/>
          </w:tcPr>
          <w:p w14:paraId="6CFFAEC4" w14:textId="77777777" w:rsidR="00B41C21" w:rsidRDefault="00B572E7">
            <w:pPr>
              <w:jc w:val="right"/>
              <w:rPr>
                <w:rFonts w:ascii="Arial" w:hAnsi="Arial"/>
                <w:sz w:val="12"/>
              </w:rPr>
            </w:pPr>
            <w:r>
              <w:rPr>
                <w:rFonts w:ascii="Arial" w:hAnsi="Arial"/>
                <w:sz w:val="12"/>
              </w:rPr>
              <w:t>32.87</w:t>
            </w:r>
          </w:p>
        </w:tc>
        <w:tc>
          <w:tcPr>
            <w:tcW w:w="64" w:type="dxa"/>
            <w:tcBorders>
              <w:top w:val="nil"/>
              <w:left w:val="nil"/>
              <w:bottom w:val="nil"/>
              <w:right w:val="nil"/>
            </w:tcBorders>
            <w:vAlign w:val="bottom"/>
          </w:tcPr>
          <w:p w14:paraId="27E08705" w14:textId="77777777" w:rsidR="00B41C21" w:rsidRDefault="00B41C21">
            <w:pPr>
              <w:rPr>
                <w:rFonts w:ascii="Arial" w:hAnsi="Arial"/>
                <w:sz w:val="12"/>
              </w:rPr>
            </w:pPr>
          </w:p>
        </w:tc>
        <w:tc>
          <w:tcPr>
            <w:tcW w:w="437" w:type="dxa"/>
            <w:tcBorders>
              <w:top w:val="nil"/>
              <w:left w:val="nil"/>
              <w:bottom w:val="nil"/>
              <w:right w:val="nil"/>
            </w:tcBorders>
            <w:vAlign w:val="bottom"/>
          </w:tcPr>
          <w:p w14:paraId="6BA8A15B" w14:textId="77777777" w:rsidR="00B41C21" w:rsidRDefault="00B572E7">
            <w:pPr>
              <w:jc w:val="right"/>
              <w:rPr>
                <w:rFonts w:ascii="Arial" w:hAnsi="Arial"/>
                <w:sz w:val="12"/>
              </w:rPr>
            </w:pPr>
            <w:r>
              <w:rPr>
                <w:rFonts w:ascii="Arial" w:hAnsi="Arial"/>
                <w:sz w:val="12"/>
              </w:rPr>
              <w:t>33.61</w:t>
            </w:r>
          </w:p>
        </w:tc>
        <w:tc>
          <w:tcPr>
            <w:tcW w:w="64" w:type="dxa"/>
            <w:tcBorders>
              <w:top w:val="nil"/>
              <w:left w:val="nil"/>
              <w:bottom w:val="nil"/>
              <w:right w:val="nil"/>
            </w:tcBorders>
            <w:vAlign w:val="bottom"/>
          </w:tcPr>
          <w:p w14:paraId="3F431865" w14:textId="77777777" w:rsidR="00B41C21" w:rsidRDefault="00B41C21">
            <w:pPr>
              <w:rPr>
                <w:rFonts w:ascii="Arial" w:hAnsi="Arial"/>
                <w:sz w:val="12"/>
              </w:rPr>
            </w:pPr>
          </w:p>
        </w:tc>
        <w:tc>
          <w:tcPr>
            <w:tcW w:w="437" w:type="dxa"/>
            <w:tcBorders>
              <w:top w:val="nil"/>
              <w:left w:val="nil"/>
              <w:bottom w:val="nil"/>
              <w:right w:val="nil"/>
            </w:tcBorders>
            <w:vAlign w:val="bottom"/>
          </w:tcPr>
          <w:p w14:paraId="0C0BA9BF" w14:textId="77777777" w:rsidR="00B41C21" w:rsidRDefault="00B572E7">
            <w:pPr>
              <w:jc w:val="right"/>
              <w:rPr>
                <w:rFonts w:ascii="Arial" w:hAnsi="Arial"/>
                <w:sz w:val="12"/>
              </w:rPr>
            </w:pPr>
            <w:r>
              <w:rPr>
                <w:rFonts w:ascii="Arial" w:hAnsi="Arial"/>
                <w:sz w:val="12"/>
              </w:rPr>
              <w:t>34.36</w:t>
            </w:r>
          </w:p>
        </w:tc>
        <w:tc>
          <w:tcPr>
            <w:tcW w:w="64" w:type="dxa"/>
            <w:tcBorders>
              <w:top w:val="nil"/>
              <w:left w:val="nil"/>
              <w:bottom w:val="nil"/>
              <w:right w:val="nil"/>
            </w:tcBorders>
            <w:vAlign w:val="bottom"/>
          </w:tcPr>
          <w:p w14:paraId="367BA9B4" w14:textId="77777777" w:rsidR="00B41C21" w:rsidRDefault="00B41C21">
            <w:pPr>
              <w:rPr>
                <w:rFonts w:ascii="Arial" w:hAnsi="Arial"/>
                <w:sz w:val="12"/>
              </w:rPr>
            </w:pPr>
          </w:p>
        </w:tc>
        <w:tc>
          <w:tcPr>
            <w:tcW w:w="437" w:type="dxa"/>
            <w:tcBorders>
              <w:top w:val="nil"/>
              <w:left w:val="nil"/>
              <w:bottom w:val="nil"/>
              <w:right w:val="nil"/>
            </w:tcBorders>
            <w:vAlign w:val="bottom"/>
          </w:tcPr>
          <w:p w14:paraId="412A2366" w14:textId="77777777" w:rsidR="00B41C21" w:rsidRDefault="00B572E7">
            <w:pPr>
              <w:jc w:val="right"/>
              <w:rPr>
                <w:rFonts w:ascii="Arial" w:hAnsi="Arial"/>
                <w:sz w:val="12"/>
              </w:rPr>
            </w:pPr>
            <w:r>
              <w:rPr>
                <w:rFonts w:ascii="Arial" w:hAnsi="Arial"/>
                <w:sz w:val="12"/>
              </w:rPr>
              <w:t>35.11</w:t>
            </w:r>
          </w:p>
        </w:tc>
        <w:tc>
          <w:tcPr>
            <w:tcW w:w="64" w:type="dxa"/>
            <w:tcBorders>
              <w:top w:val="nil"/>
              <w:left w:val="nil"/>
              <w:bottom w:val="nil"/>
              <w:right w:val="nil"/>
            </w:tcBorders>
            <w:vAlign w:val="bottom"/>
          </w:tcPr>
          <w:p w14:paraId="089CE510" w14:textId="77777777" w:rsidR="00B41C21" w:rsidRDefault="00B41C21">
            <w:pPr>
              <w:rPr>
                <w:rFonts w:ascii="Arial" w:hAnsi="Arial"/>
                <w:sz w:val="12"/>
              </w:rPr>
            </w:pPr>
          </w:p>
        </w:tc>
        <w:tc>
          <w:tcPr>
            <w:tcW w:w="437" w:type="dxa"/>
            <w:tcBorders>
              <w:top w:val="nil"/>
              <w:left w:val="nil"/>
              <w:bottom w:val="nil"/>
              <w:right w:val="nil"/>
            </w:tcBorders>
            <w:vAlign w:val="bottom"/>
          </w:tcPr>
          <w:p w14:paraId="060C4499" w14:textId="77777777" w:rsidR="00B41C21" w:rsidRDefault="00B572E7">
            <w:pPr>
              <w:jc w:val="right"/>
              <w:rPr>
                <w:rFonts w:ascii="Arial" w:hAnsi="Arial"/>
                <w:sz w:val="12"/>
              </w:rPr>
            </w:pPr>
            <w:r>
              <w:rPr>
                <w:rFonts w:ascii="Arial" w:hAnsi="Arial"/>
                <w:sz w:val="12"/>
              </w:rPr>
              <w:t>35.86</w:t>
            </w:r>
          </w:p>
        </w:tc>
        <w:tc>
          <w:tcPr>
            <w:tcW w:w="64" w:type="dxa"/>
            <w:tcBorders>
              <w:top w:val="nil"/>
              <w:left w:val="nil"/>
              <w:bottom w:val="nil"/>
              <w:right w:val="nil"/>
            </w:tcBorders>
            <w:vAlign w:val="bottom"/>
          </w:tcPr>
          <w:p w14:paraId="1FB05463" w14:textId="77777777" w:rsidR="00B41C21" w:rsidRDefault="00B41C21">
            <w:pPr>
              <w:rPr>
                <w:rFonts w:ascii="Arial" w:hAnsi="Arial"/>
                <w:sz w:val="12"/>
              </w:rPr>
            </w:pPr>
          </w:p>
        </w:tc>
        <w:tc>
          <w:tcPr>
            <w:tcW w:w="437" w:type="dxa"/>
            <w:tcBorders>
              <w:top w:val="nil"/>
              <w:left w:val="nil"/>
              <w:bottom w:val="nil"/>
              <w:right w:val="nil"/>
            </w:tcBorders>
            <w:vAlign w:val="bottom"/>
          </w:tcPr>
          <w:p w14:paraId="4AA21349" w14:textId="77777777" w:rsidR="00B41C21" w:rsidRDefault="00B572E7">
            <w:pPr>
              <w:jc w:val="right"/>
              <w:rPr>
                <w:rFonts w:ascii="Arial" w:hAnsi="Arial"/>
                <w:sz w:val="12"/>
              </w:rPr>
            </w:pPr>
            <w:r>
              <w:rPr>
                <w:rFonts w:ascii="Arial" w:hAnsi="Arial"/>
                <w:sz w:val="12"/>
              </w:rPr>
              <w:t>36.62</w:t>
            </w:r>
          </w:p>
        </w:tc>
        <w:tc>
          <w:tcPr>
            <w:tcW w:w="64" w:type="dxa"/>
            <w:tcBorders>
              <w:top w:val="nil"/>
              <w:left w:val="nil"/>
              <w:bottom w:val="nil"/>
              <w:right w:val="nil"/>
            </w:tcBorders>
            <w:vAlign w:val="bottom"/>
          </w:tcPr>
          <w:p w14:paraId="46CAAFA3" w14:textId="77777777" w:rsidR="00B41C21" w:rsidRDefault="00B41C21">
            <w:pPr>
              <w:rPr>
                <w:rFonts w:ascii="Arial" w:hAnsi="Arial"/>
                <w:sz w:val="12"/>
              </w:rPr>
            </w:pPr>
          </w:p>
        </w:tc>
        <w:tc>
          <w:tcPr>
            <w:tcW w:w="437" w:type="dxa"/>
            <w:tcBorders>
              <w:top w:val="nil"/>
              <w:left w:val="nil"/>
              <w:bottom w:val="nil"/>
              <w:right w:val="nil"/>
            </w:tcBorders>
            <w:vAlign w:val="bottom"/>
          </w:tcPr>
          <w:p w14:paraId="68C0CB11" w14:textId="77777777" w:rsidR="00B41C21" w:rsidRDefault="00B572E7">
            <w:pPr>
              <w:jc w:val="right"/>
              <w:rPr>
                <w:rFonts w:ascii="Arial" w:hAnsi="Arial"/>
                <w:sz w:val="12"/>
              </w:rPr>
            </w:pPr>
            <w:r>
              <w:rPr>
                <w:rFonts w:ascii="Arial" w:hAnsi="Arial"/>
                <w:sz w:val="12"/>
              </w:rPr>
              <w:t>37.37</w:t>
            </w:r>
          </w:p>
        </w:tc>
        <w:tc>
          <w:tcPr>
            <w:tcW w:w="64" w:type="dxa"/>
            <w:tcBorders>
              <w:top w:val="nil"/>
              <w:left w:val="nil"/>
              <w:bottom w:val="nil"/>
              <w:right w:val="nil"/>
            </w:tcBorders>
            <w:vAlign w:val="bottom"/>
          </w:tcPr>
          <w:p w14:paraId="473B369F" w14:textId="77777777" w:rsidR="00B41C21" w:rsidRDefault="00B41C21">
            <w:pPr>
              <w:rPr>
                <w:rFonts w:ascii="Arial" w:hAnsi="Arial"/>
                <w:sz w:val="12"/>
              </w:rPr>
            </w:pPr>
          </w:p>
        </w:tc>
        <w:tc>
          <w:tcPr>
            <w:tcW w:w="437" w:type="dxa"/>
            <w:tcBorders>
              <w:top w:val="nil"/>
              <w:left w:val="nil"/>
              <w:bottom w:val="nil"/>
              <w:right w:val="nil"/>
            </w:tcBorders>
            <w:vAlign w:val="bottom"/>
          </w:tcPr>
          <w:p w14:paraId="45AB5DBC" w14:textId="77777777" w:rsidR="00B41C21" w:rsidRDefault="00B572E7">
            <w:pPr>
              <w:jc w:val="right"/>
              <w:rPr>
                <w:rFonts w:ascii="Arial" w:hAnsi="Arial"/>
                <w:sz w:val="12"/>
              </w:rPr>
            </w:pPr>
            <w:r>
              <w:rPr>
                <w:rFonts w:ascii="Arial" w:hAnsi="Arial"/>
                <w:sz w:val="12"/>
              </w:rPr>
              <w:t>38.13</w:t>
            </w:r>
          </w:p>
        </w:tc>
      </w:tr>
      <w:tr w:rsidR="00B41C21" w14:paraId="28F6D028" w14:textId="77777777">
        <w:trPr>
          <w:trHeight w:val="255"/>
        </w:trPr>
        <w:tc>
          <w:tcPr>
            <w:tcW w:w="597" w:type="dxa"/>
            <w:tcBorders>
              <w:top w:val="nil"/>
              <w:left w:val="nil"/>
              <w:bottom w:val="nil"/>
              <w:right w:val="single" w:sz="4" w:space="0" w:color="auto"/>
            </w:tcBorders>
            <w:vAlign w:val="bottom"/>
          </w:tcPr>
          <w:p w14:paraId="2899B455" w14:textId="77777777" w:rsidR="00B41C21" w:rsidRDefault="00B572E7">
            <w:pPr>
              <w:jc w:val="center"/>
              <w:rPr>
                <w:rFonts w:ascii="Arial" w:hAnsi="Arial"/>
                <w:sz w:val="12"/>
              </w:rPr>
            </w:pPr>
            <w:r>
              <w:rPr>
                <w:rFonts w:ascii="Arial" w:hAnsi="Arial"/>
                <w:sz w:val="12"/>
              </w:rPr>
              <w:t>60</w:t>
            </w:r>
          </w:p>
        </w:tc>
        <w:tc>
          <w:tcPr>
            <w:tcW w:w="437" w:type="dxa"/>
            <w:tcBorders>
              <w:top w:val="nil"/>
              <w:left w:val="nil"/>
              <w:bottom w:val="nil"/>
              <w:right w:val="nil"/>
            </w:tcBorders>
            <w:vAlign w:val="bottom"/>
          </w:tcPr>
          <w:p w14:paraId="2BA7D6AE" w14:textId="77777777" w:rsidR="00B41C21" w:rsidRDefault="00B572E7">
            <w:pPr>
              <w:jc w:val="right"/>
              <w:rPr>
                <w:rFonts w:ascii="Arial" w:hAnsi="Arial"/>
                <w:sz w:val="12"/>
              </w:rPr>
            </w:pPr>
            <w:r>
              <w:rPr>
                <w:rFonts w:ascii="Arial" w:hAnsi="Arial"/>
                <w:sz w:val="12"/>
              </w:rPr>
              <w:t>27.48</w:t>
            </w:r>
          </w:p>
        </w:tc>
        <w:tc>
          <w:tcPr>
            <w:tcW w:w="64" w:type="dxa"/>
            <w:tcBorders>
              <w:top w:val="nil"/>
              <w:left w:val="nil"/>
              <w:bottom w:val="nil"/>
              <w:right w:val="nil"/>
            </w:tcBorders>
            <w:vAlign w:val="bottom"/>
          </w:tcPr>
          <w:p w14:paraId="60E394B8" w14:textId="77777777" w:rsidR="00B41C21" w:rsidRDefault="00B41C21">
            <w:pPr>
              <w:rPr>
                <w:rFonts w:ascii="Arial" w:hAnsi="Arial"/>
                <w:sz w:val="12"/>
              </w:rPr>
            </w:pPr>
          </w:p>
        </w:tc>
        <w:tc>
          <w:tcPr>
            <w:tcW w:w="437" w:type="dxa"/>
            <w:tcBorders>
              <w:top w:val="nil"/>
              <w:left w:val="nil"/>
              <w:bottom w:val="nil"/>
              <w:right w:val="nil"/>
            </w:tcBorders>
            <w:vAlign w:val="bottom"/>
          </w:tcPr>
          <w:p w14:paraId="15CD49F0" w14:textId="77777777" w:rsidR="00B41C21" w:rsidRDefault="00B572E7">
            <w:pPr>
              <w:jc w:val="right"/>
              <w:rPr>
                <w:rFonts w:ascii="Arial" w:hAnsi="Arial"/>
                <w:sz w:val="12"/>
              </w:rPr>
            </w:pPr>
            <w:r>
              <w:rPr>
                <w:rFonts w:ascii="Arial" w:hAnsi="Arial"/>
                <w:sz w:val="12"/>
              </w:rPr>
              <w:t>28.22</w:t>
            </w:r>
          </w:p>
        </w:tc>
        <w:tc>
          <w:tcPr>
            <w:tcW w:w="64" w:type="dxa"/>
            <w:tcBorders>
              <w:top w:val="nil"/>
              <w:left w:val="nil"/>
              <w:bottom w:val="nil"/>
              <w:right w:val="nil"/>
            </w:tcBorders>
            <w:vAlign w:val="bottom"/>
          </w:tcPr>
          <w:p w14:paraId="7F9A2FA9" w14:textId="77777777" w:rsidR="00B41C21" w:rsidRDefault="00B41C21">
            <w:pPr>
              <w:rPr>
                <w:rFonts w:ascii="Arial" w:hAnsi="Arial"/>
                <w:sz w:val="12"/>
              </w:rPr>
            </w:pPr>
          </w:p>
        </w:tc>
        <w:tc>
          <w:tcPr>
            <w:tcW w:w="437" w:type="dxa"/>
            <w:tcBorders>
              <w:top w:val="nil"/>
              <w:left w:val="nil"/>
              <w:bottom w:val="nil"/>
              <w:right w:val="nil"/>
            </w:tcBorders>
            <w:vAlign w:val="bottom"/>
          </w:tcPr>
          <w:p w14:paraId="59235E6E" w14:textId="77777777" w:rsidR="00B41C21" w:rsidRDefault="00B572E7">
            <w:pPr>
              <w:jc w:val="right"/>
              <w:rPr>
                <w:rFonts w:ascii="Arial" w:hAnsi="Arial"/>
                <w:sz w:val="12"/>
              </w:rPr>
            </w:pPr>
            <w:r>
              <w:rPr>
                <w:rFonts w:ascii="Arial" w:hAnsi="Arial"/>
                <w:sz w:val="12"/>
              </w:rPr>
              <w:t>28.96</w:t>
            </w:r>
          </w:p>
        </w:tc>
        <w:tc>
          <w:tcPr>
            <w:tcW w:w="64" w:type="dxa"/>
            <w:tcBorders>
              <w:top w:val="nil"/>
              <w:left w:val="nil"/>
              <w:bottom w:val="nil"/>
              <w:right w:val="nil"/>
            </w:tcBorders>
            <w:vAlign w:val="bottom"/>
          </w:tcPr>
          <w:p w14:paraId="3CEA7B80" w14:textId="77777777" w:rsidR="00B41C21" w:rsidRDefault="00B41C21">
            <w:pPr>
              <w:rPr>
                <w:rFonts w:ascii="Arial" w:hAnsi="Arial"/>
                <w:sz w:val="12"/>
              </w:rPr>
            </w:pPr>
          </w:p>
        </w:tc>
        <w:tc>
          <w:tcPr>
            <w:tcW w:w="437" w:type="dxa"/>
            <w:tcBorders>
              <w:top w:val="nil"/>
              <w:left w:val="nil"/>
              <w:bottom w:val="nil"/>
              <w:right w:val="nil"/>
            </w:tcBorders>
            <w:vAlign w:val="bottom"/>
          </w:tcPr>
          <w:p w14:paraId="0A90B9AA" w14:textId="77777777" w:rsidR="00B41C21" w:rsidRDefault="00B572E7">
            <w:pPr>
              <w:jc w:val="right"/>
              <w:rPr>
                <w:rFonts w:ascii="Arial" w:hAnsi="Arial"/>
                <w:sz w:val="12"/>
              </w:rPr>
            </w:pPr>
            <w:r>
              <w:rPr>
                <w:rFonts w:ascii="Arial" w:hAnsi="Arial"/>
                <w:sz w:val="12"/>
              </w:rPr>
              <w:t>29.71</w:t>
            </w:r>
          </w:p>
        </w:tc>
        <w:tc>
          <w:tcPr>
            <w:tcW w:w="64" w:type="dxa"/>
            <w:tcBorders>
              <w:top w:val="nil"/>
              <w:left w:val="nil"/>
              <w:bottom w:val="nil"/>
              <w:right w:val="nil"/>
            </w:tcBorders>
            <w:vAlign w:val="bottom"/>
          </w:tcPr>
          <w:p w14:paraId="6D2F7244" w14:textId="77777777" w:rsidR="00B41C21" w:rsidRDefault="00B41C21">
            <w:pPr>
              <w:rPr>
                <w:rFonts w:ascii="Arial" w:hAnsi="Arial"/>
                <w:sz w:val="12"/>
              </w:rPr>
            </w:pPr>
          </w:p>
        </w:tc>
        <w:tc>
          <w:tcPr>
            <w:tcW w:w="437" w:type="dxa"/>
            <w:tcBorders>
              <w:top w:val="nil"/>
              <w:left w:val="nil"/>
              <w:bottom w:val="nil"/>
              <w:right w:val="nil"/>
            </w:tcBorders>
            <w:vAlign w:val="bottom"/>
          </w:tcPr>
          <w:p w14:paraId="503F8DCB" w14:textId="77777777" w:rsidR="00B41C21" w:rsidRDefault="00B572E7">
            <w:pPr>
              <w:jc w:val="right"/>
              <w:rPr>
                <w:rFonts w:ascii="Arial" w:hAnsi="Arial"/>
                <w:sz w:val="12"/>
              </w:rPr>
            </w:pPr>
            <w:r>
              <w:rPr>
                <w:rFonts w:ascii="Arial" w:hAnsi="Arial"/>
                <w:sz w:val="12"/>
              </w:rPr>
              <w:t>30.45</w:t>
            </w:r>
          </w:p>
        </w:tc>
        <w:tc>
          <w:tcPr>
            <w:tcW w:w="64" w:type="dxa"/>
            <w:tcBorders>
              <w:top w:val="nil"/>
              <w:left w:val="nil"/>
              <w:bottom w:val="nil"/>
              <w:right w:val="nil"/>
            </w:tcBorders>
            <w:vAlign w:val="bottom"/>
          </w:tcPr>
          <w:p w14:paraId="312F7E96" w14:textId="77777777" w:rsidR="00B41C21" w:rsidRDefault="00B41C21">
            <w:pPr>
              <w:rPr>
                <w:rFonts w:ascii="Arial" w:hAnsi="Arial"/>
                <w:sz w:val="12"/>
              </w:rPr>
            </w:pPr>
          </w:p>
        </w:tc>
        <w:tc>
          <w:tcPr>
            <w:tcW w:w="437" w:type="dxa"/>
            <w:tcBorders>
              <w:top w:val="nil"/>
              <w:left w:val="nil"/>
              <w:bottom w:val="nil"/>
              <w:right w:val="nil"/>
            </w:tcBorders>
            <w:vAlign w:val="bottom"/>
          </w:tcPr>
          <w:p w14:paraId="0618122B" w14:textId="77777777" w:rsidR="00B41C21" w:rsidRDefault="00B572E7">
            <w:pPr>
              <w:jc w:val="right"/>
              <w:rPr>
                <w:rFonts w:ascii="Arial" w:hAnsi="Arial"/>
                <w:sz w:val="12"/>
              </w:rPr>
            </w:pPr>
            <w:r>
              <w:rPr>
                <w:rFonts w:ascii="Arial" w:hAnsi="Arial"/>
                <w:sz w:val="12"/>
              </w:rPr>
              <w:t>31.20</w:t>
            </w:r>
          </w:p>
        </w:tc>
        <w:tc>
          <w:tcPr>
            <w:tcW w:w="64" w:type="dxa"/>
            <w:tcBorders>
              <w:top w:val="nil"/>
              <w:left w:val="nil"/>
              <w:bottom w:val="nil"/>
              <w:right w:val="nil"/>
            </w:tcBorders>
            <w:vAlign w:val="bottom"/>
          </w:tcPr>
          <w:p w14:paraId="647DAEA5" w14:textId="77777777" w:rsidR="00B41C21" w:rsidRDefault="00B41C21">
            <w:pPr>
              <w:rPr>
                <w:rFonts w:ascii="Arial" w:hAnsi="Arial"/>
                <w:sz w:val="12"/>
              </w:rPr>
            </w:pPr>
          </w:p>
        </w:tc>
        <w:tc>
          <w:tcPr>
            <w:tcW w:w="437" w:type="dxa"/>
            <w:tcBorders>
              <w:top w:val="nil"/>
              <w:left w:val="nil"/>
              <w:bottom w:val="nil"/>
              <w:right w:val="nil"/>
            </w:tcBorders>
            <w:vAlign w:val="bottom"/>
          </w:tcPr>
          <w:p w14:paraId="44A1E488" w14:textId="77777777" w:rsidR="00B41C21" w:rsidRDefault="00B572E7">
            <w:pPr>
              <w:jc w:val="right"/>
              <w:rPr>
                <w:rFonts w:ascii="Arial" w:hAnsi="Arial"/>
                <w:sz w:val="12"/>
              </w:rPr>
            </w:pPr>
            <w:r>
              <w:rPr>
                <w:rFonts w:ascii="Arial" w:hAnsi="Arial"/>
                <w:sz w:val="12"/>
              </w:rPr>
              <w:t>31.96</w:t>
            </w:r>
          </w:p>
        </w:tc>
        <w:tc>
          <w:tcPr>
            <w:tcW w:w="64" w:type="dxa"/>
            <w:tcBorders>
              <w:top w:val="nil"/>
              <w:left w:val="nil"/>
              <w:bottom w:val="nil"/>
              <w:right w:val="nil"/>
            </w:tcBorders>
            <w:vAlign w:val="bottom"/>
          </w:tcPr>
          <w:p w14:paraId="11C90129" w14:textId="77777777" w:rsidR="00B41C21" w:rsidRDefault="00B41C21">
            <w:pPr>
              <w:rPr>
                <w:rFonts w:ascii="Arial" w:hAnsi="Arial"/>
                <w:sz w:val="12"/>
              </w:rPr>
            </w:pPr>
          </w:p>
        </w:tc>
        <w:tc>
          <w:tcPr>
            <w:tcW w:w="437" w:type="dxa"/>
            <w:tcBorders>
              <w:top w:val="nil"/>
              <w:left w:val="nil"/>
              <w:bottom w:val="nil"/>
              <w:right w:val="nil"/>
            </w:tcBorders>
            <w:vAlign w:val="bottom"/>
          </w:tcPr>
          <w:p w14:paraId="673E4DDF" w14:textId="77777777" w:rsidR="00B41C21" w:rsidRDefault="00B572E7">
            <w:pPr>
              <w:jc w:val="right"/>
              <w:rPr>
                <w:rFonts w:ascii="Arial" w:hAnsi="Arial"/>
                <w:sz w:val="12"/>
              </w:rPr>
            </w:pPr>
            <w:r>
              <w:rPr>
                <w:rFonts w:ascii="Arial" w:hAnsi="Arial"/>
                <w:sz w:val="12"/>
              </w:rPr>
              <w:t>32.71</w:t>
            </w:r>
          </w:p>
        </w:tc>
        <w:tc>
          <w:tcPr>
            <w:tcW w:w="64" w:type="dxa"/>
            <w:tcBorders>
              <w:top w:val="nil"/>
              <w:left w:val="nil"/>
              <w:bottom w:val="nil"/>
              <w:right w:val="nil"/>
            </w:tcBorders>
            <w:vAlign w:val="bottom"/>
          </w:tcPr>
          <w:p w14:paraId="5C3E44E5" w14:textId="77777777" w:rsidR="00B41C21" w:rsidRDefault="00B41C21">
            <w:pPr>
              <w:rPr>
                <w:rFonts w:ascii="Arial" w:hAnsi="Arial"/>
                <w:sz w:val="12"/>
              </w:rPr>
            </w:pPr>
          </w:p>
        </w:tc>
        <w:tc>
          <w:tcPr>
            <w:tcW w:w="437" w:type="dxa"/>
            <w:tcBorders>
              <w:top w:val="nil"/>
              <w:left w:val="nil"/>
              <w:bottom w:val="nil"/>
              <w:right w:val="nil"/>
            </w:tcBorders>
            <w:vAlign w:val="bottom"/>
          </w:tcPr>
          <w:p w14:paraId="5BE5D9B6" w14:textId="77777777" w:rsidR="00B41C21" w:rsidRDefault="00B572E7">
            <w:pPr>
              <w:jc w:val="right"/>
              <w:rPr>
                <w:rFonts w:ascii="Arial" w:hAnsi="Arial"/>
                <w:sz w:val="12"/>
              </w:rPr>
            </w:pPr>
            <w:r>
              <w:rPr>
                <w:rFonts w:ascii="Arial" w:hAnsi="Arial"/>
                <w:sz w:val="12"/>
              </w:rPr>
              <w:t>33.47</w:t>
            </w:r>
          </w:p>
        </w:tc>
        <w:tc>
          <w:tcPr>
            <w:tcW w:w="64" w:type="dxa"/>
            <w:tcBorders>
              <w:top w:val="nil"/>
              <w:left w:val="nil"/>
              <w:bottom w:val="nil"/>
              <w:right w:val="nil"/>
            </w:tcBorders>
            <w:vAlign w:val="bottom"/>
          </w:tcPr>
          <w:p w14:paraId="1BDDF0C3" w14:textId="77777777" w:rsidR="00B41C21" w:rsidRDefault="00B41C21">
            <w:pPr>
              <w:rPr>
                <w:rFonts w:ascii="Arial" w:hAnsi="Arial"/>
                <w:sz w:val="12"/>
              </w:rPr>
            </w:pPr>
          </w:p>
        </w:tc>
        <w:tc>
          <w:tcPr>
            <w:tcW w:w="437" w:type="dxa"/>
            <w:tcBorders>
              <w:top w:val="nil"/>
              <w:left w:val="nil"/>
              <w:bottom w:val="nil"/>
              <w:right w:val="nil"/>
            </w:tcBorders>
            <w:vAlign w:val="bottom"/>
          </w:tcPr>
          <w:p w14:paraId="2C6A33EB" w14:textId="77777777" w:rsidR="00B41C21" w:rsidRDefault="00B572E7">
            <w:pPr>
              <w:jc w:val="right"/>
              <w:rPr>
                <w:rFonts w:ascii="Arial" w:hAnsi="Arial"/>
                <w:sz w:val="12"/>
              </w:rPr>
            </w:pPr>
            <w:r>
              <w:rPr>
                <w:rFonts w:ascii="Arial" w:hAnsi="Arial"/>
                <w:sz w:val="12"/>
              </w:rPr>
              <w:t>34.23</w:t>
            </w:r>
          </w:p>
        </w:tc>
        <w:tc>
          <w:tcPr>
            <w:tcW w:w="64" w:type="dxa"/>
            <w:tcBorders>
              <w:top w:val="nil"/>
              <w:left w:val="nil"/>
              <w:bottom w:val="nil"/>
              <w:right w:val="nil"/>
            </w:tcBorders>
            <w:vAlign w:val="bottom"/>
          </w:tcPr>
          <w:p w14:paraId="0156985D" w14:textId="77777777" w:rsidR="00B41C21" w:rsidRDefault="00B41C21">
            <w:pPr>
              <w:rPr>
                <w:rFonts w:ascii="Arial" w:hAnsi="Arial"/>
                <w:sz w:val="12"/>
              </w:rPr>
            </w:pPr>
          </w:p>
        </w:tc>
        <w:tc>
          <w:tcPr>
            <w:tcW w:w="437" w:type="dxa"/>
            <w:tcBorders>
              <w:top w:val="nil"/>
              <w:left w:val="nil"/>
              <w:bottom w:val="nil"/>
              <w:right w:val="nil"/>
            </w:tcBorders>
            <w:vAlign w:val="bottom"/>
          </w:tcPr>
          <w:p w14:paraId="721FE107" w14:textId="77777777" w:rsidR="00B41C21" w:rsidRDefault="00B572E7">
            <w:pPr>
              <w:jc w:val="right"/>
              <w:rPr>
                <w:rFonts w:ascii="Arial" w:hAnsi="Arial"/>
                <w:sz w:val="12"/>
              </w:rPr>
            </w:pPr>
            <w:r>
              <w:rPr>
                <w:rFonts w:ascii="Arial" w:hAnsi="Arial"/>
                <w:sz w:val="12"/>
              </w:rPr>
              <w:t>34.99</w:t>
            </w:r>
          </w:p>
        </w:tc>
        <w:tc>
          <w:tcPr>
            <w:tcW w:w="64" w:type="dxa"/>
            <w:tcBorders>
              <w:top w:val="nil"/>
              <w:left w:val="nil"/>
              <w:bottom w:val="nil"/>
              <w:right w:val="nil"/>
            </w:tcBorders>
            <w:vAlign w:val="bottom"/>
          </w:tcPr>
          <w:p w14:paraId="4C08C10E" w14:textId="77777777" w:rsidR="00B41C21" w:rsidRDefault="00B41C21">
            <w:pPr>
              <w:rPr>
                <w:rFonts w:ascii="Arial" w:hAnsi="Arial"/>
                <w:sz w:val="12"/>
              </w:rPr>
            </w:pPr>
          </w:p>
        </w:tc>
        <w:tc>
          <w:tcPr>
            <w:tcW w:w="437" w:type="dxa"/>
            <w:tcBorders>
              <w:top w:val="nil"/>
              <w:left w:val="nil"/>
              <w:bottom w:val="nil"/>
              <w:right w:val="nil"/>
            </w:tcBorders>
            <w:vAlign w:val="bottom"/>
          </w:tcPr>
          <w:p w14:paraId="06E310AE" w14:textId="77777777" w:rsidR="00B41C21" w:rsidRDefault="00B572E7">
            <w:pPr>
              <w:jc w:val="right"/>
              <w:rPr>
                <w:rFonts w:ascii="Arial" w:hAnsi="Arial"/>
                <w:sz w:val="12"/>
              </w:rPr>
            </w:pPr>
            <w:r>
              <w:rPr>
                <w:rFonts w:ascii="Arial" w:hAnsi="Arial"/>
                <w:sz w:val="12"/>
              </w:rPr>
              <w:t>35.75</w:t>
            </w:r>
          </w:p>
        </w:tc>
        <w:tc>
          <w:tcPr>
            <w:tcW w:w="64" w:type="dxa"/>
            <w:tcBorders>
              <w:top w:val="nil"/>
              <w:left w:val="nil"/>
              <w:bottom w:val="nil"/>
              <w:right w:val="nil"/>
            </w:tcBorders>
            <w:vAlign w:val="bottom"/>
          </w:tcPr>
          <w:p w14:paraId="5003877A" w14:textId="77777777" w:rsidR="00B41C21" w:rsidRDefault="00B41C21">
            <w:pPr>
              <w:rPr>
                <w:rFonts w:ascii="Arial" w:hAnsi="Arial"/>
                <w:sz w:val="12"/>
              </w:rPr>
            </w:pPr>
          </w:p>
        </w:tc>
        <w:tc>
          <w:tcPr>
            <w:tcW w:w="437" w:type="dxa"/>
            <w:tcBorders>
              <w:top w:val="nil"/>
              <w:left w:val="nil"/>
              <w:bottom w:val="nil"/>
              <w:right w:val="nil"/>
            </w:tcBorders>
            <w:vAlign w:val="bottom"/>
          </w:tcPr>
          <w:p w14:paraId="327129DD" w14:textId="77777777" w:rsidR="00B41C21" w:rsidRDefault="00B572E7">
            <w:pPr>
              <w:jc w:val="right"/>
              <w:rPr>
                <w:rFonts w:ascii="Arial" w:hAnsi="Arial"/>
                <w:sz w:val="12"/>
              </w:rPr>
            </w:pPr>
            <w:r>
              <w:rPr>
                <w:rFonts w:ascii="Arial" w:hAnsi="Arial"/>
                <w:sz w:val="12"/>
              </w:rPr>
              <w:t>36.52</w:t>
            </w:r>
          </w:p>
        </w:tc>
        <w:tc>
          <w:tcPr>
            <w:tcW w:w="64" w:type="dxa"/>
            <w:tcBorders>
              <w:top w:val="nil"/>
              <w:left w:val="nil"/>
              <w:bottom w:val="nil"/>
              <w:right w:val="nil"/>
            </w:tcBorders>
            <w:vAlign w:val="bottom"/>
          </w:tcPr>
          <w:p w14:paraId="3A5FD542" w14:textId="77777777" w:rsidR="00B41C21" w:rsidRDefault="00B41C21">
            <w:pPr>
              <w:rPr>
                <w:rFonts w:ascii="Arial" w:hAnsi="Arial"/>
                <w:sz w:val="12"/>
              </w:rPr>
            </w:pPr>
          </w:p>
        </w:tc>
        <w:tc>
          <w:tcPr>
            <w:tcW w:w="437" w:type="dxa"/>
            <w:tcBorders>
              <w:top w:val="nil"/>
              <w:left w:val="nil"/>
              <w:bottom w:val="nil"/>
              <w:right w:val="nil"/>
            </w:tcBorders>
            <w:vAlign w:val="bottom"/>
          </w:tcPr>
          <w:p w14:paraId="098513E1" w14:textId="77777777" w:rsidR="00B41C21" w:rsidRDefault="00B572E7">
            <w:pPr>
              <w:jc w:val="right"/>
              <w:rPr>
                <w:rFonts w:ascii="Arial" w:hAnsi="Arial"/>
                <w:sz w:val="12"/>
              </w:rPr>
            </w:pPr>
            <w:r>
              <w:rPr>
                <w:rFonts w:ascii="Arial" w:hAnsi="Arial"/>
                <w:sz w:val="12"/>
              </w:rPr>
              <w:t>37.29</w:t>
            </w:r>
          </w:p>
        </w:tc>
        <w:tc>
          <w:tcPr>
            <w:tcW w:w="64" w:type="dxa"/>
            <w:tcBorders>
              <w:top w:val="nil"/>
              <w:left w:val="nil"/>
              <w:bottom w:val="nil"/>
              <w:right w:val="nil"/>
            </w:tcBorders>
            <w:vAlign w:val="bottom"/>
          </w:tcPr>
          <w:p w14:paraId="51585C7A" w14:textId="77777777" w:rsidR="00B41C21" w:rsidRDefault="00B41C21">
            <w:pPr>
              <w:rPr>
                <w:rFonts w:ascii="Arial" w:hAnsi="Arial"/>
                <w:sz w:val="12"/>
              </w:rPr>
            </w:pPr>
          </w:p>
        </w:tc>
        <w:tc>
          <w:tcPr>
            <w:tcW w:w="437" w:type="dxa"/>
            <w:tcBorders>
              <w:top w:val="nil"/>
              <w:left w:val="nil"/>
              <w:bottom w:val="nil"/>
              <w:right w:val="nil"/>
            </w:tcBorders>
            <w:vAlign w:val="bottom"/>
          </w:tcPr>
          <w:p w14:paraId="45E0A7EF" w14:textId="77777777" w:rsidR="00B41C21" w:rsidRDefault="00B572E7">
            <w:pPr>
              <w:jc w:val="right"/>
              <w:rPr>
                <w:rFonts w:ascii="Arial" w:hAnsi="Arial"/>
                <w:sz w:val="12"/>
              </w:rPr>
            </w:pPr>
            <w:r>
              <w:rPr>
                <w:rFonts w:ascii="Arial" w:hAnsi="Arial"/>
                <w:sz w:val="12"/>
              </w:rPr>
              <w:t>38.06</w:t>
            </w:r>
          </w:p>
        </w:tc>
        <w:tc>
          <w:tcPr>
            <w:tcW w:w="64" w:type="dxa"/>
            <w:tcBorders>
              <w:top w:val="nil"/>
              <w:left w:val="nil"/>
              <w:bottom w:val="nil"/>
              <w:right w:val="nil"/>
            </w:tcBorders>
            <w:vAlign w:val="bottom"/>
          </w:tcPr>
          <w:p w14:paraId="56976014" w14:textId="77777777" w:rsidR="00B41C21" w:rsidRDefault="00B41C21">
            <w:pPr>
              <w:rPr>
                <w:rFonts w:ascii="Arial" w:hAnsi="Arial"/>
                <w:sz w:val="12"/>
              </w:rPr>
            </w:pPr>
          </w:p>
        </w:tc>
        <w:tc>
          <w:tcPr>
            <w:tcW w:w="437" w:type="dxa"/>
            <w:tcBorders>
              <w:top w:val="nil"/>
              <w:left w:val="nil"/>
              <w:bottom w:val="nil"/>
              <w:right w:val="nil"/>
            </w:tcBorders>
            <w:vAlign w:val="bottom"/>
          </w:tcPr>
          <w:p w14:paraId="084DBA75" w14:textId="77777777" w:rsidR="00B41C21" w:rsidRDefault="00B572E7">
            <w:pPr>
              <w:jc w:val="right"/>
              <w:rPr>
                <w:rFonts w:ascii="Arial" w:hAnsi="Arial"/>
                <w:sz w:val="12"/>
              </w:rPr>
            </w:pPr>
            <w:r>
              <w:rPr>
                <w:rFonts w:ascii="Arial" w:hAnsi="Arial"/>
                <w:sz w:val="12"/>
              </w:rPr>
              <w:t>38.83</w:t>
            </w:r>
          </w:p>
        </w:tc>
      </w:tr>
    </w:tbl>
    <w:p w14:paraId="1F9C441B" w14:textId="77777777" w:rsidR="00B41C21" w:rsidRDefault="00B41C21"/>
    <w:p w14:paraId="48ED94C7" w14:textId="77777777" w:rsidR="00B41C21" w:rsidRDefault="00B41C21"/>
    <w:p w14:paraId="5D716F62" w14:textId="77777777" w:rsidR="00B41C21" w:rsidRDefault="00B41C21"/>
    <w:p w14:paraId="63CADB51" w14:textId="77777777" w:rsidR="00B41C21" w:rsidRDefault="00B41C21"/>
    <w:p w14:paraId="784C8EA9" w14:textId="77777777" w:rsidR="00B41C21" w:rsidRDefault="00B41C21"/>
    <w:p w14:paraId="2C09DA3D" w14:textId="77777777" w:rsidR="00B41C21" w:rsidRDefault="00B41C21"/>
    <w:p w14:paraId="11061EEB" w14:textId="77777777" w:rsidR="00B41C21" w:rsidRDefault="00B41C21"/>
    <w:p w14:paraId="32DCDF29" w14:textId="77777777" w:rsidR="00B41C21" w:rsidRDefault="00B41C21"/>
    <w:p w14:paraId="5E69EDCD" w14:textId="77777777" w:rsidR="00B41C21" w:rsidRDefault="00B41C21"/>
    <w:p w14:paraId="20D4BD5F" w14:textId="77777777" w:rsidR="00B41C21" w:rsidRDefault="00B41C21"/>
    <w:p w14:paraId="1C71AE92" w14:textId="77777777" w:rsidR="00B41C21" w:rsidRDefault="00B41C21"/>
    <w:p w14:paraId="5042CE56" w14:textId="77777777" w:rsidR="00B41C21" w:rsidRDefault="00B41C21"/>
    <w:p w14:paraId="2DF29508" w14:textId="77777777" w:rsidR="00B41C21" w:rsidRDefault="00B41C21"/>
    <w:p w14:paraId="4E4C1AF0" w14:textId="77777777" w:rsidR="00B41C21" w:rsidRDefault="00B41C21"/>
    <w:p w14:paraId="58B24A85" w14:textId="77777777" w:rsidR="00B41C21" w:rsidRDefault="00B41C21"/>
    <w:p w14:paraId="4AE1A848" w14:textId="77777777" w:rsidR="00B41C21" w:rsidRDefault="00B41C21"/>
    <w:p w14:paraId="4E01B570" w14:textId="77777777" w:rsidR="00B41C21" w:rsidRDefault="00B41C21"/>
    <w:tbl>
      <w:tblPr>
        <w:tblW w:w="0" w:type="auto"/>
        <w:tblInd w:w="-15" w:type="dxa"/>
        <w:tblLayout w:type="fixed"/>
        <w:tblCellMar>
          <w:left w:w="0" w:type="dxa"/>
          <w:right w:w="0" w:type="dxa"/>
        </w:tblCellMar>
        <w:tblLook w:val="0000" w:firstRow="0" w:lastRow="0" w:firstColumn="0" w:lastColumn="0" w:noHBand="0" w:noVBand="0"/>
      </w:tblPr>
      <w:tblGrid>
        <w:gridCol w:w="597"/>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tblGrid>
      <w:tr w:rsidR="00B41C21" w14:paraId="17DE624B" w14:textId="77777777">
        <w:trPr>
          <w:cantSplit/>
          <w:trHeight w:val="285"/>
        </w:trPr>
        <w:tc>
          <w:tcPr>
            <w:tcW w:w="597" w:type="dxa"/>
            <w:vMerge w:val="restart"/>
            <w:tcBorders>
              <w:top w:val="nil"/>
              <w:left w:val="nil"/>
              <w:right w:val="single" w:sz="4" w:space="0" w:color="auto"/>
            </w:tcBorders>
            <w:vAlign w:val="bottom"/>
          </w:tcPr>
          <w:p w14:paraId="329A5704" w14:textId="77777777" w:rsidR="00B41C21" w:rsidRDefault="00B572E7">
            <w:pPr>
              <w:jc w:val="center"/>
              <w:rPr>
                <w:rFonts w:ascii="Arial" w:hAnsi="Arial"/>
                <w:b/>
                <w:sz w:val="12"/>
              </w:rPr>
            </w:pPr>
            <w:r>
              <w:rPr>
                <w:rFonts w:ascii="Arial" w:hAnsi="Arial"/>
                <w:b/>
                <w:sz w:val="12"/>
              </w:rPr>
              <w:lastRenderedPageBreak/>
              <w:t>Number</w:t>
            </w:r>
          </w:p>
          <w:p w14:paraId="6608F94F" w14:textId="77777777" w:rsidR="00B41C21" w:rsidRDefault="00B572E7">
            <w:pPr>
              <w:jc w:val="center"/>
              <w:rPr>
                <w:rFonts w:ascii="Arial" w:hAnsi="Arial"/>
                <w:b/>
                <w:sz w:val="12"/>
              </w:rPr>
            </w:pPr>
            <w:r>
              <w:rPr>
                <w:rFonts w:ascii="Arial" w:hAnsi="Arial"/>
                <w:b/>
                <w:sz w:val="12"/>
              </w:rPr>
              <w:t>of</w:t>
            </w:r>
          </w:p>
          <w:p w14:paraId="01514922" w14:textId="77777777" w:rsidR="00B41C21" w:rsidRDefault="00B572E7">
            <w:pPr>
              <w:jc w:val="center"/>
              <w:rPr>
                <w:rFonts w:ascii="Arial" w:hAnsi="Arial"/>
                <w:b/>
                <w:sz w:val="12"/>
              </w:rPr>
            </w:pPr>
            <w:r>
              <w:rPr>
                <w:rFonts w:ascii="Arial" w:hAnsi="Arial"/>
                <w:b/>
                <w:sz w:val="12"/>
              </w:rPr>
              <w:t>Payments</w:t>
            </w:r>
          </w:p>
        </w:tc>
        <w:tc>
          <w:tcPr>
            <w:tcW w:w="7952" w:type="dxa"/>
            <w:gridSpan w:val="31"/>
            <w:tcBorders>
              <w:top w:val="nil"/>
              <w:left w:val="nil"/>
              <w:bottom w:val="single" w:sz="4" w:space="0" w:color="auto"/>
              <w:right w:val="nil"/>
            </w:tcBorders>
            <w:vAlign w:val="bottom"/>
          </w:tcPr>
          <w:p w14:paraId="266F5360" w14:textId="77777777" w:rsidR="00B41C21" w:rsidRDefault="00B572E7">
            <w:pPr>
              <w:jc w:val="center"/>
              <w:rPr>
                <w:rFonts w:ascii="Arial" w:hAnsi="Arial"/>
                <w:b/>
                <w:sz w:val="12"/>
              </w:rPr>
            </w:pPr>
            <w:r>
              <w:rPr>
                <w:rFonts w:ascii="Arial" w:hAnsi="Arial"/>
                <w:b/>
                <w:sz w:val="12"/>
              </w:rPr>
              <w:t>ANNUAL PERCENTAGE RATE</w:t>
            </w:r>
          </w:p>
        </w:tc>
      </w:tr>
      <w:tr w:rsidR="00B41C21" w14:paraId="7A9DE7EF" w14:textId="77777777">
        <w:trPr>
          <w:cantSplit/>
          <w:trHeight w:val="285"/>
        </w:trPr>
        <w:tc>
          <w:tcPr>
            <w:tcW w:w="597" w:type="dxa"/>
            <w:vMerge/>
            <w:tcBorders>
              <w:left w:val="nil"/>
              <w:bottom w:val="single" w:sz="4" w:space="0" w:color="auto"/>
              <w:right w:val="single" w:sz="4" w:space="0" w:color="auto"/>
            </w:tcBorders>
            <w:vAlign w:val="bottom"/>
          </w:tcPr>
          <w:p w14:paraId="496DA31C" w14:textId="77777777" w:rsidR="00B41C21" w:rsidRDefault="00B41C21">
            <w:pPr>
              <w:jc w:val="center"/>
              <w:rPr>
                <w:rFonts w:ascii="Arial" w:hAnsi="Arial"/>
                <w:b/>
                <w:sz w:val="12"/>
              </w:rPr>
            </w:pPr>
          </w:p>
        </w:tc>
        <w:tc>
          <w:tcPr>
            <w:tcW w:w="437" w:type="dxa"/>
            <w:tcBorders>
              <w:top w:val="nil"/>
              <w:left w:val="nil"/>
              <w:bottom w:val="single" w:sz="4" w:space="0" w:color="auto"/>
              <w:right w:val="nil"/>
            </w:tcBorders>
            <w:vAlign w:val="bottom"/>
          </w:tcPr>
          <w:p w14:paraId="0E1752C9" w14:textId="77777777" w:rsidR="00B41C21" w:rsidRDefault="00B572E7">
            <w:pPr>
              <w:jc w:val="center"/>
              <w:rPr>
                <w:rFonts w:ascii="Arial" w:hAnsi="Arial"/>
                <w:b/>
                <w:sz w:val="12"/>
              </w:rPr>
            </w:pPr>
            <w:r>
              <w:rPr>
                <w:rFonts w:ascii="Arial" w:hAnsi="Arial"/>
                <w:b/>
                <w:sz w:val="12"/>
              </w:rPr>
              <w:t>14.00%</w:t>
            </w:r>
          </w:p>
        </w:tc>
        <w:tc>
          <w:tcPr>
            <w:tcW w:w="64" w:type="dxa"/>
            <w:tcBorders>
              <w:top w:val="nil"/>
              <w:left w:val="nil"/>
              <w:bottom w:val="single" w:sz="4" w:space="0" w:color="auto"/>
              <w:right w:val="nil"/>
            </w:tcBorders>
            <w:vAlign w:val="bottom"/>
          </w:tcPr>
          <w:p w14:paraId="2FCFB081"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4DB30347" w14:textId="77777777" w:rsidR="00B41C21" w:rsidRDefault="00B572E7">
            <w:pPr>
              <w:jc w:val="right"/>
              <w:rPr>
                <w:rFonts w:ascii="Arial" w:hAnsi="Arial"/>
                <w:b/>
                <w:sz w:val="12"/>
              </w:rPr>
            </w:pPr>
            <w:r>
              <w:rPr>
                <w:rFonts w:ascii="Arial" w:hAnsi="Arial"/>
                <w:b/>
                <w:sz w:val="12"/>
              </w:rPr>
              <w:t>14.25%</w:t>
            </w:r>
          </w:p>
        </w:tc>
        <w:tc>
          <w:tcPr>
            <w:tcW w:w="64" w:type="dxa"/>
            <w:tcBorders>
              <w:top w:val="nil"/>
              <w:left w:val="nil"/>
              <w:bottom w:val="single" w:sz="4" w:space="0" w:color="auto"/>
              <w:right w:val="nil"/>
            </w:tcBorders>
            <w:vAlign w:val="bottom"/>
          </w:tcPr>
          <w:p w14:paraId="6791A065"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58C32838" w14:textId="77777777" w:rsidR="00B41C21" w:rsidRDefault="00B572E7">
            <w:pPr>
              <w:jc w:val="right"/>
              <w:rPr>
                <w:rFonts w:ascii="Arial" w:hAnsi="Arial"/>
                <w:b/>
                <w:sz w:val="12"/>
              </w:rPr>
            </w:pPr>
            <w:r>
              <w:rPr>
                <w:rFonts w:ascii="Arial" w:hAnsi="Arial"/>
                <w:b/>
                <w:sz w:val="12"/>
              </w:rPr>
              <w:t>14.50%</w:t>
            </w:r>
          </w:p>
        </w:tc>
        <w:tc>
          <w:tcPr>
            <w:tcW w:w="64" w:type="dxa"/>
            <w:tcBorders>
              <w:top w:val="nil"/>
              <w:left w:val="nil"/>
              <w:bottom w:val="single" w:sz="4" w:space="0" w:color="auto"/>
              <w:right w:val="nil"/>
            </w:tcBorders>
            <w:vAlign w:val="bottom"/>
          </w:tcPr>
          <w:p w14:paraId="51EACAE7"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3776E299" w14:textId="77777777" w:rsidR="00B41C21" w:rsidRDefault="00B572E7">
            <w:pPr>
              <w:jc w:val="right"/>
              <w:rPr>
                <w:rFonts w:ascii="Arial" w:hAnsi="Arial"/>
                <w:b/>
                <w:sz w:val="12"/>
              </w:rPr>
            </w:pPr>
            <w:r>
              <w:rPr>
                <w:rFonts w:ascii="Arial" w:hAnsi="Arial"/>
                <w:b/>
                <w:sz w:val="12"/>
              </w:rPr>
              <w:t>14.75%</w:t>
            </w:r>
          </w:p>
        </w:tc>
        <w:tc>
          <w:tcPr>
            <w:tcW w:w="64" w:type="dxa"/>
            <w:tcBorders>
              <w:top w:val="nil"/>
              <w:left w:val="nil"/>
              <w:bottom w:val="single" w:sz="4" w:space="0" w:color="auto"/>
              <w:right w:val="nil"/>
            </w:tcBorders>
            <w:vAlign w:val="bottom"/>
          </w:tcPr>
          <w:p w14:paraId="66DFE9E3"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371C8F4B" w14:textId="77777777" w:rsidR="00B41C21" w:rsidRDefault="00B572E7">
            <w:pPr>
              <w:jc w:val="right"/>
              <w:rPr>
                <w:rFonts w:ascii="Arial" w:hAnsi="Arial"/>
                <w:b/>
                <w:sz w:val="12"/>
              </w:rPr>
            </w:pPr>
            <w:r>
              <w:rPr>
                <w:rFonts w:ascii="Arial" w:hAnsi="Arial"/>
                <w:b/>
                <w:sz w:val="12"/>
              </w:rPr>
              <w:t>15.00%</w:t>
            </w:r>
          </w:p>
        </w:tc>
        <w:tc>
          <w:tcPr>
            <w:tcW w:w="64" w:type="dxa"/>
            <w:tcBorders>
              <w:top w:val="nil"/>
              <w:left w:val="nil"/>
              <w:bottom w:val="single" w:sz="4" w:space="0" w:color="auto"/>
              <w:right w:val="nil"/>
            </w:tcBorders>
            <w:vAlign w:val="bottom"/>
          </w:tcPr>
          <w:p w14:paraId="5DB20450"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115C69A0" w14:textId="77777777" w:rsidR="00B41C21" w:rsidRDefault="00B572E7">
            <w:pPr>
              <w:jc w:val="right"/>
              <w:rPr>
                <w:rFonts w:ascii="Arial" w:hAnsi="Arial"/>
                <w:b/>
                <w:sz w:val="12"/>
              </w:rPr>
            </w:pPr>
            <w:r>
              <w:rPr>
                <w:rFonts w:ascii="Arial" w:hAnsi="Arial"/>
                <w:b/>
                <w:sz w:val="12"/>
              </w:rPr>
              <w:t>15.25%</w:t>
            </w:r>
          </w:p>
        </w:tc>
        <w:tc>
          <w:tcPr>
            <w:tcW w:w="64" w:type="dxa"/>
            <w:tcBorders>
              <w:top w:val="nil"/>
              <w:left w:val="nil"/>
              <w:bottom w:val="single" w:sz="4" w:space="0" w:color="auto"/>
              <w:right w:val="nil"/>
            </w:tcBorders>
            <w:vAlign w:val="bottom"/>
          </w:tcPr>
          <w:p w14:paraId="214CDC92"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1CB67E6B" w14:textId="77777777" w:rsidR="00B41C21" w:rsidRDefault="00B572E7">
            <w:pPr>
              <w:jc w:val="right"/>
              <w:rPr>
                <w:rFonts w:ascii="Arial" w:hAnsi="Arial"/>
                <w:b/>
                <w:sz w:val="12"/>
              </w:rPr>
            </w:pPr>
            <w:r>
              <w:rPr>
                <w:rFonts w:ascii="Arial" w:hAnsi="Arial"/>
                <w:b/>
                <w:sz w:val="12"/>
              </w:rPr>
              <w:t>15.50%</w:t>
            </w:r>
          </w:p>
        </w:tc>
        <w:tc>
          <w:tcPr>
            <w:tcW w:w="64" w:type="dxa"/>
            <w:tcBorders>
              <w:top w:val="nil"/>
              <w:left w:val="nil"/>
              <w:bottom w:val="single" w:sz="4" w:space="0" w:color="auto"/>
              <w:right w:val="nil"/>
            </w:tcBorders>
            <w:vAlign w:val="bottom"/>
          </w:tcPr>
          <w:p w14:paraId="201C9D40"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04C95394" w14:textId="77777777" w:rsidR="00B41C21" w:rsidRDefault="00B572E7">
            <w:pPr>
              <w:jc w:val="right"/>
              <w:rPr>
                <w:rFonts w:ascii="Arial" w:hAnsi="Arial"/>
                <w:b/>
                <w:sz w:val="12"/>
              </w:rPr>
            </w:pPr>
            <w:r>
              <w:rPr>
                <w:rFonts w:ascii="Arial" w:hAnsi="Arial"/>
                <w:b/>
                <w:sz w:val="12"/>
              </w:rPr>
              <w:t>15.75%</w:t>
            </w:r>
          </w:p>
        </w:tc>
        <w:tc>
          <w:tcPr>
            <w:tcW w:w="64" w:type="dxa"/>
            <w:tcBorders>
              <w:top w:val="nil"/>
              <w:left w:val="nil"/>
              <w:bottom w:val="single" w:sz="4" w:space="0" w:color="auto"/>
              <w:right w:val="nil"/>
            </w:tcBorders>
            <w:vAlign w:val="bottom"/>
          </w:tcPr>
          <w:p w14:paraId="3A981880"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77F0C821" w14:textId="77777777" w:rsidR="00B41C21" w:rsidRDefault="00B572E7">
            <w:pPr>
              <w:jc w:val="right"/>
              <w:rPr>
                <w:rFonts w:ascii="Arial" w:hAnsi="Arial"/>
                <w:b/>
                <w:sz w:val="12"/>
              </w:rPr>
            </w:pPr>
            <w:r>
              <w:rPr>
                <w:rFonts w:ascii="Arial" w:hAnsi="Arial"/>
                <w:b/>
                <w:sz w:val="12"/>
              </w:rPr>
              <w:t>16.00%</w:t>
            </w:r>
          </w:p>
        </w:tc>
        <w:tc>
          <w:tcPr>
            <w:tcW w:w="64" w:type="dxa"/>
            <w:tcBorders>
              <w:top w:val="nil"/>
              <w:left w:val="nil"/>
              <w:bottom w:val="single" w:sz="4" w:space="0" w:color="auto"/>
              <w:right w:val="nil"/>
            </w:tcBorders>
            <w:vAlign w:val="bottom"/>
          </w:tcPr>
          <w:p w14:paraId="6B3A8DD3"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405FD0F6" w14:textId="77777777" w:rsidR="00B41C21" w:rsidRDefault="00B572E7">
            <w:pPr>
              <w:jc w:val="right"/>
              <w:rPr>
                <w:rFonts w:ascii="Arial" w:hAnsi="Arial"/>
                <w:b/>
                <w:sz w:val="12"/>
              </w:rPr>
            </w:pPr>
            <w:r>
              <w:rPr>
                <w:rFonts w:ascii="Arial" w:hAnsi="Arial"/>
                <w:b/>
                <w:sz w:val="12"/>
              </w:rPr>
              <w:t>16.25%</w:t>
            </w:r>
          </w:p>
        </w:tc>
        <w:tc>
          <w:tcPr>
            <w:tcW w:w="64" w:type="dxa"/>
            <w:tcBorders>
              <w:top w:val="nil"/>
              <w:left w:val="nil"/>
              <w:bottom w:val="single" w:sz="4" w:space="0" w:color="auto"/>
              <w:right w:val="nil"/>
            </w:tcBorders>
            <w:vAlign w:val="bottom"/>
          </w:tcPr>
          <w:p w14:paraId="36E04A34"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558B88C0" w14:textId="77777777" w:rsidR="00B41C21" w:rsidRDefault="00B572E7">
            <w:pPr>
              <w:jc w:val="right"/>
              <w:rPr>
                <w:rFonts w:ascii="Arial" w:hAnsi="Arial"/>
                <w:b/>
                <w:sz w:val="12"/>
              </w:rPr>
            </w:pPr>
            <w:r>
              <w:rPr>
                <w:rFonts w:ascii="Arial" w:hAnsi="Arial"/>
                <w:b/>
                <w:sz w:val="12"/>
              </w:rPr>
              <w:t>16.50%</w:t>
            </w:r>
          </w:p>
        </w:tc>
        <w:tc>
          <w:tcPr>
            <w:tcW w:w="64" w:type="dxa"/>
            <w:tcBorders>
              <w:top w:val="nil"/>
              <w:left w:val="nil"/>
              <w:bottom w:val="single" w:sz="4" w:space="0" w:color="auto"/>
              <w:right w:val="nil"/>
            </w:tcBorders>
            <w:vAlign w:val="bottom"/>
          </w:tcPr>
          <w:p w14:paraId="650A221D"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50CB8FBF" w14:textId="77777777" w:rsidR="00B41C21" w:rsidRDefault="00B572E7">
            <w:pPr>
              <w:jc w:val="right"/>
              <w:rPr>
                <w:rFonts w:ascii="Arial" w:hAnsi="Arial"/>
                <w:b/>
                <w:sz w:val="12"/>
              </w:rPr>
            </w:pPr>
            <w:r>
              <w:rPr>
                <w:rFonts w:ascii="Arial" w:hAnsi="Arial"/>
                <w:b/>
                <w:sz w:val="12"/>
              </w:rPr>
              <w:t>16.75%</w:t>
            </w:r>
          </w:p>
        </w:tc>
        <w:tc>
          <w:tcPr>
            <w:tcW w:w="64" w:type="dxa"/>
            <w:tcBorders>
              <w:top w:val="nil"/>
              <w:left w:val="nil"/>
              <w:bottom w:val="single" w:sz="4" w:space="0" w:color="auto"/>
              <w:right w:val="nil"/>
            </w:tcBorders>
            <w:vAlign w:val="bottom"/>
          </w:tcPr>
          <w:p w14:paraId="2C566ABB"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0A494155" w14:textId="77777777" w:rsidR="00B41C21" w:rsidRDefault="00B572E7">
            <w:pPr>
              <w:jc w:val="right"/>
              <w:rPr>
                <w:rFonts w:ascii="Arial" w:hAnsi="Arial"/>
                <w:b/>
                <w:sz w:val="12"/>
              </w:rPr>
            </w:pPr>
            <w:r>
              <w:rPr>
                <w:rFonts w:ascii="Arial" w:hAnsi="Arial"/>
                <w:b/>
                <w:sz w:val="12"/>
              </w:rPr>
              <w:t>17.00%</w:t>
            </w:r>
          </w:p>
        </w:tc>
        <w:tc>
          <w:tcPr>
            <w:tcW w:w="64" w:type="dxa"/>
            <w:tcBorders>
              <w:top w:val="nil"/>
              <w:left w:val="nil"/>
              <w:bottom w:val="single" w:sz="4" w:space="0" w:color="auto"/>
              <w:right w:val="nil"/>
            </w:tcBorders>
            <w:vAlign w:val="bottom"/>
          </w:tcPr>
          <w:p w14:paraId="375C129A"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624264AD" w14:textId="77777777" w:rsidR="00B41C21" w:rsidRDefault="00B572E7">
            <w:pPr>
              <w:jc w:val="right"/>
              <w:rPr>
                <w:rFonts w:ascii="Arial" w:hAnsi="Arial"/>
                <w:b/>
                <w:sz w:val="12"/>
              </w:rPr>
            </w:pPr>
            <w:r>
              <w:rPr>
                <w:rFonts w:ascii="Arial" w:hAnsi="Arial"/>
                <w:b/>
                <w:sz w:val="12"/>
              </w:rPr>
              <w:t>17.25%</w:t>
            </w:r>
          </w:p>
        </w:tc>
        <w:tc>
          <w:tcPr>
            <w:tcW w:w="64" w:type="dxa"/>
            <w:tcBorders>
              <w:top w:val="nil"/>
              <w:left w:val="nil"/>
              <w:bottom w:val="single" w:sz="4" w:space="0" w:color="auto"/>
              <w:right w:val="nil"/>
            </w:tcBorders>
            <w:vAlign w:val="bottom"/>
          </w:tcPr>
          <w:p w14:paraId="281D2CAC"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02478493" w14:textId="77777777" w:rsidR="00B41C21" w:rsidRDefault="00B572E7">
            <w:pPr>
              <w:jc w:val="right"/>
              <w:rPr>
                <w:rFonts w:ascii="Arial" w:hAnsi="Arial"/>
                <w:b/>
                <w:sz w:val="12"/>
              </w:rPr>
            </w:pPr>
            <w:r>
              <w:rPr>
                <w:rFonts w:ascii="Arial" w:hAnsi="Arial"/>
                <w:b/>
                <w:sz w:val="12"/>
              </w:rPr>
              <w:t>17.50%</w:t>
            </w:r>
          </w:p>
        </w:tc>
        <w:tc>
          <w:tcPr>
            <w:tcW w:w="64" w:type="dxa"/>
            <w:tcBorders>
              <w:top w:val="nil"/>
              <w:left w:val="nil"/>
              <w:bottom w:val="single" w:sz="4" w:space="0" w:color="auto"/>
              <w:right w:val="nil"/>
            </w:tcBorders>
            <w:vAlign w:val="bottom"/>
          </w:tcPr>
          <w:p w14:paraId="0CB5B6D3"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323371B5" w14:textId="77777777" w:rsidR="00B41C21" w:rsidRDefault="00B572E7">
            <w:pPr>
              <w:jc w:val="right"/>
              <w:rPr>
                <w:rFonts w:ascii="Arial" w:hAnsi="Arial"/>
                <w:b/>
                <w:sz w:val="12"/>
              </w:rPr>
            </w:pPr>
            <w:r>
              <w:rPr>
                <w:rFonts w:ascii="Arial" w:hAnsi="Arial"/>
                <w:b/>
                <w:sz w:val="12"/>
              </w:rPr>
              <w:t>17.75%</w:t>
            </w:r>
          </w:p>
        </w:tc>
      </w:tr>
      <w:tr w:rsidR="00B41C21" w14:paraId="477F32A5" w14:textId="77777777">
        <w:trPr>
          <w:trHeight w:val="255"/>
        </w:trPr>
        <w:tc>
          <w:tcPr>
            <w:tcW w:w="597" w:type="dxa"/>
            <w:tcBorders>
              <w:top w:val="nil"/>
              <w:left w:val="nil"/>
              <w:bottom w:val="nil"/>
              <w:right w:val="single" w:sz="4" w:space="0" w:color="auto"/>
            </w:tcBorders>
            <w:vAlign w:val="bottom"/>
          </w:tcPr>
          <w:p w14:paraId="16D7BFD0" w14:textId="77777777" w:rsidR="00B41C21" w:rsidRDefault="00B572E7">
            <w:pPr>
              <w:jc w:val="center"/>
              <w:rPr>
                <w:rFonts w:ascii="Arial" w:hAnsi="Arial"/>
                <w:sz w:val="12"/>
              </w:rPr>
            </w:pPr>
            <w:r>
              <w:rPr>
                <w:rFonts w:ascii="Arial" w:hAnsi="Arial"/>
                <w:sz w:val="12"/>
              </w:rPr>
              <w:t>1</w:t>
            </w:r>
          </w:p>
        </w:tc>
        <w:tc>
          <w:tcPr>
            <w:tcW w:w="437" w:type="dxa"/>
            <w:tcBorders>
              <w:top w:val="nil"/>
              <w:left w:val="nil"/>
              <w:bottom w:val="nil"/>
              <w:right w:val="nil"/>
            </w:tcBorders>
            <w:vAlign w:val="bottom"/>
          </w:tcPr>
          <w:p w14:paraId="6DE653B8" w14:textId="77777777" w:rsidR="00B41C21" w:rsidRDefault="00B572E7">
            <w:pPr>
              <w:jc w:val="right"/>
              <w:rPr>
                <w:rFonts w:ascii="Arial" w:hAnsi="Arial"/>
                <w:sz w:val="12"/>
              </w:rPr>
            </w:pPr>
            <w:r>
              <w:rPr>
                <w:rFonts w:ascii="Arial" w:hAnsi="Arial"/>
                <w:sz w:val="12"/>
              </w:rPr>
              <w:t>1.17</w:t>
            </w:r>
          </w:p>
        </w:tc>
        <w:tc>
          <w:tcPr>
            <w:tcW w:w="64" w:type="dxa"/>
            <w:tcBorders>
              <w:top w:val="nil"/>
              <w:left w:val="nil"/>
              <w:bottom w:val="nil"/>
              <w:right w:val="nil"/>
            </w:tcBorders>
            <w:vAlign w:val="bottom"/>
          </w:tcPr>
          <w:p w14:paraId="3826ACC9" w14:textId="77777777" w:rsidR="00B41C21" w:rsidRDefault="00B41C21">
            <w:pPr>
              <w:rPr>
                <w:rFonts w:ascii="Arial" w:hAnsi="Arial"/>
                <w:sz w:val="12"/>
              </w:rPr>
            </w:pPr>
          </w:p>
        </w:tc>
        <w:tc>
          <w:tcPr>
            <w:tcW w:w="437" w:type="dxa"/>
            <w:tcBorders>
              <w:top w:val="nil"/>
              <w:left w:val="nil"/>
              <w:bottom w:val="nil"/>
              <w:right w:val="nil"/>
            </w:tcBorders>
            <w:vAlign w:val="bottom"/>
          </w:tcPr>
          <w:p w14:paraId="3EBF6712" w14:textId="77777777" w:rsidR="00B41C21" w:rsidRDefault="00B572E7">
            <w:pPr>
              <w:jc w:val="right"/>
              <w:rPr>
                <w:rFonts w:ascii="Arial" w:hAnsi="Arial"/>
                <w:sz w:val="12"/>
              </w:rPr>
            </w:pPr>
            <w:r>
              <w:rPr>
                <w:rFonts w:ascii="Arial" w:hAnsi="Arial"/>
                <w:sz w:val="12"/>
              </w:rPr>
              <w:t>1.19</w:t>
            </w:r>
          </w:p>
        </w:tc>
        <w:tc>
          <w:tcPr>
            <w:tcW w:w="64" w:type="dxa"/>
            <w:tcBorders>
              <w:top w:val="nil"/>
              <w:left w:val="nil"/>
              <w:bottom w:val="nil"/>
              <w:right w:val="nil"/>
            </w:tcBorders>
            <w:vAlign w:val="bottom"/>
          </w:tcPr>
          <w:p w14:paraId="4FE20564" w14:textId="77777777" w:rsidR="00B41C21" w:rsidRDefault="00B41C21">
            <w:pPr>
              <w:rPr>
                <w:rFonts w:ascii="Arial" w:hAnsi="Arial"/>
                <w:sz w:val="12"/>
              </w:rPr>
            </w:pPr>
          </w:p>
        </w:tc>
        <w:tc>
          <w:tcPr>
            <w:tcW w:w="437" w:type="dxa"/>
            <w:tcBorders>
              <w:top w:val="nil"/>
              <w:left w:val="nil"/>
              <w:bottom w:val="nil"/>
              <w:right w:val="nil"/>
            </w:tcBorders>
            <w:vAlign w:val="bottom"/>
          </w:tcPr>
          <w:p w14:paraId="2CF59DBA" w14:textId="77777777" w:rsidR="00B41C21" w:rsidRDefault="00B572E7">
            <w:pPr>
              <w:jc w:val="right"/>
              <w:rPr>
                <w:rFonts w:ascii="Arial" w:hAnsi="Arial"/>
                <w:sz w:val="12"/>
              </w:rPr>
            </w:pPr>
            <w:r>
              <w:rPr>
                <w:rFonts w:ascii="Arial" w:hAnsi="Arial"/>
                <w:sz w:val="12"/>
              </w:rPr>
              <w:t>1.21</w:t>
            </w:r>
          </w:p>
        </w:tc>
        <w:tc>
          <w:tcPr>
            <w:tcW w:w="64" w:type="dxa"/>
            <w:tcBorders>
              <w:top w:val="nil"/>
              <w:left w:val="nil"/>
              <w:bottom w:val="nil"/>
              <w:right w:val="nil"/>
            </w:tcBorders>
            <w:vAlign w:val="bottom"/>
          </w:tcPr>
          <w:p w14:paraId="65B0BE96" w14:textId="77777777" w:rsidR="00B41C21" w:rsidRDefault="00B41C21">
            <w:pPr>
              <w:rPr>
                <w:rFonts w:ascii="Arial" w:hAnsi="Arial"/>
                <w:sz w:val="12"/>
              </w:rPr>
            </w:pPr>
          </w:p>
        </w:tc>
        <w:tc>
          <w:tcPr>
            <w:tcW w:w="437" w:type="dxa"/>
            <w:tcBorders>
              <w:top w:val="nil"/>
              <w:left w:val="nil"/>
              <w:bottom w:val="nil"/>
              <w:right w:val="nil"/>
            </w:tcBorders>
            <w:vAlign w:val="bottom"/>
          </w:tcPr>
          <w:p w14:paraId="488C6E69" w14:textId="77777777" w:rsidR="00B41C21" w:rsidRDefault="00B572E7">
            <w:pPr>
              <w:jc w:val="right"/>
              <w:rPr>
                <w:rFonts w:ascii="Arial" w:hAnsi="Arial"/>
                <w:sz w:val="12"/>
              </w:rPr>
            </w:pPr>
            <w:r>
              <w:rPr>
                <w:rFonts w:ascii="Arial" w:hAnsi="Arial"/>
                <w:sz w:val="12"/>
              </w:rPr>
              <w:t>1.23</w:t>
            </w:r>
          </w:p>
        </w:tc>
        <w:tc>
          <w:tcPr>
            <w:tcW w:w="64" w:type="dxa"/>
            <w:tcBorders>
              <w:top w:val="nil"/>
              <w:left w:val="nil"/>
              <w:bottom w:val="nil"/>
              <w:right w:val="nil"/>
            </w:tcBorders>
            <w:vAlign w:val="bottom"/>
          </w:tcPr>
          <w:p w14:paraId="4E749DE4" w14:textId="77777777" w:rsidR="00B41C21" w:rsidRDefault="00B41C21">
            <w:pPr>
              <w:rPr>
                <w:rFonts w:ascii="Arial" w:hAnsi="Arial"/>
                <w:sz w:val="12"/>
              </w:rPr>
            </w:pPr>
          </w:p>
        </w:tc>
        <w:tc>
          <w:tcPr>
            <w:tcW w:w="437" w:type="dxa"/>
            <w:tcBorders>
              <w:top w:val="nil"/>
              <w:left w:val="nil"/>
              <w:bottom w:val="nil"/>
              <w:right w:val="nil"/>
            </w:tcBorders>
            <w:vAlign w:val="bottom"/>
          </w:tcPr>
          <w:p w14:paraId="6ADA154F" w14:textId="77777777" w:rsidR="00B41C21" w:rsidRDefault="00B572E7">
            <w:pPr>
              <w:jc w:val="right"/>
              <w:rPr>
                <w:rFonts w:ascii="Arial" w:hAnsi="Arial"/>
                <w:sz w:val="12"/>
              </w:rPr>
            </w:pPr>
            <w:r>
              <w:rPr>
                <w:rFonts w:ascii="Arial" w:hAnsi="Arial"/>
                <w:sz w:val="12"/>
              </w:rPr>
              <w:t>1.25</w:t>
            </w:r>
          </w:p>
        </w:tc>
        <w:tc>
          <w:tcPr>
            <w:tcW w:w="64" w:type="dxa"/>
            <w:tcBorders>
              <w:top w:val="nil"/>
              <w:left w:val="nil"/>
              <w:bottom w:val="nil"/>
              <w:right w:val="nil"/>
            </w:tcBorders>
            <w:vAlign w:val="bottom"/>
          </w:tcPr>
          <w:p w14:paraId="4B705D9A" w14:textId="77777777" w:rsidR="00B41C21" w:rsidRDefault="00B41C21">
            <w:pPr>
              <w:rPr>
                <w:rFonts w:ascii="Arial" w:hAnsi="Arial"/>
                <w:sz w:val="12"/>
              </w:rPr>
            </w:pPr>
          </w:p>
        </w:tc>
        <w:tc>
          <w:tcPr>
            <w:tcW w:w="437" w:type="dxa"/>
            <w:tcBorders>
              <w:top w:val="nil"/>
              <w:left w:val="nil"/>
              <w:bottom w:val="nil"/>
              <w:right w:val="nil"/>
            </w:tcBorders>
            <w:vAlign w:val="bottom"/>
          </w:tcPr>
          <w:p w14:paraId="30C3B7FC" w14:textId="77777777" w:rsidR="00B41C21" w:rsidRDefault="00B572E7">
            <w:pPr>
              <w:jc w:val="right"/>
              <w:rPr>
                <w:rFonts w:ascii="Arial" w:hAnsi="Arial"/>
                <w:sz w:val="12"/>
              </w:rPr>
            </w:pPr>
            <w:r>
              <w:rPr>
                <w:rFonts w:ascii="Arial" w:hAnsi="Arial"/>
                <w:sz w:val="12"/>
              </w:rPr>
              <w:t>1.27</w:t>
            </w:r>
          </w:p>
        </w:tc>
        <w:tc>
          <w:tcPr>
            <w:tcW w:w="64" w:type="dxa"/>
            <w:tcBorders>
              <w:top w:val="nil"/>
              <w:left w:val="nil"/>
              <w:bottom w:val="nil"/>
              <w:right w:val="nil"/>
            </w:tcBorders>
            <w:vAlign w:val="bottom"/>
          </w:tcPr>
          <w:p w14:paraId="5F760C9F" w14:textId="77777777" w:rsidR="00B41C21" w:rsidRDefault="00B41C21">
            <w:pPr>
              <w:rPr>
                <w:rFonts w:ascii="Arial" w:hAnsi="Arial"/>
                <w:sz w:val="12"/>
              </w:rPr>
            </w:pPr>
          </w:p>
        </w:tc>
        <w:tc>
          <w:tcPr>
            <w:tcW w:w="437" w:type="dxa"/>
            <w:tcBorders>
              <w:top w:val="nil"/>
              <w:left w:val="nil"/>
              <w:bottom w:val="nil"/>
              <w:right w:val="nil"/>
            </w:tcBorders>
            <w:vAlign w:val="bottom"/>
          </w:tcPr>
          <w:p w14:paraId="4ECF13F1" w14:textId="77777777" w:rsidR="00B41C21" w:rsidRDefault="00B572E7">
            <w:pPr>
              <w:jc w:val="right"/>
              <w:rPr>
                <w:rFonts w:ascii="Arial" w:hAnsi="Arial"/>
                <w:sz w:val="12"/>
              </w:rPr>
            </w:pPr>
            <w:r>
              <w:rPr>
                <w:rFonts w:ascii="Arial" w:hAnsi="Arial"/>
                <w:sz w:val="12"/>
              </w:rPr>
              <w:t>1.29</w:t>
            </w:r>
          </w:p>
        </w:tc>
        <w:tc>
          <w:tcPr>
            <w:tcW w:w="64" w:type="dxa"/>
            <w:tcBorders>
              <w:top w:val="nil"/>
              <w:left w:val="nil"/>
              <w:bottom w:val="nil"/>
              <w:right w:val="nil"/>
            </w:tcBorders>
            <w:vAlign w:val="bottom"/>
          </w:tcPr>
          <w:p w14:paraId="793CD8C4" w14:textId="77777777" w:rsidR="00B41C21" w:rsidRDefault="00B41C21">
            <w:pPr>
              <w:rPr>
                <w:rFonts w:ascii="Arial" w:hAnsi="Arial"/>
                <w:sz w:val="12"/>
              </w:rPr>
            </w:pPr>
          </w:p>
        </w:tc>
        <w:tc>
          <w:tcPr>
            <w:tcW w:w="437" w:type="dxa"/>
            <w:tcBorders>
              <w:top w:val="nil"/>
              <w:left w:val="nil"/>
              <w:bottom w:val="nil"/>
              <w:right w:val="nil"/>
            </w:tcBorders>
            <w:vAlign w:val="bottom"/>
          </w:tcPr>
          <w:p w14:paraId="2E54DDB3" w14:textId="77777777" w:rsidR="00B41C21" w:rsidRDefault="00B572E7">
            <w:pPr>
              <w:jc w:val="right"/>
              <w:rPr>
                <w:rFonts w:ascii="Arial" w:hAnsi="Arial"/>
                <w:sz w:val="12"/>
              </w:rPr>
            </w:pPr>
            <w:r>
              <w:rPr>
                <w:rFonts w:ascii="Arial" w:hAnsi="Arial"/>
                <w:sz w:val="12"/>
              </w:rPr>
              <w:t>1.31</w:t>
            </w:r>
          </w:p>
        </w:tc>
        <w:tc>
          <w:tcPr>
            <w:tcW w:w="64" w:type="dxa"/>
            <w:tcBorders>
              <w:top w:val="nil"/>
              <w:left w:val="nil"/>
              <w:bottom w:val="nil"/>
              <w:right w:val="nil"/>
            </w:tcBorders>
            <w:vAlign w:val="bottom"/>
          </w:tcPr>
          <w:p w14:paraId="08C9F7AB" w14:textId="77777777" w:rsidR="00B41C21" w:rsidRDefault="00B41C21">
            <w:pPr>
              <w:rPr>
                <w:rFonts w:ascii="Arial" w:hAnsi="Arial"/>
                <w:sz w:val="12"/>
              </w:rPr>
            </w:pPr>
          </w:p>
        </w:tc>
        <w:tc>
          <w:tcPr>
            <w:tcW w:w="437" w:type="dxa"/>
            <w:tcBorders>
              <w:top w:val="nil"/>
              <w:left w:val="nil"/>
              <w:bottom w:val="nil"/>
              <w:right w:val="nil"/>
            </w:tcBorders>
            <w:vAlign w:val="bottom"/>
          </w:tcPr>
          <w:p w14:paraId="472F1437" w14:textId="77777777" w:rsidR="00B41C21" w:rsidRDefault="00B572E7">
            <w:pPr>
              <w:jc w:val="right"/>
              <w:rPr>
                <w:rFonts w:ascii="Arial" w:hAnsi="Arial"/>
                <w:sz w:val="12"/>
              </w:rPr>
            </w:pPr>
            <w:r>
              <w:rPr>
                <w:rFonts w:ascii="Arial" w:hAnsi="Arial"/>
                <w:sz w:val="12"/>
              </w:rPr>
              <w:t>1.33</w:t>
            </w:r>
          </w:p>
        </w:tc>
        <w:tc>
          <w:tcPr>
            <w:tcW w:w="64" w:type="dxa"/>
            <w:tcBorders>
              <w:top w:val="nil"/>
              <w:left w:val="nil"/>
              <w:bottom w:val="nil"/>
              <w:right w:val="nil"/>
            </w:tcBorders>
            <w:vAlign w:val="bottom"/>
          </w:tcPr>
          <w:p w14:paraId="74276B8D" w14:textId="77777777" w:rsidR="00B41C21" w:rsidRDefault="00B41C21">
            <w:pPr>
              <w:rPr>
                <w:rFonts w:ascii="Arial" w:hAnsi="Arial"/>
                <w:sz w:val="12"/>
              </w:rPr>
            </w:pPr>
          </w:p>
        </w:tc>
        <w:tc>
          <w:tcPr>
            <w:tcW w:w="437" w:type="dxa"/>
            <w:tcBorders>
              <w:top w:val="nil"/>
              <w:left w:val="nil"/>
              <w:bottom w:val="nil"/>
              <w:right w:val="nil"/>
            </w:tcBorders>
            <w:vAlign w:val="bottom"/>
          </w:tcPr>
          <w:p w14:paraId="2755FDCE" w14:textId="77777777" w:rsidR="00B41C21" w:rsidRDefault="00B572E7">
            <w:pPr>
              <w:jc w:val="right"/>
              <w:rPr>
                <w:rFonts w:ascii="Arial" w:hAnsi="Arial"/>
                <w:sz w:val="12"/>
              </w:rPr>
            </w:pPr>
            <w:r>
              <w:rPr>
                <w:rFonts w:ascii="Arial" w:hAnsi="Arial"/>
                <w:sz w:val="12"/>
              </w:rPr>
              <w:t>1.35</w:t>
            </w:r>
          </w:p>
        </w:tc>
        <w:tc>
          <w:tcPr>
            <w:tcW w:w="64" w:type="dxa"/>
            <w:tcBorders>
              <w:top w:val="nil"/>
              <w:left w:val="nil"/>
              <w:bottom w:val="nil"/>
              <w:right w:val="nil"/>
            </w:tcBorders>
            <w:vAlign w:val="bottom"/>
          </w:tcPr>
          <w:p w14:paraId="28F68BCC" w14:textId="77777777" w:rsidR="00B41C21" w:rsidRDefault="00B41C21">
            <w:pPr>
              <w:rPr>
                <w:rFonts w:ascii="Arial" w:hAnsi="Arial"/>
                <w:sz w:val="12"/>
              </w:rPr>
            </w:pPr>
          </w:p>
        </w:tc>
        <w:tc>
          <w:tcPr>
            <w:tcW w:w="437" w:type="dxa"/>
            <w:tcBorders>
              <w:top w:val="nil"/>
              <w:left w:val="nil"/>
              <w:bottom w:val="nil"/>
              <w:right w:val="nil"/>
            </w:tcBorders>
            <w:vAlign w:val="bottom"/>
          </w:tcPr>
          <w:p w14:paraId="155DE149" w14:textId="77777777" w:rsidR="00B41C21" w:rsidRDefault="00B572E7">
            <w:pPr>
              <w:jc w:val="right"/>
              <w:rPr>
                <w:rFonts w:ascii="Arial" w:hAnsi="Arial"/>
                <w:sz w:val="12"/>
              </w:rPr>
            </w:pPr>
            <w:r>
              <w:rPr>
                <w:rFonts w:ascii="Arial" w:hAnsi="Arial"/>
                <w:sz w:val="12"/>
              </w:rPr>
              <w:t>1.37</w:t>
            </w:r>
          </w:p>
        </w:tc>
        <w:tc>
          <w:tcPr>
            <w:tcW w:w="64" w:type="dxa"/>
            <w:tcBorders>
              <w:top w:val="nil"/>
              <w:left w:val="nil"/>
              <w:bottom w:val="nil"/>
              <w:right w:val="nil"/>
            </w:tcBorders>
            <w:vAlign w:val="bottom"/>
          </w:tcPr>
          <w:p w14:paraId="4D986EA2" w14:textId="77777777" w:rsidR="00B41C21" w:rsidRDefault="00B41C21">
            <w:pPr>
              <w:rPr>
                <w:rFonts w:ascii="Arial" w:hAnsi="Arial"/>
                <w:sz w:val="12"/>
              </w:rPr>
            </w:pPr>
          </w:p>
        </w:tc>
        <w:tc>
          <w:tcPr>
            <w:tcW w:w="437" w:type="dxa"/>
            <w:tcBorders>
              <w:top w:val="nil"/>
              <w:left w:val="nil"/>
              <w:bottom w:val="nil"/>
              <w:right w:val="nil"/>
            </w:tcBorders>
            <w:vAlign w:val="bottom"/>
          </w:tcPr>
          <w:p w14:paraId="6BD910C5" w14:textId="77777777" w:rsidR="00B41C21" w:rsidRDefault="00B572E7">
            <w:pPr>
              <w:jc w:val="right"/>
              <w:rPr>
                <w:rFonts w:ascii="Arial" w:hAnsi="Arial"/>
                <w:sz w:val="12"/>
              </w:rPr>
            </w:pPr>
            <w:r>
              <w:rPr>
                <w:rFonts w:ascii="Arial" w:hAnsi="Arial"/>
                <w:sz w:val="12"/>
              </w:rPr>
              <w:t>1.40</w:t>
            </w:r>
          </w:p>
        </w:tc>
        <w:tc>
          <w:tcPr>
            <w:tcW w:w="64" w:type="dxa"/>
            <w:tcBorders>
              <w:top w:val="nil"/>
              <w:left w:val="nil"/>
              <w:bottom w:val="nil"/>
              <w:right w:val="nil"/>
            </w:tcBorders>
            <w:vAlign w:val="bottom"/>
          </w:tcPr>
          <w:p w14:paraId="01654032" w14:textId="77777777" w:rsidR="00B41C21" w:rsidRDefault="00B41C21">
            <w:pPr>
              <w:rPr>
                <w:rFonts w:ascii="Arial" w:hAnsi="Arial"/>
                <w:sz w:val="12"/>
              </w:rPr>
            </w:pPr>
          </w:p>
        </w:tc>
        <w:tc>
          <w:tcPr>
            <w:tcW w:w="437" w:type="dxa"/>
            <w:tcBorders>
              <w:top w:val="nil"/>
              <w:left w:val="nil"/>
              <w:bottom w:val="nil"/>
              <w:right w:val="nil"/>
            </w:tcBorders>
            <w:vAlign w:val="bottom"/>
          </w:tcPr>
          <w:p w14:paraId="245C5D90" w14:textId="77777777" w:rsidR="00B41C21" w:rsidRDefault="00B572E7">
            <w:pPr>
              <w:jc w:val="right"/>
              <w:rPr>
                <w:rFonts w:ascii="Arial" w:hAnsi="Arial"/>
                <w:sz w:val="12"/>
              </w:rPr>
            </w:pPr>
            <w:r>
              <w:rPr>
                <w:rFonts w:ascii="Arial" w:hAnsi="Arial"/>
                <w:sz w:val="12"/>
              </w:rPr>
              <w:t>1.42</w:t>
            </w:r>
          </w:p>
        </w:tc>
        <w:tc>
          <w:tcPr>
            <w:tcW w:w="64" w:type="dxa"/>
            <w:tcBorders>
              <w:top w:val="nil"/>
              <w:left w:val="nil"/>
              <w:bottom w:val="nil"/>
              <w:right w:val="nil"/>
            </w:tcBorders>
            <w:vAlign w:val="bottom"/>
          </w:tcPr>
          <w:p w14:paraId="067E14EA" w14:textId="77777777" w:rsidR="00B41C21" w:rsidRDefault="00B41C21">
            <w:pPr>
              <w:rPr>
                <w:rFonts w:ascii="Arial" w:hAnsi="Arial"/>
                <w:sz w:val="12"/>
              </w:rPr>
            </w:pPr>
          </w:p>
        </w:tc>
        <w:tc>
          <w:tcPr>
            <w:tcW w:w="437" w:type="dxa"/>
            <w:tcBorders>
              <w:top w:val="nil"/>
              <w:left w:val="nil"/>
              <w:bottom w:val="nil"/>
              <w:right w:val="nil"/>
            </w:tcBorders>
            <w:vAlign w:val="bottom"/>
          </w:tcPr>
          <w:p w14:paraId="2DF50B72" w14:textId="77777777" w:rsidR="00B41C21" w:rsidRDefault="00B572E7">
            <w:pPr>
              <w:jc w:val="right"/>
              <w:rPr>
                <w:rFonts w:ascii="Arial" w:hAnsi="Arial"/>
                <w:sz w:val="12"/>
              </w:rPr>
            </w:pPr>
            <w:r>
              <w:rPr>
                <w:rFonts w:ascii="Arial" w:hAnsi="Arial"/>
                <w:sz w:val="12"/>
              </w:rPr>
              <w:t>1.44</w:t>
            </w:r>
          </w:p>
        </w:tc>
        <w:tc>
          <w:tcPr>
            <w:tcW w:w="64" w:type="dxa"/>
            <w:tcBorders>
              <w:top w:val="nil"/>
              <w:left w:val="nil"/>
              <w:bottom w:val="nil"/>
              <w:right w:val="nil"/>
            </w:tcBorders>
            <w:vAlign w:val="bottom"/>
          </w:tcPr>
          <w:p w14:paraId="2CC4D99D" w14:textId="77777777" w:rsidR="00B41C21" w:rsidRDefault="00B41C21">
            <w:pPr>
              <w:rPr>
                <w:rFonts w:ascii="Arial" w:hAnsi="Arial"/>
                <w:sz w:val="12"/>
              </w:rPr>
            </w:pPr>
          </w:p>
        </w:tc>
        <w:tc>
          <w:tcPr>
            <w:tcW w:w="437" w:type="dxa"/>
            <w:tcBorders>
              <w:top w:val="nil"/>
              <w:left w:val="nil"/>
              <w:bottom w:val="nil"/>
              <w:right w:val="nil"/>
            </w:tcBorders>
            <w:vAlign w:val="bottom"/>
          </w:tcPr>
          <w:p w14:paraId="16DD18EB" w14:textId="77777777" w:rsidR="00B41C21" w:rsidRDefault="00B572E7">
            <w:pPr>
              <w:jc w:val="right"/>
              <w:rPr>
                <w:rFonts w:ascii="Arial" w:hAnsi="Arial"/>
                <w:sz w:val="12"/>
              </w:rPr>
            </w:pPr>
            <w:r>
              <w:rPr>
                <w:rFonts w:ascii="Arial" w:hAnsi="Arial"/>
                <w:sz w:val="12"/>
              </w:rPr>
              <w:t>1.46</w:t>
            </w:r>
          </w:p>
        </w:tc>
        <w:tc>
          <w:tcPr>
            <w:tcW w:w="64" w:type="dxa"/>
            <w:tcBorders>
              <w:top w:val="nil"/>
              <w:left w:val="nil"/>
              <w:bottom w:val="nil"/>
              <w:right w:val="nil"/>
            </w:tcBorders>
            <w:vAlign w:val="bottom"/>
          </w:tcPr>
          <w:p w14:paraId="3B11A608" w14:textId="77777777" w:rsidR="00B41C21" w:rsidRDefault="00B41C21">
            <w:pPr>
              <w:rPr>
                <w:rFonts w:ascii="Arial" w:hAnsi="Arial"/>
                <w:sz w:val="12"/>
              </w:rPr>
            </w:pPr>
          </w:p>
        </w:tc>
        <w:tc>
          <w:tcPr>
            <w:tcW w:w="437" w:type="dxa"/>
            <w:tcBorders>
              <w:top w:val="nil"/>
              <w:left w:val="nil"/>
              <w:bottom w:val="nil"/>
              <w:right w:val="nil"/>
            </w:tcBorders>
            <w:vAlign w:val="bottom"/>
          </w:tcPr>
          <w:p w14:paraId="2F1B5B02" w14:textId="77777777" w:rsidR="00B41C21" w:rsidRDefault="00B572E7">
            <w:pPr>
              <w:jc w:val="right"/>
              <w:rPr>
                <w:rFonts w:ascii="Arial" w:hAnsi="Arial"/>
                <w:sz w:val="12"/>
              </w:rPr>
            </w:pPr>
            <w:r>
              <w:rPr>
                <w:rFonts w:ascii="Arial" w:hAnsi="Arial"/>
                <w:sz w:val="12"/>
              </w:rPr>
              <w:t>1.48</w:t>
            </w:r>
          </w:p>
        </w:tc>
      </w:tr>
      <w:tr w:rsidR="00B41C21" w14:paraId="7C582F10" w14:textId="77777777">
        <w:trPr>
          <w:trHeight w:val="255"/>
        </w:trPr>
        <w:tc>
          <w:tcPr>
            <w:tcW w:w="597" w:type="dxa"/>
            <w:tcBorders>
              <w:top w:val="nil"/>
              <w:left w:val="nil"/>
              <w:bottom w:val="nil"/>
              <w:right w:val="single" w:sz="4" w:space="0" w:color="auto"/>
            </w:tcBorders>
            <w:vAlign w:val="bottom"/>
          </w:tcPr>
          <w:p w14:paraId="75C6B263" w14:textId="77777777" w:rsidR="00B41C21" w:rsidRDefault="00B572E7">
            <w:pPr>
              <w:jc w:val="center"/>
              <w:rPr>
                <w:rFonts w:ascii="Arial" w:hAnsi="Arial"/>
                <w:sz w:val="12"/>
              </w:rPr>
            </w:pPr>
            <w:r>
              <w:rPr>
                <w:rFonts w:ascii="Arial" w:hAnsi="Arial"/>
                <w:sz w:val="12"/>
              </w:rPr>
              <w:t>2</w:t>
            </w:r>
          </w:p>
        </w:tc>
        <w:tc>
          <w:tcPr>
            <w:tcW w:w="437" w:type="dxa"/>
            <w:tcBorders>
              <w:top w:val="nil"/>
              <w:left w:val="nil"/>
              <w:bottom w:val="nil"/>
              <w:right w:val="nil"/>
            </w:tcBorders>
            <w:vAlign w:val="bottom"/>
          </w:tcPr>
          <w:p w14:paraId="62B686FC" w14:textId="77777777" w:rsidR="00B41C21" w:rsidRDefault="00B572E7">
            <w:pPr>
              <w:jc w:val="right"/>
              <w:rPr>
                <w:rFonts w:ascii="Arial" w:hAnsi="Arial"/>
                <w:sz w:val="12"/>
              </w:rPr>
            </w:pPr>
            <w:r>
              <w:rPr>
                <w:rFonts w:ascii="Arial" w:hAnsi="Arial"/>
                <w:sz w:val="12"/>
              </w:rPr>
              <w:t>1.75</w:t>
            </w:r>
          </w:p>
        </w:tc>
        <w:tc>
          <w:tcPr>
            <w:tcW w:w="64" w:type="dxa"/>
            <w:tcBorders>
              <w:top w:val="nil"/>
              <w:left w:val="nil"/>
              <w:bottom w:val="nil"/>
              <w:right w:val="nil"/>
            </w:tcBorders>
            <w:vAlign w:val="bottom"/>
          </w:tcPr>
          <w:p w14:paraId="0F6557AD" w14:textId="77777777" w:rsidR="00B41C21" w:rsidRDefault="00B41C21">
            <w:pPr>
              <w:rPr>
                <w:rFonts w:ascii="Arial" w:hAnsi="Arial"/>
                <w:sz w:val="12"/>
              </w:rPr>
            </w:pPr>
          </w:p>
        </w:tc>
        <w:tc>
          <w:tcPr>
            <w:tcW w:w="437" w:type="dxa"/>
            <w:tcBorders>
              <w:top w:val="nil"/>
              <w:left w:val="nil"/>
              <w:bottom w:val="nil"/>
              <w:right w:val="nil"/>
            </w:tcBorders>
            <w:vAlign w:val="bottom"/>
          </w:tcPr>
          <w:p w14:paraId="3DE1516D" w14:textId="77777777" w:rsidR="00B41C21" w:rsidRDefault="00B572E7">
            <w:pPr>
              <w:jc w:val="right"/>
              <w:rPr>
                <w:rFonts w:ascii="Arial" w:hAnsi="Arial"/>
                <w:sz w:val="12"/>
              </w:rPr>
            </w:pPr>
            <w:r>
              <w:rPr>
                <w:rFonts w:ascii="Arial" w:hAnsi="Arial"/>
                <w:sz w:val="12"/>
              </w:rPr>
              <w:t>1.78</w:t>
            </w:r>
          </w:p>
        </w:tc>
        <w:tc>
          <w:tcPr>
            <w:tcW w:w="64" w:type="dxa"/>
            <w:tcBorders>
              <w:top w:val="nil"/>
              <w:left w:val="nil"/>
              <w:bottom w:val="nil"/>
              <w:right w:val="nil"/>
            </w:tcBorders>
            <w:vAlign w:val="bottom"/>
          </w:tcPr>
          <w:p w14:paraId="07FDAAAD" w14:textId="77777777" w:rsidR="00B41C21" w:rsidRDefault="00B41C21">
            <w:pPr>
              <w:rPr>
                <w:rFonts w:ascii="Arial" w:hAnsi="Arial"/>
                <w:sz w:val="12"/>
              </w:rPr>
            </w:pPr>
          </w:p>
        </w:tc>
        <w:tc>
          <w:tcPr>
            <w:tcW w:w="437" w:type="dxa"/>
            <w:tcBorders>
              <w:top w:val="nil"/>
              <w:left w:val="nil"/>
              <w:bottom w:val="nil"/>
              <w:right w:val="nil"/>
            </w:tcBorders>
            <w:vAlign w:val="bottom"/>
          </w:tcPr>
          <w:p w14:paraId="29896DCA" w14:textId="77777777" w:rsidR="00B41C21" w:rsidRDefault="00B572E7">
            <w:pPr>
              <w:jc w:val="right"/>
              <w:rPr>
                <w:rFonts w:ascii="Arial" w:hAnsi="Arial"/>
                <w:sz w:val="12"/>
              </w:rPr>
            </w:pPr>
            <w:r>
              <w:rPr>
                <w:rFonts w:ascii="Arial" w:hAnsi="Arial"/>
                <w:sz w:val="12"/>
              </w:rPr>
              <w:t>1.82</w:t>
            </w:r>
          </w:p>
        </w:tc>
        <w:tc>
          <w:tcPr>
            <w:tcW w:w="64" w:type="dxa"/>
            <w:tcBorders>
              <w:top w:val="nil"/>
              <w:left w:val="nil"/>
              <w:bottom w:val="nil"/>
              <w:right w:val="nil"/>
            </w:tcBorders>
            <w:vAlign w:val="bottom"/>
          </w:tcPr>
          <w:p w14:paraId="1845A80A" w14:textId="77777777" w:rsidR="00B41C21" w:rsidRDefault="00B41C21">
            <w:pPr>
              <w:rPr>
                <w:rFonts w:ascii="Arial" w:hAnsi="Arial"/>
                <w:sz w:val="12"/>
              </w:rPr>
            </w:pPr>
          </w:p>
        </w:tc>
        <w:tc>
          <w:tcPr>
            <w:tcW w:w="437" w:type="dxa"/>
            <w:tcBorders>
              <w:top w:val="nil"/>
              <w:left w:val="nil"/>
              <w:bottom w:val="nil"/>
              <w:right w:val="nil"/>
            </w:tcBorders>
            <w:vAlign w:val="bottom"/>
          </w:tcPr>
          <w:p w14:paraId="434C5050" w14:textId="77777777" w:rsidR="00B41C21" w:rsidRDefault="00B572E7">
            <w:pPr>
              <w:jc w:val="right"/>
              <w:rPr>
                <w:rFonts w:ascii="Arial" w:hAnsi="Arial"/>
                <w:sz w:val="12"/>
              </w:rPr>
            </w:pPr>
            <w:r>
              <w:rPr>
                <w:rFonts w:ascii="Arial" w:hAnsi="Arial"/>
                <w:sz w:val="12"/>
              </w:rPr>
              <w:t>1.85</w:t>
            </w:r>
          </w:p>
        </w:tc>
        <w:tc>
          <w:tcPr>
            <w:tcW w:w="64" w:type="dxa"/>
            <w:tcBorders>
              <w:top w:val="nil"/>
              <w:left w:val="nil"/>
              <w:bottom w:val="nil"/>
              <w:right w:val="nil"/>
            </w:tcBorders>
            <w:vAlign w:val="bottom"/>
          </w:tcPr>
          <w:p w14:paraId="61B1EE3E" w14:textId="77777777" w:rsidR="00B41C21" w:rsidRDefault="00B41C21">
            <w:pPr>
              <w:rPr>
                <w:rFonts w:ascii="Arial" w:hAnsi="Arial"/>
                <w:sz w:val="12"/>
              </w:rPr>
            </w:pPr>
          </w:p>
        </w:tc>
        <w:tc>
          <w:tcPr>
            <w:tcW w:w="437" w:type="dxa"/>
            <w:tcBorders>
              <w:top w:val="nil"/>
              <w:left w:val="nil"/>
              <w:bottom w:val="nil"/>
              <w:right w:val="nil"/>
            </w:tcBorders>
            <w:vAlign w:val="bottom"/>
          </w:tcPr>
          <w:p w14:paraId="020DB0EC" w14:textId="77777777" w:rsidR="00B41C21" w:rsidRDefault="00B572E7">
            <w:pPr>
              <w:jc w:val="right"/>
              <w:rPr>
                <w:rFonts w:ascii="Arial" w:hAnsi="Arial"/>
                <w:sz w:val="12"/>
              </w:rPr>
            </w:pPr>
            <w:r>
              <w:rPr>
                <w:rFonts w:ascii="Arial" w:hAnsi="Arial"/>
                <w:sz w:val="12"/>
              </w:rPr>
              <w:t>1.88</w:t>
            </w:r>
          </w:p>
        </w:tc>
        <w:tc>
          <w:tcPr>
            <w:tcW w:w="64" w:type="dxa"/>
            <w:tcBorders>
              <w:top w:val="nil"/>
              <w:left w:val="nil"/>
              <w:bottom w:val="nil"/>
              <w:right w:val="nil"/>
            </w:tcBorders>
            <w:vAlign w:val="bottom"/>
          </w:tcPr>
          <w:p w14:paraId="6248EC87" w14:textId="77777777" w:rsidR="00B41C21" w:rsidRDefault="00B41C21">
            <w:pPr>
              <w:rPr>
                <w:rFonts w:ascii="Arial" w:hAnsi="Arial"/>
                <w:sz w:val="12"/>
              </w:rPr>
            </w:pPr>
          </w:p>
        </w:tc>
        <w:tc>
          <w:tcPr>
            <w:tcW w:w="437" w:type="dxa"/>
            <w:tcBorders>
              <w:top w:val="nil"/>
              <w:left w:val="nil"/>
              <w:bottom w:val="nil"/>
              <w:right w:val="nil"/>
            </w:tcBorders>
            <w:vAlign w:val="bottom"/>
          </w:tcPr>
          <w:p w14:paraId="22A6E9FD" w14:textId="77777777" w:rsidR="00B41C21" w:rsidRDefault="00B572E7">
            <w:pPr>
              <w:jc w:val="right"/>
              <w:rPr>
                <w:rFonts w:ascii="Arial" w:hAnsi="Arial"/>
                <w:sz w:val="12"/>
              </w:rPr>
            </w:pPr>
            <w:r>
              <w:rPr>
                <w:rFonts w:ascii="Arial" w:hAnsi="Arial"/>
                <w:sz w:val="12"/>
              </w:rPr>
              <w:t>1.91</w:t>
            </w:r>
          </w:p>
        </w:tc>
        <w:tc>
          <w:tcPr>
            <w:tcW w:w="64" w:type="dxa"/>
            <w:tcBorders>
              <w:top w:val="nil"/>
              <w:left w:val="nil"/>
              <w:bottom w:val="nil"/>
              <w:right w:val="nil"/>
            </w:tcBorders>
            <w:vAlign w:val="bottom"/>
          </w:tcPr>
          <w:p w14:paraId="786B4B73" w14:textId="77777777" w:rsidR="00B41C21" w:rsidRDefault="00B41C21">
            <w:pPr>
              <w:rPr>
                <w:rFonts w:ascii="Arial" w:hAnsi="Arial"/>
                <w:sz w:val="12"/>
              </w:rPr>
            </w:pPr>
          </w:p>
        </w:tc>
        <w:tc>
          <w:tcPr>
            <w:tcW w:w="437" w:type="dxa"/>
            <w:tcBorders>
              <w:top w:val="nil"/>
              <w:left w:val="nil"/>
              <w:bottom w:val="nil"/>
              <w:right w:val="nil"/>
            </w:tcBorders>
            <w:vAlign w:val="bottom"/>
          </w:tcPr>
          <w:p w14:paraId="473A71FD" w14:textId="77777777" w:rsidR="00B41C21" w:rsidRDefault="00B572E7">
            <w:pPr>
              <w:jc w:val="right"/>
              <w:rPr>
                <w:rFonts w:ascii="Arial" w:hAnsi="Arial"/>
                <w:sz w:val="12"/>
              </w:rPr>
            </w:pPr>
            <w:r>
              <w:rPr>
                <w:rFonts w:ascii="Arial" w:hAnsi="Arial"/>
                <w:sz w:val="12"/>
              </w:rPr>
              <w:t>1.94</w:t>
            </w:r>
          </w:p>
        </w:tc>
        <w:tc>
          <w:tcPr>
            <w:tcW w:w="64" w:type="dxa"/>
            <w:tcBorders>
              <w:top w:val="nil"/>
              <w:left w:val="nil"/>
              <w:bottom w:val="nil"/>
              <w:right w:val="nil"/>
            </w:tcBorders>
            <w:vAlign w:val="bottom"/>
          </w:tcPr>
          <w:p w14:paraId="2833D074" w14:textId="77777777" w:rsidR="00B41C21" w:rsidRDefault="00B41C21">
            <w:pPr>
              <w:rPr>
                <w:rFonts w:ascii="Arial" w:hAnsi="Arial"/>
                <w:sz w:val="12"/>
              </w:rPr>
            </w:pPr>
          </w:p>
        </w:tc>
        <w:tc>
          <w:tcPr>
            <w:tcW w:w="437" w:type="dxa"/>
            <w:tcBorders>
              <w:top w:val="nil"/>
              <w:left w:val="nil"/>
              <w:bottom w:val="nil"/>
              <w:right w:val="nil"/>
            </w:tcBorders>
            <w:vAlign w:val="bottom"/>
          </w:tcPr>
          <w:p w14:paraId="66D0A7F0" w14:textId="77777777" w:rsidR="00B41C21" w:rsidRDefault="00B572E7">
            <w:pPr>
              <w:jc w:val="right"/>
              <w:rPr>
                <w:rFonts w:ascii="Arial" w:hAnsi="Arial"/>
                <w:sz w:val="12"/>
              </w:rPr>
            </w:pPr>
            <w:r>
              <w:rPr>
                <w:rFonts w:ascii="Arial" w:hAnsi="Arial"/>
                <w:sz w:val="12"/>
              </w:rPr>
              <w:t>1.97</w:t>
            </w:r>
          </w:p>
        </w:tc>
        <w:tc>
          <w:tcPr>
            <w:tcW w:w="64" w:type="dxa"/>
            <w:tcBorders>
              <w:top w:val="nil"/>
              <w:left w:val="nil"/>
              <w:bottom w:val="nil"/>
              <w:right w:val="nil"/>
            </w:tcBorders>
            <w:vAlign w:val="bottom"/>
          </w:tcPr>
          <w:p w14:paraId="6DC78C0F" w14:textId="77777777" w:rsidR="00B41C21" w:rsidRDefault="00B41C21">
            <w:pPr>
              <w:rPr>
                <w:rFonts w:ascii="Arial" w:hAnsi="Arial"/>
                <w:sz w:val="12"/>
              </w:rPr>
            </w:pPr>
          </w:p>
        </w:tc>
        <w:tc>
          <w:tcPr>
            <w:tcW w:w="437" w:type="dxa"/>
            <w:tcBorders>
              <w:top w:val="nil"/>
              <w:left w:val="nil"/>
              <w:bottom w:val="nil"/>
              <w:right w:val="nil"/>
            </w:tcBorders>
            <w:vAlign w:val="bottom"/>
          </w:tcPr>
          <w:p w14:paraId="1B550E8B" w14:textId="77777777" w:rsidR="00B41C21" w:rsidRDefault="00B572E7">
            <w:pPr>
              <w:jc w:val="right"/>
              <w:rPr>
                <w:rFonts w:ascii="Arial" w:hAnsi="Arial"/>
                <w:sz w:val="12"/>
              </w:rPr>
            </w:pPr>
            <w:r>
              <w:rPr>
                <w:rFonts w:ascii="Arial" w:hAnsi="Arial"/>
                <w:sz w:val="12"/>
              </w:rPr>
              <w:t>2.00</w:t>
            </w:r>
          </w:p>
        </w:tc>
        <w:tc>
          <w:tcPr>
            <w:tcW w:w="64" w:type="dxa"/>
            <w:tcBorders>
              <w:top w:val="nil"/>
              <w:left w:val="nil"/>
              <w:bottom w:val="nil"/>
              <w:right w:val="nil"/>
            </w:tcBorders>
            <w:vAlign w:val="bottom"/>
          </w:tcPr>
          <w:p w14:paraId="291B9DF9" w14:textId="77777777" w:rsidR="00B41C21" w:rsidRDefault="00B41C21">
            <w:pPr>
              <w:rPr>
                <w:rFonts w:ascii="Arial" w:hAnsi="Arial"/>
                <w:sz w:val="12"/>
              </w:rPr>
            </w:pPr>
          </w:p>
        </w:tc>
        <w:tc>
          <w:tcPr>
            <w:tcW w:w="437" w:type="dxa"/>
            <w:tcBorders>
              <w:top w:val="nil"/>
              <w:left w:val="nil"/>
              <w:bottom w:val="nil"/>
              <w:right w:val="nil"/>
            </w:tcBorders>
            <w:vAlign w:val="bottom"/>
          </w:tcPr>
          <w:p w14:paraId="23882B22" w14:textId="77777777" w:rsidR="00B41C21" w:rsidRDefault="00B572E7">
            <w:pPr>
              <w:jc w:val="right"/>
              <w:rPr>
                <w:rFonts w:ascii="Arial" w:hAnsi="Arial"/>
                <w:sz w:val="12"/>
              </w:rPr>
            </w:pPr>
            <w:r>
              <w:rPr>
                <w:rFonts w:ascii="Arial" w:hAnsi="Arial"/>
                <w:sz w:val="12"/>
              </w:rPr>
              <w:t>2.04</w:t>
            </w:r>
          </w:p>
        </w:tc>
        <w:tc>
          <w:tcPr>
            <w:tcW w:w="64" w:type="dxa"/>
            <w:tcBorders>
              <w:top w:val="nil"/>
              <w:left w:val="nil"/>
              <w:bottom w:val="nil"/>
              <w:right w:val="nil"/>
            </w:tcBorders>
            <w:vAlign w:val="bottom"/>
          </w:tcPr>
          <w:p w14:paraId="39EB6A61" w14:textId="77777777" w:rsidR="00B41C21" w:rsidRDefault="00B41C21">
            <w:pPr>
              <w:rPr>
                <w:rFonts w:ascii="Arial" w:hAnsi="Arial"/>
                <w:sz w:val="12"/>
              </w:rPr>
            </w:pPr>
          </w:p>
        </w:tc>
        <w:tc>
          <w:tcPr>
            <w:tcW w:w="437" w:type="dxa"/>
            <w:tcBorders>
              <w:top w:val="nil"/>
              <w:left w:val="nil"/>
              <w:bottom w:val="nil"/>
              <w:right w:val="nil"/>
            </w:tcBorders>
            <w:vAlign w:val="bottom"/>
          </w:tcPr>
          <w:p w14:paraId="175CD977" w14:textId="77777777" w:rsidR="00B41C21" w:rsidRDefault="00B572E7">
            <w:pPr>
              <w:jc w:val="right"/>
              <w:rPr>
                <w:rFonts w:ascii="Arial" w:hAnsi="Arial"/>
                <w:sz w:val="12"/>
              </w:rPr>
            </w:pPr>
            <w:r>
              <w:rPr>
                <w:rFonts w:ascii="Arial" w:hAnsi="Arial"/>
                <w:sz w:val="12"/>
              </w:rPr>
              <w:t>2.07</w:t>
            </w:r>
          </w:p>
        </w:tc>
        <w:tc>
          <w:tcPr>
            <w:tcW w:w="64" w:type="dxa"/>
            <w:tcBorders>
              <w:top w:val="nil"/>
              <w:left w:val="nil"/>
              <w:bottom w:val="nil"/>
              <w:right w:val="nil"/>
            </w:tcBorders>
            <w:vAlign w:val="bottom"/>
          </w:tcPr>
          <w:p w14:paraId="600F75FB" w14:textId="77777777" w:rsidR="00B41C21" w:rsidRDefault="00B41C21">
            <w:pPr>
              <w:rPr>
                <w:rFonts w:ascii="Arial" w:hAnsi="Arial"/>
                <w:sz w:val="12"/>
              </w:rPr>
            </w:pPr>
          </w:p>
        </w:tc>
        <w:tc>
          <w:tcPr>
            <w:tcW w:w="437" w:type="dxa"/>
            <w:tcBorders>
              <w:top w:val="nil"/>
              <w:left w:val="nil"/>
              <w:bottom w:val="nil"/>
              <w:right w:val="nil"/>
            </w:tcBorders>
            <w:vAlign w:val="bottom"/>
          </w:tcPr>
          <w:p w14:paraId="4C2E1086" w14:textId="77777777" w:rsidR="00B41C21" w:rsidRDefault="00B572E7">
            <w:pPr>
              <w:jc w:val="right"/>
              <w:rPr>
                <w:rFonts w:ascii="Arial" w:hAnsi="Arial"/>
                <w:sz w:val="12"/>
              </w:rPr>
            </w:pPr>
            <w:r>
              <w:rPr>
                <w:rFonts w:ascii="Arial" w:hAnsi="Arial"/>
                <w:sz w:val="12"/>
              </w:rPr>
              <w:t>2.10</w:t>
            </w:r>
          </w:p>
        </w:tc>
        <w:tc>
          <w:tcPr>
            <w:tcW w:w="64" w:type="dxa"/>
            <w:tcBorders>
              <w:top w:val="nil"/>
              <w:left w:val="nil"/>
              <w:bottom w:val="nil"/>
              <w:right w:val="nil"/>
            </w:tcBorders>
            <w:vAlign w:val="bottom"/>
          </w:tcPr>
          <w:p w14:paraId="1E3CC590" w14:textId="77777777" w:rsidR="00B41C21" w:rsidRDefault="00B41C21">
            <w:pPr>
              <w:rPr>
                <w:rFonts w:ascii="Arial" w:hAnsi="Arial"/>
                <w:sz w:val="12"/>
              </w:rPr>
            </w:pPr>
          </w:p>
        </w:tc>
        <w:tc>
          <w:tcPr>
            <w:tcW w:w="437" w:type="dxa"/>
            <w:tcBorders>
              <w:top w:val="nil"/>
              <w:left w:val="nil"/>
              <w:bottom w:val="nil"/>
              <w:right w:val="nil"/>
            </w:tcBorders>
            <w:vAlign w:val="bottom"/>
          </w:tcPr>
          <w:p w14:paraId="1C73F9D6" w14:textId="77777777" w:rsidR="00B41C21" w:rsidRDefault="00B572E7">
            <w:pPr>
              <w:jc w:val="right"/>
              <w:rPr>
                <w:rFonts w:ascii="Arial" w:hAnsi="Arial"/>
                <w:sz w:val="12"/>
              </w:rPr>
            </w:pPr>
            <w:r>
              <w:rPr>
                <w:rFonts w:ascii="Arial" w:hAnsi="Arial"/>
                <w:sz w:val="12"/>
              </w:rPr>
              <w:t>2.13</w:t>
            </w:r>
          </w:p>
        </w:tc>
        <w:tc>
          <w:tcPr>
            <w:tcW w:w="64" w:type="dxa"/>
            <w:tcBorders>
              <w:top w:val="nil"/>
              <w:left w:val="nil"/>
              <w:bottom w:val="nil"/>
              <w:right w:val="nil"/>
            </w:tcBorders>
            <w:vAlign w:val="bottom"/>
          </w:tcPr>
          <w:p w14:paraId="28443606" w14:textId="77777777" w:rsidR="00B41C21" w:rsidRDefault="00B41C21">
            <w:pPr>
              <w:rPr>
                <w:rFonts w:ascii="Arial" w:hAnsi="Arial"/>
                <w:sz w:val="12"/>
              </w:rPr>
            </w:pPr>
          </w:p>
        </w:tc>
        <w:tc>
          <w:tcPr>
            <w:tcW w:w="437" w:type="dxa"/>
            <w:tcBorders>
              <w:top w:val="nil"/>
              <w:left w:val="nil"/>
              <w:bottom w:val="nil"/>
              <w:right w:val="nil"/>
            </w:tcBorders>
            <w:vAlign w:val="bottom"/>
          </w:tcPr>
          <w:p w14:paraId="5BD94F42" w14:textId="77777777" w:rsidR="00B41C21" w:rsidRDefault="00B572E7">
            <w:pPr>
              <w:jc w:val="right"/>
              <w:rPr>
                <w:rFonts w:ascii="Arial" w:hAnsi="Arial"/>
                <w:sz w:val="12"/>
              </w:rPr>
            </w:pPr>
            <w:r>
              <w:rPr>
                <w:rFonts w:ascii="Arial" w:hAnsi="Arial"/>
                <w:sz w:val="12"/>
              </w:rPr>
              <w:t>2.16</w:t>
            </w:r>
          </w:p>
        </w:tc>
        <w:tc>
          <w:tcPr>
            <w:tcW w:w="64" w:type="dxa"/>
            <w:tcBorders>
              <w:top w:val="nil"/>
              <w:left w:val="nil"/>
              <w:bottom w:val="nil"/>
              <w:right w:val="nil"/>
            </w:tcBorders>
            <w:vAlign w:val="bottom"/>
          </w:tcPr>
          <w:p w14:paraId="3AC270F7" w14:textId="77777777" w:rsidR="00B41C21" w:rsidRDefault="00B41C21">
            <w:pPr>
              <w:rPr>
                <w:rFonts w:ascii="Arial" w:hAnsi="Arial"/>
                <w:sz w:val="12"/>
              </w:rPr>
            </w:pPr>
          </w:p>
        </w:tc>
        <w:tc>
          <w:tcPr>
            <w:tcW w:w="437" w:type="dxa"/>
            <w:tcBorders>
              <w:top w:val="nil"/>
              <w:left w:val="nil"/>
              <w:bottom w:val="nil"/>
              <w:right w:val="nil"/>
            </w:tcBorders>
            <w:vAlign w:val="bottom"/>
          </w:tcPr>
          <w:p w14:paraId="50749357" w14:textId="77777777" w:rsidR="00B41C21" w:rsidRDefault="00B572E7">
            <w:pPr>
              <w:jc w:val="right"/>
              <w:rPr>
                <w:rFonts w:ascii="Arial" w:hAnsi="Arial"/>
                <w:sz w:val="12"/>
              </w:rPr>
            </w:pPr>
            <w:r>
              <w:rPr>
                <w:rFonts w:ascii="Arial" w:hAnsi="Arial"/>
                <w:sz w:val="12"/>
              </w:rPr>
              <w:t>2.19</w:t>
            </w:r>
          </w:p>
        </w:tc>
        <w:tc>
          <w:tcPr>
            <w:tcW w:w="64" w:type="dxa"/>
            <w:tcBorders>
              <w:top w:val="nil"/>
              <w:left w:val="nil"/>
              <w:bottom w:val="nil"/>
              <w:right w:val="nil"/>
            </w:tcBorders>
            <w:vAlign w:val="bottom"/>
          </w:tcPr>
          <w:p w14:paraId="234541C1" w14:textId="77777777" w:rsidR="00B41C21" w:rsidRDefault="00B41C21">
            <w:pPr>
              <w:rPr>
                <w:rFonts w:ascii="Arial" w:hAnsi="Arial"/>
                <w:sz w:val="12"/>
              </w:rPr>
            </w:pPr>
          </w:p>
        </w:tc>
        <w:tc>
          <w:tcPr>
            <w:tcW w:w="437" w:type="dxa"/>
            <w:tcBorders>
              <w:top w:val="nil"/>
              <w:left w:val="nil"/>
              <w:bottom w:val="nil"/>
              <w:right w:val="nil"/>
            </w:tcBorders>
            <w:vAlign w:val="bottom"/>
          </w:tcPr>
          <w:p w14:paraId="32F85817" w14:textId="77777777" w:rsidR="00B41C21" w:rsidRDefault="00B572E7">
            <w:pPr>
              <w:jc w:val="right"/>
              <w:rPr>
                <w:rFonts w:ascii="Arial" w:hAnsi="Arial"/>
                <w:sz w:val="12"/>
              </w:rPr>
            </w:pPr>
            <w:r>
              <w:rPr>
                <w:rFonts w:ascii="Arial" w:hAnsi="Arial"/>
                <w:sz w:val="12"/>
              </w:rPr>
              <w:t>2.22</w:t>
            </w:r>
          </w:p>
        </w:tc>
      </w:tr>
      <w:tr w:rsidR="00B41C21" w14:paraId="7CA6A219" w14:textId="77777777">
        <w:trPr>
          <w:trHeight w:val="255"/>
        </w:trPr>
        <w:tc>
          <w:tcPr>
            <w:tcW w:w="597" w:type="dxa"/>
            <w:tcBorders>
              <w:top w:val="nil"/>
              <w:left w:val="nil"/>
              <w:bottom w:val="nil"/>
              <w:right w:val="single" w:sz="4" w:space="0" w:color="auto"/>
            </w:tcBorders>
            <w:vAlign w:val="bottom"/>
          </w:tcPr>
          <w:p w14:paraId="5E12684E" w14:textId="77777777" w:rsidR="00B41C21" w:rsidRDefault="00B572E7">
            <w:pPr>
              <w:jc w:val="center"/>
              <w:rPr>
                <w:rFonts w:ascii="Arial" w:hAnsi="Arial"/>
                <w:sz w:val="12"/>
              </w:rPr>
            </w:pPr>
            <w:r>
              <w:rPr>
                <w:rFonts w:ascii="Arial" w:hAnsi="Arial"/>
                <w:sz w:val="12"/>
              </w:rPr>
              <w:t>3</w:t>
            </w:r>
          </w:p>
        </w:tc>
        <w:tc>
          <w:tcPr>
            <w:tcW w:w="437" w:type="dxa"/>
            <w:tcBorders>
              <w:top w:val="nil"/>
              <w:left w:val="nil"/>
              <w:bottom w:val="nil"/>
              <w:right w:val="nil"/>
            </w:tcBorders>
            <w:vAlign w:val="bottom"/>
          </w:tcPr>
          <w:p w14:paraId="03385CF8" w14:textId="77777777" w:rsidR="00B41C21" w:rsidRDefault="00B572E7">
            <w:pPr>
              <w:jc w:val="right"/>
              <w:rPr>
                <w:rFonts w:ascii="Arial" w:hAnsi="Arial"/>
                <w:sz w:val="12"/>
              </w:rPr>
            </w:pPr>
            <w:r>
              <w:rPr>
                <w:rFonts w:ascii="Arial" w:hAnsi="Arial"/>
                <w:sz w:val="12"/>
              </w:rPr>
              <w:t>2.34</w:t>
            </w:r>
          </w:p>
        </w:tc>
        <w:tc>
          <w:tcPr>
            <w:tcW w:w="64" w:type="dxa"/>
            <w:tcBorders>
              <w:top w:val="nil"/>
              <w:left w:val="nil"/>
              <w:bottom w:val="nil"/>
              <w:right w:val="nil"/>
            </w:tcBorders>
            <w:vAlign w:val="bottom"/>
          </w:tcPr>
          <w:p w14:paraId="24534766" w14:textId="77777777" w:rsidR="00B41C21" w:rsidRDefault="00B41C21">
            <w:pPr>
              <w:rPr>
                <w:rFonts w:ascii="Arial" w:hAnsi="Arial"/>
                <w:sz w:val="12"/>
              </w:rPr>
            </w:pPr>
          </w:p>
        </w:tc>
        <w:tc>
          <w:tcPr>
            <w:tcW w:w="437" w:type="dxa"/>
            <w:tcBorders>
              <w:top w:val="nil"/>
              <w:left w:val="nil"/>
              <w:bottom w:val="nil"/>
              <w:right w:val="nil"/>
            </w:tcBorders>
            <w:vAlign w:val="bottom"/>
          </w:tcPr>
          <w:p w14:paraId="29E6DB77" w14:textId="77777777" w:rsidR="00B41C21" w:rsidRDefault="00B572E7">
            <w:pPr>
              <w:jc w:val="right"/>
              <w:rPr>
                <w:rFonts w:ascii="Arial" w:hAnsi="Arial"/>
                <w:sz w:val="12"/>
              </w:rPr>
            </w:pPr>
            <w:r>
              <w:rPr>
                <w:rFonts w:ascii="Arial" w:hAnsi="Arial"/>
                <w:sz w:val="12"/>
              </w:rPr>
              <w:t>2.38</w:t>
            </w:r>
          </w:p>
        </w:tc>
        <w:tc>
          <w:tcPr>
            <w:tcW w:w="64" w:type="dxa"/>
            <w:tcBorders>
              <w:top w:val="nil"/>
              <w:left w:val="nil"/>
              <w:bottom w:val="nil"/>
              <w:right w:val="nil"/>
            </w:tcBorders>
            <w:vAlign w:val="bottom"/>
          </w:tcPr>
          <w:p w14:paraId="187E32AF" w14:textId="77777777" w:rsidR="00B41C21" w:rsidRDefault="00B41C21">
            <w:pPr>
              <w:rPr>
                <w:rFonts w:ascii="Arial" w:hAnsi="Arial"/>
                <w:sz w:val="12"/>
              </w:rPr>
            </w:pPr>
          </w:p>
        </w:tc>
        <w:tc>
          <w:tcPr>
            <w:tcW w:w="437" w:type="dxa"/>
            <w:tcBorders>
              <w:top w:val="nil"/>
              <w:left w:val="nil"/>
              <w:bottom w:val="nil"/>
              <w:right w:val="nil"/>
            </w:tcBorders>
            <w:vAlign w:val="bottom"/>
          </w:tcPr>
          <w:p w14:paraId="3C6B1DDE" w14:textId="77777777" w:rsidR="00B41C21" w:rsidRDefault="00B572E7">
            <w:pPr>
              <w:jc w:val="right"/>
              <w:rPr>
                <w:rFonts w:ascii="Arial" w:hAnsi="Arial"/>
                <w:sz w:val="12"/>
              </w:rPr>
            </w:pPr>
            <w:r>
              <w:rPr>
                <w:rFonts w:ascii="Arial" w:hAnsi="Arial"/>
                <w:sz w:val="12"/>
              </w:rPr>
              <w:t>2.43</w:t>
            </w:r>
          </w:p>
        </w:tc>
        <w:tc>
          <w:tcPr>
            <w:tcW w:w="64" w:type="dxa"/>
            <w:tcBorders>
              <w:top w:val="nil"/>
              <w:left w:val="nil"/>
              <w:bottom w:val="nil"/>
              <w:right w:val="nil"/>
            </w:tcBorders>
            <w:vAlign w:val="bottom"/>
          </w:tcPr>
          <w:p w14:paraId="7465B39F" w14:textId="77777777" w:rsidR="00B41C21" w:rsidRDefault="00B41C21">
            <w:pPr>
              <w:rPr>
                <w:rFonts w:ascii="Arial" w:hAnsi="Arial"/>
                <w:sz w:val="12"/>
              </w:rPr>
            </w:pPr>
          </w:p>
        </w:tc>
        <w:tc>
          <w:tcPr>
            <w:tcW w:w="437" w:type="dxa"/>
            <w:tcBorders>
              <w:top w:val="nil"/>
              <w:left w:val="nil"/>
              <w:bottom w:val="nil"/>
              <w:right w:val="nil"/>
            </w:tcBorders>
            <w:vAlign w:val="bottom"/>
          </w:tcPr>
          <w:p w14:paraId="7CA8E321" w14:textId="77777777" w:rsidR="00B41C21" w:rsidRDefault="00B572E7">
            <w:pPr>
              <w:jc w:val="right"/>
              <w:rPr>
                <w:rFonts w:ascii="Arial" w:hAnsi="Arial"/>
                <w:sz w:val="12"/>
              </w:rPr>
            </w:pPr>
            <w:r>
              <w:rPr>
                <w:rFonts w:ascii="Arial" w:hAnsi="Arial"/>
                <w:sz w:val="12"/>
              </w:rPr>
              <w:t>2.47</w:t>
            </w:r>
          </w:p>
        </w:tc>
        <w:tc>
          <w:tcPr>
            <w:tcW w:w="64" w:type="dxa"/>
            <w:tcBorders>
              <w:top w:val="nil"/>
              <w:left w:val="nil"/>
              <w:bottom w:val="nil"/>
              <w:right w:val="nil"/>
            </w:tcBorders>
            <w:vAlign w:val="bottom"/>
          </w:tcPr>
          <w:p w14:paraId="761E594E" w14:textId="77777777" w:rsidR="00B41C21" w:rsidRDefault="00B41C21">
            <w:pPr>
              <w:rPr>
                <w:rFonts w:ascii="Arial" w:hAnsi="Arial"/>
                <w:sz w:val="12"/>
              </w:rPr>
            </w:pPr>
          </w:p>
        </w:tc>
        <w:tc>
          <w:tcPr>
            <w:tcW w:w="437" w:type="dxa"/>
            <w:tcBorders>
              <w:top w:val="nil"/>
              <w:left w:val="nil"/>
              <w:bottom w:val="nil"/>
              <w:right w:val="nil"/>
            </w:tcBorders>
            <w:vAlign w:val="bottom"/>
          </w:tcPr>
          <w:p w14:paraId="0554E9F8" w14:textId="77777777" w:rsidR="00B41C21" w:rsidRDefault="00B572E7">
            <w:pPr>
              <w:jc w:val="right"/>
              <w:rPr>
                <w:rFonts w:ascii="Arial" w:hAnsi="Arial"/>
                <w:sz w:val="12"/>
              </w:rPr>
            </w:pPr>
            <w:r>
              <w:rPr>
                <w:rFonts w:ascii="Arial" w:hAnsi="Arial"/>
                <w:sz w:val="12"/>
              </w:rPr>
              <w:t>2.51</w:t>
            </w:r>
          </w:p>
        </w:tc>
        <w:tc>
          <w:tcPr>
            <w:tcW w:w="64" w:type="dxa"/>
            <w:tcBorders>
              <w:top w:val="nil"/>
              <w:left w:val="nil"/>
              <w:bottom w:val="nil"/>
              <w:right w:val="nil"/>
            </w:tcBorders>
            <w:vAlign w:val="bottom"/>
          </w:tcPr>
          <w:p w14:paraId="25A08079" w14:textId="77777777" w:rsidR="00B41C21" w:rsidRDefault="00B41C21">
            <w:pPr>
              <w:rPr>
                <w:rFonts w:ascii="Arial" w:hAnsi="Arial"/>
                <w:sz w:val="12"/>
              </w:rPr>
            </w:pPr>
          </w:p>
        </w:tc>
        <w:tc>
          <w:tcPr>
            <w:tcW w:w="437" w:type="dxa"/>
            <w:tcBorders>
              <w:top w:val="nil"/>
              <w:left w:val="nil"/>
              <w:bottom w:val="nil"/>
              <w:right w:val="nil"/>
            </w:tcBorders>
            <w:vAlign w:val="bottom"/>
          </w:tcPr>
          <w:p w14:paraId="196D7056" w14:textId="77777777" w:rsidR="00B41C21" w:rsidRDefault="00B572E7">
            <w:pPr>
              <w:jc w:val="right"/>
              <w:rPr>
                <w:rFonts w:ascii="Arial" w:hAnsi="Arial"/>
                <w:sz w:val="12"/>
              </w:rPr>
            </w:pPr>
            <w:r>
              <w:rPr>
                <w:rFonts w:ascii="Arial" w:hAnsi="Arial"/>
                <w:sz w:val="12"/>
              </w:rPr>
              <w:t>2.55</w:t>
            </w:r>
          </w:p>
        </w:tc>
        <w:tc>
          <w:tcPr>
            <w:tcW w:w="64" w:type="dxa"/>
            <w:tcBorders>
              <w:top w:val="nil"/>
              <w:left w:val="nil"/>
              <w:bottom w:val="nil"/>
              <w:right w:val="nil"/>
            </w:tcBorders>
            <w:vAlign w:val="bottom"/>
          </w:tcPr>
          <w:p w14:paraId="167B4692" w14:textId="77777777" w:rsidR="00B41C21" w:rsidRDefault="00B41C21">
            <w:pPr>
              <w:rPr>
                <w:rFonts w:ascii="Arial" w:hAnsi="Arial"/>
                <w:sz w:val="12"/>
              </w:rPr>
            </w:pPr>
          </w:p>
        </w:tc>
        <w:tc>
          <w:tcPr>
            <w:tcW w:w="437" w:type="dxa"/>
            <w:tcBorders>
              <w:top w:val="nil"/>
              <w:left w:val="nil"/>
              <w:bottom w:val="nil"/>
              <w:right w:val="nil"/>
            </w:tcBorders>
            <w:vAlign w:val="bottom"/>
          </w:tcPr>
          <w:p w14:paraId="124F12C7" w14:textId="77777777" w:rsidR="00B41C21" w:rsidRDefault="00B572E7">
            <w:pPr>
              <w:jc w:val="right"/>
              <w:rPr>
                <w:rFonts w:ascii="Arial" w:hAnsi="Arial"/>
                <w:sz w:val="12"/>
              </w:rPr>
            </w:pPr>
            <w:r>
              <w:rPr>
                <w:rFonts w:ascii="Arial" w:hAnsi="Arial"/>
                <w:sz w:val="12"/>
              </w:rPr>
              <w:t>2.59</w:t>
            </w:r>
          </w:p>
        </w:tc>
        <w:tc>
          <w:tcPr>
            <w:tcW w:w="64" w:type="dxa"/>
            <w:tcBorders>
              <w:top w:val="nil"/>
              <w:left w:val="nil"/>
              <w:bottom w:val="nil"/>
              <w:right w:val="nil"/>
            </w:tcBorders>
            <w:vAlign w:val="bottom"/>
          </w:tcPr>
          <w:p w14:paraId="7E90178F" w14:textId="77777777" w:rsidR="00B41C21" w:rsidRDefault="00B41C21">
            <w:pPr>
              <w:rPr>
                <w:rFonts w:ascii="Arial" w:hAnsi="Arial"/>
                <w:sz w:val="12"/>
              </w:rPr>
            </w:pPr>
          </w:p>
        </w:tc>
        <w:tc>
          <w:tcPr>
            <w:tcW w:w="437" w:type="dxa"/>
            <w:tcBorders>
              <w:top w:val="nil"/>
              <w:left w:val="nil"/>
              <w:bottom w:val="nil"/>
              <w:right w:val="nil"/>
            </w:tcBorders>
            <w:vAlign w:val="bottom"/>
          </w:tcPr>
          <w:p w14:paraId="78E4BCC9" w14:textId="77777777" w:rsidR="00B41C21" w:rsidRDefault="00B572E7">
            <w:pPr>
              <w:jc w:val="right"/>
              <w:rPr>
                <w:rFonts w:ascii="Arial" w:hAnsi="Arial"/>
                <w:sz w:val="12"/>
              </w:rPr>
            </w:pPr>
            <w:r>
              <w:rPr>
                <w:rFonts w:ascii="Arial" w:hAnsi="Arial"/>
                <w:sz w:val="12"/>
              </w:rPr>
              <w:t>2.64</w:t>
            </w:r>
          </w:p>
        </w:tc>
        <w:tc>
          <w:tcPr>
            <w:tcW w:w="64" w:type="dxa"/>
            <w:tcBorders>
              <w:top w:val="nil"/>
              <w:left w:val="nil"/>
              <w:bottom w:val="nil"/>
              <w:right w:val="nil"/>
            </w:tcBorders>
            <w:vAlign w:val="bottom"/>
          </w:tcPr>
          <w:p w14:paraId="7A2B6453" w14:textId="77777777" w:rsidR="00B41C21" w:rsidRDefault="00B41C21">
            <w:pPr>
              <w:rPr>
                <w:rFonts w:ascii="Arial" w:hAnsi="Arial"/>
                <w:sz w:val="12"/>
              </w:rPr>
            </w:pPr>
          </w:p>
        </w:tc>
        <w:tc>
          <w:tcPr>
            <w:tcW w:w="437" w:type="dxa"/>
            <w:tcBorders>
              <w:top w:val="nil"/>
              <w:left w:val="nil"/>
              <w:bottom w:val="nil"/>
              <w:right w:val="nil"/>
            </w:tcBorders>
            <w:vAlign w:val="bottom"/>
          </w:tcPr>
          <w:p w14:paraId="6DB4C759" w14:textId="77777777" w:rsidR="00B41C21" w:rsidRDefault="00B572E7">
            <w:pPr>
              <w:jc w:val="right"/>
              <w:rPr>
                <w:rFonts w:ascii="Arial" w:hAnsi="Arial"/>
                <w:sz w:val="12"/>
              </w:rPr>
            </w:pPr>
            <w:r>
              <w:rPr>
                <w:rFonts w:ascii="Arial" w:hAnsi="Arial"/>
                <w:sz w:val="12"/>
              </w:rPr>
              <w:t>2.68</w:t>
            </w:r>
          </w:p>
        </w:tc>
        <w:tc>
          <w:tcPr>
            <w:tcW w:w="64" w:type="dxa"/>
            <w:tcBorders>
              <w:top w:val="nil"/>
              <w:left w:val="nil"/>
              <w:bottom w:val="nil"/>
              <w:right w:val="nil"/>
            </w:tcBorders>
            <w:vAlign w:val="bottom"/>
          </w:tcPr>
          <w:p w14:paraId="4B50A3A2" w14:textId="77777777" w:rsidR="00B41C21" w:rsidRDefault="00B41C21">
            <w:pPr>
              <w:rPr>
                <w:rFonts w:ascii="Arial" w:hAnsi="Arial"/>
                <w:sz w:val="12"/>
              </w:rPr>
            </w:pPr>
          </w:p>
        </w:tc>
        <w:tc>
          <w:tcPr>
            <w:tcW w:w="437" w:type="dxa"/>
            <w:tcBorders>
              <w:top w:val="nil"/>
              <w:left w:val="nil"/>
              <w:bottom w:val="nil"/>
              <w:right w:val="nil"/>
            </w:tcBorders>
            <w:vAlign w:val="bottom"/>
          </w:tcPr>
          <w:p w14:paraId="6FA252E5" w14:textId="77777777" w:rsidR="00B41C21" w:rsidRDefault="00B572E7">
            <w:pPr>
              <w:jc w:val="right"/>
              <w:rPr>
                <w:rFonts w:ascii="Arial" w:hAnsi="Arial"/>
                <w:sz w:val="12"/>
              </w:rPr>
            </w:pPr>
            <w:r>
              <w:rPr>
                <w:rFonts w:ascii="Arial" w:hAnsi="Arial"/>
                <w:sz w:val="12"/>
              </w:rPr>
              <w:t>2.72</w:t>
            </w:r>
          </w:p>
        </w:tc>
        <w:tc>
          <w:tcPr>
            <w:tcW w:w="64" w:type="dxa"/>
            <w:tcBorders>
              <w:top w:val="nil"/>
              <w:left w:val="nil"/>
              <w:bottom w:val="nil"/>
              <w:right w:val="nil"/>
            </w:tcBorders>
            <w:vAlign w:val="bottom"/>
          </w:tcPr>
          <w:p w14:paraId="4152FB40" w14:textId="77777777" w:rsidR="00B41C21" w:rsidRDefault="00B41C21">
            <w:pPr>
              <w:rPr>
                <w:rFonts w:ascii="Arial" w:hAnsi="Arial"/>
                <w:sz w:val="12"/>
              </w:rPr>
            </w:pPr>
          </w:p>
        </w:tc>
        <w:tc>
          <w:tcPr>
            <w:tcW w:w="437" w:type="dxa"/>
            <w:tcBorders>
              <w:top w:val="nil"/>
              <w:left w:val="nil"/>
              <w:bottom w:val="nil"/>
              <w:right w:val="nil"/>
            </w:tcBorders>
            <w:vAlign w:val="bottom"/>
          </w:tcPr>
          <w:p w14:paraId="277D9AFF" w14:textId="77777777" w:rsidR="00B41C21" w:rsidRDefault="00B572E7">
            <w:pPr>
              <w:jc w:val="right"/>
              <w:rPr>
                <w:rFonts w:ascii="Arial" w:hAnsi="Arial"/>
                <w:sz w:val="12"/>
              </w:rPr>
            </w:pPr>
            <w:r>
              <w:rPr>
                <w:rFonts w:ascii="Arial" w:hAnsi="Arial"/>
                <w:sz w:val="12"/>
              </w:rPr>
              <w:t>2.76</w:t>
            </w:r>
          </w:p>
        </w:tc>
        <w:tc>
          <w:tcPr>
            <w:tcW w:w="64" w:type="dxa"/>
            <w:tcBorders>
              <w:top w:val="nil"/>
              <w:left w:val="nil"/>
              <w:bottom w:val="nil"/>
              <w:right w:val="nil"/>
            </w:tcBorders>
            <w:vAlign w:val="bottom"/>
          </w:tcPr>
          <w:p w14:paraId="18AFECD3" w14:textId="77777777" w:rsidR="00B41C21" w:rsidRDefault="00B41C21">
            <w:pPr>
              <w:rPr>
                <w:rFonts w:ascii="Arial" w:hAnsi="Arial"/>
                <w:sz w:val="12"/>
              </w:rPr>
            </w:pPr>
          </w:p>
        </w:tc>
        <w:tc>
          <w:tcPr>
            <w:tcW w:w="437" w:type="dxa"/>
            <w:tcBorders>
              <w:top w:val="nil"/>
              <w:left w:val="nil"/>
              <w:bottom w:val="nil"/>
              <w:right w:val="nil"/>
            </w:tcBorders>
            <w:vAlign w:val="bottom"/>
          </w:tcPr>
          <w:p w14:paraId="301D195E" w14:textId="77777777" w:rsidR="00B41C21" w:rsidRDefault="00B572E7">
            <w:pPr>
              <w:jc w:val="right"/>
              <w:rPr>
                <w:rFonts w:ascii="Arial" w:hAnsi="Arial"/>
                <w:sz w:val="12"/>
              </w:rPr>
            </w:pPr>
            <w:r>
              <w:rPr>
                <w:rFonts w:ascii="Arial" w:hAnsi="Arial"/>
                <w:sz w:val="12"/>
              </w:rPr>
              <w:t>2.80</w:t>
            </w:r>
          </w:p>
        </w:tc>
        <w:tc>
          <w:tcPr>
            <w:tcW w:w="64" w:type="dxa"/>
            <w:tcBorders>
              <w:top w:val="nil"/>
              <w:left w:val="nil"/>
              <w:bottom w:val="nil"/>
              <w:right w:val="nil"/>
            </w:tcBorders>
            <w:vAlign w:val="bottom"/>
          </w:tcPr>
          <w:p w14:paraId="67630642" w14:textId="77777777" w:rsidR="00B41C21" w:rsidRDefault="00B41C21">
            <w:pPr>
              <w:rPr>
                <w:rFonts w:ascii="Arial" w:hAnsi="Arial"/>
                <w:sz w:val="12"/>
              </w:rPr>
            </w:pPr>
          </w:p>
        </w:tc>
        <w:tc>
          <w:tcPr>
            <w:tcW w:w="437" w:type="dxa"/>
            <w:tcBorders>
              <w:top w:val="nil"/>
              <w:left w:val="nil"/>
              <w:bottom w:val="nil"/>
              <w:right w:val="nil"/>
            </w:tcBorders>
            <w:vAlign w:val="bottom"/>
          </w:tcPr>
          <w:p w14:paraId="5CF40D62" w14:textId="77777777" w:rsidR="00B41C21" w:rsidRDefault="00B572E7">
            <w:pPr>
              <w:jc w:val="right"/>
              <w:rPr>
                <w:rFonts w:ascii="Arial" w:hAnsi="Arial"/>
                <w:sz w:val="12"/>
              </w:rPr>
            </w:pPr>
            <w:r>
              <w:rPr>
                <w:rFonts w:ascii="Arial" w:hAnsi="Arial"/>
                <w:sz w:val="12"/>
              </w:rPr>
              <w:t>2.85</w:t>
            </w:r>
          </w:p>
        </w:tc>
        <w:tc>
          <w:tcPr>
            <w:tcW w:w="64" w:type="dxa"/>
            <w:tcBorders>
              <w:top w:val="nil"/>
              <w:left w:val="nil"/>
              <w:bottom w:val="nil"/>
              <w:right w:val="nil"/>
            </w:tcBorders>
            <w:vAlign w:val="bottom"/>
          </w:tcPr>
          <w:p w14:paraId="19B248AA" w14:textId="77777777" w:rsidR="00B41C21" w:rsidRDefault="00B41C21">
            <w:pPr>
              <w:rPr>
                <w:rFonts w:ascii="Arial" w:hAnsi="Arial"/>
                <w:sz w:val="12"/>
              </w:rPr>
            </w:pPr>
          </w:p>
        </w:tc>
        <w:tc>
          <w:tcPr>
            <w:tcW w:w="437" w:type="dxa"/>
            <w:tcBorders>
              <w:top w:val="nil"/>
              <w:left w:val="nil"/>
              <w:bottom w:val="nil"/>
              <w:right w:val="nil"/>
            </w:tcBorders>
            <w:vAlign w:val="bottom"/>
          </w:tcPr>
          <w:p w14:paraId="679A4FFD" w14:textId="77777777" w:rsidR="00B41C21" w:rsidRDefault="00B572E7">
            <w:pPr>
              <w:jc w:val="right"/>
              <w:rPr>
                <w:rFonts w:ascii="Arial" w:hAnsi="Arial"/>
                <w:sz w:val="12"/>
              </w:rPr>
            </w:pPr>
            <w:r>
              <w:rPr>
                <w:rFonts w:ascii="Arial" w:hAnsi="Arial"/>
                <w:sz w:val="12"/>
              </w:rPr>
              <w:t>2.89</w:t>
            </w:r>
          </w:p>
        </w:tc>
        <w:tc>
          <w:tcPr>
            <w:tcW w:w="64" w:type="dxa"/>
            <w:tcBorders>
              <w:top w:val="nil"/>
              <w:left w:val="nil"/>
              <w:bottom w:val="nil"/>
              <w:right w:val="nil"/>
            </w:tcBorders>
            <w:vAlign w:val="bottom"/>
          </w:tcPr>
          <w:p w14:paraId="25FB7986" w14:textId="77777777" w:rsidR="00B41C21" w:rsidRDefault="00B41C21">
            <w:pPr>
              <w:rPr>
                <w:rFonts w:ascii="Arial" w:hAnsi="Arial"/>
                <w:sz w:val="12"/>
              </w:rPr>
            </w:pPr>
          </w:p>
        </w:tc>
        <w:tc>
          <w:tcPr>
            <w:tcW w:w="437" w:type="dxa"/>
            <w:tcBorders>
              <w:top w:val="nil"/>
              <w:left w:val="nil"/>
              <w:bottom w:val="nil"/>
              <w:right w:val="nil"/>
            </w:tcBorders>
            <w:vAlign w:val="bottom"/>
          </w:tcPr>
          <w:p w14:paraId="3B71D0A3" w14:textId="77777777" w:rsidR="00B41C21" w:rsidRDefault="00B572E7">
            <w:pPr>
              <w:jc w:val="right"/>
              <w:rPr>
                <w:rFonts w:ascii="Arial" w:hAnsi="Arial"/>
                <w:sz w:val="12"/>
              </w:rPr>
            </w:pPr>
            <w:r>
              <w:rPr>
                <w:rFonts w:ascii="Arial" w:hAnsi="Arial"/>
                <w:sz w:val="12"/>
              </w:rPr>
              <w:t>2.93</w:t>
            </w:r>
          </w:p>
        </w:tc>
        <w:tc>
          <w:tcPr>
            <w:tcW w:w="64" w:type="dxa"/>
            <w:tcBorders>
              <w:top w:val="nil"/>
              <w:left w:val="nil"/>
              <w:bottom w:val="nil"/>
              <w:right w:val="nil"/>
            </w:tcBorders>
            <w:vAlign w:val="bottom"/>
          </w:tcPr>
          <w:p w14:paraId="185DD795" w14:textId="77777777" w:rsidR="00B41C21" w:rsidRDefault="00B41C21">
            <w:pPr>
              <w:rPr>
                <w:rFonts w:ascii="Arial" w:hAnsi="Arial"/>
                <w:sz w:val="12"/>
              </w:rPr>
            </w:pPr>
          </w:p>
        </w:tc>
        <w:tc>
          <w:tcPr>
            <w:tcW w:w="437" w:type="dxa"/>
            <w:tcBorders>
              <w:top w:val="nil"/>
              <w:left w:val="nil"/>
              <w:bottom w:val="nil"/>
              <w:right w:val="nil"/>
            </w:tcBorders>
            <w:vAlign w:val="bottom"/>
          </w:tcPr>
          <w:p w14:paraId="632424DA" w14:textId="77777777" w:rsidR="00B41C21" w:rsidRDefault="00B572E7">
            <w:pPr>
              <w:jc w:val="right"/>
              <w:rPr>
                <w:rFonts w:ascii="Arial" w:hAnsi="Arial"/>
                <w:sz w:val="12"/>
              </w:rPr>
            </w:pPr>
            <w:r>
              <w:rPr>
                <w:rFonts w:ascii="Arial" w:hAnsi="Arial"/>
                <w:sz w:val="12"/>
              </w:rPr>
              <w:t>2.97</w:t>
            </w:r>
          </w:p>
        </w:tc>
      </w:tr>
      <w:tr w:rsidR="00B41C21" w14:paraId="76758CFD" w14:textId="77777777">
        <w:trPr>
          <w:trHeight w:val="255"/>
        </w:trPr>
        <w:tc>
          <w:tcPr>
            <w:tcW w:w="597" w:type="dxa"/>
            <w:tcBorders>
              <w:top w:val="nil"/>
              <w:left w:val="nil"/>
              <w:bottom w:val="nil"/>
              <w:right w:val="single" w:sz="4" w:space="0" w:color="auto"/>
            </w:tcBorders>
            <w:vAlign w:val="bottom"/>
          </w:tcPr>
          <w:p w14:paraId="1FA5904C" w14:textId="77777777" w:rsidR="00B41C21" w:rsidRDefault="00B572E7">
            <w:pPr>
              <w:jc w:val="center"/>
              <w:rPr>
                <w:rFonts w:ascii="Arial" w:hAnsi="Arial"/>
                <w:sz w:val="12"/>
              </w:rPr>
            </w:pPr>
            <w:r>
              <w:rPr>
                <w:rFonts w:ascii="Arial" w:hAnsi="Arial"/>
                <w:sz w:val="12"/>
              </w:rPr>
              <w:t>4</w:t>
            </w:r>
          </w:p>
        </w:tc>
        <w:tc>
          <w:tcPr>
            <w:tcW w:w="437" w:type="dxa"/>
            <w:tcBorders>
              <w:top w:val="nil"/>
              <w:left w:val="nil"/>
              <w:bottom w:val="nil"/>
              <w:right w:val="nil"/>
            </w:tcBorders>
            <w:vAlign w:val="bottom"/>
          </w:tcPr>
          <w:p w14:paraId="2D9D66C9" w14:textId="77777777" w:rsidR="00B41C21" w:rsidRDefault="00B572E7">
            <w:pPr>
              <w:jc w:val="right"/>
              <w:rPr>
                <w:rFonts w:ascii="Arial" w:hAnsi="Arial"/>
                <w:sz w:val="12"/>
              </w:rPr>
            </w:pPr>
            <w:r>
              <w:rPr>
                <w:rFonts w:ascii="Arial" w:hAnsi="Arial"/>
                <w:sz w:val="12"/>
              </w:rPr>
              <w:t>2.93</w:t>
            </w:r>
          </w:p>
        </w:tc>
        <w:tc>
          <w:tcPr>
            <w:tcW w:w="64" w:type="dxa"/>
            <w:tcBorders>
              <w:top w:val="nil"/>
              <w:left w:val="nil"/>
              <w:bottom w:val="nil"/>
              <w:right w:val="nil"/>
            </w:tcBorders>
            <w:vAlign w:val="bottom"/>
          </w:tcPr>
          <w:p w14:paraId="0A7D092F" w14:textId="77777777" w:rsidR="00B41C21" w:rsidRDefault="00B41C21">
            <w:pPr>
              <w:rPr>
                <w:rFonts w:ascii="Arial" w:hAnsi="Arial"/>
                <w:sz w:val="12"/>
              </w:rPr>
            </w:pPr>
          </w:p>
        </w:tc>
        <w:tc>
          <w:tcPr>
            <w:tcW w:w="437" w:type="dxa"/>
            <w:tcBorders>
              <w:top w:val="nil"/>
              <w:left w:val="nil"/>
              <w:bottom w:val="nil"/>
              <w:right w:val="nil"/>
            </w:tcBorders>
            <w:vAlign w:val="bottom"/>
          </w:tcPr>
          <w:p w14:paraId="79D61395" w14:textId="77777777" w:rsidR="00B41C21" w:rsidRDefault="00B572E7">
            <w:pPr>
              <w:jc w:val="right"/>
              <w:rPr>
                <w:rFonts w:ascii="Arial" w:hAnsi="Arial"/>
                <w:sz w:val="12"/>
              </w:rPr>
            </w:pPr>
            <w:r>
              <w:rPr>
                <w:rFonts w:ascii="Arial" w:hAnsi="Arial"/>
                <w:sz w:val="12"/>
              </w:rPr>
              <w:t>2.99</w:t>
            </w:r>
          </w:p>
        </w:tc>
        <w:tc>
          <w:tcPr>
            <w:tcW w:w="64" w:type="dxa"/>
            <w:tcBorders>
              <w:top w:val="nil"/>
              <w:left w:val="nil"/>
              <w:bottom w:val="nil"/>
              <w:right w:val="nil"/>
            </w:tcBorders>
            <w:vAlign w:val="bottom"/>
          </w:tcPr>
          <w:p w14:paraId="24BA2E39" w14:textId="77777777" w:rsidR="00B41C21" w:rsidRDefault="00B41C21">
            <w:pPr>
              <w:rPr>
                <w:rFonts w:ascii="Arial" w:hAnsi="Arial"/>
                <w:sz w:val="12"/>
              </w:rPr>
            </w:pPr>
          </w:p>
        </w:tc>
        <w:tc>
          <w:tcPr>
            <w:tcW w:w="437" w:type="dxa"/>
            <w:tcBorders>
              <w:top w:val="nil"/>
              <w:left w:val="nil"/>
              <w:bottom w:val="nil"/>
              <w:right w:val="nil"/>
            </w:tcBorders>
            <w:vAlign w:val="bottom"/>
          </w:tcPr>
          <w:p w14:paraId="158BF430" w14:textId="77777777" w:rsidR="00B41C21" w:rsidRDefault="00B572E7">
            <w:pPr>
              <w:jc w:val="right"/>
              <w:rPr>
                <w:rFonts w:ascii="Arial" w:hAnsi="Arial"/>
                <w:sz w:val="12"/>
              </w:rPr>
            </w:pPr>
            <w:r>
              <w:rPr>
                <w:rFonts w:ascii="Arial" w:hAnsi="Arial"/>
                <w:sz w:val="12"/>
              </w:rPr>
              <w:t>3.04</w:t>
            </w:r>
          </w:p>
        </w:tc>
        <w:tc>
          <w:tcPr>
            <w:tcW w:w="64" w:type="dxa"/>
            <w:tcBorders>
              <w:top w:val="nil"/>
              <w:left w:val="nil"/>
              <w:bottom w:val="nil"/>
              <w:right w:val="nil"/>
            </w:tcBorders>
            <w:vAlign w:val="bottom"/>
          </w:tcPr>
          <w:p w14:paraId="352380BF" w14:textId="77777777" w:rsidR="00B41C21" w:rsidRDefault="00B41C21">
            <w:pPr>
              <w:rPr>
                <w:rFonts w:ascii="Arial" w:hAnsi="Arial"/>
                <w:sz w:val="12"/>
              </w:rPr>
            </w:pPr>
          </w:p>
        </w:tc>
        <w:tc>
          <w:tcPr>
            <w:tcW w:w="437" w:type="dxa"/>
            <w:tcBorders>
              <w:top w:val="nil"/>
              <w:left w:val="nil"/>
              <w:bottom w:val="nil"/>
              <w:right w:val="nil"/>
            </w:tcBorders>
            <w:vAlign w:val="bottom"/>
          </w:tcPr>
          <w:p w14:paraId="2E0EF8C7" w14:textId="77777777" w:rsidR="00B41C21" w:rsidRDefault="00B572E7">
            <w:pPr>
              <w:jc w:val="right"/>
              <w:rPr>
                <w:rFonts w:ascii="Arial" w:hAnsi="Arial"/>
                <w:sz w:val="12"/>
              </w:rPr>
            </w:pPr>
            <w:r>
              <w:rPr>
                <w:rFonts w:ascii="Arial" w:hAnsi="Arial"/>
                <w:sz w:val="12"/>
              </w:rPr>
              <w:t>3.09</w:t>
            </w:r>
          </w:p>
        </w:tc>
        <w:tc>
          <w:tcPr>
            <w:tcW w:w="64" w:type="dxa"/>
            <w:tcBorders>
              <w:top w:val="nil"/>
              <w:left w:val="nil"/>
              <w:bottom w:val="nil"/>
              <w:right w:val="nil"/>
            </w:tcBorders>
            <w:vAlign w:val="bottom"/>
          </w:tcPr>
          <w:p w14:paraId="0F6AB885" w14:textId="77777777" w:rsidR="00B41C21" w:rsidRDefault="00B41C21">
            <w:pPr>
              <w:rPr>
                <w:rFonts w:ascii="Arial" w:hAnsi="Arial"/>
                <w:sz w:val="12"/>
              </w:rPr>
            </w:pPr>
          </w:p>
        </w:tc>
        <w:tc>
          <w:tcPr>
            <w:tcW w:w="437" w:type="dxa"/>
            <w:tcBorders>
              <w:top w:val="nil"/>
              <w:left w:val="nil"/>
              <w:bottom w:val="nil"/>
              <w:right w:val="nil"/>
            </w:tcBorders>
            <w:vAlign w:val="bottom"/>
          </w:tcPr>
          <w:p w14:paraId="0C359213" w14:textId="77777777" w:rsidR="00B41C21" w:rsidRDefault="00B572E7">
            <w:pPr>
              <w:jc w:val="right"/>
              <w:rPr>
                <w:rFonts w:ascii="Arial" w:hAnsi="Arial"/>
                <w:sz w:val="12"/>
              </w:rPr>
            </w:pPr>
            <w:r>
              <w:rPr>
                <w:rFonts w:ascii="Arial" w:hAnsi="Arial"/>
                <w:sz w:val="12"/>
              </w:rPr>
              <w:t>3.14</w:t>
            </w:r>
          </w:p>
        </w:tc>
        <w:tc>
          <w:tcPr>
            <w:tcW w:w="64" w:type="dxa"/>
            <w:tcBorders>
              <w:top w:val="nil"/>
              <w:left w:val="nil"/>
              <w:bottom w:val="nil"/>
              <w:right w:val="nil"/>
            </w:tcBorders>
            <w:vAlign w:val="bottom"/>
          </w:tcPr>
          <w:p w14:paraId="7E318883" w14:textId="77777777" w:rsidR="00B41C21" w:rsidRDefault="00B41C21">
            <w:pPr>
              <w:rPr>
                <w:rFonts w:ascii="Arial" w:hAnsi="Arial"/>
                <w:sz w:val="12"/>
              </w:rPr>
            </w:pPr>
          </w:p>
        </w:tc>
        <w:tc>
          <w:tcPr>
            <w:tcW w:w="437" w:type="dxa"/>
            <w:tcBorders>
              <w:top w:val="nil"/>
              <w:left w:val="nil"/>
              <w:bottom w:val="nil"/>
              <w:right w:val="nil"/>
            </w:tcBorders>
            <w:vAlign w:val="bottom"/>
          </w:tcPr>
          <w:p w14:paraId="4D4F10D6" w14:textId="77777777" w:rsidR="00B41C21" w:rsidRDefault="00B572E7">
            <w:pPr>
              <w:jc w:val="right"/>
              <w:rPr>
                <w:rFonts w:ascii="Arial" w:hAnsi="Arial"/>
                <w:sz w:val="12"/>
              </w:rPr>
            </w:pPr>
            <w:r>
              <w:rPr>
                <w:rFonts w:ascii="Arial" w:hAnsi="Arial"/>
                <w:sz w:val="12"/>
              </w:rPr>
              <w:t>3.20</w:t>
            </w:r>
          </w:p>
        </w:tc>
        <w:tc>
          <w:tcPr>
            <w:tcW w:w="64" w:type="dxa"/>
            <w:tcBorders>
              <w:top w:val="nil"/>
              <w:left w:val="nil"/>
              <w:bottom w:val="nil"/>
              <w:right w:val="nil"/>
            </w:tcBorders>
            <w:vAlign w:val="bottom"/>
          </w:tcPr>
          <w:p w14:paraId="6D45B655" w14:textId="77777777" w:rsidR="00B41C21" w:rsidRDefault="00B41C21">
            <w:pPr>
              <w:rPr>
                <w:rFonts w:ascii="Arial" w:hAnsi="Arial"/>
                <w:sz w:val="12"/>
              </w:rPr>
            </w:pPr>
          </w:p>
        </w:tc>
        <w:tc>
          <w:tcPr>
            <w:tcW w:w="437" w:type="dxa"/>
            <w:tcBorders>
              <w:top w:val="nil"/>
              <w:left w:val="nil"/>
              <w:bottom w:val="nil"/>
              <w:right w:val="nil"/>
            </w:tcBorders>
            <w:vAlign w:val="bottom"/>
          </w:tcPr>
          <w:p w14:paraId="2670DDDB" w14:textId="77777777" w:rsidR="00B41C21" w:rsidRDefault="00B572E7">
            <w:pPr>
              <w:jc w:val="right"/>
              <w:rPr>
                <w:rFonts w:ascii="Arial" w:hAnsi="Arial"/>
                <w:sz w:val="12"/>
              </w:rPr>
            </w:pPr>
            <w:r>
              <w:rPr>
                <w:rFonts w:ascii="Arial" w:hAnsi="Arial"/>
                <w:sz w:val="12"/>
              </w:rPr>
              <w:t>3.25</w:t>
            </w:r>
          </w:p>
        </w:tc>
        <w:tc>
          <w:tcPr>
            <w:tcW w:w="64" w:type="dxa"/>
            <w:tcBorders>
              <w:top w:val="nil"/>
              <w:left w:val="nil"/>
              <w:bottom w:val="nil"/>
              <w:right w:val="nil"/>
            </w:tcBorders>
            <w:vAlign w:val="bottom"/>
          </w:tcPr>
          <w:p w14:paraId="52FBE184" w14:textId="77777777" w:rsidR="00B41C21" w:rsidRDefault="00B41C21">
            <w:pPr>
              <w:rPr>
                <w:rFonts w:ascii="Arial" w:hAnsi="Arial"/>
                <w:sz w:val="12"/>
              </w:rPr>
            </w:pPr>
          </w:p>
        </w:tc>
        <w:tc>
          <w:tcPr>
            <w:tcW w:w="437" w:type="dxa"/>
            <w:tcBorders>
              <w:top w:val="nil"/>
              <w:left w:val="nil"/>
              <w:bottom w:val="nil"/>
              <w:right w:val="nil"/>
            </w:tcBorders>
            <w:vAlign w:val="bottom"/>
          </w:tcPr>
          <w:p w14:paraId="24075F52" w14:textId="77777777" w:rsidR="00B41C21" w:rsidRDefault="00B572E7">
            <w:pPr>
              <w:jc w:val="right"/>
              <w:rPr>
                <w:rFonts w:ascii="Arial" w:hAnsi="Arial"/>
                <w:sz w:val="12"/>
              </w:rPr>
            </w:pPr>
            <w:r>
              <w:rPr>
                <w:rFonts w:ascii="Arial" w:hAnsi="Arial"/>
                <w:sz w:val="12"/>
              </w:rPr>
              <w:t>3.30</w:t>
            </w:r>
          </w:p>
        </w:tc>
        <w:tc>
          <w:tcPr>
            <w:tcW w:w="64" w:type="dxa"/>
            <w:tcBorders>
              <w:top w:val="nil"/>
              <w:left w:val="nil"/>
              <w:bottom w:val="nil"/>
              <w:right w:val="nil"/>
            </w:tcBorders>
            <w:vAlign w:val="bottom"/>
          </w:tcPr>
          <w:p w14:paraId="49E08283" w14:textId="77777777" w:rsidR="00B41C21" w:rsidRDefault="00B41C21">
            <w:pPr>
              <w:rPr>
                <w:rFonts w:ascii="Arial" w:hAnsi="Arial"/>
                <w:sz w:val="12"/>
              </w:rPr>
            </w:pPr>
          </w:p>
        </w:tc>
        <w:tc>
          <w:tcPr>
            <w:tcW w:w="437" w:type="dxa"/>
            <w:tcBorders>
              <w:top w:val="nil"/>
              <w:left w:val="nil"/>
              <w:bottom w:val="nil"/>
              <w:right w:val="nil"/>
            </w:tcBorders>
            <w:vAlign w:val="bottom"/>
          </w:tcPr>
          <w:p w14:paraId="44FBBE7F" w14:textId="77777777" w:rsidR="00B41C21" w:rsidRDefault="00B572E7">
            <w:pPr>
              <w:jc w:val="right"/>
              <w:rPr>
                <w:rFonts w:ascii="Arial" w:hAnsi="Arial"/>
                <w:sz w:val="12"/>
              </w:rPr>
            </w:pPr>
            <w:r>
              <w:rPr>
                <w:rFonts w:ascii="Arial" w:hAnsi="Arial"/>
                <w:sz w:val="12"/>
              </w:rPr>
              <w:t>3.36</w:t>
            </w:r>
          </w:p>
        </w:tc>
        <w:tc>
          <w:tcPr>
            <w:tcW w:w="64" w:type="dxa"/>
            <w:tcBorders>
              <w:top w:val="nil"/>
              <w:left w:val="nil"/>
              <w:bottom w:val="nil"/>
              <w:right w:val="nil"/>
            </w:tcBorders>
            <w:vAlign w:val="bottom"/>
          </w:tcPr>
          <w:p w14:paraId="08C7DEFD" w14:textId="77777777" w:rsidR="00B41C21" w:rsidRDefault="00B41C21">
            <w:pPr>
              <w:rPr>
                <w:rFonts w:ascii="Arial" w:hAnsi="Arial"/>
                <w:sz w:val="12"/>
              </w:rPr>
            </w:pPr>
          </w:p>
        </w:tc>
        <w:tc>
          <w:tcPr>
            <w:tcW w:w="437" w:type="dxa"/>
            <w:tcBorders>
              <w:top w:val="nil"/>
              <w:left w:val="nil"/>
              <w:bottom w:val="nil"/>
              <w:right w:val="nil"/>
            </w:tcBorders>
            <w:vAlign w:val="bottom"/>
          </w:tcPr>
          <w:p w14:paraId="76C24302" w14:textId="77777777" w:rsidR="00B41C21" w:rsidRDefault="00B572E7">
            <w:pPr>
              <w:jc w:val="right"/>
              <w:rPr>
                <w:rFonts w:ascii="Arial" w:hAnsi="Arial"/>
                <w:sz w:val="12"/>
              </w:rPr>
            </w:pPr>
            <w:r>
              <w:rPr>
                <w:rFonts w:ascii="Arial" w:hAnsi="Arial"/>
                <w:sz w:val="12"/>
              </w:rPr>
              <w:t>3.41</w:t>
            </w:r>
          </w:p>
        </w:tc>
        <w:tc>
          <w:tcPr>
            <w:tcW w:w="64" w:type="dxa"/>
            <w:tcBorders>
              <w:top w:val="nil"/>
              <w:left w:val="nil"/>
              <w:bottom w:val="nil"/>
              <w:right w:val="nil"/>
            </w:tcBorders>
            <w:vAlign w:val="bottom"/>
          </w:tcPr>
          <w:p w14:paraId="15919F49" w14:textId="77777777" w:rsidR="00B41C21" w:rsidRDefault="00B41C21">
            <w:pPr>
              <w:rPr>
                <w:rFonts w:ascii="Arial" w:hAnsi="Arial"/>
                <w:sz w:val="12"/>
              </w:rPr>
            </w:pPr>
          </w:p>
        </w:tc>
        <w:tc>
          <w:tcPr>
            <w:tcW w:w="437" w:type="dxa"/>
            <w:tcBorders>
              <w:top w:val="nil"/>
              <w:left w:val="nil"/>
              <w:bottom w:val="nil"/>
              <w:right w:val="nil"/>
            </w:tcBorders>
            <w:vAlign w:val="bottom"/>
          </w:tcPr>
          <w:p w14:paraId="0E987B3B" w14:textId="77777777" w:rsidR="00B41C21" w:rsidRDefault="00B572E7">
            <w:pPr>
              <w:jc w:val="right"/>
              <w:rPr>
                <w:rFonts w:ascii="Arial" w:hAnsi="Arial"/>
                <w:sz w:val="12"/>
              </w:rPr>
            </w:pPr>
            <w:r>
              <w:rPr>
                <w:rFonts w:ascii="Arial" w:hAnsi="Arial"/>
                <w:sz w:val="12"/>
              </w:rPr>
              <w:t>3.46</w:t>
            </w:r>
          </w:p>
        </w:tc>
        <w:tc>
          <w:tcPr>
            <w:tcW w:w="64" w:type="dxa"/>
            <w:tcBorders>
              <w:top w:val="nil"/>
              <w:left w:val="nil"/>
              <w:bottom w:val="nil"/>
              <w:right w:val="nil"/>
            </w:tcBorders>
            <w:vAlign w:val="bottom"/>
          </w:tcPr>
          <w:p w14:paraId="0ABC3365" w14:textId="77777777" w:rsidR="00B41C21" w:rsidRDefault="00B41C21">
            <w:pPr>
              <w:rPr>
                <w:rFonts w:ascii="Arial" w:hAnsi="Arial"/>
                <w:sz w:val="12"/>
              </w:rPr>
            </w:pPr>
          </w:p>
        </w:tc>
        <w:tc>
          <w:tcPr>
            <w:tcW w:w="437" w:type="dxa"/>
            <w:tcBorders>
              <w:top w:val="nil"/>
              <w:left w:val="nil"/>
              <w:bottom w:val="nil"/>
              <w:right w:val="nil"/>
            </w:tcBorders>
            <w:vAlign w:val="bottom"/>
          </w:tcPr>
          <w:p w14:paraId="710C5C91" w14:textId="77777777" w:rsidR="00B41C21" w:rsidRDefault="00B572E7">
            <w:pPr>
              <w:jc w:val="right"/>
              <w:rPr>
                <w:rFonts w:ascii="Arial" w:hAnsi="Arial"/>
                <w:sz w:val="12"/>
              </w:rPr>
            </w:pPr>
            <w:r>
              <w:rPr>
                <w:rFonts w:ascii="Arial" w:hAnsi="Arial"/>
                <w:sz w:val="12"/>
              </w:rPr>
              <w:t>3.51</w:t>
            </w:r>
          </w:p>
        </w:tc>
        <w:tc>
          <w:tcPr>
            <w:tcW w:w="64" w:type="dxa"/>
            <w:tcBorders>
              <w:top w:val="nil"/>
              <w:left w:val="nil"/>
              <w:bottom w:val="nil"/>
              <w:right w:val="nil"/>
            </w:tcBorders>
            <w:vAlign w:val="bottom"/>
          </w:tcPr>
          <w:p w14:paraId="02480D55" w14:textId="77777777" w:rsidR="00B41C21" w:rsidRDefault="00B41C21">
            <w:pPr>
              <w:rPr>
                <w:rFonts w:ascii="Arial" w:hAnsi="Arial"/>
                <w:sz w:val="12"/>
              </w:rPr>
            </w:pPr>
          </w:p>
        </w:tc>
        <w:tc>
          <w:tcPr>
            <w:tcW w:w="437" w:type="dxa"/>
            <w:tcBorders>
              <w:top w:val="nil"/>
              <w:left w:val="nil"/>
              <w:bottom w:val="nil"/>
              <w:right w:val="nil"/>
            </w:tcBorders>
            <w:vAlign w:val="bottom"/>
          </w:tcPr>
          <w:p w14:paraId="213423AA" w14:textId="77777777" w:rsidR="00B41C21" w:rsidRDefault="00B572E7">
            <w:pPr>
              <w:jc w:val="right"/>
              <w:rPr>
                <w:rFonts w:ascii="Arial" w:hAnsi="Arial"/>
                <w:sz w:val="12"/>
              </w:rPr>
            </w:pPr>
            <w:r>
              <w:rPr>
                <w:rFonts w:ascii="Arial" w:hAnsi="Arial"/>
                <w:sz w:val="12"/>
              </w:rPr>
              <w:t>3.57</w:t>
            </w:r>
          </w:p>
        </w:tc>
        <w:tc>
          <w:tcPr>
            <w:tcW w:w="64" w:type="dxa"/>
            <w:tcBorders>
              <w:top w:val="nil"/>
              <w:left w:val="nil"/>
              <w:bottom w:val="nil"/>
              <w:right w:val="nil"/>
            </w:tcBorders>
            <w:vAlign w:val="bottom"/>
          </w:tcPr>
          <w:p w14:paraId="6848E38F" w14:textId="77777777" w:rsidR="00B41C21" w:rsidRDefault="00B41C21">
            <w:pPr>
              <w:rPr>
                <w:rFonts w:ascii="Arial" w:hAnsi="Arial"/>
                <w:sz w:val="12"/>
              </w:rPr>
            </w:pPr>
          </w:p>
        </w:tc>
        <w:tc>
          <w:tcPr>
            <w:tcW w:w="437" w:type="dxa"/>
            <w:tcBorders>
              <w:top w:val="nil"/>
              <w:left w:val="nil"/>
              <w:bottom w:val="nil"/>
              <w:right w:val="nil"/>
            </w:tcBorders>
            <w:vAlign w:val="bottom"/>
          </w:tcPr>
          <w:p w14:paraId="4F4EDBA3" w14:textId="77777777" w:rsidR="00B41C21" w:rsidRDefault="00B572E7">
            <w:pPr>
              <w:jc w:val="right"/>
              <w:rPr>
                <w:rFonts w:ascii="Arial" w:hAnsi="Arial"/>
                <w:sz w:val="12"/>
              </w:rPr>
            </w:pPr>
            <w:r>
              <w:rPr>
                <w:rFonts w:ascii="Arial" w:hAnsi="Arial"/>
                <w:sz w:val="12"/>
              </w:rPr>
              <w:t>3.62</w:t>
            </w:r>
          </w:p>
        </w:tc>
        <w:tc>
          <w:tcPr>
            <w:tcW w:w="64" w:type="dxa"/>
            <w:tcBorders>
              <w:top w:val="nil"/>
              <w:left w:val="nil"/>
              <w:bottom w:val="nil"/>
              <w:right w:val="nil"/>
            </w:tcBorders>
            <w:vAlign w:val="bottom"/>
          </w:tcPr>
          <w:p w14:paraId="1F4CCB44" w14:textId="77777777" w:rsidR="00B41C21" w:rsidRDefault="00B41C21">
            <w:pPr>
              <w:rPr>
                <w:rFonts w:ascii="Arial" w:hAnsi="Arial"/>
                <w:sz w:val="12"/>
              </w:rPr>
            </w:pPr>
          </w:p>
        </w:tc>
        <w:tc>
          <w:tcPr>
            <w:tcW w:w="437" w:type="dxa"/>
            <w:tcBorders>
              <w:top w:val="nil"/>
              <w:left w:val="nil"/>
              <w:bottom w:val="nil"/>
              <w:right w:val="nil"/>
            </w:tcBorders>
            <w:vAlign w:val="bottom"/>
          </w:tcPr>
          <w:p w14:paraId="601EBB61" w14:textId="77777777" w:rsidR="00B41C21" w:rsidRDefault="00B572E7">
            <w:pPr>
              <w:jc w:val="right"/>
              <w:rPr>
                <w:rFonts w:ascii="Arial" w:hAnsi="Arial"/>
                <w:sz w:val="12"/>
              </w:rPr>
            </w:pPr>
            <w:r>
              <w:rPr>
                <w:rFonts w:ascii="Arial" w:hAnsi="Arial"/>
                <w:sz w:val="12"/>
              </w:rPr>
              <w:t>3.67</w:t>
            </w:r>
          </w:p>
        </w:tc>
        <w:tc>
          <w:tcPr>
            <w:tcW w:w="64" w:type="dxa"/>
            <w:tcBorders>
              <w:top w:val="nil"/>
              <w:left w:val="nil"/>
              <w:bottom w:val="nil"/>
              <w:right w:val="nil"/>
            </w:tcBorders>
            <w:vAlign w:val="bottom"/>
          </w:tcPr>
          <w:p w14:paraId="1607639D" w14:textId="77777777" w:rsidR="00B41C21" w:rsidRDefault="00B41C21">
            <w:pPr>
              <w:rPr>
                <w:rFonts w:ascii="Arial" w:hAnsi="Arial"/>
                <w:sz w:val="12"/>
              </w:rPr>
            </w:pPr>
          </w:p>
        </w:tc>
        <w:tc>
          <w:tcPr>
            <w:tcW w:w="437" w:type="dxa"/>
            <w:tcBorders>
              <w:top w:val="nil"/>
              <w:left w:val="nil"/>
              <w:bottom w:val="nil"/>
              <w:right w:val="nil"/>
            </w:tcBorders>
            <w:vAlign w:val="bottom"/>
          </w:tcPr>
          <w:p w14:paraId="34853CAD" w14:textId="77777777" w:rsidR="00B41C21" w:rsidRDefault="00B572E7">
            <w:pPr>
              <w:jc w:val="right"/>
              <w:rPr>
                <w:rFonts w:ascii="Arial" w:hAnsi="Arial"/>
                <w:sz w:val="12"/>
              </w:rPr>
            </w:pPr>
            <w:r>
              <w:rPr>
                <w:rFonts w:ascii="Arial" w:hAnsi="Arial"/>
                <w:sz w:val="12"/>
              </w:rPr>
              <w:t>3.73</w:t>
            </w:r>
          </w:p>
        </w:tc>
      </w:tr>
      <w:tr w:rsidR="00B41C21" w14:paraId="79D801DA" w14:textId="77777777">
        <w:trPr>
          <w:trHeight w:val="255"/>
        </w:trPr>
        <w:tc>
          <w:tcPr>
            <w:tcW w:w="597" w:type="dxa"/>
            <w:tcBorders>
              <w:top w:val="nil"/>
              <w:left w:val="nil"/>
              <w:bottom w:val="nil"/>
              <w:right w:val="single" w:sz="4" w:space="0" w:color="auto"/>
            </w:tcBorders>
            <w:vAlign w:val="bottom"/>
          </w:tcPr>
          <w:p w14:paraId="16AEC571" w14:textId="77777777" w:rsidR="00B41C21" w:rsidRDefault="00B572E7">
            <w:pPr>
              <w:jc w:val="center"/>
              <w:rPr>
                <w:rFonts w:ascii="Arial" w:hAnsi="Arial"/>
                <w:sz w:val="12"/>
              </w:rPr>
            </w:pPr>
            <w:r>
              <w:rPr>
                <w:rFonts w:ascii="Arial" w:hAnsi="Arial"/>
                <w:sz w:val="12"/>
              </w:rPr>
              <w:t>5</w:t>
            </w:r>
          </w:p>
        </w:tc>
        <w:tc>
          <w:tcPr>
            <w:tcW w:w="437" w:type="dxa"/>
            <w:tcBorders>
              <w:top w:val="nil"/>
              <w:left w:val="nil"/>
              <w:bottom w:val="nil"/>
              <w:right w:val="nil"/>
            </w:tcBorders>
            <w:vAlign w:val="bottom"/>
          </w:tcPr>
          <w:p w14:paraId="49D93985" w14:textId="77777777" w:rsidR="00B41C21" w:rsidRDefault="00B572E7">
            <w:pPr>
              <w:jc w:val="right"/>
              <w:rPr>
                <w:rFonts w:ascii="Arial" w:hAnsi="Arial"/>
                <w:sz w:val="12"/>
              </w:rPr>
            </w:pPr>
            <w:r>
              <w:rPr>
                <w:rFonts w:ascii="Arial" w:hAnsi="Arial"/>
                <w:sz w:val="12"/>
              </w:rPr>
              <w:t>3.53</w:t>
            </w:r>
          </w:p>
        </w:tc>
        <w:tc>
          <w:tcPr>
            <w:tcW w:w="64" w:type="dxa"/>
            <w:tcBorders>
              <w:top w:val="nil"/>
              <w:left w:val="nil"/>
              <w:bottom w:val="nil"/>
              <w:right w:val="nil"/>
            </w:tcBorders>
            <w:vAlign w:val="bottom"/>
          </w:tcPr>
          <w:p w14:paraId="2D80895F" w14:textId="77777777" w:rsidR="00B41C21" w:rsidRDefault="00B41C21">
            <w:pPr>
              <w:rPr>
                <w:rFonts w:ascii="Arial" w:hAnsi="Arial"/>
                <w:sz w:val="12"/>
              </w:rPr>
            </w:pPr>
          </w:p>
        </w:tc>
        <w:tc>
          <w:tcPr>
            <w:tcW w:w="437" w:type="dxa"/>
            <w:tcBorders>
              <w:top w:val="nil"/>
              <w:left w:val="nil"/>
              <w:bottom w:val="nil"/>
              <w:right w:val="nil"/>
            </w:tcBorders>
            <w:vAlign w:val="bottom"/>
          </w:tcPr>
          <w:p w14:paraId="3722C420" w14:textId="77777777" w:rsidR="00B41C21" w:rsidRDefault="00B572E7">
            <w:pPr>
              <w:jc w:val="right"/>
              <w:rPr>
                <w:rFonts w:ascii="Arial" w:hAnsi="Arial"/>
                <w:sz w:val="12"/>
              </w:rPr>
            </w:pPr>
            <w:r>
              <w:rPr>
                <w:rFonts w:ascii="Arial" w:hAnsi="Arial"/>
                <w:sz w:val="12"/>
              </w:rPr>
              <w:t>3.59</w:t>
            </w:r>
          </w:p>
        </w:tc>
        <w:tc>
          <w:tcPr>
            <w:tcW w:w="64" w:type="dxa"/>
            <w:tcBorders>
              <w:top w:val="nil"/>
              <w:left w:val="nil"/>
              <w:bottom w:val="nil"/>
              <w:right w:val="nil"/>
            </w:tcBorders>
            <w:vAlign w:val="bottom"/>
          </w:tcPr>
          <w:p w14:paraId="4BCAC575" w14:textId="77777777" w:rsidR="00B41C21" w:rsidRDefault="00B41C21">
            <w:pPr>
              <w:rPr>
                <w:rFonts w:ascii="Arial" w:hAnsi="Arial"/>
                <w:sz w:val="12"/>
              </w:rPr>
            </w:pPr>
          </w:p>
        </w:tc>
        <w:tc>
          <w:tcPr>
            <w:tcW w:w="437" w:type="dxa"/>
            <w:tcBorders>
              <w:top w:val="nil"/>
              <w:left w:val="nil"/>
              <w:bottom w:val="nil"/>
              <w:right w:val="nil"/>
            </w:tcBorders>
            <w:vAlign w:val="bottom"/>
          </w:tcPr>
          <w:p w14:paraId="3D05FE6F" w14:textId="77777777" w:rsidR="00B41C21" w:rsidRDefault="00B572E7">
            <w:pPr>
              <w:jc w:val="right"/>
              <w:rPr>
                <w:rFonts w:ascii="Arial" w:hAnsi="Arial"/>
                <w:sz w:val="12"/>
              </w:rPr>
            </w:pPr>
            <w:r>
              <w:rPr>
                <w:rFonts w:ascii="Arial" w:hAnsi="Arial"/>
                <w:sz w:val="12"/>
              </w:rPr>
              <w:t>3.65</w:t>
            </w:r>
          </w:p>
        </w:tc>
        <w:tc>
          <w:tcPr>
            <w:tcW w:w="64" w:type="dxa"/>
            <w:tcBorders>
              <w:top w:val="nil"/>
              <w:left w:val="nil"/>
              <w:bottom w:val="nil"/>
              <w:right w:val="nil"/>
            </w:tcBorders>
            <w:vAlign w:val="bottom"/>
          </w:tcPr>
          <w:p w14:paraId="29FEB581" w14:textId="77777777" w:rsidR="00B41C21" w:rsidRDefault="00B41C21">
            <w:pPr>
              <w:rPr>
                <w:rFonts w:ascii="Arial" w:hAnsi="Arial"/>
                <w:sz w:val="12"/>
              </w:rPr>
            </w:pPr>
          </w:p>
        </w:tc>
        <w:tc>
          <w:tcPr>
            <w:tcW w:w="437" w:type="dxa"/>
            <w:tcBorders>
              <w:top w:val="nil"/>
              <w:left w:val="nil"/>
              <w:bottom w:val="nil"/>
              <w:right w:val="nil"/>
            </w:tcBorders>
            <w:vAlign w:val="bottom"/>
          </w:tcPr>
          <w:p w14:paraId="2B85CCCA" w14:textId="77777777" w:rsidR="00B41C21" w:rsidRDefault="00B572E7">
            <w:pPr>
              <w:jc w:val="right"/>
              <w:rPr>
                <w:rFonts w:ascii="Arial" w:hAnsi="Arial"/>
                <w:sz w:val="12"/>
              </w:rPr>
            </w:pPr>
            <w:r>
              <w:rPr>
                <w:rFonts w:ascii="Arial" w:hAnsi="Arial"/>
                <w:sz w:val="12"/>
              </w:rPr>
              <w:t>3.72</w:t>
            </w:r>
          </w:p>
        </w:tc>
        <w:tc>
          <w:tcPr>
            <w:tcW w:w="64" w:type="dxa"/>
            <w:tcBorders>
              <w:top w:val="nil"/>
              <w:left w:val="nil"/>
              <w:bottom w:val="nil"/>
              <w:right w:val="nil"/>
            </w:tcBorders>
            <w:vAlign w:val="bottom"/>
          </w:tcPr>
          <w:p w14:paraId="470E1A54" w14:textId="77777777" w:rsidR="00B41C21" w:rsidRDefault="00B41C21">
            <w:pPr>
              <w:rPr>
                <w:rFonts w:ascii="Arial" w:hAnsi="Arial"/>
                <w:sz w:val="12"/>
              </w:rPr>
            </w:pPr>
          </w:p>
        </w:tc>
        <w:tc>
          <w:tcPr>
            <w:tcW w:w="437" w:type="dxa"/>
            <w:tcBorders>
              <w:top w:val="nil"/>
              <w:left w:val="nil"/>
              <w:bottom w:val="nil"/>
              <w:right w:val="nil"/>
            </w:tcBorders>
            <w:vAlign w:val="bottom"/>
          </w:tcPr>
          <w:p w14:paraId="0314E428" w14:textId="77777777" w:rsidR="00B41C21" w:rsidRDefault="00B572E7">
            <w:pPr>
              <w:jc w:val="right"/>
              <w:rPr>
                <w:rFonts w:ascii="Arial" w:hAnsi="Arial"/>
                <w:sz w:val="12"/>
              </w:rPr>
            </w:pPr>
            <w:r>
              <w:rPr>
                <w:rFonts w:ascii="Arial" w:hAnsi="Arial"/>
                <w:sz w:val="12"/>
              </w:rPr>
              <w:t>3.78</w:t>
            </w:r>
          </w:p>
        </w:tc>
        <w:tc>
          <w:tcPr>
            <w:tcW w:w="64" w:type="dxa"/>
            <w:tcBorders>
              <w:top w:val="nil"/>
              <w:left w:val="nil"/>
              <w:bottom w:val="nil"/>
              <w:right w:val="nil"/>
            </w:tcBorders>
            <w:vAlign w:val="bottom"/>
          </w:tcPr>
          <w:p w14:paraId="53818BA0" w14:textId="77777777" w:rsidR="00B41C21" w:rsidRDefault="00B41C21">
            <w:pPr>
              <w:rPr>
                <w:rFonts w:ascii="Arial" w:hAnsi="Arial"/>
                <w:sz w:val="12"/>
              </w:rPr>
            </w:pPr>
          </w:p>
        </w:tc>
        <w:tc>
          <w:tcPr>
            <w:tcW w:w="437" w:type="dxa"/>
            <w:tcBorders>
              <w:top w:val="nil"/>
              <w:left w:val="nil"/>
              <w:bottom w:val="nil"/>
              <w:right w:val="nil"/>
            </w:tcBorders>
            <w:vAlign w:val="bottom"/>
          </w:tcPr>
          <w:p w14:paraId="2BD662B4" w14:textId="77777777" w:rsidR="00B41C21" w:rsidRDefault="00B572E7">
            <w:pPr>
              <w:jc w:val="right"/>
              <w:rPr>
                <w:rFonts w:ascii="Arial" w:hAnsi="Arial"/>
                <w:sz w:val="12"/>
              </w:rPr>
            </w:pPr>
            <w:r>
              <w:rPr>
                <w:rFonts w:ascii="Arial" w:hAnsi="Arial"/>
                <w:sz w:val="12"/>
              </w:rPr>
              <w:t>3.84</w:t>
            </w:r>
          </w:p>
        </w:tc>
        <w:tc>
          <w:tcPr>
            <w:tcW w:w="64" w:type="dxa"/>
            <w:tcBorders>
              <w:top w:val="nil"/>
              <w:left w:val="nil"/>
              <w:bottom w:val="nil"/>
              <w:right w:val="nil"/>
            </w:tcBorders>
            <w:vAlign w:val="bottom"/>
          </w:tcPr>
          <w:p w14:paraId="5A955B3F" w14:textId="77777777" w:rsidR="00B41C21" w:rsidRDefault="00B41C21">
            <w:pPr>
              <w:rPr>
                <w:rFonts w:ascii="Arial" w:hAnsi="Arial"/>
                <w:sz w:val="12"/>
              </w:rPr>
            </w:pPr>
          </w:p>
        </w:tc>
        <w:tc>
          <w:tcPr>
            <w:tcW w:w="437" w:type="dxa"/>
            <w:tcBorders>
              <w:top w:val="nil"/>
              <w:left w:val="nil"/>
              <w:bottom w:val="nil"/>
              <w:right w:val="nil"/>
            </w:tcBorders>
            <w:vAlign w:val="bottom"/>
          </w:tcPr>
          <w:p w14:paraId="2EDA6125" w14:textId="77777777" w:rsidR="00B41C21" w:rsidRDefault="00B572E7">
            <w:pPr>
              <w:jc w:val="right"/>
              <w:rPr>
                <w:rFonts w:ascii="Arial" w:hAnsi="Arial"/>
                <w:sz w:val="12"/>
              </w:rPr>
            </w:pPr>
            <w:r>
              <w:rPr>
                <w:rFonts w:ascii="Arial" w:hAnsi="Arial"/>
                <w:sz w:val="12"/>
              </w:rPr>
              <w:t>3.91</w:t>
            </w:r>
          </w:p>
        </w:tc>
        <w:tc>
          <w:tcPr>
            <w:tcW w:w="64" w:type="dxa"/>
            <w:tcBorders>
              <w:top w:val="nil"/>
              <w:left w:val="nil"/>
              <w:bottom w:val="nil"/>
              <w:right w:val="nil"/>
            </w:tcBorders>
            <w:vAlign w:val="bottom"/>
          </w:tcPr>
          <w:p w14:paraId="0ACD9971" w14:textId="77777777" w:rsidR="00B41C21" w:rsidRDefault="00B41C21">
            <w:pPr>
              <w:rPr>
                <w:rFonts w:ascii="Arial" w:hAnsi="Arial"/>
                <w:sz w:val="12"/>
              </w:rPr>
            </w:pPr>
          </w:p>
        </w:tc>
        <w:tc>
          <w:tcPr>
            <w:tcW w:w="437" w:type="dxa"/>
            <w:tcBorders>
              <w:top w:val="nil"/>
              <w:left w:val="nil"/>
              <w:bottom w:val="nil"/>
              <w:right w:val="nil"/>
            </w:tcBorders>
            <w:vAlign w:val="bottom"/>
          </w:tcPr>
          <w:p w14:paraId="0C844518" w14:textId="77777777" w:rsidR="00B41C21" w:rsidRDefault="00B572E7">
            <w:pPr>
              <w:jc w:val="right"/>
              <w:rPr>
                <w:rFonts w:ascii="Arial" w:hAnsi="Arial"/>
                <w:sz w:val="12"/>
              </w:rPr>
            </w:pPr>
            <w:r>
              <w:rPr>
                <w:rFonts w:ascii="Arial" w:hAnsi="Arial"/>
                <w:sz w:val="12"/>
              </w:rPr>
              <w:t>3.97</w:t>
            </w:r>
          </w:p>
        </w:tc>
        <w:tc>
          <w:tcPr>
            <w:tcW w:w="64" w:type="dxa"/>
            <w:tcBorders>
              <w:top w:val="nil"/>
              <w:left w:val="nil"/>
              <w:bottom w:val="nil"/>
              <w:right w:val="nil"/>
            </w:tcBorders>
            <w:vAlign w:val="bottom"/>
          </w:tcPr>
          <w:p w14:paraId="495B504E" w14:textId="77777777" w:rsidR="00B41C21" w:rsidRDefault="00B41C21">
            <w:pPr>
              <w:rPr>
                <w:rFonts w:ascii="Arial" w:hAnsi="Arial"/>
                <w:sz w:val="12"/>
              </w:rPr>
            </w:pPr>
          </w:p>
        </w:tc>
        <w:tc>
          <w:tcPr>
            <w:tcW w:w="437" w:type="dxa"/>
            <w:tcBorders>
              <w:top w:val="nil"/>
              <w:left w:val="nil"/>
              <w:bottom w:val="nil"/>
              <w:right w:val="nil"/>
            </w:tcBorders>
            <w:vAlign w:val="bottom"/>
          </w:tcPr>
          <w:p w14:paraId="4F24AF14" w14:textId="77777777" w:rsidR="00B41C21" w:rsidRDefault="00B572E7">
            <w:pPr>
              <w:jc w:val="right"/>
              <w:rPr>
                <w:rFonts w:ascii="Arial" w:hAnsi="Arial"/>
                <w:sz w:val="12"/>
              </w:rPr>
            </w:pPr>
            <w:r>
              <w:rPr>
                <w:rFonts w:ascii="Arial" w:hAnsi="Arial"/>
                <w:sz w:val="12"/>
              </w:rPr>
              <w:t>4.04</w:t>
            </w:r>
          </w:p>
        </w:tc>
        <w:tc>
          <w:tcPr>
            <w:tcW w:w="64" w:type="dxa"/>
            <w:tcBorders>
              <w:top w:val="nil"/>
              <w:left w:val="nil"/>
              <w:bottom w:val="nil"/>
              <w:right w:val="nil"/>
            </w:tcBorders>
            <w:vAlign w:val="bottom"/>
          </w:tcPr>
          <w:p w14:paraId="4D5D7DF0" w14:textId="77777777" w:rsidR="00B41C21" w:rsidRDefault="00B41C21">
            <w:pPr>
              <w:rPr>
                <w:rFonts w:ascii="Arial" w:hAnsi="Arial"/>
                <w:sz w:val="12"/>
              </w:rPr>
            </w:pPr>
          </w:p>
        </w:tc>
        <w:tc>
          <w:tcPr>
            <w:tcW w:w="437" w:type="dxa"/>
            <w:tcBorders>
              <w:top w:val="nil"/>
              <w:left w:val="nil"/>
              <w:bottom w:val="nil"/>
              <w:right w:val="nil"/>
            </w:tcBorders>
            <w:vAlign w:val="bottom"/>
          </w:tcPr>
          <w:p w14:paraId="16B53AB4" w14:textId="77777777" w:rsidR="00B41C21" w:rsidRDefault="00B572E7">
            <w:pPr>
              <w:jc w:val="right"/>
              <w:rPr>
                <w:rFonts w:ascii="Arial" w:hAnsi="Arial"/>
                <w:sz w:val="12"/>
              </w:rPr>
            </w:pPr>
            <w:r>
              <w:rPr>
                <w:rFonts w:ascii="Arial" w:hAnsi="Arial"/>
                <w:sz w:val="12"/>
              </w:rPr>
              <w:t>4.10</w:t>
            </w:r>
          </w:p>
        </w:tc>
        <w:tc>
          <w:tcPr>
            <w:tcW w:w="64" w:type="dxa"/>
            <w:tcBorders>
              <w:top w:val="nil"/>
              <w:left w:val="nil"/>
              <w:bottom w:val="nil"/>
              <w:right w:val="nil"/>
            </w:tcBorders>
            <w:vAlign w:val="bottom"/>
          </w:tcPr>
          <w:p w14:paraId="4199CF0D" w14:textId="77777777" w:rsidR="00B41C21" w:rsidRDefault="00B41C21">
            <w:pPr>
              <w:rPr>
                <w:rFonts w:ascii="Arial" w:hAnsi="Arial"/>
                <w:sz w:val="12"/>
              </w:rPr>
            </w:pPr>
          </w:p>
        </w:tc>
        <w:tc>
          <w:tcPr>
            <w:tcW w:w="437" w:type="dxa"/>
            <w:tcBorders>
              <w:top w:val="nil"/>
              <w:left w:val="nil"/>
              <w:bottom w:val="nil"/>
              <w:right w:val="nil"/>
            </w:tcBorders>
            <w:vAlign w:val="bottom"/>
          </w:tcPr>
          <w:p w14:paraId="44A90063" w14:textId="77777777" w:rsidR="00B41C21" w:rsidRDefault="00B572E7">
            <w:pPr>
              <w:jc w:val="right"/>
              <w:rPr>
                <w:rFonts w:ascii="Arial" w:hAnsi="Arial"/>
                <w:sz w:val="12"/>
              </w:rPr>
            </w:pPr>
            <w:r>
              <w:rPr>
                <w:rFonts w:ascii="Arial" w:hAnsi="Arial"/>
                <w:sz w:val="12"/>
              </w:rPr>
              <w:t>4.16</w:t>
            </w:r>
          </w:p>
        </w:tc>
        <w:tc>
          <w:tcPr>
            <w:tcW w:w="64" w:type="dxa"/>
            <w:tcBorders>
              <w:top w:val="nil"/>
              <w:left w:val="nil"/>
              <w:bottom w:val="nil"/>
              <w:right w:val="nil"/>
            </w:tcBorders>
            <w:vAlign w:val="bottom"/>
          </w:tcPr>
          <w:p w14:paraId="2280A790" w14:textId="77777777" w:rsidR="00B41C21" w:rsidRDefault="00B41C21">
            <w:pPr>
              <w:rPr>
                <w:rFonts w:ascii="Arial" w:hAnsi="Arial"/>
                <w:sz w:val="12"/>
              </w:rPr>
            </w:pPr>
          </w:p>
        </w:tc>
        <w:tc>
          <w:tcPr>
            <w:tcW w:w="437" w:type="dxa"/>
            <w:tcBorders>
              <w:top w:val="nil"/>
              <w:left w:val="nil"/>
              <w:bottom w:val="nil"/>
              <w:right w:val="nil"/>
            </w:tcBorders>
            <w:vAlign w:val="bottom"/>
          </w:tcPr>
          <w:p w14:paraId="3CA911BC" w14:textId="77777777" w:rsidR="00B41C21" w:rsidRDefault="00B572E7">
            <w:pPr>
              <w:jc w:val="right"/>
              <w:rPr>
                <w:rFonts w:ascii="Arial" w:hAnsi="Arial"/>
                <w:sz w:val="12"/>
              </w:rPr>
            </w:pPr>
            <w:r>
              <w:rPr>
                <w:rFonts w:ascii="Arial" w:hAnsi="Arial"/>
                <w:sz w:val="12"/>
              </w:rPr>
              <w:t>4.23</w:t>
            </w:r>
          </w:p>
        </w:tc>
        <w:tc>
          <w:tcPr>
            <w:tcW w:w="64" w:type="dxa"/>
            <w:tcBorders>
              <w:top w:val="nil"/>
              <w:left w:val="nil"/>
              <w:bottom w:val="nil"/>
              <w:right w:val="nil"/>
            </w:tcBorders>
            <w:vAlign w:val="bottom"/>
          </w:tcPr>
          <w:p w14:paraId="3D1A2BA5" w14:textId="77777777" w:rsidR="00B41C21" w:rsidRDefault="00B41C21">
            <w:pPr>
              <w:rPr>
                <w:rFonts w:ascii="Arial" w:hAnsi="Arial"/>
                <w:sz w:val="12"/>
              </w:rPr>
            </w:pPr>
          </w:p>
        </w:tc>
        <w:tc>
          <w:tcPr>
            <w:tcW w:w="437" w:type="dxa"/>
            <w:tcBorders>
              <w:top w:val="nil"/>
              <w:left w:val="nil"/>
              <w:bottom w:val="nil"/>
              <w:right w:val="nil"/>
            </w:tcBorders>
            <w:vAlign w:val="bottom"/>
          </w:tcPr>
          <w:p w14:paraId="30092452" w14:textId="77777777" w:rsidR="00B41C21" w:rsidRDefault="00B572E7">
            <w:pPr>
              <w:jc w:val="right"/>
              <w:rPr>
                <w:rFonts w:ascii="Arial" w:hAnsi="Arial"/>
                <w:sz w:val="12"/>
              </w:rPr>
            </w:pPr>
            <w:r>
              <w:rPr>
                <w:rFonts w:ascii="Arial" w:hAnsi="Arial"/>
                <w:sz w:val="12"/>
              </w:rPr>
              <w:t>4.29</w:t>
            </w:r>
          </w:p>
        </w:tc>
        <w:tc>
          <w:tcPr>
            <w:tcW w:w="64" w:type="dxa"/>
            <w:tcBorders>
              <w:top w:val="nil"/>
              <w:left w:val="nil"/>
              <w:bottom w:val="nil"/>
              <w:right w:val="nil"/>
            </w:tcBorders>
            <w:vAlign w:val="bottom"/>
          </w:tcPr>
          <w:p w14:paraId="69C32D49" w14:textId="77777777" w:rsidR="00B41C21" w:rsidRDefault="00B41C21">
            <w:pPr>
              <w:rPr>
                <w:rFonts w:ascii="Arial" w:hAnsi="Arial"/>
                <w:sz w:val="12"/>
              </w:rPr>
            </w:pPr>
          </w:p>
        </w:tc>
        <w:tc>
          <w:tcPr>
            <w:tcW w:w="437" w:type="dxa"/>
            <w:tcBorders>
              <w:top w:val="nil"/>
              <w:left w:val="nil"/>
              <w:bottom w:val="nil"/>
              <w:right w:val="nil"/>
            </w:tcBorders>
            <w:vAlign w:val="bottom"/>
          </w:tcPr>
          <w:p w14:paraId="7FAD3F01" w14:textId="77777777" w:rsidR="00B41C21" w:rsidRDefault="00B572E7">
            <w:pPr>
              <w:jc w:val="right"/>
              <w:rPr>
                <w:rFonts w:ascii="Arial" w:hAnsi="Arial"/>
                <w:sz w:val="12"/>
              </w:rPr>
            </w:pPr>
            <w:r>
              <w:rPr>
                <w:rFonts w:ascii="Arial" w:hAnsi="Arial"/>
                <w:sz w:val="12"/>
              </w:rPr>
              <w:t>4.35</w:t>
            </w:r>
          </w:p>
        </w:tc>
        <w:tc>
          <w:tcPr>
            <w:tcW w:w="64" w:type="dxa"/>
            <w:tcBorders>
              <w:top w:val="nil"/>
              <w:left w:val="nil"/>
              <w:bottom w:val="nil"/>
              <w:right w:val="nil"/>
            </w:tcBorders>
            <w:vAlign w:val="bottom"/>
          </w:tcPr>
          <w:p w14:paraId="34570260" w14:textId="77777777" w:rsidR="00B41C21" w:rsidRDefault="00B41C21">
            <w:pPr>
              <w:rPr>
                <w:rFonts w:ascii="Arial" w:hAnsi="Arial"/>
                <w:sz w:val="12"/>
              </w:rPr>
            </w:pPr>
          </w:p>
        </w:tc>
        <w:tc>
          <w:tcPr>
            <w:tcW w:w="437" w:type="dxa"/>
            <w:tcBorders>
              <w:top w:val="nil"/>
              <w:left w:val="nil"/>
              <w:bottom w:val="nil"/>
              <w:right w:val="nil"/>
            </w:tcBorders>
            <w:vAlign w:val="bottom"/>
          </w:tcPr>
          <w:p w14:paraId="0902DDD7" w14:textId="77777777" w:rsidR="00B41C21" w:rsidRDefault="00B572E7">
            <w:pPr>
              <w:jc w:val="right"/>
              <w:rPr>
                <w:rFonts w:ascii="Arial" w:hAnsi="Arial"/>
                <w:sz w:val="12"/>
              </w:rPr>
            </w:pPr>
            <w:r>
              <w:rPr>
                <w:rFonts w:ascii="Arial" w:hAnsi="Arial"/>
                <w:sz w:val="12"/>
              </w:rPr>
              <w:t>4.42</w:t>
            </w:r>
          </w:p>
        </w:tc>
        <w:tc>
          <w:tcPr>
            <w:tcW w:w="64" w:type="dxa"/>
            <w:tcBorders>
              <w:top w:val="nil"/>
              <w:left w:val="nil"/>
              <w:bottom w:val="nil"/>
              <w:right w:val="nil"/>
            </w:tcBorders>
            <w:vAlign w:val="bottom"/>
          </w:tcPr>
          <w:p w14:paraId="4E054717" w14:textId="77777777" w:rsidR="00B41C21" w:rsidRDefault="00B41C21">
            <w:pPr>
              <w:rPr>
                <w:rFonts w:ascii="Arial" w:hAnsi="Arial"/>
                <w:sz w:val="12"/>
              </w:rPr>
            </w:pPr>
          </w:p>
        </w:tc>
        <w:tc>
          <w:tcPr>
            <w:tcW w:w="437" w:type="dxa"/>
            <w:tcBorders>
              <w:top w:val="nil"/>
              <w:left w:val="nil"/>
              <w:bottom w:val="nil"/>
              <w:right w:val="nil"/>
            </w:tcBorders>
            <w:vAlign w:val="bottom"/>
          </w:tcPr>
          <w:p w14:paraId="3B8509DC" w14:textId="77777777" w:rsidR="00B41C21" w:rsidRDefault="00B572E7">
            <w:pPr>
              <w:jc w:val="right"/>
              <w:rPr>
                <w:rFonts w:ascii="Arial" w:hAnsi="Arial"/>
                <w:sz w:val="12"/>
              </w:rPr>
            </w:pPr>
            <w:r>
              <w:rPr>
                <w:rFonts w:ascii="Arial" w:hAnsi="Arial"/>
                <w:sz w:val="12"/>
              </w:rPr>
              <w:t>4.48</w:t>
            </w:r>
          </w:p>
        </w:tc>
      </w:tr>
      <w:tr w:rsidR="00B41C21" w14:paraId="06D157AC" w14:textId="77777777">
        <w:trPr>
          <w:trHeight w:val="180"/>
        </w:trPr>
        <w:tc>
          <w:tcPr>
            <w:tcW w:w="597" w:type="dxa"/>
            <w:tcBorders>
              <w:top w:val="nil"/>
              <w:left w:val="nil"/>
              <w:bottom w:val="nil"/>
              <w:right w:val="single" w:sz="4" w:space="0" w:color="auto"/>
            </w:tcBorders>
            <w:vAlign w:val="bottom"/>
          </w:tcPr>
          <w:p w14:paraId="6ECC0C97"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250BFB90" w14:textId="77777777" w:rsidR="00B41C21" w:rsidRDefault="00B41C21">
            <w:pPr>
              <w:rPr>
                <w:rFonts w:ascii="Arial" w:hAnsi="Arial"/>
                <w:sz w:val="12"/>
              </w:rPr>
            </w:pPr>
          </w:p>
        </w:tc>
        <w:tc>
          <w:tcPr>
            <w:tcW w:w="64" w:type="dxa"/>
            <w:tcBorders>
              <w:top w:val="nil"/>
              <w:left w:val="nil"/>
              <w:bottom w:val="nil"/>
              <w:right w:val="nil"/>
            </w:tcBorders>
            <w:vAlign w:val="bottom"/>
          </w:tcPr>
          <w:p w14:paraId="57BE7CC8" w14:textId="77777777" w:rsidR="00B41C21" w:rsidRDefault="00B41C21">
            <w:pPr>
              <w:rPr>
                <w:rFonts w:ascii="Arial" w:hAnsi="Arial"/>
                <w:sz w:val="12"/>
              </w:rPr>
            </w:pPr>
          </w:p>
        </w:tc>
        <w:tc>
          <w:tcPr>
            <w:tcW w:w="437" w:type="dxa"/>
            <w:tcBorders>
              <w:top w:val="nil"/>
              <w:left w:val="nil"/>
              <w:bottom w:val="nil"/>
              <w:right w:val="nil"/>
            </w:tcBorders>
            <w:vAlign w:val="bottom"/>
          </w:tcPr>
          <w:p w14:paraId="41C5EAB5" w14:textId="77777777" w:rsidR="00B41C21" w:rsidRDefault="00B41C21">
            <w:pPr>
              <w:rPr>
                <w:rFonts w:ascii="Arial" w:hAnsi="Arial"/>
                <w:sz w:val="12"/>
              </w:rPr>
            </w:pPr>
          </w:p>
        </w:tc>
        <w:tc>
          <w:tcPr>
            <w:tcW w:w="64" w:type="dxa"/>
            <w:tcBorders>
              <w:top w:val="nil"/>
              <w:left w:val="nil"/>
              <w:bottom w:val="nil"/>
              <w:right w:val="nil"/>
            </w:tcBorders>
            <w:vAlign w:val="bottom"/>
          </w:tcPr>
          <w:p w14:paraId="60CA0ABA" w14:textId="77777777" w:rsidR="00B41C21" w:rsidRDefault="00B41C21">
            <w:pPr>
              <w:rPr>
                <w:rFonts w:ascii="Arial" w:hAnsi="Arial"/>
                <w:sz w:val="12"/>
              </w:rPr>
            </w:pPr>
          </w:p>
        </w:tc>
        <w:tc>
          <w:tcPr>
            <w:tcW w:w="437" w:type="dxa"/>
            <w:tcBorders>
              <w:top w:val="nil"/>
              <w:left w:val="nil"/>
              <w:bottom w:val="nil"/>
              <w:right w:val="nil"/>
            </w:tcBorders>
            <w:vAlign w:val="bottom"/>
          </w:tcPr>
          <w:p w14:paraId="420A6DC4" w14:textId="77777777" w:rsidR="00B41C21" w:rsidRDefault="00B41C21">
            <w:pPr>
              <w:rPr>
                <w:rFonts w:ascii="Arial" w:hAnsi="Arial"/>
                <w:sz w:val="12"/>
              </w:rPr>
            </w:pPr>
          </w:p>
        </w:tc>
        <w:tc>
          <w:tcPr>
            <w:tcW w:w="64" w:type="dxa"/>
            <w:tcBorders>
              <w:top w:val="nil"/>
              <w:left w:val="nil"/>
              <w:bottom w:val="nil"/>
              <w:right w:val="nil"/>
            </w:tcBorders>
            <w:vAlign w:val="bottom"/>
          </w:tcPr>
          <w:p w14:paraId="2521DD22" w14:textId="77777777" w:rsidR="00B41C21" w:rsidRDefault="00B41C21">
            <w:pPr>
              <w:rPr>
                <w:rFonts w:ascii="Arial" w:hAnsi="Arial"/>
                <w:sz w:val="12"/>
              </w:rPr>
            </w:pPr>
          </w:p>
        </w:tc>
        <w:tc>
          <w:tcPr>
            <w:tcW w:w="437" w:type="dxa"/>
            <w:tcBorders>
              <w:top w:val="nil"/>
              <w:left w:val="nil"/>
              <w:bottom w:val="nil"/>
              <w:right w:val="nil"/>
            </w:tcBorders>
            <w:vAlign w:val="bottom"/>
          </w:tcPr>
          <w:p w14:paraId="1F2D2E88" w14:textId="77777777" w:rsidR="00B41C21" w:rsidRDefault="00B41C21">
            <w:pPr>
              <w:rPr>
                <w:rFonts w:ascii="Arial" w:hAnsi="Arial"/>
                <w:sz w:val="12"/>
              </w:rPr>
            </w:pPr>
          </w:p>
        </w:tc>
        <w:tc>
          <w:tcPr>
            <w:tcW w:w="64" w:type="dxa"/>
            <w:tcBorders>
              <w:top w:val="nil"/>
              <w:left w:val="nil"/>
              <w:bottom w:val="nil"/>
              <w:right w:val="nil"/>
            </w:tcBorders>
            <w:vAlign w:val="bottom"/>
          </w:tcPr>
          <w:p w14:paraId="235ECE55" w14:textId="77777777" w:rsidR="00B41C21" w:rsidRDefault="00B41C21">
            <w:pPr>
              <w:rPr>
                <w:rFonts w:ascii="Arial" w:hAnsi="Arial"/>
                <w:sz w:val="12"/>
              </w:rPr>
            </w:pPr>
          </w:p>
        </w:tc>
        <w:tc>
          <w:tcPr>
            <w:tcW w:w="437" w:type="dxa"/>
            <w:tcBorders>
              <w:top w:val="nil"/>
              <w:left w:val="nil"/>
              <w:bottom w:val="nil"/>
              <w:right w:val="nil"/>
            </w:tcBorders>
            <w:vAlign w:val="bottom"/>
          </w:tcPr>
          <w:p w14:paraId="071E4BD4" w14:textId="77777777" w:rsidR="00B41C21" w:rsidRDefault="00B41C21">
            <w:pPr>
              <w:rPr>
                <w:rFonts w:ascii="Arial" w:hAnsi="Arial"/>
                <w:sz w:val="12"/>
              </w:rPr>
            </w:pPr>
          </w:p>
        </w:tc>
        <w:tc>
          <w:tcPr>
            <w:tcW w:w="64" w:type="dxa"/>
            <w:tcBorders>
              <w:top w:val="nil"/>
              <w:left w:val="nil"/>
              <w:bottom w:val="nil"/>
              <w:right w:val="nil"/>
            </w:tcBorders>
            <w:vAlign w:val="bottom"/>
          </w:tcPr>
          <w:p w14:paraId="304FB94A" w14:textId="77777777" w:rsidR="00B41C21" w:rsidRDefault="00B41C21">
            <w:pPr>
              <w:rPr>
                <w:rFonts w:ascii="Arial" w:hAnsi="Arial"/>
                <w:sz w:val="12"/>
              </w:rPr>
            </w:pPr>
          </w:p>
        </w:tc>
        <w:tc>
          <w:tcPr>
            <w:tcW w:w="437" w:type="dxa"/>
            <w:tcBorders>
              <w:top w:val="nil"/>
              <w:left w:val="nil"/>
              <w:bottom w:val="nil"/>
              <w:right w:val="nil"/>
            </w:tcBorders>
            <w:vAlign w:val="bottom"/>
          </w:tcPr>
          <w:p w14:paraId="7D842B57" w14:textId="77777777" w:rsidR="00B41C21" w:rsidRDefault="00B41C21">
            <w:pPr>
              <w:rPr>
                <w:rFonts w:ascii="Arial" w:hAnsi="Arial"/>
                <w:sz w:val="12"/>
              </w:rPr>
            </w:pPr>
          </w:p>
        </w:tc>
        <w:tc>
          <w:tcPr>
            <w:tcW w:w="64" w:type="dxa"/>
            <w:tcBorders>
              <w:top w:val="nil"/>
              <w:left w:val="nil"/>
              <w:bottom w:val="nil"/>
              <w:right w:val="nil"/>
            </w:tcBorders>
            <w:vAlign w:val="bottom"/>
          </w:tcPr>
          <w:p w14:paraId="527F922E" w14:textId="77777777" w:rsidR="00B41C21" w:rsidRDefault="00B41C21">
            <w:pPr>
              <w:rPr>
                <w:rFonts w:ascii="Arial" w:hAnsi="Arial"/>
                <w:sz w:val="12"/>
              </w:rPr>
            </w:pPr>
          </w:p>
        </w:tc>
        <w:tc>
          <w:tcPr>
            <w:tcW w:w="437" w:type="dxa"/>
            <w:tcBorders>
              <w:top w:val="nil"/>
              <w:left w:val="nil"/>
              <w:bottom w:val="nil"/>
              <w:right w:val="nil"/>
            </w:tcBorders>
            <w:vAlign w:val="bottom"/>
          </w:tcPr>
          <w:p w14:paraId="0317C602" w14:textId="77777777" w:rsidR="00B41C21" w:rsidRDefault="00B41C21">
            <w:pPr>
              <w:rPr>
                <w:rFonts w:ascii="Arial" w:hAnsi="Arial"/>
                <w:sz w:val="12"/>
              </w:rPr>
            </w:pPr>
          </w:p>
        </w:tc>
        <w:tc>
          <w:tcPr>
            <w:tcW w:w="64" w:type="dxa"/>
            <w:tcBorders>
              <w:top w:val="nil"/>
              <w:left w:val="nil"/>
              <w:bottom w:val="nil"/>
              <w:right w:val="nil"/>
            </w:tcBorders>
            <w:vAlign w:val="bottom"/>
          </w:tcPr>
          <w:p w14:paraId="4213DF4B" w14:textId="77777777" w:rsidR="00B41C21" w:rsidRDefault="00B41C21">
            <w:pPr>
              <w:rPr>
                <w:rFonts w:ascii="Arial" w:hAnsi="Arial"/>
                <w:sz w:val="12"/>
              </w:rPr>
            </w:pPr>
          </w:p>
        </w:tc>
        <w:tc>
          <w:tcPr>
            <w:tcW w:w="437" w:type="dxa"/>
            <w:tcBorders>
              <w:top w:val="nil"/>
              <w:left w:val="nil"/>
              <w:bottom w:val="nil"/>
              <w:right w:val="nil"/>
            </w:tcBorders>
            <w:vAlign w:val="bottom"/>
          </w:tcPr>
          <w:p w14:paraId="0F6A0C4E" w14:textId="77777777" w:rsidR="00B41C21" w:rsidRDefault="00B41C21">
            <w:pPr>
              <w:rPr>
                <w:rFonts w:ascii="Arial" w:hAnsi="Arial"/>
                <w:sz w:val="12"/>
              </w:rPr>
            </w:pPr>
          </w:p>
        </w:tc>
        <w:tc>
          <w:tcPr>
            <w:tcW w:w="64" w:type="dxa"/>
            <w:tcBorders>
              <w:top w:val="nil"/>
              <w:left w:val="nil"/>
              <w:bottom w:val="nil"/>
              <w:right w:val="nil"/>
            </w:tcBorders>
            <w:vAlign w:val="bottom"/>
          </w:tcPr>
          <w:p w14:paraId="7266BE76" w14:textId="77777777" w:rsidR="00B41C21" w:rsidRDefault="00B41C21">
            <w:pPr>
              <w:rPr>
                <w:rFonts w:ascii="Arial" w:hAnsi="Arial"/>
                <w:sz w:val="12"/>
              </w:rPr>
            </w:pPr>
          </w:p>
        </w:tc>
        <w:tc>
          <w:tcPr>
            <w:tcW w:w="437" w:type="dxa"/>
            <w:tcBorders>
              <w:top w:val="nil"/>
              <w:left w:val="nil"/>
              <w:bottom w:val="nil"/>
              <w:right w:val="nil"/>
            </w:tcBorders>
            <w:vAlign w:val="bottom"/>
          </w:tcPr>
          <w:p w14:paraId="6AA5A28F" w14:textId="77777777" w:rsidR="00B41C21" w:rsidRDefault="00B41C21">
            <w:pPr>
              <w:rPr>
                <w:rFonts w:ascii="Arial" w:hAnsi="Arial"/>
                <w:sz w:val="12"/>
              </w:rPr>
            </w:pPr>
          </w:p>
        </w:tc>
        <w:tc>
          <w:tcPr>
            <w:tcW w:w="64" w:type="dxa"/>
            <w:tcBorders>
              <w:top w:val="nil"/>
              <w:left w:val="nil"/>
              <w:bottom w:val="nil"/>
              <w:right w:val="nil"/>
            </w:tcBorders>
            <w:vAlign w:val="bottom"/>
          </w:tcPr>
          <w:p w14:paraId="6F5A4527" w14:textId="77777777" w:rsidR="00B41C21" w:rsidRDefault="00B41C21">
            <w:pPr>
              <w:rPr>
                <w:rFonts w:ascii="Arial" w:hAnsi="Arial"/>
                <w:sz w:val="12"/>
              </w:rPr>
            </w:pPr>
          </w:p>
        </w:tc>
        <w:tc>
          <w:tcPr>
            <w:tcW w:w="437" w:type="dxa"/>
            <w:tcBorders>
              <w:top w:val="nil"/>
              <w:left w:val="nil"/>
              <w:bottom w:val="nil"/>
              <w:right w:val="nil"/>
            </w:tcBorders>
            <w:vAlign w:val="bottom"/>
          </w:tcPr>
          <w:p w14:paraId="751BD703" w14:textId="77777777" w:rsidR="00B41C21" w:rsidRDefault="00B41C21">
            <w:pPr>
              <w:rPr>
                <w:rFonts w:ascii="Arial" w:hAnsi="Arial"/>
                <w:sz w:val="12"/>
              </w:rPr>
            </w:pPr>
          </w:p>
        </w:tc>
        <w:tc>
          <w:tcPr>
            <w:tcW w:w="64" w:type="dxa"/>
            <w:tcBorders>
              <w:top w:val="nil"/>
              <w:left w:val="nil"/>
              <w:bottom w:val="nil"/>
              <w:right w:val="nil"/>
            </w:tcBorders>
            <w:vAlign w:val="bottom"/>
          </w:tcPr>
          <w:p w14:paraId="48147305" w14:textId="77777777" w:rsidR="00B41C21" w:rsidRDefault="00B41C21">
            <w:pPr>
              <w:rPr>
                <w:rFonts w:ascii="Arial" w:hAnsi="Arial"/>
                <w:sz w:val="12"/>
              </w:rPr>
            </w:pPr>
          </w:p>
        </w:tc>
        <w:tc>
          <w:tcPr>
            <w:tcW w:w="437" w:type="dxa"/>
            <w:tcBorders>
              <w:top w:val="nil"/>
              <w:left w:val="nil"/>
              <w:bottom w:val="nil"/>
              <w:right w:val="nil"/>
            </w:tcBorders>
            <w:vAlign w:val="bottom"/>
          </w:tcPr>
          <w:p w14:paraId="538D5411" w14:textId="77777777" w:rsidR="00B41C21" w:rsidRDefault="00B41C21">
            <w:pPr>
              <w:rPr>
                <w:rFonts w:ascii="Arial" w:hAnsi="Arial"/>
                <w:sz w:val="12"/>
              </w:rPr>
            </w:pPr>
          </w:p>
        </w:tc>
        <w:tc>
          <w:tcPr>
            <w:tcW w:w="64" w:type="dxa"/>
            <w:tcBorders>
              <w:top w:val="nil"/>
              <w:left w:val="nil"/>
              <w:bottom w:val="nil"/>
              <w:right w:val="nil"/>
            </w:tcBorders>
            <w:vAlign w:val="bottom"/>
          </w:tcPr>
          <w:p w14:paraId="6FDEF46D" w14:textId="77777777" w:rsidR="00B41C21" w:rsidRDefault="00B41C21">
            <w:pPr>
              <w:rPr>
                <w:rFonts w:ascii="Arial" w:hAnsi="Arial"/>
                <w:sz w:val="12"/>
              </w:rPr>
            </w:pPr>
          </w:p>
        </w:tc>
        <w:tc>
          <w:tcPr>
            <w:tcW w:w="437" w:type="dxa"/>
            <w:tcBorders>
              <w:top w:val="nil"/>
              <w:left w:val="nil"/>
              <w:bottom w:val="nil"/>
              <w:right w:val="nil"/>
            </w:tcBorders>
            <w:vAlign w:val="bottom"/>
          </w:tcPr>
          <w:p w14:paraId="5753FB26" w14:textId="77777777" w:rsidR="00B41C21" w:rsidRDefault="00B41C21">
            <w:pPr>
              <w:rPr>
                <w:rFonts w:ascii="Arial" w:hAnsi="Arial"/>
                <w:sz w:val="12"/>
              </w:rPr>
            </w:pPr>
          </w:p>
        </w:tc>
        <w:tc>
          <w:tcPr>
            <w:tcW w:w="64" w:type="dxa"/>
            <w:tcBorders>
              <w:top w:val="nil"/>
              <w:left w:val="nil"/>
              <w:bottom w:val="nil"/>
              <w:right w:val="nil"/>
            </w:tcBorders>
            <w:vAlign w:val="bottom"/>
          </w:tcPr>
          <w:p w14:paraId="4BD6BCE4" w14:textId="77777777" w:rsidR="00B41C21" w:rsidRDefault="00B41C21">
            <w:pPr>
              <w:rPr>
                <w:rFonts w:ascii="Arial" w:hAnsi="Arial"/>
                <w:sz w:val="12"/>
              </w:rPr>
            </w:pPr>
          </w:p>
        </w:tc>
        <w:tc>
          <w:tcPr>
            <w:tcW w:w="437" w:type="dxa"/>
            <w:tcBorders>
              <w:top w:val="nil"/>
              <w:left w:val="nil"/>
              <w:bottom w:val="nil"/>
              <w:right w:val="nil"/>
            </w:tcBorders>
            <w:vAlign w:val="bottom"/>
          </w:tcPr>
          <w:p w14:paraId="081959BD" w14:textId="77777777" w:rsidR="00B41C21" w:rsidRDefault="00B41C21">
            <w:pPr>
              <w:rPr>
                <w:rFonts w:ascii="Arial" w:hAnsi="Arial"/>
                <w:sz w:val="12"/>
              </w:rPr>
            </w:pPr>
          </w:p>
        </w:tc>
        <w:tc>
          <w:tcPr>
            <w:tcW w:w="64" w:type="dxa"/>
            <w:tcBorders>
              <w:top w:val="nil"/>
              <w:left w:val="nil"/>
              <w:bottom w:val="nil"/>
              <w:right w:val="nil"/>
            </w:tcBorders>
            <w:vAlign w:val="bottom"/>
          </w:tcPr>
          <w:p w14:paraId="4F945225" w14:textId="77777777" w:rsidR="00B41C21" w:rsidRDefault="00B41C21">
            <w:pPr>
              <w:rPr>
                <w:rFonts w:ascii="Arial" w:hAnsi="Arial"/>
                <w:sz w:val="12"/>
              </w:rPr>
            </w:pPr>
          </w:p>
        </w:tc>
        <w:tc>
          <w:tcPr>
            <w:tcW w:w="437" w:type="dxa"/>
            <w:tcBorders>
              <w:top w:val="nil"/>
              <w:left w:val="nil"/>
              <w:bottom w:val="nil"/>
              <w:right w:val="nil"/>
            </w:tcBorders>
            <w:vAlign w:val="bottom"/>
          </w:tcPr>
          <w:p w14:paraId="08202EE9" w14:textId="77777777" w:rsidR="00B41C21" w:rsidRDefault="00B41C21">
            <w:pPr>
              <w:rPr>
                <w:rFonts w:ascii="Arial" w:hAnsi="Arial"/>
                <w:sz w:val="12"/>
              </w:rPr>
            </w:pPr>
          </w:p>
        </w:tc>
        <w:tc>
          <w:tcPr>
            <w:tcW w:w="64" w:type="dxa"/>
            <w:tcBorders>
              <w:top w:val="nil"/>
              <w:left w:val="nil"/>
              <w:bottom w:val="nil"/>
              <w:right w:val="nil"/>
            </w:tcBorders>
            <w:vAlign w:val="bottom"/>
          </w:tcPr>
          <w:p w14:paraId="55B44F79" w14:textId="77777777" w:rsidR="00B41C21" w:rsidRDefault="00B41C21">
            <w:pPr>
              <w:rPr>
                <w:rFonts w:ascii="Arial" w:hAnsi="Arial"/>
                <w:sz w:val="12"/>
              </w:rPr>
            </w:pPr>
          </w:p>
        </w:tc>
        <w:tc>
          <w:tcPr>
            <w:tcW w:w="437" w:type="dxa"/>
            <w:tcBorders>
              <w:top w:val="nil"/>
              <w:left w:val="nil"/>
              <w:bottom w:val="nil"/>
              <w:right w:val="nil"/>
            </w:tcBorders>
            <w:vAlign w:val="bottom"/>
          </w:tcPr>
          <w:p w14:paraId="0159C2F5" w14:textId="77777777" w:rsidR="00B41C21" w:rsidRDefault="00B41C21">
            <w:pPr>
              <w:rPr>
                <w:rFonts w:ascii="Arial" w:hAnsi="Arial"/>
                <w:sz w:val="12"/>
              </w:rPr>
            </w:pPr>
          </w:p>
        </w:tc>
        <w:tc>
          <w:tcPr>
            <w:tcW w:w="64" w:type="dxa"/>
            <w:tcBorders>
              <w:top w:val="nil"/>
              <w:left w:val="nil"/>
              <w:bottom w:val="nil"/>
              <w:right w:val="nil"/>
            </w:tcBorders>
            <w:vAlign w:val="bottom"/>
          </w:tcPr>
          <w:p w14:paraId="6B98D6FD" w14:textId="77777777" w:rsidR="00B41C21" w:rsidRDefault="00B41C21">
            <w:pPr>
              <w:rPr>
                <w:rFonts w:ascii="Arial" w:hAnsi="Arial"/>
                <w:sz w:val="12"/>
              </w:rPr>
            </w:pPr>
          </w:p>
        </w:tc>
        <w:tc>
          <w:tcPr>
            <w:tcW w:w="437" w:type="dxa"/>
            <w:tcBorders>
              <w:top w:val="nil"/>
              <w:left w:val="nil"/>
              <w:bottom w:val="nil"/>
              <w:right w:val="nil"/>
            </w:tcBorders>
            <w:vAlign w:val="bottom"/>
          </w:tcPr>
          <w:p w14:paraId="617CABA2" w14:textId="77777777" w:rsidR="00B41C21" w:rsidRDefault="00B41C21">
            <w:pPr>
              <w:rPr>
                <w:rFonts w:ascii="Arial" w:hAnsi="Arial"/>
                <w:sz w:val="12"/>
              </w:rPr>
            </w:pPr>
          </w:p>
        </w:tc>
      </w:tr>
      <w:tr w:rsidR="00B41C21" w14:paraId="31FCF034" w14:textId="77777777">
        <w:trPr>
          <w:trHeight w:val="255"/>
        </w:trPr>
        <w:tc>
          <w:tcPr>
            <w:tcW w:w="597" w:type="dxa"/>
            <w:tcBorders>
              <w:top w:val="nil"/>
              <w:left w:val="nil"/>
              <w:bottom w:val="nil"/>
              <w:right w:val="single" w:sz="4" w:space="0" w:color="auto"/>
            </w:tcBorders>
            <w:vAlign w:val="bottom"/>
          </w:tcPr>
          <w:p w14:paraId="281D1197" w14:textId="77777777" w:rsidR="00B41C21" w:rsidRDefault="00B572E7">
            <w:pPr>
              <w:jc w:val="center"/>
              <w:rPr>
                <w:rFonts w:ascii="Arial" w:hAnsi="Arial"/>
                <w:sz w:val="12"/>
              </w:rPr>
            </w:pPr>
            <w:r>
              <w:rPr>
                <w:rFonts w:ascii="Arial" w:hAnsi="Arial"/>
                <w:sz w:val="12"/>
              </w:rPr>
              <w:t>6</w:t>
            </w:r>
          </w:p>
        </w:tc>
        <w:tc>
          <w:tcPr>
            <w:tcW w:w="437" w:type="dxa"/>
            <w:tcBorders>
              <w:top w:val="nil"/>
              <w:left w:val="nil"/>
              <w:bottom w:val="nil"/>
              <w:right w:val="nil"/>
            </w:tcBorders>
            <w:vAlign w:val="bottom"/>
          </w:tcPr>
          <w:p w14:paraId="7E3898DB" w14:textId="77777777" w:rsidR="00B41C21" w:rsidRDefault="00B572E7">
            <w:pPr>
              <w:jc w:val="right"/>
              <w:rPr>
                <w:rFonts w:ascii="Arial" w:hAnsi="Arial"/>
                <w:sz w:val="12"/>
              </w:rPr>
            </w:pPr>
            <w:r>
              <w:rPr>
                <w:rFonts w:ascii="Arial" w:hAnsi="Arial"/>
                <w:sz w:val="12"/>
              </w:rPr>
              <w:t>4.12</w:t>
            </w:r>
          </w:p>
        </w:tc>
        <w:tc>
          <w:tcPr>
            <w:tcW w:w="64" w:type="dxa"/>
            <w:tcBorders>
              <w:top w:val="nil"/>
              <w:left w:val="nil"/>
              <w:bottom w:val="nil"/>
              <w:right w:val="nil"/>
            </w:tcBorders>
            <w:vAlign w:val="bottom"/>
          </w:tcPr>
          <w:p w14:paraId="5C4D02F1" w14:textId="77777777" w:rsidR="00B41C21" w:rsidRDefault="00B41C21">
            <w:pPr>
              <w:rPr>
                <w:rFonts w:ascii="Arial" w:hAnsi="Arial"/>
                <w:sz w:val="12"/>
              </w:rPr>
            </w:pPr>
          </w:p>
        </w:tc>
        <w:tc>
          <w:tcPr>
            <w:tcW w:w="437" w:type="dxa"/>
            <w:tcBorders>
              <w:top w:val="nil"/>
              <w:left w:val="nil"/>
              <w:bottom w:val="nil"/>
              <w:right w:val="nil"/>
            </w:tcBorders>
            <w:vAlign w:val="bottom"/>
          </w:tcPr>
          <w:p w14:paraId="1176BB49" w14:textId="77777777" w:rsidR="00B41C21" w:rsidRDefault="00B572E7">
            <w:pPr>
              <w:jc w:val="right"/>
              <w:rPr>
                <w:rFonts w:ascii="Arial" w:hAnsi="Arial"/>
                <w:sz w:val="12"/>
              </w:rPr>
            </w:pPr>
            <w:r>
              <w:rPr>
                <w:rFonts w:ascii="Arial" w:hAnsi="Arial"/>
                <w:sz w:val="12"/>
              </w:rPr>
              <w:t>4.20</w:t>
            </w:r>
          </w:p>
        </w:tc>
        <w:tc>
          <w:tcPr>
            <w:tcW w:w="64" w:type="dxa"/>
            <w:tcBorders>
              <w:top w:val="nil"/>
              <w:left w:val="nil"/>
              <w:bottom w:val="nil"/>
              <w:right w:val="nil"/>
            </w:tcBorders>
            <w:vAlign w:val="bottom"/>
          </w:tcPr>
          <w:p w14:paraId="12FB89EF" w14:textId="77777777" w:rsidR="00B41C21" w:rsidRDefault="00B41C21">
            <w:pPr>
              <w:rPr>
                <w:rFonts w:ascii="Arial" w:hAnsi="Arial"/>
                <w:sz w:val="12"/>
              </w:rPr>
            </w:pPr>
          </w:p>
        </w:tc>
        <w:tc>
          <w:tcPr>
            <w:tcW w:w="437" w:type="dxa"/>
            <w:tcBorders>
              <w:top w:val="nil"/>
              <w:left w:val="nil"/>
              <w:bottom w:val="nil"/>
              <w:right w:val="nil"/>
            </w:tcBorders>
            <w:vAlign w:val="bottom"/>
          </w:tcPr>
          <w:p w14:paraId="56E741F5" w14:textId="77777777" w:rsidR="00B41C21" w:rsidRDefault="00B572E7">
            <w:pPr>
              <w:jc w:val="right"/>
              <w:rPr>
                <w:rFonts w:ascii="Arial" w:hAnsi="Arial"/>
                <w:sz w:val="12"/>
              </w:rPr>
            </w:pPr>
            <w:r>
              <w:rPr>
                <w:rFonts w:ascii="Arial" w:hAnsi="Arial"/>
                <w:sz w:val="12"/>
              </w:rPr>
              <w:t>4.27</w:t>
            </w:r>
          </w:p>
        </w:tc>
        <w:tc>
          <w:tcPr>
            <w:tcW w:w="64" w:type="dxa"/>
            <w:tcBorders>
              <w:top w:val="nil"/>
              <w:left w:val="nil"/>
              <w:bottom w:val="nil"/>
              <w:right w:val="nil"/>
            </w:tcBorders>
            <w:vAlign w:val="bottom"/>
          </w:tcPr>
          <w:p w14:paraId="00DA2D53" w14:textId="77777777" w:rsidR="00B41C21" w:rsidRDefault="00B41C21">
            <w:pPr>
              <w:rPr>
                <w:rFonts w:ascii="Arial" w:hAnsi="Arial"/>
                <w:sz w:val="12"/>
              </w:rPr>
            </w:pPr>
          </w:p>
        </w:tc>
        <w:tc>
          <w:tcPr>
            <w:tcW w:w="437" w:type="dxa"/>
            <w:tcBorders>
              <w:top w:val="nil"/>
              <w:left w:val="nil"/>
              <w:bottom w:val="nil"/>
              <w:right w:val="nil"/>
            </w:tcBorders>
            <w:vAlign w:val="bottom"/>
          </w:tcPr>
          <w:p w14:paraId="4D096A0C" w14:textId="77777777" w:rsidR="00B41C21" w:rsidRDefault="00B572E7">
            <w:pPr>
              <w:jc w:val="right"/>
              <w:rPr>
                <w:rFonts w:ascii="Arial" w:hAnsi="Arial"/>
                <w:sz w:val="12"/>
              </w:rPr>
            </w:pPr>
            <w:r>
              <w:rPr>
                <w:rFonts w:ascii="Arial" w:hAnsi="Arial"/>
                <w:sz w:val="12"/>
              </w:rPr>
              <w:t>4.35</w:t>
            </w:r>
          </w:p>
        </w:tc>
        <w:tc>
          <w:tcPr>
            <w:tcW w:w="64" w:type="dxa"/>
            <w:tcBorders>
              <w:top w:val="nil"/>
              <w:left w:val="nil"/>
              <w:bottom w:val="nil"/>
              <w:right w:val="nil"/>
            </w:tcBorders>
            <w:vAlign w:val="bottom"/>
          </w:tcPr>
          <w:p w14:paraId="7D361E3B" w14:textId="77777777" w:rsidR="00B41C21" w:rsidRDefault="00B41C21">
            <w:pPr>
              <w:rPr>
                <w:rFonts w:ascii="Arial" w:hAnsi="Arial"/>
                <w:sz w:val="12"/>
              </w:rPr>
            </w:pPr>
          </w:p>
        </w:tc>
        <w:tc>
          <w:tcPr>
            <w:tcW w:w="437" w:type="dxa"/>
            <w:tcBorders>
              <w:top w:val="nil"/>
              <w:left w:val="nil"/>
              <w:bottom w:val="nil"/>
              <w:right w:val="nil"/>
            </w:tcBorders>
            <w:vAlign w:val="bottom"/>
          </w:tcPr>
          <w:p w14:paraId="2032BADE" w14:textId="77777777" w:rsidR="00B41C21" w:rsidRDefault="00B572E7">
            <w:pPr>
              <w:jc w:val="right"/>
              <w:rPr>
                <w:rFonts w:ascii="Arial" w:hAnsi="Arial"/>
                <w:sz w:val="12"/>
              </w:rPr>
            </w:pPr>
            <w:r>
              <w:rPr>
                <w:rFonts w:ascii="Arial" w:hAnsi="Arial"/>
                <w:sz w:val="12"/>
              </w:rPr>
              <w:t>4.42</w:t>
            </w:r>
          </w:p>
        </w:tc>
        <w:tc>
          <w:tcPr>
            <w:tcW w:w="64" w:type="dxa"/>
            <w:tcBorders>
              <w:top w:val="nil"/>
              <w:left w:val="nil"/>
              <w:bottom w:val="nil"/>
              <w:right w:val="nil"/>
            </w:tcBorders>
            <w:vAlign w:val="bottom"/>
          </w:tcPr>
          <w:p w14:paraId="55378CD2" w14:textId="77777777" w:rsidR="00B41C21" w:rsidRDefault="00B41C21">
            <w:pPr>
              <w:rPr>
                <w:rFonts w:ascii="Arial" w:hAnsi="Arial"/>
                <w:sz w:val="12"/>
              </w:rPr>
            </w:pPr>
          </w:p>
        </w:tc>
        <w:tc>
          <w:tcPr>
            <w:tcW w:w="437" w:type="dxa"/>
            <w:tcBorders>
              <w:top w:val="nil"/>
              <w:left w:val="nil"/>
              <w:bottom w:val="nil"/>
              <w:right w:val="nil"/>
            </w:tcBorders>
            <w:vAlign w:val="bottom"/>
          </w:tcPr>
          <w:p w14:paraId="4F223AA4" w14:textId="77777777" w:rsidR="00B41C21" w:rsidRDefault="00B572E7">
            <w:pPr>
              <w:jc w:val="right"/>
              <w:rPr>
                <w:rFonts w:ascii="Arial" w:hAnsi="Arial"/>
                <w:sz w:val="12"/>
              </w:rPr>
            </w:pPr>
            <w:r>
              <w:rPr>
                <w:rFonts w:ascii="Arial" w:hAnsi="Arial"/>
                <w:sz w:val="12"/>
              </w:rPr>
              <w:t>4.49</w:t>
            </w:r>
          </w:p>
        </w:tc>
        <w:tc>
          <w:tcPr>
            <w:tcW w:w="64" w:type="dxa"/>
            <w:tcBorders>
              <w:top w:val="nil"/>
              <w:left w:val="nil"/>
              <w:bottom w:val="nil"/>
              <w:right w:val="nil"/>
            </w:tcBorders>
            <w:vAlign w:val="bottom"/>
          </w:tcPr>
          <w:p w14:paraId="6F30840F" w14:textId="77777777" w:rsidR="00B41C21" w:rsidRDefault="00B41C21">
            <w:pPr>
              <w:rPr>
                <w:rFonts w:ascii="Arial" w:hAnsi="Arial"/>
                <w:sz w:val="12"/>
              </w:rPr>
            </w:pPr>
          </w:p>
        </w:tc>
        <w:tc>
          <w:tcPr>
            <w:tcW w:w="437" w:type="dxa"/>
            <w:tcBorders>
              <w:top w:val="nil"/>
              <w:left w:val="nil"/>
              <w:bottom w:val="nil"/>
              <w:right w:val="nil"/>
            </w:tcBorders>
            <w:vAlign w:val="bottom"/>
          </w:tcPr>
          <w:p w14:paraId="33473587" w14:textId="77777777" w:rsidR="00B41C21" w:rsidRDefault="00B572E7">
            <w:pPr>
              <w:jc w:val="right"/>
              <w:rPr>
                <w:rFonts w:ascii="Arial" w:hAnsi="Arial"/>
                <w:sz w:val="12"/>
              </w:rPr>
            </w:pPr>
            <w:r>
              <w:rPr>
                <w:rFonts w:ascii="Arial" w:hAnsi="Arial"/>
                <w:sz w:val="12"/>
              </w:rPr>
              <w:t>4.57</w:t>
            </w:r>
          </w:p>
        </w:tc>
        <w:tc>
          <w:tcPr>
            <w:tcW w:w="64" w:type="dxa"/>
            <w:tcBorders>
              <w:top w:val="nil"/>
              <w:left w:val="nil"/>
              <w:bottom w:val="nil"/>
              <w:right w:val="nil"/>
            </w:tcBorders>
            <w:vAlign w:val="bottom"/>
          </w:tcPr>
          <w:p w14:paraId="4DDD3C1B" w14:textId="77777777" w:rsidR="00B41C21" w:rsidRDefault="00B41C21">
            <w:pPr>
              <w:rPr>
                <w:rFonts w:ascii="Arial" w:hAnsi="Arial"/>
                <w:sz w:val="12"/>
              </w:rPr>
            </w:pPr>
          </w:p>
        </w:tc>
        <w:tc>
          <w:tcPr>
            <w:tcW w:w="437" w:type="dxa"/>
            <w:tcBorders>
              <w:top w:val="nil"/>
              <w:left w:val="nil"/>
              <w:bottom w:val="nil"/>
              <w:right w:val="nil"/>
            </w:tcBorders>
            <w:vAlign w:val="bottom"/>
          </w:tcPr>
          <w:p w14:paraId="3B57BD43" w14:textId="77777777" w:rsidR="00B41C21" w:rsidRDefault="00B572E7">
            <w:pPr>
              <w:jc w:val="right"/>
              <w:rPr>
                <w:rFonts w:ascii="Arial" w:hAnsi="Arial"/>
                <w:sz w:val="12"/>
              </w:rPr>
            </w:pPr>
            <w:r>
              <w:rPr>
                <w:rFonts w:ascii="Arial" w:hAnsi="Arial"/>
                <w:sz w:val="12"/>
              </w:rPr>
              <w:t>4.64</w:t>
            </w:r>
          </w:p>
        </w:tc>
        <w:tc>
          <w:tcPr>
            <w:tcW w:w="64" w:type="dxa"/>
            <w:tcBorders>
              <w:top w:val="nil"/>
              <w:left w:val="nil"/>
              <w:bottom w:val="nil"/>
              <w:right w:val="nil"/>
            </w:tcBorders>
            <w:vAlign w:val="bottom"/>
          </w:tcPr>
          <w:p w14:paraId="30048AEF" w14:textId="77777777" w:rsidR="00B41C21" w:rsidRDefault="00B41C21">
            <w:pPr>
              <w:rPr>
                <w:rFonts w:ascii="Arial" w:hAnsi="Arial"/>
                <w:sz w:val="12"/>
              </w:rPr>
            </w:pPr>
          </w:p>
        </w:tc>
        <w:tc>
          <w:tcPr>
            <w:tcW w:w="437" w:type="dxa"/>
            <w:tcBorders>
              <w:top w:val="nil"/>
              <w:left w:val="nil"/>
              <w:bottom w:val="nil"/>
              <w:right w:val="nil"/>
            </w:tcBorders>
            <w:vAlign w:val="bottom"/>
          </w:tcPr>
          <w:p w14:paraId="3952B343" w14:textId="77777777" w:rsidR="00B41C21" w:rsidRDefault="00B572E7">
            <w:pPr>
              <w:jc w:val="right"/>
              <w:rPr>
                <w:rFonts w:ascii="Arial" w:hAnsi="Arial"/>
                <w:sz w:val="12"/>
              </w:rPr>
            </w:pPr>
            <w:r>
              <w:rPr>
                <w:rFonts w:ascii="Arial" w:hAnsi="Arial"/>
                <w:sz w:val="12"/>
              </w:rPr>
              <w:t>4.72</w:t>
            </w:r>
          </w:p>
        </w:tc>
        <w:tc>
          <w:tcPr>
            <w:tcW w:w="64" w:type="dxa"/>
            <w:tcBorders>
              <w:top w:val="nil"/>
              <w:left w:val="nil"/>
              <w:bottom w:val="nil"/>
              <w:right w:val="nil"/>
            </w:tcBorders>
            <w:vAlign w:val="bottom"/>
          </w:tcPr>
          <w:p w14:paraId="34B3F346" w14:textId="77777777" w:rsidR="00B41C21" w:rsidRDefault="00B41C21">
            <w:pPr>
              <w:rPr>
                <w:rFonts w:ascii="Arial" w:hAnsi="Arial"/>
                <w:sz w:val="12"/>
              </w:rPr>
            </w:pPr>
          </w:p>
        </w:tc>
        <w:tc>
          <w:tcPr>
            <w:tcW w:w="437" w:type="dxa"/>
            <w:tcBorders>
              <w:top w:val="nil"/>
              <w:left w:val="nil"/>
              <w:bottom w:val="nil"/>
              <w:right w:val="nil"/>
            </w:tcBorders>
            <w:vAlign w:val="bottom"/>
          </w:tcPr>
          <w:p w14:paraId="7688876A" w14:textId="77777777" w:rsidR="00B41C21" w:rsidRDefault="00B572E7">
            <w:pPr>
              <w:jc w:val="right"/>
              <w:rPr>
                <w:rFonts w:ascii="Arial" w:hAnsi="Arial"/>
                <w:sz w:val="12"/>
              </w:rPr>
            </w:pPr>
            <w:r>
              <w:rPr>
                <w:rFonts w:ascii="Arial" w:hAnsi="Arial"/>
                <w:sz w:val="12"/>
              </w:rPr>
              <w:t>4.79</w:t>
            </w:r>
          </w:p>
        </w:tc>
        <w:tc>
          <w:tcPr>
            <w:tcW w:w="64" w:type="dxa"/>
            <w:tcBorders>
              <w:top w:val="nil"/>
              <w:left w:val="nil"/>
              <w:bottom w:val="nil"/>
              <w:right w:val="nil"/>
            </w:tcBorders>
            <w:vAlign w:val="bottom"/>
          </w:tcPr>
          <w:p w14:paraId="6EBFD62E" w14:textId="77777777" w:rsidR="00B41C21" w:rsidRDefault="00B41C21">
            <w:pPr>
              <w:rPr>
                <w:rFonts w:ascii="Arial" w:hAnsi="Arial"/>
                <w:sz w:val="12"/>
              </w:rPr>
            </w:pPr>
          </w:p>
        </w:tc>
        <w:tc>
          <w:tcPr>
            <w:tcW w:w="437" w:type="dxa"/>
            <w:tcBorders>
              <w:top w:val="nil"/>
              <w:left w:val="nil"/>
              <w:bottom w:val="nil"/>
              <w:right w:val="nil"/>
            </w:tcBorders>
            <w:vAlign w:val="bottom"/>
          </w:tcPr>
          <w:p w14:paraId="50889979" w14:textId="77777777" w:rsidR="00B41C21" w:rsidRDefault="00B572E7">
            <w:pPr>
              <w:jc w:val="right"/>
              <w:rPr>
                <w:rFonts w:ascii="Arial" w:hAnsi="Arial"/>
                <w:sz w:val="12"/>
              </w:rPr>
            </w:pPr>
            <w:r>
              <w:rPr>
                <w:rFonts w:ascii="Arial" w:hAnsi="Arial"/>
                <w:sz w:val="12"/>
              </w:rPr>
              <w:t>4.87</w:t>
            </w:r>
          </w:p>
        </w:tc>
        <w:tc>
          <w:tcPr>
            <w:tcW w:w="64" w:type="dxa"/>
            <w:tcBorders>
              <w:top w:val="nil"/>
              <w:left w:val="nil"/>
              <w:bottom w:val="nil"/>
              <w:right w:val="nil"/>
            </w:tcBorders>
            <w:vAlign w:val="bottom"/>
          </w:tcPr>
          <w:p w14:paraId="23748D0D" w14:textId="77777777" w:rsidR="00B41C21" w:rsidRDefault="00B41C21">
            <w:pPr>
              <w:rPr>
                <w:rFonts w:ascii="Arial" w:hAnsi="Arial"/>
                <w:sz w:val="12"/>
              </w:rPr>
            </w:pPr>
          </w:p>
        </w:tc>
        <w:tc>
          <w:tcPr>
            <w:tcW w:w="437" w:type="dxa"/>
            <w:tcBorders>
              <w:top w:val="nil"/>
              <w:left w:val="nil"/>
              <w:bottom w:val="nil"/>
              <w:right w:val="nil"/>
            </w:tcBorders>
            <w:vAlign w:val="bottom"/>
          </w:tcPr>
          <w:p w14:paraId="4953FA3F" w14:textId="77777777" w:rsidR="00B41C21" w:rsidRDefault="00B572E7">
            <w:pPr>
              <w:jc w:val="right"/>
              <w:rPr>
                <w:rFonts w:ascii="Arial" w:hAnsi="Arial"/>
                <w:sz w:val="12"/>
              </w:rPr>
            </w:pPr>
            <w:r>
              <w:rPr>
                <w:rFonts w:ascii="Arial" w:hAnsi="Arial"/>
                <w:sz w:val="12"/>
              </w:rPr>
              <w:t>4.94</w:t>
            </w:r>
          </w:p>
        </w:tc>
        <w:tc>
          <w:tcPr>
            <w:tcW w:w="64" w:type="dxa"/>
            <w:tcBorders>
              <w:top w:val="nil"/>
              <w:left w:val="nil"/>
              <w:bottom w:val="nil"/>
              <w:right w:val="nil"/>
            </w:tcBorders>
            <w:vAlign w:val="bottom"/>
          </w:tcPr>
          <w:p w14:paraId="35B42A83" w14:textId="77777777" w:rsidR="00B41C21" w:rsidRDefault="00B41C21">
            <w:pPr>
              <w:rPr>
                <w:rFonts w:ascii="Arial" w:hAnsi="Arial"/>
                <w:sz w:val="12"/>
              </w:rPr>
            </w:pPr>
          </w:p>
        </w:tc>
        <w:tc>
          <w:tcPr>
            <w:tcW w:w="437" w:type="dxa"/>
            <w:tcBorders>
              <w:top w:val="nil"/>
              <w:left w:val="nil"/>
              <w:bottom w:val="nil"/>
              <w:right w:val="nil"/>
            </w:tcBorders>
            <w:vAlign w:val="bottom"/>
          </w:tcPr>
          <w:p w14:paraId="5BCFC572" w14:textId="77777777" w:rsidR="00B41C21" w:rsidRDefault="00B572E7">
            <w:pPr>
              <w:jc w:val="right"/>
              <w:rPr>
                <w:rFonts w:ascii="Arial" w:hAnsi="Arial"/>
                <w:sz w:val="12"/>
              </w:rPr>
            </w:pPr>
            <w:r>
              <w:rPr>
                <w:rFonts w:ascii="Arial" w:hAnsi="Arial"/>
                <w:sz w:val="12"/>
              </w:rPr>
              <w:t>5.02</w:t>
            </w:r>
          </w:p>
        </w:tc>
        <w:tc>
          <w:tcPr>
            <w:tcW w:w="64" w:type="dxa"/>
            <w:tcBorders>
              <w:top w:val="nil"/>
              <w:left w:val="nil"/>
              <w:bottom w:val="nil"/>
              <w:right w:val="nil"/>
            </w:tcBorders>
            <w:vAlign w:val="bottom"/>
          </w:tcPr>
          <w:p w14:paraId="4CD688CB" w14:textId="77777777" w:rsidR="00B41C21" w:rsidRDefault="00B41C21">
            <w:pPr>
              <w:rPr>
                <w:rFonts w:ascii="Arial" w:hAnsi="Arial"/>
                <w:sz w:val="12"/>
              </w:rPr>
            </w:pPr>
          </w:p>
        </w:tc>
        <w:tc>
          <w:tcPr>
            <w:tcW w:w="437" w:type="dxa"/>
            <w:tcBorders>
              <w:top w:val="nil"/>
              <w:left w:val="nil"/>
              <w:bottom w:val="nil"/>
              <w:right w:val="nil"/>
            </w:tcBorders>
            <w:vAlign w:val="bottom"/>
          </w:tcPr>
          <w:p w14:paraId="5D4AC08A" w14:textId="77777777" w:rsidR="00B41C21" w:rsidRDefault="00B572E7">
            <w:pPr>
              <w:jc w:val="right"/>
              <w:rPr>
                <w:rFonts w:ascii="Arial" w:hAnsi="Arial"/>
                <w:sz w:val="12"/>
              </w:rPr>
            </w:pPr>
            <w:r>
              <w:rPr>
                <w:rFonts w:ascii="Arial" w:hAnsi="Arial"/>
                <w:sz w:val="12"/>
              </w:rPr>
              <w:t>5.09</w:t>
            </w:r>
          </w:p>
        </w:tc>
        <w:tc>
          <w:tcPr>
            <w:tcW w:w="64" w:type="dxa"/>
            <w:tcBorders>
              <w:top w:val="nil"/>
              <w:left w:val="nil"/>
              <w:bottom w:val="nil"/>
              <w:right w:val="nil"/>
            </w:tcBorders>
            <w:vAlign w:val="bottom"/>
          </w:tcPr>
          <w:p w14:paraId="17C96473" w14:textId="77777777" w:rsidR="00B41C21" w:rsidRDefault="00B41C21">
            <w:pPr>
              <w:rPr>
                <w:rFonts w:ascii="Arial" w:hAnsi="Arial"/>
                <w:sz w:val="12"/>
              </w:rPr>
            </w:pPr>
          </w:p>
        </w:tc>
        <w:tc>
          <w:tcPr>
            <w:tcW w:w="437" w:type="dxa"/>
            <w:tcBorders>
              <w:top w:val="nil"/>
              <w:left w:val="nil"/>
              <w:bottom w:val="nil"/>
              <w:right w:val="nil"/>
            </w:tcBorders>
            <w:vAlign w:val="bottom"/>
          </w:tcPr>
          <w:p w14:paraId="241F3BFD" w14:textId="77777777" w:rsidR="00B41C21" w:rsidRDefault="00B572E7">
            <w:pPr>
              <w:jc w:val="right"/>
              <w:rPr>
                <w:rFonts w:ascii="Arial" w:hAnsi="Arial"/>
                <w:sz w:val="12"/>
              </w:rPr>
            </w:pPr>
            <w:r>
              <w:rPr>
                <w:rFonts w:ascii="Arial" w:hAnsi="Arial"/>
                <w:sz w:val="12"/>
              </w:rPr>
              <w:t>5.17</w:t>
            </w:r>
          </w:p>
        </w:tc>
        <w:tc>
          <w:tcPr>
            <w:tcW w:w="64" w:type="dxa"/>
            <w:tcBorders>
              <w:top w:val="nil"/>
              <w:left w:val="nil"/>
              <w:bottom w:val="nil"/>
              <w:right w:val="nil"/>
            </w:tcBorders>
            <w:vAlign w:val="bottom"/>
          </w:tcPr>
          <w:p w14:paraId="5D4D12D4" w14:textId="77777777" w:rsidR="00B41C21" w:rsidRDefault="00B41C21">
            <w:pPr>
              <w:rPr>
                <w:rFonts w:ascii="Arial" w:hAnsi="Arial"/>
                <w:sz w:val="12"/>
              </w:rPr>
            </w:pPr>
          </w:p>
        </w:tc>
        <w:tc>
          <w:tcPr>
            <w:tcW w:w="437" w:type="dxa"/>
            <w:tcBorders>
              <w:top w:val="nil"/>
              <w:left w:val="nil"/>
              <w:bottom w:val="nil"/>
              <w:right w:val="nil"/>
            </w:tcBorders>
            <w:vAlign w:val="bottom"/>
          </w:tcPr>
          <w:p w14:paraId="70D83883" w14:textId="77777777" w:rsidR="00B41C21" w:rsidRDefault="00B572E7">
            <w:pPr>
              <w:jc w:val="right"/>
              <w:rPr>
                <w:rFonts w:ascii="Arial" w:hAnsi="Arial"/>
                <w:sz w:val="12"/>
              </w:rPr>
            </w:pPr>
            <w:r>
              <w:rPr>
                <w:rFonts w:ascii="Arial" w:hAnsi="Arial"/>
                <w:sz w:val="12"/>
              </w:rPr>
              <w:t>5.24</w:t>
            </w:r>
          </w:p>
        </w:tc>
      </w:tr>
      <w:tr w:rsidR="00B41C21" w14:paraId="2215B702" w14:textId="77777777">
        <w:trPr>
          <w:trHeight w:val="255"/>
        </w:trPr>
        <w:tc>
          <w:tcPr>
            <w:tcW w:w="597" w:type="dxa"/>
            <w:tcBorders>
              <w:top w:val="nil"/>
              <w:left w:val="nil"/>
              <w:bottom w:val="nil"/>
              <w:right w:val="single" w:sz="4" w:space="0" w:color="auto"/>
            </w:tcBorders>
            <w:vAlign w:val="bottom"/>
          </w:tcPr>
          <w:p w14:paraId="4F97C30C" w14:textId="77777777" w:rsidR="00B41C21" w:rsidRDefault="00B572E7">
            <w:pPr>
              <w:jc w:val="center"/>
              <w:rPr>
                <w:rFonts w:ascii="Arial" w:hAnsi="Arial"/>
                <w:sz w:val="12"/>
              </w:rPr>
            </w:pPr>
            <w:r>
              <w:rPr>
                <w:rFonts w:ascii="Arial" w:hAnsi="Arial"/>
                <w:sz w:val="12"/>
              </w:rPr>
              <w:t>7</w:t>
            </w:r>
          </w:p>
        </w:tc>
        <w:tc>
          <w:tcPr>
            <w:tcW w:w="437" w:type="dxa"/>
            <w:tcBorders>
              <w:top w:val="nil"/>
              <w:left w:val="nil"/>
              <w:bottom w:val="nil"/>
              <w:right w:val="nil"/>
            </w:tcBorders>
            <w:vAlign w:val="bottom"/>
          </w:tcPr>
          <w:p w14:paraId="0C227A21" w14:textId="77777777" w:rsidR="00B41C21" w:rsidRDefault="00B572E7">
            <w:pPr>
              <w:jc w:val="right"/>
              <w:rPr>
                <w:rFonts w:ascii="Arial" w:hAnsi="Arial"/>
                <w:sz w:val="12"/>
              </w:rPr>
            </w:pPr>
            <w:r>
              <w:rPr>
                <w:rFonts w:ascii="Arial" w:hAnsi="Arial"/>
                <w:sz w:val="12"/>
              </w:rPr>
              <w:t>4.72</w:t>
            </w:r>
          </w:p>
        </w:tc>
        <w:tc>
          <w:tcPr>
            <w:tcW w:w="64" w:type="dxa"/>
            <w:tcBorders>
              <w:top w:val="nil"/>
              <w:left w:val="nil"/>
              <w:bottom w:val="nil"/>
              <w:right w:val="nil"/>
            </w:tcBorders>
            <w:vAlign w:val="bottom"/>
          </w:tcPr>
          <w:p w14:paraId="21B40481" w14:textId="77777777" w:rsidR="00B41C21" w:rsidRDefault="00B41C21">
            <w:pPr>
              <w:rPr>
                <w:rFonts w:ascii="Arial" w:hAnsi="Arial"/>
                <w:sz w:val="12"/>
              </w:rPr>
            </w:pPr>
          </w:p>
        </w:tc>
        <w:tc>
          <w:tcPr>
            <w:tcW w:w="437" w:type="dxa"/>
            <w:tcBorders>
              <w:top w:val="nil"/>
              <w:left w:val="nil"/>
              <w:bottom w:val="nil"/>
              <w:right w:val="nil"/>
            </w:tcBorders>
            <w:vAlign w:val="bottom"/>
          </w:tcPr>
          <w:p w14:paraId="121D8B67" w14:textId="77777777" w:rsidR="00B41C21" w:rsidRDefault="00B572E7">
            <w:pPr>
              <w:jc w:val="right"/>
              <w:rPr>
                <w:rFonts w:ascii="Arial" w:hAnsi="Arial"/>
                <w:sz w:val="12"/>
              </w:rPr>
            </w:pPr>
            <w:r>
              <w:rPr>
                <w:rFonts w:ascii="Arial" w:hAnsi="Arial"/>
                <w:sz w:val="12"/>
              </w:rPr>
              <w:t>4.81</w:t>
            </w:r>
          </w:p>
        </w:tc>
        <w:tc>
          <w:tcPr>
            <w:tcW w:w="64" w:type="dxa"/>
            <w:tcBorders>
              <w:top w:val="nil"/>
              <w:left w:val="nil"/>
              <w:bottom w:val="nil"/>
              <w:right w:val="nil"/>
            </w:tcBorders>
            <w:vAlign w:val="bottom"/>
          </w:tcPr>
          <w:p w14:paraId="1279AD49" w14:textId="77777777" w:rsidR="00B41C21" w:rsidRDefault="00B41C21">
            <w:pPr>
              <w:rPr>
                <w:rFonts w:ascii="Arial" w:hAnsi="Arial"/>
                <w:sz w:val="12"/>
              </w:rPr>
            </w:pPr>
          </w:p>
        </w:tc>
        <w:tc>
          <w:tcPr>
            <w:tcW w:w="437" w:type="dxa"/>
            <w:tcBorders>
              <w:top w:val="nil"/>
              <w:left w:val="nil"/>
              <w:bottom w:val="nil"/>
              <w:right w:val="nil"/>
            </w:tcBorders>
            <w:vAlign w:val="bottom"/>
          </w:tcPr>
          <w:p w14:paraId="60F98C34" w14:textId="77777777" w:rsidR="00B41C21" w:rsidRDefault="00B572E7">
            <w:pPr>
              <w:jc w:val="right"/>
              <w:rPr>
                <w:rFonts w:ascii="Arial" w:hAnsi="Arial"/>
                <w:sz w:val="12"/>
              </w:rPr>
            </w:pPr>
            <w:r>
              <w:rPr>
                <w:rFonts w:ascii="Arial" w:hAnsi="Arial"/>
                <w:sz w:val="12"/>
              </w:rPr>
              <w:t>4.89</w:t>
            </w:r>
          </w:p>
        </w:tc>
        <w:tc>
          <w:tcPr>
            <w:tcW w:w="64" w:type="dxa"/>
            <w:tcBorders>
              <w:top w:val="nil"/>
              <w:left w:val="nil"/>
              <w:bottom w:val="nil"/>
              <w:right w:val="nil"/>
            </w:tcBorders>
            <w:vAlign w:val="bottom"/>
          </w:tcPr>
          <w:p w14:paraId="60849A0E" w14:textId="77777777" w:rsidR="00B41C21" w:rsidRDefault="00B41C21">
            <w:pPr>
              <w:rPr>
                <w:rFonts w:ascii="Arial" w:hAnsi="Arial"/>
                <w:sz w:val="12"/>
              </w:rPr>
            </w:pPr>
          </w:p>
        </w:tc>
        <w:tc>
          <w:tcPr>
            <w:tcW w:w="437" w:type="dxa"/>
            <w:tcBorders>
              <w:top w:val="nil"/>
              <w:left w:val="nil"/>
              <w:bottom w:val="nil"/>
              <w:right w:val="nil"/>
            </w:tcBorders>
            <w:vAlign w:val="bottom"/>
          </w:tcPr>
          <w:p w14:paraId="5A16EBE4" w14:textId="77777777" w:rsidR="00B41C21" w:rsidRDefault="00B572E7">
            <w:pPr>
              <w:jc w:val="right"/>
              <w:rPr>
                <w:rFonts w:ascii="Arial" w:hAnsi="Arial"/>
                <w:sz w:val="12"/>
              </w:rPr>
            </w:pPr>
            <w:r>
              <w:rPr>
                <w:rFonts w:ascii="Arial" w:hAnsi="Arial"/>
                <w:sz w:val="12"/>
              </w:rPr>
              <w:t>4.98</w:t>
            </w:r>
          </w:p>
        </w:tc>
        <w:tc>
          <w:tcPr>
            <w:tcW w:w="64" w:type="dxa"/>
            <w:tcBorders>
              <w:top w:val="nil"/>
              <w:left w:val="nil"/>
              <w:bottom w:val="nil"/>
              <w:right w:val="nil"/>
            </w:tcBorders>
            <w:vAlign w:val="bottom"/>
          </w:tcPr>
          <w:p w14:paraId="3C647DBE" w14:textId="77777777" w:rsidR="00B41C21" w:rsidRDefault="00B41C21">
            <w:pPr>
              <w:rPr>
                <w:rFonts w:ascii="Arial" w:hAnsi="Arial"/>
                <w:sz w:val="12"/>
              </w:rPr>
            </w:pPr>
          </w:p>
        </w:tc>
        <w:tc>
          <w:tcPr>
            <w:tcW w:w="437" w:type="dxa"/>
            <w:tcBorders>
              <w:top w:val="nil"/>
              <w:left w:val="nil"/>
              <w:bottom w:val="nil"/>
              <w:right w:val="nil"/>
            </w:tcBorders>
            <w:vAlign w:val="bottom"/>
          </w:tcPr>
          <w:p w14:paraId="7638BBC9" w14:textId="77777777" w:rsidR="00B41C21" w:rsidRDefault="00B572E7">
            <w:pPr>
              <w:jc w:val="right"/>
              <w:rPr>
                <w:rFonts w:ascii="Arial" w:hAnsi="Arial"/>
                <w:sz w:val="12"/>
              </w:rPr>
            </w:pPr>
            <w:r>
              <w:rPr>
                <w:rFonts w:ascii="Arial" w:hAnsi="Arial"/>
                <w:sz w:val="12"/>
              </w:rPr>
              <w:t>5.06</w:t>
            </w:r>
          </w:p>
        </w:tc>
        <w:tc>
          <w:tcPr>
            <w:tcW w:w="64" w:type="dxa"/>
            <w:tcBorders>
              <w:top w:val="nil"/>
              <w:left w:val="nil"/>
              <w:bottom w:val="nil"/>
              <w:right w:val="nil"/>
            </w:tcBorders>
            <w:vAlign w:val="bottom"/>
          </w:tcPr>
          <w:p w14:paraId="7988FF15" w14:textId="77777777" w:rsidR="00B41C21" w:rsidRDefault="00B41C21">
            <w:pPr>
              <w:rPr>
                <w:rFonts w:ascii="Arial" w:hAnsi="Arial"/>
                <w:sz w:val="12"/>
              </w:rPr>
            </w:pPr>
          </w:p>
        </w:tc>
        <w:tc>
          <w:tcPr>
            <w:tcW w:w="437" w:type="dxa"/>
            <w:tcBorders>
              <w:top w:val="nil"/>
              <w:left w:val="nil"/>
              <w:bottom w:val="nil"/>
              <w:right w:val="nil"/>
            </w:tcBorders>
            <w:vAlign w:val="bottom"/>
          </w:tcPr>
          <w:p w14:paraId="17AECC95" w14:textId="77777777" w:rsidR="00B41C21" w:rsidRDefault="00B572E7">
            <w:pPr>
              <w:jc w:val="right"/>
              <w:rPr>
                <w:rFonts w:ascii="Arial" w:hAnsi="Arial"/>
                <w:sz w:val="12"/>
              </w:rPr>
            </w:pPr>
            <w:r>
              <w:rPr>
                <w:rFonts w:ascii="Arial" w:hAnsi="Arial"/>
                <w:sz w:val="12"/>
              </w:rPr>
              <w:t>5.15</w:t>
            </w:r>
          </w:p>
        </w:tc>
        <w:tc>
          <w:tcPr>
            <w:tcW w:w="64" w:type="dxa"/>
            <w:tcBorders>
              <w:top w:val="nil"/>
              <w:left w:val="nil"/>
              <w:bottom w:val="nil"/>
              <w:right w:val="nil"/>
            </w:tcBorders>
            <w:vAlign w:val="bottom"/>
          </w:tcPr>
          <w:p w14:paraId="27EB1EA9" w14:textId="77777777" w:rsidR="00B41C21" w:rsidRDefault="00B41C21">
            <w:pPr>
              <w:rPr>
                <w:rFonts w:ascii="Arial" w:hAnsi="Arial"/>
                <w:sz w:val="12"/>
              </w:rPr>
            </w:pPr>
          </w:p>
        </w:tc>
        <w:tc>
          <w:tcPr>
            <w:tcW w:w="437" w:type="dxa"/>
            <w:tcBorders>
              <w:top w:val="nil"/>
              <w:left w:val="nil"/>
              <w:bottom w:val="nil"/>
              <w:right w:val="nil"/>
            </w:tcBorders>
            <w:vAlign w:val="bottom"/>
          </w:tcPr>
          <w:p w14:paraId="02040B85" w14:textId="77777777" w:rsidR="00B41C21" w:rsidRDefault="00B572E7">
            <w:pPr>
              <w:jc w:val="right"/>
              <w:rPr>
                <w:rFonts w:ascii="Arial" w:hAnsi="Arial"/>
                <w:sz w:val="12"/>
              </w:rPr>
            </w:pPr>
            <w:r>
              <w:rPr>
                <w:rFonts w:ascii="Arial" w:hAnsi="Arial"/>
                <w:sz w:val="12"/>
              </w:rPr>
              <w:t>5.23</w:t>
            </w:r>
          </w:p>
        </w:tc>
        <w:tc>
          <w:tcPr>
            <w:tcW w:w="64" w:type="dxa"/>
            <w:tcBorders>
              <w:top w:val="nil"/>
              <w:left w:val="nil"/>
              <w:bottom w:val="nil"/>
              <w:right w:val="nil"/>
            </w:tcBorders>
            <w:vAlign w:val="bottom"/>
          </w:tcPr>
          <w:p w14:paraId="703AA3C9" w14:textId="77777777" w:rsidR="00B41C21" w:rsidRDefault="00B41C21">
            <w:pPr>
              <w:rPr>
                <w:rFonts w:ascii="Arial" w:hAnsi="Arial"/>
                <w:sz w:val="12"/>
              </w:rPr>
            </w:pPr>
          </w:p>
        </w:tc>
        <w:tc>
          <w:tcPr>
            <w:tcW w:w="437" w:type="dxa"/>
            <w:tcBorders>
              <w:top w:val="nil"/>
              <w:left w:val="nil"/>
              <w:bottom w:val="nil"/>
              <w:right w:val="nil"/>
            </w:tcBorders>
            <w:vAlign w:val="bottom"/>
          </w:tcPr>
          <w:p w14:paraId="14AA5840" w14:textId="77777777" w:rsidR="00B41C21" w:rsidRDefault="00B572E7">
            <w:pPr>
              <w:jc w:val="right"/>
              <w:rPr>
                <w:rFonts w:ascii="Arial" w:hAnsi="Arial"/>
                <w:sz w:val="12"/>
              </w:rPr>
            </w:pPr>
            <w:r>
              <w:rPr>
                <w:rFonts w:ascii="Arial" w:hAnsi="Arial"/>
                <w:sz w:val="12"/>
              </w:rPr>
              <w:t>5.32</w:t>
            </w:r>
          </w:p>
        </w:tc>
        <w:tc>
          <w:tcPr>
            <w:tcW w:w="64" w:type="dxa"/>
            <w:tcBorders>
              <w:top w:val="nil"/>
              <w:left w:val="nil"/>
              <w:bottom w:val="nil"/>
              <w:right w:val="nil"/>
            </w:tcBorders>
            <w:vAlign w:val="bottom"/>
          </w:tcPr>
          <w:p w14:paraId="66084DF7" w14:textId="77777777" w:rsidR="00B41C21" w:rsidRDefault="00B41C21">
            <w:pPr>
              <w:rPr>
                <w:rFonts w:ascii="Arial" w:hAnsi="Arial"/>
                <w:sz w:val="12"/>
              </w:rPr>
            </w:pPr>
          </w:p>
        </w:tc>
        <w:tc>
          <w:tcPr>
            <w:tcW w:w="437" w:type="dxa"/>
            <w:tcBorders>
              <w:top w:val="nil"/>
              <w:left w:val="nil"/>
              <w:bottom w:val="nil"/>
              <w:right w:val="nil"/>
            </w:tcBorders>
            <w:vAlign w:val="bottom"/>
          </w:tcPr>
          <w:p w14:paraId="67A3D7D7" w14:textId="77777777" w:rsidR="00B41C21" w:rsidRDefault="00B572E7">
            <w:pPr>
              <w:jc w:val="right"/>
              <w:rPr>
                <w:rFonts w:ascii="Arial" w:hAnsi="Arial"/>
                <w:sz w:val="12"/>
              </w:rPr>
            </w:pPr>
            <w:r>
              <w:rPr>
                <w:rFonts w:ascii="Arial" w:hAnsi="Arial"/>
                <w:sz w:val="12"/>
              </w:rPr>
              <w:t>5.40</w:t>
            </w:r>
          </w:p>
        </w:tc>
        <w:tc>
          <w:tcPr>
            <w:tcW w:w="64" w:type="dxa"/>
            <w:tcBorders>
              <w:top w:val="nil"/>
              <w:left w:val="nil"/>
              <w:bottom w:val="nil"/>
              <w:right w:val="nil"/>
            </w:tcBorders>
            <w:vAlign w:val="bottom"/>
          </w:tcPr>
          <w:p w14:paraId="139C4E84" w14:textId="77777777" w:rsidR="00B41C21" w:rsidRDefault="00B41C21">
            <w:pPr>
              <w:rPr>
                <w:rFonts w:ascii="Arial" w:hAnsi="Arial"/>
                <w:sz w:val="12"/>
              </w:rPr>
            </w:pPr>
          </w:p>
        </w:tc>
        <w:tc>
          <w:tcPr>
            <w:tcW w:w="437" w:type="dxa"/>
            <w:tcBorders>
              <w:top w:val="nil"/>
              <w:left w:val="nil"/>
              <w:bottom w:val="nil"/>
              <w:right w:val="nil"/>
            </w:tcBorders>
            <w:vAlign w:val="bottom"/>
          </w:tcPr>
          <w:p w14:paraId="6E7CD7A5" w14:textId="77777777" w:rsidR="00B41C21" w:rsidRDefault="00B572E7">
            <w:pPr>
              <w:jc w:val="right"/>
              <w:rPr>
                <w:rFonts w:ascii="Arial" w:hAnsi="Arial"/>
                <w:sz w:val="12"/>
              </w:rPr>
            </w:pPr>
            <w:r>
              <w:rPr>
                <w:rFonts w:ascii="Arial" w:hAnsi="Arial"/>
                <w:sz w:val="12"/>
              </w:rPr>
              <w:t>5.49</w:t>
            </w:r>
          </w:p>
        </w:tc>
        <w:tc>
          <w:tcPr>
            <w:tcW w:w="64" w:type="dxa"/>
            <w:tcBorders>
              <w:top w:val="nil"/>
              <w:left w:val="nil"/>
              <w:bottom w:val="nil"/>
              <w:right w:val="nil"/>
            </w:tcBorders>
            <w:vAlign w:val="bottom"/>
          </w:tcPr>
          <w:p w14:paraId="4669CFE6" w14:textId="77777777" w:rsidR="00B41C21" w:rsidRDefault="00B41C21">
            <w:pPr>
              <w:rPr>
                <w:rFonts w:ascii="Arial" w:hAnsi="Arial"/>
                <w:sz w:val="12"/>
              </w:rPr>
            </w:pPr>
          </w:p>
        </w:tc>
        <w:tc>
          <w:tcPr>
            <w:tcW w:w="437" w:type="dxa"/>
            <w:tcBorders>
              <w:top w:val="nil"/>
              <w:left w:val="nil"/>
              <w:bottom w:val="nil"/>
              <w:right w:val="nil"/>
            </w:tcBorders>
            <w:vAlign w:val="bottom"/>
          </w:tcPr>
          <w:p w14:paraId="6459873D" w14:textId="77777777" w:rsidR="00B41C21" w:rsidRDefault="00B572E7">
            <w:pPr>
              <w:jc w:val="right"/>
              <w:rPr>
                <w:rFonts w:ascii="Arial" w:hAnsi="Arial"/>
                <w:sz w:val="12"/>
              </w:rPr>
            </w:pPr>
            <w:r>
              <w:rPr>
                <w:rFonts w:ascii="Arial" w:hAnsi="Arial"/>
                <w:sz w:val="12"/>
              </w:rPr>
              <w:t>5.58</w:t>
            </w:r>
          </w:p>
        </w:tc>
        <w:tc>
          <w:tcPr>
            <w:tcW w:w="64" w:type="dxa"/>
            <w:tcBorders>
              <w:top w:val="nil"/>
              <w:left w:val="nil"/>
              <w:bottom w:val="nil"/>
              <w:right w:val="nil"/>
            </w:tcBorders>
            <w:vAlign w:val="bottom"/>
          </w:tcPr>
          <w:p w14:paraId="59A62373" w14:textId="77777777" w:rsidR="00B41C21" w:rsidRDefault="00B41C21">
            <w:pPr>
              <w:rPr>
                <w:rFonts w:ascii="Arial" w:hAnsi="Arial"/>
                <w:sz w:val="12"/>
              </w:rPr>
            </w:pPr>
          </w:p>
        </w:tc>
        <w:tc>
          <w:tcPr>
            <w:tcW w:w="437" w:type="dxa"/>
            <w:tcBorders>
              <w:top w:val="nil"/>
              <w:left w:val="nil"/>
              <w:bottom w:val="nil"/>
              <w:right w:val="nil"/>
            </w:tcBorders>
            <w:vAlign w:val="bottom"/>
          </w:tcPr>
          <w:p w14:paraId="55AAC905" w14:textId="77777777" w:rsidR="00B41C21" w:rsidRDefault="00B572E7">
            <w:pPr>
              <w:jc w:val="right"/>
              <w:rPr>
                <w:rFonts w:ascii="Arial" w:hAnsi="Arial"/>
                <w:sz w:val="12"/>
              </w:rPr>
            </w:pPr>
            <w:r>
              <w:rPr>
                <w:rFonts w:ascii="Arial" w:hAnsi="Arial"/>
                <w:sz w:val="12"/>
              </w:rPr>
              <w:t>5.66</w:t>
            </w:r>
          </w:p>
        </w:tc>
        <w:tc>
          <w:tcPr>
            <w:tcW w:w="64" w:type="dxa"/>
            <w:tcBorders>
              <w:top w:val="nil"/>
              <w:left w:val="nil"/>
              <w:bottom w:val="nil"/>
              <w:right w:val="nil"/>
            </w:tcBorders>
            <w:vAlign w:val="bottom"/>
          </w:tcPr>
          <w:p w14:paraId="13EEA148" w14:textId="77777777" w:rsidR="00B41C21" w:rsidRDefault="00B41C21">
            <w:pPr>
              <w:rPr>
                <w:rFonts w:ascii="Arial" w:hAnsi="Arial"/>
                <w:sz w:val="12"/>
              </w:rPr>
            </w:pPr>
          </w:p>
        </w:tc>
        <w:tc>
          <w:tcPr>
            <w:tcW w:w="437" w:type="dxa"/>
            <w:tcBorders>
              <w:top w:val="nil"/>
              <w:left w:val="nil"/>
              <w:bottom w:val="nil"/>
              <w:right w:val="nil"/>
            </w:tcBorders>
            <w:vAlign w:val="bottom"/>
          </w:tcPr>
          <w:p w14:paraId="44AE002D" w14:textId="77777777" w:rsidR="00B41C21" w:rsidRDefault="00B572E7">
            <w:pPr>
              <w:jc w:val="right"/>
              <w:rPr>
                <w:rFonts w:ascii="Arial" w:hAnsi="Arial"/>
                <w:sz w:val="12"/>
              </w:rPr>
            </w:pPr>
            <w:r>
              <w:rPr>
                <w:rFonts w:ascii="Arial" w:hAnsi="Arial"/>
                <w:sz w:val="12"/>
              </w:rPr>
              <w:t>5.75</w:t>
            </w:r>
          </w:p>
        </w:tc>
        <w:tc>
          <w:tcPr>
            <w:tcW w:w="64" w:type="dxa"/>
            <w:tcBorders>
              <w:top w:val="nil"/>
              <w:left w:val="nil"/>
              <w:bottom w:val="nil"/>
              <w:right w:val="nil"/>
            </w:tcBorders>
            <w:vAlign w:val="bottom"/>
          </w:tcPr>
          <w:p w14:paraId="6249A0F4" w14:textId="77777777" w:rsidR="00B41C21" w:rsidRDefault="00B41C21">
            <w:pPr>
              <w:rPr>
                <w:rFonts w:ascii="Arial" w:hAnsi="Arial"/>
                <w:sz w:val="12"/>
              </w:rPr>
            </w:pPr>
          </w:p>
        </w:tc>
        <w:tc>
          <w:tcPr>
            <w:tcW w:w="437" w:type="dxa"/>
            <w:tcBorders>
              <w:top w:val="nil"/>
              <w:left w:val="nil"/>
              <w:bottom w:val="nil"/>
              <w:right w:val="nil"/>
            </w:tcBorders>
            <w:vAlign w:val="bottom"/>
          </w:tcPr>
          <w:p w14:paraId="3DB08BFB" w14:textId="77777777" w:rsidR="00B41C21" w:rsidRDefault="00B572E7">
            <w:pPr>
              <w:jc w:val="right"/>
              <w:rPr>
                <w:rFonts w:ascii="Arial" w:hAnsi="Arial"/>
                <w:sz w:val="12"/>
              </w:rPr>
            </w:pPr>
            <w:r>
              <w:rPr>
                <w:rFonts w:ascii="Arial" w:hAnsi="Arial"/>
                <w:sz w:val="12"/>
              </w:rPr>
              <w:t>5.83</w:t>
            </w:r>
          </w:p>
        </w:tc>
        <w:tc>
          <w:tcPr>
            <w:tcW w:w="64" w:type="dxa"/>
            <w:tcBorders>
              <w:top w:val="nil"/>
              <w:left w:val="nil"/>
              <w:bottom w:val="nil"/>
              <w:right w:val="nil"/>
            </w:tcBorders>
            <w:vAlign w:val="bottom"/>
          </w:tcPr>
          <w:p w14:paraId="38F6DFC5" w14:textId="77777777" w:rsidR="00B41C21" w:rsidRDefault="00B41C21">
            <w:pPr>
              <w:rPr>
                <w:rFonts w:ascii="Arial" w:hAnsi="Arial"/>
                <w:sz w:val="12"/>
              </w:rPr>
            </w:pPr>
          </w:p>
        </w:tc>
        <w:tc>
          <w:tcPr>
            <w:tcW w:w="437" w:type="dxa"/>
            <w:tcBorders>
              <w:top w:val="nil"/>
              <w:left w:val="nil"/>
              <w:bottom w:val="nil"/>
              <w:right w:val="nil"/>
            </w:tcBorders>
            <w:vAlign w:val="bottom"/>
          </w:tcPr>
          <w:p w14:paraId="71F35C42" w14:textId="77777777" w:rsidR="00B41C21" w:rsidRDefault="00B572E7">
            <w:pPr>
              <w:jc w:val="right"/>
              <w:rPr>
                <w:rFonts w:ascii="Arial" w:hAnsi="Arial"/>
                <w:sz w:val="12"/>
              </w:rPr>
            </w:pPr>
            <w:r>
              <w:rPr>
                <w:rFonts w:ascii="Arial" w:hAnsi="Arial"/>
                <w:sz w:val="12"/>
              </w:rPr>
              <w:t>5.92</w:t>
            </w:r>
          </w:p>
        </w:tc>
        <w:tc>
          <w:tcPr>
            <w:tcW w:w="64" w:type="dxa"/>
            <w:tcBorders>
              <w:top w:val="nil"/>
              <w:left w:val="nil"/>
              <w:bottom w:val="nil"/>
              <w:right w:val="nil"/>
            </w:tcBorders>
            <w:vAlign w:val="bottom"/>
          </w:tcPr>
          <w:p w14:paraId="20274C0F" w14:textId="77777777" w:rsidR="00B41C21" w:rsidRDefault="00B41C21">
            <w:pPr>
              <w:rPr>
                <w:rFonts w:ascii="Arial" w:hAnsi="Arial"/>
                <w:sz w:val="12"/>
              </w:rPr>
            </w:pPr>
          </w:p>
        </w:tc>
        <w:tc>
          <w:tcPr>
            <w:tcW w:w="437" w:type="dxa"/>
            <w:tcBorders>
              <w:top w:val="nil"/>
              <w:left w:val="nil"/>
              <w:bottom w:val="nil"/>
              <w:right w:val="nil"/>
            </w:tcBorders>
            <w:vAlign w:val="bottom"/>
          </w:tcPr>
          <w:p w14:paraId="1E9DAD80" w14:textId="77777777" w:rsidR="00B41C21" w:rsidRDefault="00B572E7">
            <w:pPr>
              <w:jc w:val="right"/>
              <w:rPr>
                <w:rFonts w:ascii="Arial" w:hAnsi="Arial"/>
                <w:sz w:val="12"/>
              </w:rPr>
            </w:pPr>
            <w:r>
              <w:rPr>
                <w:rFonts w:ascii="Arial" w:hAnsi="Arial"/>
                <w:sz w:val="12"/>
              </w:rPr>
              <w:t>6.00</w:t>
            </w:r>
          </w:p>
        </w:tc>
      </w:tr>
      <w:tr w:rsidR="00B41C21" w14:paraId="24C78653" w14:textId="77777777">
        <w:trPr>
          <w:trHeight w:val="255"/>
        </w:trPr>
        <w:tc>
          <w:tcPr>
            <w:tcW w:w="597" w:type="dxa"/>
            <w:tcBorders>
              <w:top w:val="nil"/>
              <w:left w:val="nil"/>
              <w:bottom w:val="nil"/>
              <w:right w:val="single" w:sz="4" w:space="0" w:color="auto"/>
            </w:tcBorders>
            <w:vAlign w:val="bottom"/>
          </w:tcPr>
          <w:p w14:paraId="361A8159" w14:textId="77777777" w:rsidR="00B41C21" w:rsidRDefault="00B572E7">
            <w:pPr>
              <w:jc w:val="center"/>
              <w:rPr>
                <w:rFonts w:ascii="Arial" w:hAnsi="Arial"/>
                <w:sz w:val="12"/>
              </w:rPr>
            </w:pPr>
            <w:r>
              <w:rPr>
                <w:rFonts w:ascii="Arial" w:hAnsi="Arial"/>
                <w:sz w:val="12"/>
              </w:rPr>
              <w:t>8</w:t>
            </w:r>
          </w:p>
        </w:tc>
        <w:tc>
          <w:tcPr>
            <w:tcW w:w="437" w:type="dxa"/>
            <w:tcBorders>
              <w:top w:val="nil"/>
              <w:left w:val="nil"/>
              <w:bottom w:val="nil"/>
              <w:right w:val="nil"/>
            </w:tcBorders>
            <w:vAlign w:val="bottom"/>
          </w:tcPr>
          <w:p w14:paraId="31E100F5" w14:textId="77777777" w:rsidR="00B41C21" w:rsidRDefault="00B572E7">
            <w:pPr>
              <w:jc w:val="right"/>
              <w:rPr>
                <w:rFonts w:ascii="Arial" w:hAnsi="Arial"/>
                <w:sz w:val="12"/>
              </w:rPr>
            </w:pPr>
            <w:r>
              <w:rPr>
                <w:rFonts w:ascii="Arial" w:hAnsi="Arial"/>
                <w:sz w:val="12"/>
              </w:rPr>
              <w:t>5.32</w:t>
            </w:r>
          </w:p>
        </w:tc>
        <w:tc>
          <w:tcPr>
            <w:tcW w:w="64" w:type="dxa"/>
            <w:tcBorders>
              <w:top w:val="nil"/>
              <w:left w:val="nil"/>
              <w:bottom w:val="nil"/>
              <w:right w:val="nil"/>
            </w:tcBorders>
            <w:vAlign w:val="bottom"/>
          </w:tcPr>
          <w:p w14:paraId="1FEE97BD" w14:textId="77777777" w:rsidR="00B41C21" w:rsidRDefault="00B41C21">
            <w:pPr>
              <w:rPr>
                <w:rFonts w:ascii="Arial" w:hAnsi="Arial"/>
                <w:sz w:val="12"/>
              </w:rPr>
            </w:pPr>
          </w:p>
        </w:tc>
        <w:tc>
          <w:tcPr>
            <w:tcW w:w="437" w:type="dxa"/>
            <w:tcBorders>
              <w:top w:val="nil"/>
              <w:left w:val="nil"/>
              <w:bottom w:val="nil"/>
              <w:right w:val="nil"/>
            </w:tcBorders>
            <w:vAlign w:val="bottom"/>
          </w:tcPr>
          <w:p w14:paraId="1F3FF43F" w14:textId="77777777" w:rsidR="00B41C21" w:rsidRDefault="00B572E7">
            <w:pPr>
              <w:jc w:val="right"/>
              <w:rPr>
                <w:rFonts w:ascii="Arial" w:hAnsi="Arial"/>
                <w:sz w:val="12"/>
              </w:rPr>
            </w:pPr>
            <w:r>
              <w:rPr>
                <w:rFonts w:ascii="Arial" w:hAnsi="Arial"/>
                <w:sz w:val="12"/>
              </w:rPr>
              <w:t>5.42</w:t>
            </w:r>
          </w:p>
        </w:tc>
        <w:tc>
          <w:tcPr>
            <w:tcW w:w="64" w:type="dxa"/>
            <w:tcBorders>
              <w:top w:val="nil"/>
              <w:left w:val="nil"/>
              <w:bottom w:val="nil"/>
              <w:right w:val="nil"/>
            </w:tcBorders>
            <w:vAlign w:val="bottom"/>
          </w:tcPr>
          <w:p w14:paraId="7389CC68" w14:textId="77777777" w:rsidR="00B41C21" w:rsidRDefault="00B41C21">
            <w:pPr>
              <w:rPr>
                <w:rFonts w:ascii="Arial" w:hAnsi="Arial"/>
                <w:sz w:val="12"/>
              </w:rPr>
            </w:pPr>
          </w:p>
        </w:tc>
        <w:tc>
          <w:tcPr>
            <w:tcW w:w="437" w:type="dxa"/>
            <w:tcBorders>
              <w:top w:val="nil"/>
              <w:left w:val="nil"/>
              <w:bottom w:val="nil"/>
              <w:right w:val="nil"/>
            </w:tcBorders>
            <w:vAlign w:val="bottom"/>
          </w:tcPr>
          <w:p w14:paraId="0873A27A" w14:textId="77777777" w:rsidR="00B41C21" w:rsidRDefault="00B572E7">
            <w:pPr>
              <w:jc w:val="right"/>
              <w:rPr>
                <w:rFonts w:ascii="Arial" w:hAnsi="Arial"/>
                <w:sz w:val="12"/>
              </w:rPr>
            </w:pPr>
            <w:r>
              <w:rPr>
                <w:rFonts w:ascii="Arial" w:hAnsi="Arial"/>
                <w:sz w:val="12"/>
              </w:rPr>
              <w:t>5.51</w:t>
            </w:r>
          </w:p>
        </w:tc>
        <w:tc>
          <w:tcPr>
            <w:tcW w:w="64" w:type="dxa"/>
            <w:tcBorders>
              <w:top w:val="nil"/>
              <w:left w:val="nil"/>
              <w:bottom w:val="nil"/>
              <w:right w:val="nil"/>
            </w:tcBorders>
            <w:vAlign w:val="bottom"/>
          </w:tcPr>
          <w:p w14:paraId="572CDCFD" w14:textId="77777777" w:rsidR="00B41C21" w:rsidRDefault="00B41C21">
            <w:pPr>
              <w:rPr>
                <w:rFonts w:ascii="Arial" w:hAnsi="Arial"/>
                <w:sz w:val="12"/>
              </w:rPr>
            </w:pPr>
          </w:p>
        </w:tc>
        <w:tc>
          <w:tcPr>
            <w:tcW w:w="437" w:type="dxa"/>
            <w:tcBorders>
              <w:top w:val="nil"/>
              <w:left w:val="nil"/>
              <w:bottom w:val="nil"/>
              <w:right w:val="nil"/>
            </w:tcBorders>
            <w:vAlign w:val="bottom"/>
          </w:tcPr>
          <w:p w14:paraId="6F26B85D" w14:textId="77777777" w:rsidR="00B41C21" w:rsidRDefault="00B572E7">
            <w:pPr>
              <w:jc w:val="right"/>
              <w:rPr>
                <w:rFonts w:ascii="Arial" w:hAnsi="Arial"/>
                <w:sz w:val="12"/>
              </w:rPr>
            </w:pPr>
            <w:r>
              <w:rPr>
                <w:rFonts w:ascii="Arial" w:hAnsi="Arial"/>
                <w:sz w:val="12"/>
              </w:rPr>
              <w:t>5.61</w:t>
            </w:r>
          </w:p>
        </w:tc>
        <w:tc>
          <w:tcPr>
            <w:tcW w:w="64" w:type="dxa"/>
            <w:tcBorders>
              <w:top w:val="nil"/>
              <w:left w:val="nil"/>
              <w:bottom w:val="nil"/>
              <w:right w:val="nil"/>
            </w:tcBorders>
            <w:vAlign w:val="bottom"/>
          </w:tcPr>
          <w:p w14:paraId="3B7BBB8D" w14:textId="77777777" w:rsidR="00B41C21" w:rsidRDefault="00B41C21">
            <w:pPr>
              <w:rPr>
                <w:rFonts w:ascii="Arial" w:hAnsi="Arial"/>
                <w:sz w:val="12"/>
              </w:rPr>
            </w:pPr>
          </w:p>
        </w:tc>
        <w:tc>
          <w:tcPr>
            <w:tcW w:w="437" w:type="dxa"/>
            <w:tcBorders>
              <w:top w:val="nil"/>
              <w:left w:val="nil"/>
              <w:bottom w:val="nil"/>
              <w:right w:val="nil"/>
            </w:tcBorders>
            <w:vAlign w:val="bottom"/>
          </w:tcPr>
          <w:p w14:paraId="14D6DC21" w14:textId="77777777" w:rsidR="00B41C21" w:rsidRDefault="00B572E7">
            <w:pPr>
              <w:jc w:val="right"/>
              <w:rPr>
                <w:rFonts w:ascii="Arial" w:hAnsi="Arial"/>
                <w:sz w:val="12"/>
              </w:rPr>
            </w:pPr>
            <w:r>
              <w:rPr>
                <w:rFonts w:ascii="Arial" w:hAnsi="Arial"/>
                <w:sz w:val="12"/>
              </w:rPr>
              <w:t>5.71</w:t>
            </w:r>
          </w:p>
        </w:tc>
        <w:tc>
          <w:tcPr>
            <w:tcW w:w="64" w:type="dxa"/>
            <w:tcBorders>
              <w:top w:val="nil"/>
              <w:left w:val="nil"/>
              <w:bottom w:val="nil"/>
              <w:right w:val="nil"/>
            </w:tcBorders>
            <w:vAlign w:val="bottom"/>
          </w:tcPr>
          <w:p w14:paraId="11C7918B" w14:textId="77777777" w:rsidR="00B41C21" w:rsidRDefault="00B41C21">
            <w:pPr>
              <w:rPr>
                <w:rFonts w:ascii="Arial" w:hAnsi="Arial"/>
                <w:sz w:val="12"/>
              </w:rPr>
            </w:pPr>
          </w:p>
        </w:tc>
        <w:tc>
          <w:tcPr>
            <w:tcW w:w="437" w:type="dxa"/>
            <w:tcBorders>
              <w:top w:val="nil"/>
              <w:left w:val="nil"/>
              <w:bottom w:val="nil"/>
              <w:right w:val="nil"/>
            </w:tcBorders>
            <w:vAlign w:val="bottom"/>
          </w:tcPr>
          <w:p w14:paraId="302733C6" w14:textId="77777777" w:rsidR="00B41C21" w:rsidRDefault="00B572E7">
            <w:pPr>
              <w:jc w:val="right"/>
              <w:rPr>
                <w:rFonts w:ascii="Arial" w:hAnsi="Arial"/>
                <w:sz w:val="12"/>
              </w:rPr>
            </w:pPr>
            <w:r>
              <w:rPr>
                <w:rFonts w:ascii="Arial" w:hAnsi="Arial"/>
                <w:sz w:val="12"/>
              </w:rPr>
              <w:t>5.80</w:t>
            </w:r>
          </w:p>
        </w:tc>
        <w:tc>
          <w:tcPr>
            <w:tcW w:w="64" w:type="dxa"/>
            <w:tcBorders>
              <w:top w:val="nil"/>
              <w:left w:val="nil"/>
              <w:bottom w:val="nil"/>
              <w:right w:val="nil"/>
            </w:tcBorders>
            <w:vAlign w:val="bottom"/>
          </w:tcPr>
          <w:p w14:paraId="6AFA0832" w14:textId="77777777" w:rsidR="00B41C21" w:rsidRDefault="00B41C21">
            <w:pPr>
              <w:rPr>
                <w:rFonts w:ascii="Arial" w:hAnsi="Arial"/>
                <w:sz w:val="12"/>
              </w:rPr>
            </w:pPr>
          </w:p>
        </w:tc>
        <w:tc>
          <w:tcPr>
            <w:tcW w:w="437" w:type="dxa"/>
            <w:tcBorders>
              <w:top w:val="nil"/>
              <w:left w:val="nil"/>
              <w:bottom w:val="nil"/>
              <w:right w:val="nil"/>
            </w:tcBorders>
            <w:vAlign w:val="bottom"/>
          </w:tcPr>
          <w:p w14:paraId="15195B21" w14:textId="77777777" w:rsidR="00B41C21" w:rsidRDefault="00B572E7">
            <w:pPr>
              <w:jc w:val="right"/>
              <w:rPr>
                <w:rFonts w:ascii="Arial" w:hAnsi="Arial"/>
                <w:sz w:val="12"/>
              </w:rPr>
            </w:pPr>
            <w:r>
              <w:rPr>
                <w:rFonts w:ascii="Arial" w:hAnsi="Arial"/>
                <w:sz w:val="12"/>
              </w:rPr>
              <w:t>5.90</w:t>
            </w:r>
          </w:p>
        </w:tc>
        <w:tc>
          <w:tcPr>
            <w:tcW w:w="64" w:type="dxa"/>
            <w:tcBorders>
              <w:top w:val="nil"/>
              <w:left w:val="nil"/>
              <w:bottom w:val="nil"/>
              <w:right w:val="nil"/>
            </w:tcBorders>
            <w:vAlign w:val="bottom"/>
          </w:tcPr>
          <w:p w14:paraId="08C9C94C" w14:textId="77777777" w:rsidR="00B41C21" w:rsidRDefault="00B41C21">
            <w:pPr>
              <w:rPr>
                <w:rFonts w:ascii="Arial" w:hAnsi="Arial"/>
                <w:sz w:val="12"/>
              </w:rPr>
            </w:pPr>
          </w:p>
        </w:tc>
        <w:tc>
          <w:tcPr>
            <w:tcW w:w="437" w:type="dxa"/>
            <w:tcBorders>
              <w:top w:val="nil"/>
              <w:left w:val="nil"/>
              <w:bottom w:val="nil"/>
              <w:right w:val="nil"/>
            </w:tcBorders>
            <w:vAlign w:val="bottom"/>
          </w:tcPr>
          <w:p w14:paraId="403C26F3" w14:textId="77777777" w:rsidR="00B41C21" w:rsidRDefault="00B572E7">
            <w:pPr>
              <w:jc w:val="right"/>
              <w:rPr>
                <w:rFonts w:ascii="Arial" w:hAnsi="Arial"/>
                <w:sz w:val="12"/>
              </w:rPr>
            </w:pPr>
            <w:r>
              <w:rPr>
                <w:rFonts w:ascii="Arial" w:hAnsi="Arial"/>
                <w:sz w:val="12"/>
              </w:rPr>
              <w:t>6.00</w:t>
            </w:r>
          </w:p>
        </w:tc>
        <w:tc>
          <w:tcPr>
            <w:tcW w:w="64" w:type="dxa"/>
            <w:tcBorders>
              <w:top w:val="nil"/>
              <w:left w:val="nil"/>
              <w:bottom w:val="nil"/>
              <w:right w:val="nil"/>
            </w:tcBorders>
            <w:vAlign w:val="bottom"/>
          </w:tcPr>
          <w:p w14:paraId="5EAF16E9" w14:textId="77777777" w:rsidR="00B41C21" w:rsidRDefault="00B41C21">
            <w:pPr>
              <w:rPr>
                <w:rFonts w:ascii="Arial" w:hAnsi="Arial"/>
                <w:sz w:val="12"/>
              </w:rPr>
            </w:pPr>
          </w:p>
        </w:tc>
        <w:tc>
          <w:tcPr>
            <w:tcW w:w="437" w:type="dxa"/>
            <w:tcBorders>
              <w:top w:val="nil"/>
              <w:left w:val="nil"/>
              <w:bottom w:val="nil"/>
              <w:right w:val="nil"/>
            </w:tcBorders>
            <w:vAlign w:val="bottom"/>
          </w:tcPr>
          <w:p w14:paraId="7E0ED24A" w14:textId="77777777" w:rsidR="00B41C21" w:rsidRDefault="00B572E7">
            <w:pPr>
              <w:jc w:val="right"/>
              <w:rPr>
                <w:rFonts w:ascii="Arial" w:hAnsi="Arial"/>
                <w:sz w:val="12"/>
              </w:rPr>
            </w:pPr>
            <w:r>
              <w:rPr>
                <w:rFonts w:ascii="Arial" w:hAnsi="Arial"/>
                <w:sz w:val="12"/>
              </w:rPr>
              <w:t>6.09</w:t>
            </w:r>
          </w:p>
        </w:tc>
        <w:tc>
          <w:tcPr>
            <w:tcW w:w="64" w:type="dxa"/>
            <w:tcBorders>
              <w:top w:val="nil"/>
              <w:left w:val="nil"/>
              <w:bottom w:val="nil"/>
              <w:right w:val="nil"/>
            </w:tcBorders>
            <w:vAlign w:val="bottom"/>
          </w:tcPr>
          <w:p w14:paraId="19A6656F" w14:textId="77777777" w:rsidR="00B41C21" w:rsidRDefault="00B41C21">
            <w:pPr>
              <w:rPr>
                <w:rFonts w:ascii="Arial" w:hAnsi="Arial"/>
                <w:sz w:val="12"/>
              </w:rPr>
            </w:pPr>
          </w:p>
        </w:tc>
        <w:tc>
          <w:tcPr>
            <w:tcW w:w="437" w:type="dxa"/>
            <w:tcBorders>
              <w:top w:val="nil"/>
              <w:left w:val="nil"/>
              <w:bottom w:val="nil"/>
              <w:right w:val="nil"/>
            </w:tcBorders>
            <w:vAlign w:val="bottom"/>
          </w:tcPr>
          <w:p w14:paraId="1F8E133E" w14:textId="77777777" w:rsidR="00B41C21" w:rsidRDefault="00B572E7">
            <w:pPr>
              <w:jc w:val="right"/>
              <w:rPr>
                <w:rFonts w:ascii="Arial" w:hAnsi="Arial"/>
                <w:sz w:val="12"/>
              </w:rPr>
            </w:pPr>
            <w:r>
              <w:rPr>
                <w:rFonts w:ascii="Arial" w:hAnsi="Arial"/>
                <w:sz w:val="12"/>
              </w:rPr>
              <w:t>6.19</w:t>
            </w:r>
          </w:p>
        </w:tc>
        <w:tc>
          <w:tcPr>
            <w:tcW w:w="64" w:type="dxa"/>
            <w:tcBorders>
              <w:top w:val="nil"/>
              <w:left w:val="nil"/>
              <w:bottom w:val="nil"/>
              <w:right w:val="nil"/>
            </w:tcBorders>
            <w:vAlign w:val="bottom"/>
          </w:tcPr>
          <w:p w14:paraId="2884E2AE" w14:textId="77777777" w:rsidR="00B41C21" w:rsidRDefault="00B41C21">
            <w:pPr>
              <w:rPr>
                <w:rFonts w:ascii="Arial" w:hAnsi="Arial"/>
                <w:sz w:val="12"/>
              </w:rPr>
            </w:pPr>
          </w:p>
        </w:tc>
        <w:tc>
          <w:tcPr>
            <w:tcW w:w="437" w:type="dxa"/>
            <w:tcBorders>
              <w:top w:val="nil"/>
              <w:left w:val="nil"/>
              <w:bottom w:val="nil"/>
              <w:right w:val="nil"/>
            </w:tcBorders>
            <w:vAlign w:val="bottom"/>
          </w:tcPr>
          <w:p w14:paraId="0CF8E6AF" w14:textId="77777777" w:rsidR="00B41C21" w:rsidRDefault="00B572E7">
            <w:pPr>
              <w:jc w:val="right"/>
              <w:rPr>
                <w:rFonts w:ascii="Arial" w:hAnsi="Arial"/>
                <w:sz w:val="12"/>
              </w:rPr>
            </w:pPr>
            <w:r>
              <w:rPr>
                <w:rFonts w:ascii="Arial" w:hAnsi="Arial"/>
                <w:sz w:val="12"/>
              </w:rPr>
              <w:t>6.29</w:t>
            </w:r>
          </w:p>
        </w:tc>
        <w:tc>
          <w:tcPr>
            <w:tcW w:w="64" w:type="dxa"/>
            <w:tcBorders>
              <w:top w:val="nil"/>
              <w:left w:val="nil"/>
              <w:bottom w:val="nil"/>
              <w:right w:val="nil"/>
            </w:tcBorders>
            <w:vAlign w:val="bottom"/>
          </w:tcPr>
          <w:p w14:paraId="43B68743" w14:textId="77777777" w:rsidR="00B41C21" w:rsidRDefault="00B41C21">
            <w:pPr>
              <w:rPr>
                <w:rFonts w:ascii="Arial" w:hAnsi="Arial"/>
                <w:sz w:val="12"/>
              </w:rPr>
            </w:pPr>
          </w:p>
        </w:tc>
        <w:tc>
          <w:tcPr>
            <w:tcW w:w="437" w:type="dxa"/>
            <w:tcBorders>
              <w:top w:val="nil"/>
              <w:left w:val="nil"/>
              <w:bottom w:val="nil"/>
              <w:right w:val="nil"/>
            </w:tcBorders>
            <w:vAlign w:val="bottom"/>
          </w:tcPr>
          <w:p w14:paraId="4C6FFE50" w14:textId="77777777" w:rsidR="00B41C21" w:rsidRDefault="00B572E7">
            <w:pPr>
              <w:jc w:val="right"/>
              <w:rPr>
                <w:rFonts w:ascii="Arial" w:hAnsi="Arial"/>
                <w:sz w:val="12"/>
              </w:rPr>
            </w:pPr>
            <w:r>
              <w:rPr>
                <w:rFonts w:ascii="Arial" w:hAnsi="Arial"/>
                <w:sz w:val="12"/>
              </w:rPr>
              <w:t>6.38</w:t>
            </w:r>
          </w:p>
        </w:tc>
        <w:tc>
          <w:tcPr>
            <w:tcW w:w="64" w:type="dxa"/>
            <w:tcBorders>
              <w:top w:val="nil"/>
              <w:left w:val="nil"/>
              <w:bottom w:val="nil"/>
              <w:right w:val="nil"/>
            </w:tcBorders>
            <w:vAlign w:val="bottom"/>
          </w:tcPr>
          <w:p w14:paraId="7F7C2F41" w14:textId="77777777" w:rsidR="00B41C21" w:rsidRDefault="00B41C21">
            <w:pPr>
              <w:rPr>
                <w:rFonts w:ascii="Arial" w:hAnsi="Arial"/>
                <w:sz w:val="12"/>
              </w:rPr>
            </w:pPr>
          </w:p>
        </w:tc>
        <w:tc>
          <w:tcPr>
            <w:tcW w:w="437" w:type="dxa"/>
            <w:tcBorders>
              <w:top w:val="nil"/>
              <w:left w:val="nil"/>
              <w:bottom w:val="nil"/>
              <w:right w:val="nil"/>
            </w:tcBorders>
            <w:vAlign w:val="bottom"/>
          </w:tcPr>
          <w:p w14:paraId="5A2DDBE7" w14:textId="77777777" w:rsidR="00B41C21" w:rsidRDefault="00B572E7">
            <w:pPr>
              <w:jc w:val="right"/>
              <w:rPr>
                <w:rFonts w:ascii="Arial" w:hAnsi="Arial"/>
                <w:sz w:val="12"/>
              </w:rPr>
            </w:pPr>
            <w:r>
              <w:rPr>
                <w:rFonts w:ascii="Arial" w:hAnsi="Arial"/>
                <w:sz w:val="12"/>
              </w:rPr>
              <w:t>6.48</w:t>
            </w:r>
          </w:p>
        </w:tc>
        <w:tc>
          <w:tcPr>
            <w:tcW w:w="64" w:type="dxa"/>
            <w:tcBorders>
              <w:top w:val="nil"/>
              <w:left w:val="nil"/>
              <w:bottom w:val="nil"/>
              <w:right w:val="nil"/>
            </w:tcBorders>
            <w:vAlign w:val="bottom"/>
          </w:tcPr>
          <w:p w14:paraId="2C5A2089" w14:textId="77777777" w:rsidR="00B41C21" w:rsidRDefault="00B41C21">
            <w:pPr>
              <w:rPr>
                <w:rFonts w:ascii="Arial" w:hAnsi="Arial"/>
                <w:sz w:val="12"/>
              </w:rPr>
            </w:pPr>
          </w:p>
        </w:tc>
        <w:tc>
          <w:tcPr>
            <w:tcW w:w="437" w:type="dxa"/>
            <w:tcBorders>
              <w:top w:val="nil"/>
              <w:left w:val="nil"/>
              <w:bottom w:val="nil"/>
              <w:right w:val="nil"/>
            </w:tcBorders>
            <w:vAlign w:val="bottom"/>
          </w:tcPr>
          <w:p w14:paraId="189EE5AA" w14:textId="77777777" w:rsidR="00B41C21" w:rsidRDefault="00B572E7">
            <w:pPr>
              <w:jc w:val="right"/>
              <w:rPr>
                <w:rFonts w:ascii="Arial" w:hAnsi="Arial"/>
                <w:sz w:val="12"/>
              </w:rPr>
            </w:pPr>
            <w:r>
              <w:rPr>
                <w:rFonts w:ascii="Arial" w:hAnsi="Arial"/>
                <w:sz w:val="12"/>
              </w:rPr>
              <w:t>6.58</w:t>
            </w:r>
          </w:p>
        </w:tc>
        <w:tc>
          <w:tcPr>
            <w:tcW w:w="64" w:type="dxa"/>
            <w:tcBorders>
              <w:top w:val="nil"/>
              <w:left w:val="nil"/>
              <w:bottom w:val="nil"/>
              <w:right w:val="nil"/>
            </w:tcBorders>
            <w:vAlign w:val="bottom"/>
          </w:tcPr>
          <w:p w14:paraId="22DD5F96" w14:textId="77777777" w:rsidR="00B41C21" w:rsidRDefault="00B41C21">
            <w:pPr>
              <w:rPr>
                <w:rFonts w:ascii="Arial" w:hAnsi="Arial"/>
                <w:sz w:val="12"/>
              </w:rPr>
            </w:pPr>
          </w:p>
        </w:tc>
        <w:tc>
          <w:tcPr>
            <w:tcW w:w="437" w:type="dxa"/>
            <w:tcBorders>
              <w:top w:val="nil"/>
              <w:left w:val="nil"/>
              <w:bottom w:val="nil"/>
              <w:right w:val="nil"/>
            </w:tcBorders>
            <w:vAlign w:val="bottom"/>
          </w:tcPr>
          <w:p w14:paraId="21A8B325" w14:textId="77777777" w:rsidR="00B41C21" w:rsidRDefault="00B572E7">
            <w:pPr>
              <w:jc w:val="right"/>
              <w:rPr>
                <w:rFonts w:ascii="Arial" w:hAnsi="Arial"/>
                <w:sz w:val="12"/>
              </w:rPr>
            </w:pPr>
            <w:r>
              <w:rPr>
                <w:rFonts w:ascii="Arial" w:hAnsi="Arial"/>
                <w:sz w:val="12"/>
              </w:rPr>
              <w:t>6.67</w:t>
            </w:r>
          </w:p>
        </w:tc>
        <w:tc>
          <w:tcPr>
            <w:tcW w:w="64" w:type="dxa"/>
            <w:tcBorders>
              <w:top w:val="nil"/>
              <w:left w:val="nil"/>
              <w:bottom w:val="nil"/>
              <w:right w:val="nil"/>
            </w:tcBorders>
            <w:vAlign w:val="bottom"/>
          </w:tcPr>
          <w:p w14:paraId="5FED4803" w14:textId="77777777" w:rsidR="00B41C21" w:rsidRDefault="00B41C21">
            <w:pPr>
              <w:rPr>
                <w:rFonts w:ascii="Arial" w:hAnsi="Arial"/>
                <w:sz w:val="12"/>
              </w:rPr>
            </w:pPr>
          </w:p>
        </w:tc>
        <w:tc>
          <w:tcPr>
            <w:tcW w:w="437" w:type="dxa"/>
            <w:tcBorders>
              <w:top w:val="nil"/>
              <w:left w:val="nil"/>
              <w:bottom w:val="nil"/>
              <w:right w:val="nil"/>
            </w:tcBorders>
            <w:vAlign w:val="bottom"/>
          </w:tcPr>
          <w:p w14:paraId="2CF0966C" w14:textId="77777777" w:rsidR="00B41C21" w:rsidRDefault="00B572E7">
            <w:pPr>
              <w:jc w:val="right"/>
              <w:rPr>
                <w:rFonts w:ascii="Arial" w:hAnsi="Arial"/>
                <w:sz w:val="12"/>
              </w:rPr>
            </w:pPr>
            <w:r>
              <w:rPr>
                <w:rFonts w:ascii="Arial" w:hAnsi="Arial"/>
                <w:sz w:val="12"/>
              </w:rPr>
              <w:t>6.77</w:t>
            </w:r>
          </w:p>
        </w:tc>
      </w:tr>
      <w:tr w:rsidR="00B41C21" w14:paraId="494B7309" w14:textId="77777777">
        <w:trPr>
          <w:trHeight w:val="255"/>
        </w:trPr>
        <w:tc>
          <w:tcPr>
            <w:tcW w:w="597" w:type="dxa"/>
            <w:tcBorders>
              <w:top w:val="nil"/>
              <w:left w:val="nil"/>
              <w:bottom w:val="nil"/>
              <w:right w:val="single" w:sz="4" w:space="0" w:color="auto"/>
            </w:tcBorders>
            <w:vAlign w:val="bottom"/>
          </w:tcPr>
          <w:p w14:paraId="1578F6DF" w14:textId="77777777" w:rsidR="00B41C21" w:rsidRDefault="00B572E7">
            <w:pPr>
              <w:jc w:val="center"/>
              <w:rPr>
                <w:rFonts w:ascii="Arial" w:hAnsi="Arial"/>
                <w:sz w:val="12"/>
              </w:rPr>
            </w:pPr>
            <w:r>
              <w:rPr>
                <w:rFonts w:ascii="Arial" w:hAnsi="Arial"/>
                <w:sz w:val="12"/>
              </w:rPr>
              <w:t>9</w:t>
            </w:r>
          </w:p>
        </w:tc>
        <w:tc>
          <w:tcPr>
            <w:tcW w:w="437" w:type="dxa"/>
            <w:tcBorders>
              <w:top w:val="nil"/>
              <w:left w:val="nil"/>
              <w:bottom w:val="nil"/>
              <w:right w:val="nil"/>
            </w:tcBorders>
            <w:vAlign w:val="bottom"/>
          </w:tcPr>
          <w:p w14:paraId="5CA37EE2" w14:textId="77777777" w:rsidR="00B41C21" w:rsidRDefault="00B572E7">
            <w:pPr>
              <w:jc w:val="right"/>
              <w:rPr>
                <w:rFonts w:ascii="Arial" w:hAnsi="Arial"/>
                <w:sz w:val="12"/>
              </w:rPr>
            </w:pPr>
            <w:r>
              <w:rPr>
                <w:rFonts w:ascii="Arial" w:hAnsi="Arial"/>
                <w:sz w:val="12"/>
              </w:rPr>
              <w:t>5.92</w:t>
            </w:r>
          </w:p>
        </w:tc>
        <w:tc>
          <w:tcPr>
            <w:tcW w:w="64" w:type="dxa"/>
            <w:tcBorders>
              <w:top w:val="nil"/>
              <w:left w:val="nil"/>
              <w:bottom w:val="nil"/>
              <w:right w:val="nil"/>
            </w:tcBorders>
            <w:vAlign w:val="bottom"/>
          </w:tcPr>
          <w:p w14:paraId="074794F3" w14:textId="77777777" w:rsidR="00B41C21" w:rsidRDefault="00B41C21">
            <w:pPr>
              <w:rPr>
                <w:rFonts w:ascii="Arial" w:hAnsi="Arial"/>
                <w:sz w:val="12"/>
              </w:rPr>
            </w:pPr>
          </w:p>
        </w:tc>
        <w:tc>
          <w:tcPr>
            <w:tcW w:w="437" w:type="dxa"/>
            <w:tcBorders>
              <w:top w:val="nil"/>
              <w:left w:val="nil"/>
              <w:bottom w:val="nil"/>
              <w:right w:val="nil"/>
            </w:tcBorders>
            <w:vAlign w:val="bottom"/>
          </w:tcPr>
          <w:p w14:paraId="6029D085" w14:textId="77777777" w:rsidR="00B41C21" w:rsidRDefault="00B572E7">
            <w:pPr>
              <w:jc w:val="right"/>
              <w:rPr>
                <w:rFonts w:ascii="Arial" w:hAnsi="Arial"/>
                <w:sz w:val="12"/>
              </w:rPr>
            </w:pPr>
            <w:r>
              <w:rPr>
                <w:rFonts w:ascii="Arial" w:hAnsi="Arial"/>
                <w:sz w:val="12"/>
              </w:rPr>
              <w:t>6.03</w:t>
            </w:r>
          </w:p>
        </w:tc>
        <w:tc>
          <w:tcPr>
            <w:tcW w:w="64" w:type="dxa"/>
            <w:tcBorders>
              <w:top w:val="nil"/>
              <w:left w:val="nil"/>
              <w:bottom w:val="nil"/>
              <w:right w:val="nil"/>
            </w:tcBorders>
            <w:vAlign w:val="bottom"/>
          </w:tcPr>
          <w:p w14:paraId="3F315888" w14:textId="77777777" w:rsidR="00B41C21" w:rsidRDefault="00B41C21">
            <w:pPr>
              <w:rPr>
                <w:rFonts w:ascii="Arial" w:hAnsi="Arial"/>
                <w:sz w:val="12"/>
              </w:rPr>
            </w:pPr>
          </w:p>
        </w:tc>
        <w:tc>
          <w:tcPr>
            <w:tcW w:w="437" w:type="dxa"/>
            <w:tcBorders>
              <w:top w:val="nil"/>
              <w:left w:val="nil"/>
              <w:bottom w:val="nil"/>
              <w:right w:val="nil"/>
            </w:tcBorders>
            <w:vAlign w:val="bottom"/>
          </w:tcPr>
          <w:p w14:paraId="631E278E" w14:textId="77777777" w:rsidR="00B41C21" w:rsidRDefault="00B572E7">
            <w:pPr>
              <w:jc w:val="right"/>
              <w:rPr>
                <w:rFonts w:ascii="Arial" w:hAnsi="Arial"/>
                <w:sz w:val="12"/>
              </w:rPr>
            </w:pPr>
            <w:r>
              <w:rPr>
                <w:rFonts w:ascii="Arial" w:hAnsi="Arial"/>
                <w:sz w:val="12"/>
              </w:rPr>
              <w:t>6.14</w:t>
            </w:r>
          </w:p>
        </w:tc>
        <w:tc>
          <w:tcPr>
            <w:tcW w:w="64" w:type="dxa"/>
            <w:tcBorders>
              <w:top w:val="nil"/>
              <w:left w:val="nil"/>
              <w:bottom w:val="nil"/>
              <w:right w:val="nil"/>
            </w:tcBorders>
            <w:vAlign w:val="bottom"/>
          </w:tcPr>
          <w:p w14:paraId="16E05DBC" w14:textId="77777777" w:rsidR="00B41C21" w:rsidRDefault="00B41C21">
            <w:pPr>
              <w:rPr>
                <w:rFonts w:ascii="Arial" w:hAnsi="Arial"/>
                <w:sz w:val="12"/>
              </w:rPr>
            </w:pPr>
          </w:p>
        </w:tc>
        <w:tc>
          <w:tcPr>
            <w:tcW w:w="437" w:type="dxa"/>
            <w:tcBorders>
              <w:top w:val="nil"/>
              <w:left w:val="nil"/>
              <w:bottom w:val="nil"/>
              <w:right w:val="nil"/>
            </w:tcBorders>
            <w:vAlign w:val="bottom"/>
          </w:tcPr>
          <w:p w14:paraId="3878C565" w14:textId="77777777" w:rsidR="00B41C21" w:rsidRDefault="00B572E7">
            <w:pPr>
              <w:jc w:val="right"/>
              <w:rPr>
                <w:rFonts w:ascii="Arial" w:hAnsi="Arial"/>
                <w:sz w:val="12"/>
              </w:rPr>
            </w:pPr>
            <w:r>
              <w:rPr>
                <w:rFonts w:ascii="Arial" w:hAnsi="Arial"/>
                <w:sz w:val="12"/>
              </w:rPr>
              <w:t>6.25</w:t>
            </w:r>
          </w:p>
        </w:tc>
        <w:tc>
          <w:tcPr>
            <w:tcW w:w="64" w:type="dxa"/>
            <w:tcBorders>
              <w:top w:val="nil"/>
              <w:left w:val="nil"/>
              <w:bottom w:val="nil"/>
              <w:right w:val="nil"/>
            </w:tcBorders>
            <w:vAlign w:val="bottom"/>
          </w:tcPr>
          <w:p w14:paraId="0C399434" w14:textId="77777777" w:rsidR="00B41C21" w:rsidRDefault="00B41C21">
            <w:pPr>
              <w:rPr>
                <w:rFonts w:ascii="Arial" w:hAnsi="Arial"/>
                <w:sz w:val="12"/>
              </w:rPr>
            </w:pPr>
          </w:p>
        </w:tc>
        <w:tc>
          <w:tcPr>
            <w:tcW w:w="437" w:type="dxa"/>
            <w:tcBorders>
              <w:top w:val="nil"/>
              <w:left w:val="nil"/>
              <w:bottom w:val="nil"/>
              <w:right w:val="nil"/>
            </w:tcBorders>
            <w:vAlign w:val="bottom"/>
          </w:tcPr>
          <w:p w14:paraId="17F74092" w14:textId="77777777" w:rsidR="00B41C21" w:rsidRDefault="00B572E7">
            <w:pPr>
              <w:jc w:val="right"/>
              <w:rPr>
                <w:rFonts w:ascii="Arial" w:hAnsi="Arial"/>
                <w:sz w:val="12"/>
              </w:rPr>
            </w:pPr>
            <w:r>
              <w:rPr>
                <w:rFonts w:ascii="Arial" w:hAnsi="Arial"/>
                <w:sz w:val="12"/>
              </w:rPr>
              <w:t>6.35</w:t>
            </w:r>
          </w:p>
        </w:tc>
        <w:tc>
          <w:tcPr>
            <w:tcW w:w="64" w:type="dxa"/>
            <w:tcBorders>
              <w:top w:val="nil"/>
              <w:left w:val="nil"/>
              <w:bottom w:val="nil"/>
              <w:right w:val="nil"/>
            </w:tcBorders>
            <w:vAlign w:val="bottom"/>
          </w:tcPr>
          <w:p w14:paraId="0374E4EE" w14:textId="77777777" w:rsidR="00B41C21" w:rsidRDefault="00B41C21">
            <w:pPr>
              <w:rPr>
                <w:rFonts w:ascii="Arial" w:hAnsi="Arial"/>
                <w:sz w:val="12"/>
              </w:rPr>
            </w:pPr>
          </w:p>
        </w:tc>
        <w:tc>
          <w:tcPr>
            <w:tcW w:w="437" w:type="dxa"/>
            <w:tcBorders>
              <w:top w:val="nil"/>
              <w:left w:val="nil"/>
              <w:bottom w:val="nil"/>
              <w:right w:val="nil"/>
            </w:tcBorders>
            <w:vAlign w:val="bottom"/>
          </w:tcPr>
          <w:p w14:paraId="367F214E" w14:textId="77777777" w:rsidR="00B41C21" w:rsidRDefault="00B572E7">
            <w:pPr>
              <w:jc w:val="right"/>
              <w:rPr>
                <w:rFonts w:ascii="Arial" w:hAnsi="Arial"/>
                <w:sz w:val="12"/>
              </w:rPr>
            </w:pPr>
            <w:r>
              <w:rPr>
                <w:rFonts w:ascii="Arial" w:hAnsi="Arial"/>
                <w:sz w:val="12"/>
              </w:rPr>
              <w:t>6.46</w:t>
            </w:r>
          </w:p>
        </w:tc>
        <w:tc>
          <w:tcPr>
            <w:tcW w:w="64" w:type="dxa"/>
            <w:tcBorders>
              <w:top w:val="nil"/>
              <w:left w:val="nil"/>
              <w:bottom w:val="nil"/>
              <w:right w:val="nil"/>
            </w:tcBorders>
            <w:vAlign w:val="bottom"/>
          </w:tcPr>
          <w:p w14:paraId="462D7292" w14:textId="77777777" w:rsidR="00B41C21" w:rsidRDefault="00B41C21">
            <w:pPr>
              <w:rPr>
                <w:rFonts w:ascii="Arial" w:hAnsi="Arial"/>
                <w:sz w:val="12"/>
              </w:rPr>
            </w:pPr>
          </w:p>
        </w:tc>
        <w:tc>
          <w:tcPr>
            <w:tcW w:w="437" w:type="dxa"/>
            <w:tcBorders>
              <w:top w:val="nil"/>
              <w:left w:val="nil"/>
              <w:bottom w:val="nil"/>
              <w:right w:val="nil"/>
            </w:tcBorders>
            <w:vAlign w:val="bottom"/>
          </w:tcPr>
          <w:p w14:paraId="58911E95" w14:textId="77777777" w:rsidR="00B41C21" w:rsidRDefault="00B572E7">
            <w:pPr>
              <w:jc w:val="right"/>
              <w:rPr>
                <w:rFonts w:ascii="Arial" w:hAnsi="Arial"/>
                <w:sz w:val="12"/>
              </w:rPr>
            </w:pPr>
            <w:r>
              <w:rPr>
                <w:rFonts w:ascii="Arial" w:hAnsi="Arial"/>
                <w:sz w:val="12"/>
              </w:rPr>
              <w:t>6.57</w:t>
            </w:r>
          </w:p>
        </w:tc>
        <w:tc>
          <w:tcPr>
            <w:tcW w:w="64" w:type="dxa"/>
            <w:tcBorders>
              <w:top w:val="nil"/>
              <w:left w:val="nil"/>
              <w:bottom w:val="nil"/>
              <w:right w:val="nil"/>
            </w:tcBorders>
            <w:vAlign w:val="bottom"/>
          </w:tcPr>
          <w:p w14:paraId="524F2846" w14:textId="77777777" w:rsidR="00B41C21" w:rsidRDefault="00B41C21">
            <w:pPr>
              <w:rPr>
                <w:rFonts w:ascii="Arial" w:hAnsi="Arial"/>
                <w:sz w:val="12"/>
              </w:rPr>
            </w:pPr>
          </w:p>
        </w:tc>
        <w:tc>
          <w:tcPr>
            <w:tcW w:w="437" w:type="dxa"/>
            <w:tcBorders>
              <w:top w:val="nil"/>
              <w:left w:val="nil"/>
              <w:bottom w:val="nil"/>
              <w:right w:val="nil"/>
            </w:tcBorders>
            <w:vAlign w:val="bottom"/>
          </w:tcPr>
          <w:p w14:paraId="41C8DFB8" w14:textId="77777777" w:rsidR="00B41C21" w:rsidRDefault="00B572E7">
            <w:pPr>
              <w:jc w:val="right"/>
              <w:rPr>
                <w:rFonts w:ascii="Arial" w:hAnsi="Arial"/>
                <w:sz w:val="12"/>
              </w:rPr>
            </w:pPr>
            <w:r>
              <w:rPr>
                <w:rFonts w:ascii="Arial" w:hAnsi="Arial"/>
                <w:sz w:val="12"/>
              </w:rPr>
              <w:t>6.68</w:t>
            </w:r>
          </w:p>
        </w:tc>
        <w:tc>
          <w:tcPr>
            <w:tcW w:w="64" w:type="dxa"/>
            <w:tcBorders>
              <w:top w:val="nil"/>
              <w:left w:val="nil"/>
              <w:bottom w:val="nil"/>
              <w:right w:val="nil"/>
            </w:tcBorders>
            <w:vAlign w:val="bottom"/>
          </w:tcPr>
          <w:p w14:paraId="523B6AF6" w14:textId="77777777" w:rsidR="00B41C21" w:rsidRDefault="00B41C21">
            <w:pPr>
              <w:rPr>
                <w:rFonts w:ascii="Arial" w:hAnsi="Arial"/>
                <w:sz w:val="12"/>
              </w:rPr>
            </w:pPr>
          </w:p>
        </w:tc>
        <w:tc>
          <w:tcPr>
            <w:tcW w:w="437" w:type="dxa"/>
            <w:tcBorders>
              <w:top w:val="nil"/>
              <w:left w:val="nil"/>
              <w:bottom w:val="nil"/>
              <w:right w:val="nil"/>
            </w:tcBorders>
            <w:vAlign w:val="bottom"/>
          </w:tcPr>
          <w:p w14:paraId="4C834665" w14:textId="77777777" w:rsidR="00B41C21" w:rsidRDefault="00B572E7">
            <w:pPr>
              <w:jc w:val="right"/>
              <w:rPr>
                <w:rFonts w:ascii="Arial" w:hAnsi="Arial"/>
                <w:sz w:val="12"/>
              </w:rPr>
            </w:pPr>
            <w:r>
              <w:rPr>
                <w:rFonts w:ascii="Arial" w:hAnsi="Arial"/>
                <w:sz w:val="12"/>
              </w:rPr>
              <w:t>6.78</w:t>
            </w:r>
          </w:p>
        </w:tc>
        <w:tc>
          <w:tcPr>
            <w:tcW w:w="64" w:type="dxa"/>
            <w:tcBorders>
              <w:top w:val="nil"/>
              <w:left w:val="nil"/>
              <w:bottom w:val="nil"/>
              <w:right w:val="nil"/>
            </w:tcBorders>
            <w:vAlign w:val="bottom"/>
          </w:tcPr>
          <w:p w14:paraId="6330612A" w14:textId="77777777" w:rsidR="00B41C21" w:rsidRDefault="00B41C21">
            <w:pPr>
              <w:rPr>
                <w:rFonts w:ascii="Arial" w:hAnsi="Arial"/>
                <w:sz w:val="12"/>
              </w:rPr>
            </w:pPr>
          </w:p>
        </w:tc>
        <w:tc>
          <w:tcPr>
            <w:tcW w:w="437" w:type="dxa"/>
            <w:tcBorders>
              <w:top w:val="nil"/>
              <w:left w:val="nil"/>
              <w:bottom w:val="nil"/>
              <w:right w:val="nil"/>
            </w:tcBorders>
            <w:vAlign w:val="bottom"/>
          </w:tcPr>
          <w:p w14:paraId="520C653E" w14:textId="77777777" w:rsidR="00B41C21" w:rsidRDefault="00B572E7">
            <w:pPr>
              <w:jc w:val="right"/>
              <w:rPr>
                <w:rFonts w:ascii="Arial" w:hAnsi="Arial"/>
                <w:sz w:val="12"/>
              </w:rPr>
            </w:pPr>
            <w:r>
              <w:rPr>
                <w:rFonts w:ascii="Arial" w:hAnsi="Arial"/>
                <w:sz w:val="12"/>
              </w:rPr>
              <w:t>6.89</w:t>
            </w:r>
          </w:p>
        </w:tc>
        <w:tc>
          <w:tcPr>
            <w:tcW w:w="64" w:type="dxa"/>
            <w:tcBorders>
              <w:top w:val="nil"/>
              <w:left w:val="nil"/>
              <w:bottom w:val="nil"/>
              <w:right w:val="nil"/>
            </w:tcBorders>
            <w:vAlign w:val="bottom"/>
          </w:tcPr>
          <w:p w14:paraId="4094E553" w14:textId="77777777" w:rsidR="00B41C21" w:rsidRDefault="00B41C21">
            <w:pPr>
              <w:rPr>
                <w:rFonts w:ascii="Arial" w:hAnsi="Arial"/>
                <w:sz w:val="12"/>
              </w:rPr>
            </w:pPr>
          </w:p>
        </w:tc>
        <w:tc>
          <w:tcPr>
            <w:tcW w:w="437" w:type="dxa"/>
            <w:tcBorders>
              <w:top w:val="nil"/>
              <w:left w:val="nil"/>
              <w:bottom w:val="nil"/>
              <w:right w:val="nil"/>
            </w:tcBorders>
            <w:vAlign w:val="bottom"/>
          </w:tcPr>
          <w:p w14:paraId="2B2E66EA" w14:textId="77777777" w:rsidR="00B41C21" w:rsidRDefault="00B572E7">
            <w:pPr>
              <w:jc w:val="right"/>
              <w:rPr>
                <w:rFonts w:ascii="Arial" w:hAnsi="Arial"/>
                <w:sz w:val="12"/>
              </w:rPr>
            </w:pPr>
            <w:r>
              <w:rPr>
                <w:rFonts w:ascii="Arial" w:hAnsi="Arial"/>
                <w:sz w:val="12"/>
              </w:rPr>
              <w:t>7.00</w:t>
            </w:r>
          </w:p>
        </w:tc>
        <w:tc>
          <w:tcPr>
            <w:tcW w:w="64" w:type="dxa"/>
            <w:tcBorders>
              <w:top w:val="nil"/>
              <w:left w:val="nil"/>
              <w:bottom w:val="nil"/>
              <w:right w:val="nil"/>
            </w:tcBorders>
            <w:vAlign w:val="bottom"/>
          </w:tcPr>
          <w:p w14:paraId="2E2ED69B" w14:textId="77777777" w:rsidR="00B41C21" w:rsidRDefault="00B41C21">
            <w:pPr>
              <w:rPr>
                <w:rFonts w:ascii="Arial" w:hAnsi="Arial"/>
                <w:sz w:val="12"/>
              </w:rPr>
            </w:pPr>
          </w:p>
        </w:tc>
        <w:tc>
          <w:tcPr>
            <w:tcW w:w="437" w:type="dxa"/>
            <w:tcBorders>
              <w:top w:val="nil"/>
              <w:left w:val="nil"/>
              <w:bottom w:val="nil"/>
              <w:right w:val="nil"/>
            </w:tcBorders>
            <w:vAlign w:val="bottom"/>
          </w:tcPr>
          <w:p w14:paraId="55EBC99B" w14:textId="77777777" w:rsidR="00B41C21" w:rsidRDefault="00B572E7">
            <w:pPr>
              <w:jc w:val="right"/>
              <w:rPr>
                <w:rFonts w:ascii="Arial" w:hAnsi="Arial"/>
                <w:sz w:val="12"/>
              </w:rPr>
            </w:pPr>
            <w:r>
              <w:rPr>
                <w:rFonts w:ascii="Arial" w:hAnsi="Arial"/>
                <w:sz w:val="12"/>
              </w:rPr>
              <w:t>7.11</w:t>
            </w:r>
          </w:p>
        </w:tc>
        <w:tc>
          <w:tcPr>
            <w:tcW w:w="64" w:type="dxa"/>
            <w:tcBorders>
              <w:top w:val="nil"/>
              <w:left w:val="nil"/>
              <w:bottom w:val="nil"/>
              <w:right w:val="nil"/>
            </w:tcBorders>
            <w:vAlign w:val="bottom"/>
          </w:tcPr>
          <w:p w14:paraId="51A21C38" w14:textId="77777777" w:rsidR="00B41C21" w:rsidRDefault="00B41C21">
            <w:pPr>
              <w:rPr>
                <w:rFonts w:ascii="Arial" w:hAnsi="Arial"/>
                <w:sz w:val="12"/>
              </w:rPr>
            </w:pPr>
          </w:p>
        </w:tc>
        <w:tc>
          <w:tcPr>
            <w:tcW w:w="437" w:type="dxa"/>
            <w:tcBorders>
              <w:top w:val="nil"/>
              <w:left w:val="nil"/>
              <w:bottom w:val="nil"/>
              <w:right w:val="nil"/>
            </w:tcBorders>
            <w:vAlign w:val="bottom"/>
          </w:tcPr>
          <w:p w14:paraId="5321732C" w14:textId="77777777" w:rsidR="00B41C21" w:rsidRDefault="00B572E7">
            <w:pPr>
              <w:jc w:val="right"/>
              <w:rPr>
                <w:rFonts w:ascii="Arial" w:hAnsi="Arial"/>
                <w:sz w:val="12"/>
              </w:rPr>
            </w:pPr>
            <w:r>
              <w:rPr>
                <w:rFonts w:ascii="Arial" w:hAnsi="Arial"/>
                <w:sz w:val="12"/>
              </w:rPr>
              <w:t>7.22</w:t>
            </w:r>
          </w:p>
        </w:tc>
        <w:tc>
          <w:tcPr>
            <w:tcW w:w="64" w:type="dxa"/>
            <w:tcBorders>
              <w:top w:val="nil"/>
              <w:left w:val="nil"/>
              <w:bottom w:val="nil"/>
              <w:right w:val="nil"/>
            </w:tcBorders>
            <w:vAlign w:val="bottom"/>
          </w:tcPr>
          <w:p w14:paraId="454C4F3A" w14:textId="77777777" w:rsidR="00B41C21" w:rsidRDefault="00B41C21">
            <w:pPr>
              <w:rPr>
                <w:rFonts w:ascii="Arial" w:hAnsi="Arial"/>
                <w:sz w:val="12"/>
              </w:rPr>
            </w:pPr>
          </w:p>
        </w:tc>
        <w:tc>
          <w:tcPr>
            <w:tcW w:w="437" w:type="dxa"/>
            <w:tcBorders>
              <w:top w:val="nil"/>
              <w:left w:val="nil"/>
              <w:bottom w:val="nil"/>
              <w:right w:val="nil"/>
            </w:tcBorders>
            <w:vAlign w:val="bottom"/>
          </w:tcPr>
          <w:p w14:paraId="1B8841A9" w14:textId="77777777" w:rsidR="00B41C21" w:rsidRDefault="00B572E7">
            <w:pPr>
              <w:jc w:val="right"/>
              <w:rPr>
                <w:rFonts w:ascii="Arial" w:hAnsi="Arial"/>
                <w:sz w:val="12"/>
              </w:rPr>
            </w:pPr>
            <w:r>
              <w:rPr>
                <w:rFonts w:ascii="Arial" w:hAnsi="Arial"/>
                <w:sz w:val="12"/>
              </w:rPr>
              <w:t>7.32</w:t>
            </w:r>
          </w:p>
        </w:tc>
        <w:tc>
          <w:tcPr>
            <w:tcW w:w="64" w:type="dxa"/>
            <w:tcBorders>
              <w:top w:val="nil"/>
              <w:left w:val="nil"/>
              <w:bottom w:val="nil"/>
              <w:right w:val="nil"/>
            </w:tcBorders>
            <w:vAlign w:val="bottom"/>
          </w:tcPr>
          <w:p w14:paraId="554B9ED9" w14:textId="77777777" w:rsidR="00B41C21" w:rsidRDefault="00B41C21">
            <w:pPr>
              <w:rPr>
                <w:rFonts w:ascii="Arial" w:hAnsi="Arial"/>
                <w:sz w:val="12"/>
              </w:rPr>
            </w:pPr>
          </w:p>
        </w:tc>
        <w:tc>
          <w:tcPr>
            <w:tcW w:w="437" w:type="dxa"/>
            <w:tcBorders>
              <w:top w:val="nil"/>
              <w:left w:val="nil"/>
              <w:bottom w:val="nil"/>
              <w:right w:val="nil"/>
            </w:tcBorders>
            <w:vAlign w:val="bottom"/>
          </w:tcPr>
          <w:p w14:paraId="5119DC59" w14:textId="77777777" w:rsidR="00B41C21" w:rsidRDefault="00B572E7">
            <w:pPr>
              <w:jc w:val="right"/>
              <w:rPr>
                <w:rFonts w:ascii="Arial" w:hAnsi="Arial"/>
                <w:sz w:val="12"/>
              </w:rPr>
            </w:pPr>
            <w:r>
              <w:rPr>
                <w:rFonts w:ascii="Arial" w:hAnsi="Arial"/>
                <w:sz w:val="12"/>
              </w:rPr>
              <w:t>7.43</w:t>
            </w:r>
          </w:p>
        </w:tc>
        <w:tc>
          <w:tcPr>
            <w:tcW w:w="64" w:type="dxa"/>
            <w:tcBorders>
              <w:top w:val="nil"/>
              <w:left w:val="nil"/>
              <w:bottom w:val="nil"/>
              <w:right w:val="nil"/>
            </w:tcBorders>
            <w:vAlign w:val="bottom"/>
          </w:tcPr>
          <w:p w14:paraId="6827234A" w14:textId="77777777" w:rsidR="00B41C21" w:rsidRDefault="00B41C21">
            <w:pPr>
              <w:rPr>
                <w:rFonts w:ascii="Arial" w:hAnsi="Arial"/>
                <w:sz w:val="12"/>
              </w:rPr>
            </w:pPr>
          </w:p>
        </w:tc>
        <w:tc>
          <w:tcPr>
            <w:tcW w:w="437" w:type="dxa"/>
            <w:tcBorders>
              <w:top w:val="nil"/>
              <w:left w:val="nil"/>
              <w:bottom w:val="nil"/>
              <w:right w:val="nil"/>
            </w:tcBorders>
            <w:vAlign w:val="bottom"/>
          </w:tcPr>
          <w:p w14:paraId="4081A95F" w14:textId="77777777" w:rsidR="00B41C21" w:rsidRDefault="00B572E7">
            <w:pPr>
              <w:jc w:val="right"/>
              <w:rPr>
                <w:rFonts w:ascii="Arial" w:hAnsi="Arial"/>
                <w:sz w:val="12"/>
              </w:rPr>
            </w:pPr>
            <w:r>
              <w:rPr>
                <w:rFonts w:ascii="Arial" w:hAnsi="Arial"/>
                <w:sz w:val="12"/>
              </w:rPr>
              <w:t>7.54</w:t>
            </w:r>
          </w:p>
        </w:tc>
      </w:tr>
      <w:tr w:rsidR="00B41C21" w14:paraId="7882480E" w14:textId="77777777">
        <w:trPr>
          <w:trHeight w:val="255"/>
        </w:trPr>
        <w:tc>
          <w:tcPr>
            <w:tcW w:w="597" w:type="dxa"/>
            <w:tcBorders>
              <w:top w:val="nil"/>
              <w:left w:val="nil"/>
              <w:bottom w:val="nil"/>
              <w:right w:val="single" w:sz="4" w:space="0" w:color="auto"/>
            </w:tcBorders>
            <w:vAlign w:val="bottom"/>
          </w:tcPr>
          <w:p w14:paraId="6E88EBB8" w14:textId="77777777" w:rsidR="00B41C21" w:rsidRDefault="00B572E7">
            <w:pPr>
              <w:jc w:val="center"/>
              <w:rPr>
                <w:rFonts w:ascii="Arial" w:hAnsi="Arial"/>
                <w:sz w:val="12"/>
              </w:rPr>
            </w:pPr>
            <w:r>
              <w:rPr>
                <w:rFonts w:ascii="Arial" w:hAnsi="Arial"/>
                <w:sz w:val="12"/>
              </w:rPr>
              <w:t>10</w:t>
            </w:r>
          </w:p>
        </w:tc>
        <w:tc>
          <w:tcPr>
            <w:tcW w:w="437" w:type="dxa"/>
            <w:tcBorders>
              <w:top w:val="nil"/>
              <w:left w:val="nil"/>
              <w:bottom w:val="nil"/>
              <w:right w:val="nil"/>
            </w:tcBorders>
            <w:vAlign w:val="bottom"/>
          </w:tcPr>
          <w:p w14:paraId="15C7EEAD" w14:textId="77777777" w:rsidR="00B41C21" w:rsidRDefault="00B572E7">
            <w:pPr>
              <w:jc w:val="right"/>
              <w:rPr>
                <w:rFonts w:ascii="Arial" w:hAnsi="Arial"/>
                <w:sz w:val="12"/>
              </w:rPr>
            </w:pPr>
            <w:r>
              <w:rPr>
                <w:rFonts w:ascii="Arial" w:hAnsi="Arial"/>
                <w:sz w:val="12"/>
              </w:rPr>
              <w:t>6.53</w:t>
            </w:r>
          </w:p>
        </w:tc>
        <w:tc>
          <w:tcPr>
            <w:tcW w:w="64" w:type="dxa"/>
            <w:tcBorders>
              <w:top w:val="nil"/>
              <w:left w:val="nil"/>
              <w:bottom w:val="nil"/>
              <w:right w:val="nil"/>
            </w:tcBorders>
            <w:vAlign w:val="bottom"/>
          </w:tcPr>
          <w:p w14:paraId="321C2E00" w14:textId="77777777" w:rsidR="00B41C21" w:rsidRDefault="00B41C21">
            <w:pPr>
              <w:rPr>
                <w:rFonts w:ascii="Arial" w:hAnsi="Arial"/>
                <w:sz w:val="12"/>
              </w:rPr>
            </w:pPr>
          </w:p>
        </w:tc>
        <w:tc>
          <w:tcPr>
            <w:tcW w:w="437" w:type="dxa"/>
            <w:tcBorders>
              <w:top w:val="nil"/>
              <w:left w:val="nil"/>
              <w:bottom w:val="nil"/>
              <w:right w:val="nil"/>
            </w:tcBorders>
            <w:vAlign w:val="bottom"/>
          </w:tcPr>
          <w:p w14:paraId="7E1D96F4" w14:textId="77777777" w:rsidR="00B41C21" w:rsidRDefault="00B572E7">
            <w:pPr>
              <w:jc w:val="right"/>
              <w:rPr>
                <w:rFonts w:ascii="Arial" w:hAnsi="Arial"/>
                <w:sz w:val="12"/>
              </w:rPr>
            </w:pPr>
            <w:r>
              <w:rPr>
                <w:rFonts w:ascii="Arial" w:hAnsi="Arial"/>
                <w:sz w:val="12"/>
              </w:rPr>
              <w:t>6.65</w:t>
            </w:r>
          </w:p>
        </w:tc>
        <w:tc>
          <w:tcPr>
            <w:tcW w:w="64" w:type="dxa"/>
            <w:tcBorders>
              <w:top w:val="nil"/>
              <w:left w:val="nil"/>
              <w:bottom w:val="nil"/>
              <w:right w:val="nil"/>
            </w:tcBorders>
            <w:vAlign w:val="bottom"/>
          </w:tcPr>
          <w:p w14:paraId="5035107E" w14:textId="77777777" w:rsidR="00B41C21" w:rsidRDefault="00B41C21">
            <w:pPr>
              <w:rPr>
                <w:rFonts w:ascii="Arial" w:hAnsi="Arial"/>
                <w:sz w:val="12"/>
              </w:rPr>
            </w:pPr>
          </w:p>
        </w:tc>
        <w:tc>
          <w:tcPr>
            <w:tcW w:w="437" w:type="dxa"/>
            <w:tcBorders>
              <w:top w:val="nil"/>
              <w:left w:val="nil"/>
              <w:bottom w:val="nil"/>
              <w:right w:val="nil"/>
            </w:tcBorders>
            <w:vAlign w:val="bottom"/>
          </w:tcPr>
          <w:p w14:paraId="1EC6835F" w14:textId="77777777" w:rsidR="00B41C21" w:rsidRDefault="00B572E7">
            <w:pPr>
              <w:jc w:val="right"/>
              <w:rPr>
                <w:rFonts w:ascii="Arial" w:hAnsi="Arial"/>
                <w:sz w:val="12"/>
              </w:rPr>
            </w:pPr>
            <w:r>
              <w:rPr>
                <w:rFonts w:ascii="Arial" w:hAnsi="Arial"/>
                <w:sz w:val="12"/>
              </w:rPr>
              <w:t>6.77</w:t>
            </w:r>
          </w:p>
        </w:tc>
        <w:tc>
          <w:tcPr>
            <w:tcW w:w="64" w:type="dxa"/>
            <w:tcBorders>
              <w:top w:val="nil"/>
              <w:left w:val="nil"/>
              <w:bottom w:val="nil"/>
              <w:right w:val="nil"/>
            </w:tcBorders>
            <w:vAlign w:val="bottom"/>
          </w:tcPr>
          <w:p w14:paraId="40AAA5EF" w14:textId="77777777" w:rsidR="00B41C21" w:rsidRDefault="00B41C21">
            <w:pPr>
              <w:rPr>
                <w:rFonts w:ascii="Arial" w:hAnsi="Arial"/>
                <w:sz w:val="12"/>
              </w:rPr>
            </w:pPr>
          </w:p>
        </w:tc>
        <w:tc>
          <w:tcPr>
            <w:tcW w:w="437" w:type="dxa"/>
            <w:tcBorders>
              <w:top w:val="nil"/>
              <w:left w:val="nil"/>
              <w:bottom w:val="nil"/>
              <w:right w:val="nil"/>
            </w:tcBorders>
            <w:vAlign w:val="bottom"/>
          </w:tcPr>
          <w:p w14:paraId="6DAC942B" w14:textId="77777777" w:rsidR="00B41C21" w:rsidRDefault="00B572E7">
            <w:pPr>
              <w:jc w:val="right"/>
              <w:rPr>
                <w:rFonts w:ascii="Arial" w:hAnsi="Arial"/>
                <w:sz w:val="12"/>
              </w:rPr>
            </w:pPr>
            <w:r>
              <w:rPr>
                <w:rFonts w:ascii="Arial" w:hAnsi="Arial"/>
                <w:sz w:val="12"/>
              </w:rPr>
              <w:t>6.88</w:t>
            </w:r>
          </w:p>
        </w:tc>
        <w:tc>
          <w:tcPr>
            <w:tcW w:w="64" w:type="dxa"/>
            <w:tcBorders>
              <w:top w:val="nil"/>
              <w:left w:val="nil"/>
              <w:bottom w:val="nil"/>
              <w:right w:val="nil"/>
            </w:tcBorders>
            <w:vAlign w:val="bottom"/>
          </w:tcPr>
          <w:p w14:paraId="10BD275E" w14:textId="77777777" w:rsidR="00B41C21" w:rsidRDefault="00B41C21">
            <w:pPr>
              <w:rPr>
                <w:rFonts w:ascii="Arial" w:hAnsi="Arial"/>
                <w:sz w:val="12"/>
              </w:rPr>
            </w:pPr>
          </w:p>
        </w:tc>
        <w:tc>
          <w:tcPr>
            <w:tcW w:w="437" w:type="dxa"/>
            <w:tcBorders>
              <w:top w:val="nil"/>
              <w:left w:val="nil"/>
              <w:bottom w:val="nil"/>
              <w:right w:val="nil"/>
            </w:tcBorders>
            <w:vAlign w:val="bottom"/>
          </w:tcPr>
          <w:p w14:paraId="439BEA6F" w14:textId="77777777" w:rsidR="00B41C21" w:rsidRDefault="00B572E7">
            <w:pPr>
              <w:jc w:val="right"/>
              <w:rPr>
                <w:rFonts w:ascii="Arial" w:hAnsi="Arial"/>
                <w:sz w:val="12"/>
              </w:rPr>
            </w:pPr>
            <w:r>
              <w:rPr>
                <w:rFonts w:ascii="Arial" w:hAnsi="Arial"/>
                <w:sz w:val="12"/>
              </w:rPr>
              <w:t>7.00</w:t>
            </w:r>
          </w:p>
        </w:tc>
        <w:tc>
          <w:tcPr>
            <w:tcW w:w="64" w:type="dxa"/>
            <w:tcBorders>
              <w:top w:val="nil"/>
              <w:left w:val="nil"/>
              <w:bottom w:val="nil"/>
              <w:right w:val="nil"/>
            </w:tcBorders>
            <w:vAlign w:val="bottom"/>
          </w:tcPr>
          <w:p w14:paraId="4F7D8162" w14:textId="77777777" w:rsidR="00B41C21" w:rsidRDefault="00B41C21">
            <w:pPr>
              <w:rPr>
                <w:rFonts w:ascii="Arial" w:hAnsi="Arial"/>
                <w:sz w:val="12"/>
              </w:rPr>
            </w:pPr>
          </w:p>
        </w:tc>
        <w:tc>
          <w:tcPr>
            <w:tcW w:w="437" w:type="dxa"/>
            <w:tcBorders>
              <w:top w:val="nil"/>
              <w:left w:val="nil"/>
              <w:bottom w:val="nil"/>
              <w:right w:val="nil"/>
            </w:tcBorders>
            <w:vAlign w:val="bottom"/>
          </w:tcPr>
          <w:p w14:paraId="1CD97D5F" w14:textId="77777777" w:rsidR="00B41C21" w:rsidRDefault="00B572E7">
            <w:pPr>
              <w:jc w:val="right"/>
              <w:rPr>
                <w:rFonts w:ascii="Arial" w:hAnsi="Arial"/>
                <w:sz w:val="12"/>
              </w:rPr>
            </w:pPr>
            <w:r>
              <w:rPr>
                <w:rFonts w:ascii="Arial" w:hAnsi="Arial"/>
                <w:sz w:val="12"/>
              </w:rPr>
              <w:t>7.12</w:t>
            </w:r>
          </w:p>
        </w:tc>
        <w:tc>
          <w:tcPr>
            <w:tcW w:w="64" w:type="dxa"/>
            <w:tcBorders>
              <w:top w:val="nil"/>
              <w:left w:val="nil"/>
              <w:bottom w:val="nil"/>
              <w:right w:val="nil"/>
            </w:tcBorders>
            <w:vAlign w:val="bottom"/>
          </w:tcPr>
          <w:p w14:paraId="5EAB6726" w14:textId="77777777" w:rsidR="00B41C21" w:rsidRDefault="00B41C21">
            <w:pPr>
              <w:rPr>
                <w:rFonts w:ascii="Arial" w:hAnsi="Arial"/>
                <w:sz w:val="12"/>
              </w:rPr>
            </w:pPr>
          </w:p>
        </w:tc>
        <w:tc>
          <w:tcPr>
            <w:tcW w:w="437" w:type="dxa"/>
            <w:tcBorders>
              <w:top w:val="nil"/>
              <w:left w:val="nil"/>
              <w:bottom w:val="nil"/>
              <w:right w:val="nil"/>
            </w:tcBorders>
            <w:vAlign w:val="bottom"/>
          </w:tcPr>
          <w:p w14:paraId="70A0FB23" w14:textId="77777777" w:rsidR="00B41C21" w:rsidRDefault="00B572E7">
            <w:pPr>
              <w:jc w:val="right"/>
              <w:rPr>
                <w:rFonts w:ascii="Arial" w:hAnsi="Arial"/>
                <w:sz w:val="12"/>
              </w:rPr>
            </w:pPr>
            <w:r>
              <w:rPr>
                <w:rFonts w:ascii="Arial" w:hAnsi="Arial"/>
                <w:sz w:val="12"/>
              </w:rPr>
              <w:t>7.24</w:t>
            </w:r>
          </w:p>
        </w:tc>
        <w:tc>
          <w:tcPr>
            <w:tcW w:w="64" w:type="dxa"/>
            <w:tcBorders>
              <w:top w:val="nil"/>
              <w:left w:val="nil"/>
              <w:bottom w:val="nil"/>
              <w:right w:val="nil"/>
            </w:tcBorders>
            <w:vAlign w:val="bottom"/>
          </w:tcPr>
          <w:p w14:paraId="6ACF61DA" w14:textId="77777777" w:rsidR="00B41C21" w:rsidRDefault="00B41C21">
            <w:pPr>
              <w:rPr>
                <w:rFonts w:ascii="Arial" w:hAnsi="Arial"/>
                <w:sz w:val="12"/>
              </w:rPr>
            </w:pPr>
          </w:p>
        </w:tc>
        <w:tc>
          <w:tcPr>
            <w:tcW w:w="437" w:type="dxa"/>
            <w:tcBorders>
              <w:top w:val="nil"/>
              <w:left w:val="nil"/>
              <w:bottom w:val="nil"/>
              <w:right w:val="nil"/>
            </w:tcBorders>
            <w:vAlign w:val="bottom"/>
          </w:tcPr>
          <w:p w14:paraId="30E9D704" w14:textId="77777777" w:rsidR="00B41C21" w:rsidRDefault="00B572E7">
            <w:pPr>
              <w:jc w:val="right"/>
              <w:rPr>
                <w:rFonts w:ascii="Arial" w:hAnsi="Arial"/>
                <w:sz w:val="12"/>
              </w:rPr>
            </w:pPr>
            <w:r>
              <w:rPr>
                <w:rFonts w:ascii="Arial" w:hAnsi="Arial"/>
                <w:sz w:val="12"/>
              </w:rPr>
              <w:t>7.36</w:t>
            </w:r>
          </w:p>
        </w:tc>
        <w:tc>
          <w:tcPr>
            <w:tcW w:w="64" w:type="dxa"/>
            <w:tcBorders>
              <w:top w:val="nil"/>
              <w:left w:val="nil"/>
              <w:bottom w:val="nil"/>
              <w:right w:val="nil"/>
            </w:tcBorders>
            <w:vAlign w:val="bottom"/>
          </w:tcPr>
          <w:p w14:paraId="15EA80CF" w14:textId="77777777" w:rsidR="00B41C21" w:rsidRDefault="00B41C21">
            <w:pPr>
              <w:rPr>
                <w:rFonts w:ascii="Arial" w:hAnsi="Arial"/>
                <w:sz w:val="12"/>
              </w:rPr>
            </w:pPr>
          </w:p>
        </w:tc>
        <w:tc>
          <w:tcPr>
            <w:tcW w:w="437" w:type="dxa"/>
            <w:tcBorders>
              <w:top w:val="nil"/>
              <w:left w:val="nil"/>
              <w:bottom w:val="nil"/>
              <w:right w:val="nil"/>
            </w:tcBorders>
            <w:vAlign w:val="bottom"/>
          </w:tcPr>
          <w:p w14:paraId="605C3C32" w14:textId="77777777" w:rsidR="00B41C21" w:rsidRDefault="00B572E7">
            <w:pPr>
              <w:jc w:val="right"/>
              <w:rPr>
                <w:rFonts w:ascii="Arial" w:hAnsi="Arial"/>
                <w:sz w:val="12"/>
              </w:rPr>
            </w:pPr>
            <w:r>
              <w:rPr>
                <w:rFonts w:ascii="Arial" w:hAnsi="Arial"/>
                <w:sz w:val="12"/>
              </w:rPr>
              <w:t>7.48</w:t>
            </w:r>
          </w:p>
        </w:tc>
        <w:tc>
          <w:tcPr>
            <w:tcW w:w="64" w:type="dxa"/>
            <w:tcBorders>
              <w:top w:val="nil"/>
              <w:left w:val="nil"/>
              <w:bottom w:val="nil"/>
              <w:right w:val="nil"/>
            </w:tcBorders>
            <w:vAlign w:val="bottom"/>
          </w:tcPr>
          <w:p w14:paraId="4D7E3071" w14:textId="77777777" w:rsidR="00B41C21" w:rsidRDefault="00B41C21">
            <w:pPr>
              <w:rPr>
                <w:rFonts w:ascii="Arial" w:hAnsi="Arial"/>
                <w:sz w:val="12"/>
              </w:rPr>
            </w:pPr>
          </w:p>
        </w:tc>
        <w:tc>
          <w:tcPr>
            <w:tcW w:w="437" w:type="dxa"/>
            <w:tcBorders>
              <w:top w:val="nil"/>
              <w:left w:val="nil"/>
              <w:bottom w:val="nil"/>
              <w:right w:val="nil"/>
            </w:tcBorders>
            <w:vAlign w:val="bottom"/>
          </w:tcPr>
          <w:p w14:paraId="7D153690" w14:textId="77777777" w:rsidR="00B41C21" w:rsidRDefault="00B572E7">
            <w:pPr>
              <w:jc w:val="right"/>
              <w:rPr>
                <w:rFonts w:ascii="Arial" w:hAnsi="Arial"/>
                <w:sz w:val="12"/>
              </w:rPr>
            </w:pPr>
            <w:r>
              <w:rPr>
                <w:rFonts w:ascii="Arial" w:hAnsi="Arial"/>
                <w:sz w:val="12"/>
              </w:rPr>
              <w:t>7.60</w:t>
            </w:r>
          </w:p>
        </w:tc>
        <w:tc>
          <w:tcPr>
            <w:tcW w:w="64" w:type="dxa"/>
            <w:tcBorders>
              <w:top w:val="nil"/>
              <w:left w:val="nil"/>
              <w:bottom w:val="nil"/>
              <w:right w:val="nil"/>
            </w:tcBorders>
            <w:vAlign w:val="bottom"/>
          </w:tcPr>
          <w:p w14:paraId="31DB3883" w14:textId="77777777" w:rsidR="00B41C21" w:rsidRDefault="00B41C21">
            <w:pPr>
              <w:rPr>
                <w:rFonts w:ascii="Arial" w:hAnsi="Arial"/>
                <w:sz w:val="12"/>
              </w:rPr>
            </w:pPr>
          </w:p>
        </w:tc>
        <w:tc>
          <w:tcPr>
            <w:tcW w:w="437" w:type="dxa"/>
            <w:tcBorders>
              <w:top w:val="nil"/>
              <w:left w:val="nil"/>
              <w:bottom w:val="nil"/>
              <w:right w:val="nil"/>
            </w:tcBorders>
            <w:vAlign w:val="bottom"/>
          </w:tcPr>
          <w:p w14:paraId="4213B95B" w14:textId="77777777" w:rsidR="00B41C21" w:rsidRDefault="00B572E7">
            <w:pPr>
              <w:jc w:val="right"/>
              <w:rPr>
                <w:rFonts w:ascii="Arial" w:hAnsi="Arial"/>
                <w:sz w:val="12"/>
              </w:rPr>
            </w:pPr>
            <w:r>
              <w:rPr>
                <w:rFonts w:ascii="Arial" w:hAnsi="Arial"/>
                <w:sz w:val="12"/>
              </w:rPr>
              <w:t>7.72</w:t>
            </w:r>
          </w:p>
        </w:tc>
        <w:tc>
          <w:tcPr>
            <w:tcW w:w="64" w:type="dxa"/>
            <w:tcBorders>
              <w:top w:val="nil"/>
              <w:left w:val="nil"/>
              <w:bottom w:val="nil"/>
              <w:right w:val="nil"/>
            </w:tcBorders>
            <w:vAlign w:val="bottom"/>
          </w:tcPr>
          <w:p w14:paraId="09BAA1A4" w14:textId="77777777" w:rsidR="00B41C21" w:rsidRDefault="00B41C21">
            <w:pPr>
              <w:rPr>
                <w:rFonts w:ascii="Arial" w:hAnsi="Arial"/>
                <w:sz w:val="12"/>
              </w:rPr>
            </w:pPr>
          </w:p>
        </w:tc>
        <w:tc>
          <w:tcPr>
            <w:tcW w:w="437" w:type="dxa"/>
            <w:tcBorders>
              <w:top w:val="nil"/>
              <w:left w:val="nil"/>
              <w:bottom w:val="nil"/>
              <w:right w:val="nil"/>
            </w:tcBorders>
            <w:vAlign w:val="bottom"/>
          </w:tcPr>
          <w:p w14:paraId="57D7D24A" w14:textId="77777777" w:rsidR="00B41C21" w:rsidRDefault="00B572E7">
            <w:pPr>
              <w:jc w:val="right"/>
              <w:rPr>
                <w:rFonts w:ascii="Arial" w:hAnsi="Arial"/>
                <w:sz w:val="12"/>
              </w:rPr>
            </w:pPr>
            <w:r>
              <w:rPr>
                <w:rFonts w:ascii="Arial" w:hAnsi="Arial"/>
                <w:sz w:val="12"/>
              </w:rPr>
              <w:t>7.84</w:t>
            </w:r>
          </w:p>
        </w:tc>
        <w:tc>
          <w:tcPr>
            <w:tcW w:w="64" w:type="dxa"/>
            <w:tcBorders>
              <w:top w:val="nil"/>
              <w:left w:val="nil"/>
              <w:bottom w:val="nil"/>
              <w:right w:val="nil"/>
            </w:tcBorders>
            <w:vAlign w:val="bottom"/>
          </w:tcPr>
          <w:p w14:paraId="0DAB4630" w14:textId="77777777" w:rsidR="00B41C21" w:rsidRDefault="00B41C21">
            <w:pPr>
              <w:rPr>
                <w:rFonts w:ascii="Arial" w:hAnsi="Arial"/>
                <w:sz w:val="12"/>
              </w:rPr>
            </w:pPr>
          </w:p>
        </w:tc>
        <w:tc>
          <w:tcPr>
            <w:tcW w:w="437" w:type="dxa"/>
            <w:tcBorders>
              <w:top w:val="nil"/>
              <w:left w:val="nil"/>
              <w:bottom w:val="nil"/>
              <w:right w:val="nil"/>
            </w:tcBorders>
            <w:vAlign w:val="bottom"/>
          </w:tcPr>
          <w:p w14:paraId="7EB06917" w14:textId="77777777" w:rsidR="00B41C21" w:rsidRDefault="00B572E7">
            <w:pPr>
              <w:jc w:val="right"/>
              <w:rPr>
                <w:rFonts w:ascii="Arial" w:hAnsi="Arial"/>
                <w:sz w:val="12"/>
              </w:rPr>
            </w:pPr>
            <w:r>
              <w:rPr>
                <w:rFonts w:ascii="Arial" w:hAnsi="Arial"/>
                <w:sz w:val="12"/>
              </w:rPr>
              <w:t>7.96</w:t>
            </w:r>
          </w:p>
        </w:tc>
        <w:tc>
          <w:tcPr>
            <w:tcW w:w="64" w:type="dxa"/>
            <w:tcBorders>
              <w:top w:val="nil"/>
              <w:left w:val="nil"/>
              <w:bottom w:val="nil"/>
              <w:right w:val="nil"/>
            </w:tcBorders>
            <w:vAlign w:val="bottom"/>
          </w:tcPr>
          <w:p w14:paraId="50BC8666" w14:textId="77777777" w:rsidR="00B41C21" w:rsidRDefault="00B41C21">
            <w:pPr>
              <w:rPr>
                <w:rFonts w:ascii="Arial" w:hAnsi="Arial"/>
                <w:sz w:val="12"/>
              </w:rPr>
            </w:pPr>
          </w:p>
        </w:tc>
        <w:tc>
          <w:tcPr>
            <w:tcW w:w="437" w:type="dxa"/>
            <w:tcBorders>
              <w:top w:val="nil"/>
              <w:left w:val="nil"/>
              <w:bottom w:val="nil"/>
              <w:right w:val="nil"/>
            </w:tcBorders>
            <w:vAlign w:val="bottom"/>
          </w:tcPr>
          <w:p w14:paraId="6B7CD862" w14:textId="77777777" w:rsidR="00B41C21" w:rsidRDefault="00B572E7">
            <w:pPr>
              <w:jc w:val="right"/>
              <w:rPr>
                <w:rFonts w:ascii="Arial" w:hAnsi="Arial"/>
                <w:sz w:val="12"/>
              </w:rPr>
            </w:pPr>
            <w:r>
              <w:rPr>
                <w:rFonts w:ascii="Arial" w:hAnsi="Arial"/>
                <w:sz w:val="12"/>
              </w:rPr>
              <w:t>8.08</w:t>
            </w:r>
          </w:p>
        </w:tc>
        <w:tc>
          <w:tcPr>
            <w:tcW w:w="64" w:type="dxa"/>
            <w:tcBorders>
              <w:top w:val="nil"/>
              <w:left w:val="nil"/>
              <w:bottom w:val="nil"/>
              <w:right w:val="nil"/>
            </w:tcBorders>
            <w:vAlign w:val="bottom"/>
          </w:tcPr>
          <w:p w14:paraId="2F8625EF" w14:textId="77777777" w:rsidR="00B41C21" w:rsidRDefault="00B41C21">
            <w:pPr>
              <w:rPr>
                <w:rFonts w:ascii="Arial" w:hAnsi="Arial"/>
                <w:sz w:val="12"/>
              </w:rPr>
            </w:pPr>
          </w:p>
        </w:tc>
        <w:tc>
          <w:tcPr>
            <w:tcW w:w="437" w:type="dxa"/>
            <w:tcBorders>
              <w:top w:val="nil"/>
              <w:left w:val="nil"/>
              <w:bottom w:val="nil"/>
              <w:right w:val="nil"/>
            </w:tcBorders>
            <w:vAlign w:val="bottom"/>
          </w:tcPr>
          <w:p w14:paraId="4869FEE4" w14:textId="77777777" w:rsidR="00B41C21" w:rsidRDefault="00B572E7">
            <w:pPr>
              <w:jc w:val="right"/>
              <w:rPr>
                <w:rFonts w:ascii="Arial" w:hAnsi="Arial"/>
                <w:sz w:val="12"/>
              </w:rPr>
            </w:pPr>
            <w:r>
              <w:rPr>
                <w:rFonts w:ascii="Arial" w:hAnsi="Arial"/>
                <w:sz w:val="12"/>
              </w:rPr>
              <w:t>8.19</w:t>
            </w:r>
          </w:p>
        </w:tc>
        <w:tc>
          <w:tcPr>
            <w:tcW w:w="64" w:type="dxa"/>
            <w:tcBorders>
              <w:top w:val="nil"/>
              <w:left w:val="nil"/>
              <w:bottom w:val="nil"/>
              <w:right w:val="nil"/>
            </w:tcBorders>
            <w:vAlign w:val="bottom"/>
          </w:tcPr>
          <w:p w14:paraId="25644C18" w14:textId="77777777" w:rsidR="00B41C21" w:rsidRDefault="00B41C21">
            <w:pPr>
              <w:rPr>
                <w:rFonts w:ascii="Arial" w:hAnsi="Arial"/>
                <w:sz w:val="12"/>
              </w:rPr>
            </w:pPr>
          </w:p>
        </w:tc>
        <w:tc>
          <w:tcPr>
            <w:tcW w:w="437" w:type="dxa"/>
            <w:tcBorders>
              <w:top w:val="nil"/>
              <w:left w:val="nil"/>
              <w:bottom w:val="nil"/>
              <w:right w:val="nil"/>
            </w:tcBorders>
            <w:vAlign w:val="bottom"/>
          </w:tcPr>
          <w:p w14:paraId="13C7F157" w14:textId="77777777" w:rsidR="00B41C21" w:rsidRDefault="00B572E7">
            <w:pPr>
              <w:jc w:val="right"/>
              <w:rPr>
                <w:rFonts w:ascii="Arial" w:hAnsi="Arial"/>
                <w:sz w:val="12"/>
              </w:rPr>
            </w:pPr>
            <w:r>
              <w:rPr>
                <w:rFonts w:ascii="Arial" w:hAnsi="Arial"/>
                <w:sz w:val="12"/>
              </w:rPr>
              <w:t>8.31</w:t>
            </w:r>
          </w:p>
        </w:tc>
      </w:tr>
      <w:tr w:rsidR="00B41C21" w14:paraId="37A27594" w14:textId="77777777">
        <w:trPr>
          <w:trHeight w:val="165"/>
        </w:trPr>
        <w:tc>
          <w:tcPr>
            <w:tcW w:w="597" w:type="dxa"/>
            <w:tcBorders>
              <w:top w:val="nil"/>
              <w:left w:val="nil"/>
              <w:bottom w:val="nil"/>
              <w:right w:val="single" w:sz="4" w:space="0" w:color="auto"/>
            </w:tcBorders>
            <w:vAlign w:val="bottom"/>
          </w:tcPr>
          <w:p w14:paraId="39133CCB"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32100D64" w14:textId="77777777" w:rsidR="00B41C21" w:rsidRDefault="00B41C21">
            <w:pPr>
              <w:rPr>
                <w:rFonts w:ascii="Arial" w:hAnsi="Arial"/>
                <w:sz w:val="12"/>
              </w:rPr>
            </w:pPr>
          </w:p>
        </w:tc>
        <w:tc>
          <w:tcPr>
            <w:tcW w:w="64" w:type="dxa"/>
            <w:tcBorders>
              <w:top w:val="nil"/>
              <w:left w:val="nil"/>
              <w:bottom w:val="nil"/>
              <w:right w:val="nil"/>
            </w:tcBorders>
            <w:vAlign w:val="bottom"/>
          </w:tcPr>
          <w:p w14:paraId="2CDE8068" w14:textId="77777777" w:rsidR="00B41C21" w:rsidRDefault="00B41C21">
            <w:pPr>
              <w:rPr>
                <w:rFonts w:ascii="Arial" w:hAnsi="Arial"/>
                <w:sz w:val="12"/>
              </w:rPr>
            </w:pPr>
          </w:p>
        </w:tc>
        <w:tc>
          <w:tcPr>
            <w:tcW w:w="437" w:type="dxa"/>
            <w:tcBorders>
              <w:top w:val="nil"/>
              <w:left w:val="nil"/>
              <w:bottom w:val="nil"/>
              <w:right w:val="nil"/>
            </w:tcBorders>
            <w:vAlign w:val="bottom"/>
          </w:tcPr>
          <w:p w14:paraId="6EF0EFC5" w14:textId="77777777" w:rsidR="00B41C21" w:rsidRDefault="00B41C21">
            <w:pPr>
              <w:rPr>
                <w:rFonts w:ascii="Arial" w:hAnsi="Arial"/>
                <w:sz w:val="12"/>
              </w:rPr>
            </w:pPr>
          </w:p>
        </w:tc>
        <w:tc>
          <w:tcPr>
            <w:tcW w:w="64" w:type="dxa"/>
            <w:tcBorders>
              <w:top w:val="nil"/>
              <w:left w:val="nil"/>
              <w:bottom w:val="nil"/>
              <w:right w:val="nil"/>
            </w:tcBorders>
            <w:vAlign w:val="bottom"/>
          </w:tcPr>
          <w:p w14:paraId="2C2B382D" w14:textId="77777777" w:rsidR="00B41C21" w:rsidRDefault="00B41C21">
            <w:pPr>
              <w:rPr>
                <w:rFonts w:ascii="Arial" w:hAnsi="Arial"/>
                <w:sz w:val="12"/>
              </w:rPr>
            </w:pPr>
          </w:p>
        </w:tc>
        <w:tc>
          <w:tcPr>
            <w:tcW w:w="437" w:type="dxa"/>
            <w:tcBorders>
              <w:top w:val="nil"/>
              <w:left w:val="nil"/>
              <w:bottom w:val="nil"/>
              <w:right w:val="nil"/>
            </w:tcBorders>
            <w:vAlign w:val="bottom"/>
          </w:tcPr>
          <w:p w14:paraId="1116E780" w14:textId="77777777" w:rsidR="00B41C21" w:rsidRDefault="00B41C21">
            <w:pPr>
              <w:rPr>
                <w:rFonts w:ascii="Arial" w:hAnsi="Arial"/>
                <w:sz w:val="12"/>
              </w:rPr>
            </w:pPr>
          </w:p>
        </w:tc>
        <w:tc>
          <w:tcPr>
            <w:tcW w:w="64" w:type="dxa"/>
            <w:tcBorders>
              <w:top w:val="nil"/>
              <w:left w:val="nil"/>
              <w:bottom w:val="nil"/>
              <w:right w:val="nil"/>
            </w:tcBorders>
            <w:vAlign w:val="bottom"/>
          </w:tcPr>
          <w:p w14:paraId="36BBC21D" w14:textId="77777777" w:rsidR="00B41C21" w:rsidRDefault="00B41C21">
            <w:pPr>
              <w:rPr>
                <w:rFonts w:ascii="Arial" w:hAnsi="Arial"/>
                <w:sz w:val="12"/>
              </w:rPr>
            </w:pPr>
          </w:p>
        </w:tc>
        <w:tc>
          <w:tcPr>
            <w:tcW w:w="437" w:type="dxa"/>
            <w:tcBorders>
              <w:top w:val="nil"/>
              <w:left w:val="nil"/>
              <w:bottom w:val="nil"/>
              <w:right w:val="nil"/>
            </w:tcBorders>
            <w:vAlign w:val="bottom"/>
          </w:tcPr>
          <w:p w14:paraId="5C12973E" w14:textId="77777777" w:rsidR="00B41C21" w:rsidRDefault="00B41C21">
            <w:pPr>
              <w:rPr>
                <w:rFonts w:ascii="Arial" w:hAnsi="Arial"/>
                <w:sz w:val="12"/>
              </w:rPr>
            </w:pPr>
          </w:p>
        </w:tc>
        <w:tc>
          <w:tcPr>
            <w:tcW w:w="64" w:type="dxa"/>
            <w:tcBorders>
              <w:top w:val="nil"/>
              <w:left w:val="nil"/>
              <w:bottom w:val="nil"/>
              <w:right w:val="nil"/>
            </w:tcBorders>
            <w:vAlign w:val="bottom"/>
          </w:tcPr>
          <w:p w14:paraId="50411504" w14:textId="77777777" w:rsidR="00B41C21" w:rsidRDefault="00B41C21">
            <w:pPr>
              <w:rPr>
                <w:rFonts w:ascii="Arial" w:hAnsi="Arial"/>
                <w:sz w:val="12"/>
              </w:rPr>
            </w:pPr>
          </w:p>
        </w:tc>
        <w:tc>
          <w:tcPr>
            <w:tcW w:w="437" w:type="dxa"/>
            <w:tcBorders>
              <w:top w:val="nil"/>
              <w:left w:val="nil"/>
              <w:bottom w:val="nil"/>
              <w:right w:val="nil"/>
            </w:tcBorders>
            <w:vAlign w:val="bottom"/>
          </w:tcPr>
          <w:p w14:paraId="6BD01F14" w14:textId="77777777" w:rsidR="00B41C21" w:rsidRDefault="00B41C21">
            <w:pPr>
              <w:rPr>
                <w:rFonts w:ascii="Arial" w:hAnsi="Arial"/>
                <w:sz w:val="12"/>
              </w:rPr>
            </w:pPr>
          </w:p>
        </w:tc>
        <w:tc>
          <w:tcPr>
            <w:tcW w:w="64" w:type="dxa"/>
            <w:tcBorders>
              <w:top w:val="nil"/>
              <w:left w:val="nil"/>
              <w:bottom w:val="nil"/>
              <w:right w:val="nil"/>
            </w:tcBorders>
            <w:vAlign w:val="bottom"/>
          </w:tcPr>
          <w:p w14:paraId="2A45404C" w14:textId="77777777" w:rsidR="00B41C21" w:rsidRDefault="00B41C21">
            <w:pPr>
              <w:rPr>
                <w:rFonts w:ascii="Arial" w:hAnsi="Arial"/>
                <w:sz w:val="12"/>
              </w:rPr>
            </w:pPr>
          </w:p>
        </w:tc>
        <w:tc>
          <w:tcPr>
            <w:tcW w:w="437" w:type="dxa"/>
            <w:tcBorders>
              <w:top w:val="nil"/>
              <w:left w:val="nil"/>
              <w:bottom w:val="nil"/>
              <w:right w:val="nil"/>
            </w:tcBorders>
            <w:vAlign w:val="bottom"/>
          </w:tcPr>
          <w:p w14:paraId="3DC06B2B" w14:textId="77777777" w:rsidR="00B41C21" w:rsidRDefault="00B41C21">
            <w:pPr>
              <w:rPr>
                <w:rFonts w:ascii="Arial" w:hAnsi="Arial"/>
                <w:sz w:val="12"/>
              </w:rPr>
            </w:pPr>
          </w:p>
        </w:tc>
        <w:tc>
          <w:tcPr>
            <w:tcW w:w="64" w:type="dxa"/>
            <w:tcBorders>
              <w:top w:val="nil"/>
              <w:left w:val="nil"/>
              <w:bottom w:val="nil"/>
              <w:right w:val="nil"/>
            </w:tcBorders>
            <w:vAlign w:val="bottom"/>
          </w:tcPr>
          <w:p w14:paraId="19DC1602" w14:textId="77777777" w:rsidR="00B41C21" w:rsidRDefault="00B41C21">
            <w:pPr>
              <w:rPr>
                <w:rFonts w:ascii="Arial" w:hAnsi="Arial"/>
                <w:sz w:val="12"/>
              </w:rPr>
            </w:pPr>
          </w:p>
        </w:tc>
        <w:tc>
          <w:tcPr>
            <w:tcW w:w="437" w:type="dxa"/>
            <w:tcBorders>
              <w:top w:val="nil"/>
              <w:left w:val="nil"/>
              <w:bottom w:val="nil"/>
              <w:right w:val="nil"/>
            </w:tcBorders>
            <w:vAlign w:val="bottom"/>
          </w:tcPr>
          <w:p w14:paraId="2B4505D9" w14:textId="77777777" w:rsidR="00B41C21" w:rsidRDefault="00B41C21">
            <w:pPr>
              <w:rPr>
                <w:rFonts w:ascii="Arial" w:hAnsi="Arial"/>
                <w:sz w:val="12"/>
              </w:rPr>
            </w:pPr>
          </w:p>
        </w:tc>
        <w:tc>
          <w:tcPr>
            <w:tcW w:w="64" w:type="dxa"/>
            <w:tcBorders>
              <w:top w:val="nil"/>
              <w:left w:val="nil"/>
              <w:bottom w:val="nil"/>
              <w:right w:val="nil"/>
            </w:tcBorders>
            <w:vAlign w:val="bottom"/>
          </w:tcPr>
          <w:p w14:paraId="11FE1560" w14:textId="77777777" w:rsidR="00B41C21" w:rsidRDefault="00B41C21">
            <w:pPr>
              <w:rPr>
                <w:rFonts w:ascii="Arial" w:hAnsi="Arial"/>
                <w:sz w:val="12"/>
              </w:rPr>
            </w:pPr>
          </w:p>
        </w:tc>
        <w:tc>
          <w:tcPr>
            <w:tcW w:w="437" w:type="dxa"/>
            <w:tcBorders>
              <w:top w:val="nil"/>
              <w:left w:val="nil"/>
              <w:bottom w:val="nil"/>
              <w:right w:val="nil"/>
            </w:tcBorders>
            <w:vAlign w:val="bottom"/>
          </w:tcPr>
          <w:p w14:paraId="5B86B88C" w14:textId="77777777" w:rsidR="00B41C21" w:rsidRDefault="00B41C21">
            <w:pPr>
              <w:rPr>
                <w:rFonts w:ascii="Arial" w:hAnsi="Arial"/>
                <w:sz w:val="12"/>
              </w:rPr>
            </w:pPr>
          </w:p>
        </w:tc>
        <w:tc>
          <w:tcPr>
            <w:tcW w:w="64" w:type="dxa"/>
            <w:tcBorders>
              <w:top w:val="nil"/>
              <w:left w:val="nil"/>
              <w:bottom w:val="nil"/>
              <w:right w:val="nil"/>
            </w:tcBorders>
            <w:vAlign w:val="bottom"/>
          </w:tcPr>
          <w:p w14:paraId="5A62C74C" w14:textId="77777777" w:rsidR="00B41C21" w:rsidRDefault="00B41C21">
            <w:pPr>
              <w:rPr>
                <w:rFonts w:ascii="Arial" w:hAnsi="Arial"/>
                <w:sz w:val="12"/>
              </w:rPr>
            </w:pPr>
          </w:p>
        </w:tc>
        <w:tc>
          <w:tcPr>
            <w:tcW w:w="437" w:type="dxa"/>
            <w:tcBorders>
              <w:top w:val="nil"/>
              <w:left w:val="nil"/>
              <w:bottom w:val="nil"/>
              <w:right w:val="nil"/>
            </w:tcBorders>
            <w:vAlign w:val="bottom"/>
          </w:tcPr>
          <w:p w14:paraId="1A8492CB" w14:textId="77777777" w:rsidR="00B41C21" w:rsidRDefault="00B41C21">
            <w:pPr>
              <w:rPr>
                <w:rFonts w:ascii="Arial" w:hAnsi="Arial"/>
                <w:sz w:val="12"/>
              </w:rPr>
            </w:pPr>
          </w:p>
        </w:tc>
        <w:tc>
          <w:tcPr>
            <w:tcW w:w="64" w:type="dxa"/>
            <w:tcBorders>
              <w:top w:val="nil"/>
              <w:left w:val="nil"/>
              <w:bottom w:val="nil"/>
              <w:right w:val="nil"/>
            </w:tcBorders>
            <w:vAlign w:val="bottom"/>
          </w:tcPr>
          <w:p w14:paraId="6B00239A" w14:textId="77777777" w:rsidR="00B41C21" w:rsidRDefault="00B41C21">
            <w:pPr>
              <w:rPr>
                <w:rFonts w:ascii="Arial" w:hAnsi="Arial"/>
                <w:sz w:val="12"/>
              </w:rPr>
            </w:pPr>
          </w:p>
        </w:tc>
        <w:tc>
          <w:tcPr>
            <w:tcW w:w="437" w:type="dxa"/>
            <w:tcBorders>
              <w:top w:val="nil"/>
              <w:left w:val="nil"/>
              <w:bottom w:val="nil"/>
              <w:right w:val="nil"/>
            </w:tcBorders>
            <w:vAlign w:val="bottom"/>
          </w:tcPr>
          <w:p w14:paraId="7F62AB13" w14:textId="77777777" w:rsidR="00B41C21" w:rsidRDefault="00B41C21">
            <w:pPr>
              <w:rPr>
                <w:rFonts w:ascii="Arial" w:hAnsi="Arial"/>
                <w:sz w:val="12"/>
              </w:rPr>
            </w:pPr>
          </w:p>
        </w:tc>
        <w:tc>
          <w:tcPr>
            <w:tcW w:w="64" w:type="dxa"/>
            <w:tcBorders>
              <w:top w:val="nil"/>
              <w:left w:val="nil"/>
              <w:bottom w:val="nil"/>
              <w:right w:val="nil"/>
            </w:tcBorders>
            <w:vAlign w:val="bottom"/>
          </w:tcPr>
          <w:p w14:paraId="0749F9E8" w14:textId="77777777" w:rsidR="00B41C21" w:rsidRDefault="00B41C21">
            <w:pPr>
              <w:rPr>
                <w:rFonts w:ascii="Arial" w:hAnsi="Arial"/>
                <w:sz w:val="12"/>
              </w:rPr>
            </w:pPr>
          </w:p>
        </w:tc>
        <w:tc>
          <w:tcPr>
            <w:tcW w:w="437" w:type="dxa"/>
            <w:tcBorders>
              <w:top w:val="nil"/>
              <w:left w:val="nil"/>
              <w:bottom w:val="nil"/>
              <w:right w:val="nil"/>
            </w:tcBorders>
            <w:vAlign w:val="bottom"/>
          </w:tcPr>
          <w:p w14:paraId="3C04F274" w14:textId="77777777" w:rsidR="00B41C21" w:rsidRDefault="00B41C21">
            <w:pPr>
              <w:rPr>
                <w:rFonts w:ascii="Arial" w:hAnsi="Arial"/>
                <w:sz w:val="12"/>
              </w:rPr>
            </w:pPr>
          </w:p>
        </w:tc>
        <w:tc>
          <w:tcPr>
            <w:tcW w:w="64" w:type="dxa"/>
            <w:tcBorders>
              <w:top w:val="nil"/>
              <w:left w:val="nil"/>
              <w:bottom w:val="nil"/>
              <w:right w:val="nil"/>
            </w:tcBorders>
            <w:vAlign w:val="bottom"/>
          </w:tcPr>
          <w:p w14:paraId="24D61652" w14:textId="77777777" w:rsidR="00B41C21" w:rsidRDefault="00B41C21">
            <w:pPr>
              <w:rPr>
                <w:rFonts w:ascii="Arial" w:hAnsi="Arial"/>
                <w:sz w:val="12"/>
              </w:rPr>
            </w:pPr>
          </w:p>
        </w:tc>
        <w:tc>
          <w:tcPr>
            <w:tcW w:w="437" w:type="dxa"/>
            <w:tcBorders>
              <w:top w:val="nil"/>
              <w:left w:val="nil"/>
              <w:bottom w:val="nil"/>
              <w:right w:val="nil"/>
            </w:tcBorders>
            <w:vAlign w:val="bottom"/>
          </w:tcPr>
          <w:p w14:paraId="44231AE2" w14:textId="77777777" w:rsidR="00B41C21" w:rsidRDefault="00B41C21">
            <w:pPr>
              <w:rPr>
                <w:rFonts w:ascii="Arial" w:hAnsi="Arial"/>
                <w:sz w:val="12"/>
              </w:rPr>
            </w:pPr>
          </w:p>
        </w:tc>
        <w:tc>
          <w:tcPr>
            <w:tcW w:w="64" w:type="dxa"/>
            <w:tcBorders>
              <w:top w:val="nil"/>
              <w:left w:val="nil"/>
              <w:bottom w:val="nil"/>
              <w:right w:val="nil"/>
            </w:tcBorders>
            <w:vAlign w:val="bottom"/>
          </w:tcPr>
          <w:p w14:paraId="11CB3ACD" w14:textId="77777777" w:rsidR="00B41C21" w:rsidRDefault="00B41C21">
            <w:pPr>
              <w:rPr>
                <w:rFonts w:ascii="Arial" w:hAnsi="Arial"/>
                <w:sz w:val="12"/>
              </w:rPr>
            </w:pPr>
          </w:p>
        </w:tc>
        <w:tc>
          <w:tcPr>
            <w:tcW w:w="437" w:type="dxa"/>
            <w:tcBorders>
              <w:top w:val="nil"/>
              <w:left w:val="nil"/>
              <w:bottom w:val="nil"/>
              <w:right w:val="nil"/>
            </w:tcBorders>
            <w:vAlign w:val="bottom"/>
          </w:tcPr>
          <w:p w14:paraId="3C9B9720" w14:textId="77777777" w:rsidR="00B41C21" w:rsidRDefault="00B41C21">
            <w:pPr>
              <w:rPr>
                <w:rFonts w:ascii="Arial" w:hAnsi="Arial"/>
                <w:sz w:val="12"/>
              </w:rPr>
            </w:pPr>
          </w:p>
        </w:tc>
        <w:tc>
          <w:tcPr>
            <w:tcW w:w="64" w:type="dxa"/>
            <w:tcBorders>
              <w:top w:val="nil"/>
              <w:left w:val="nil"/>
              <w:bottom w:val="nil"/>
              <w:right w:val="nil"/>
            </w:tcBorders>
            <w:vAlign w:val="bottom"/>
          </w:tcPr>
          <w:p w14:paraId="3801797F" w14:textId="77777777" w:rsidR="00B41C21" w:rsidRDefault="00B41C21">
            <w:pPr>
              <w:rPr>
                <w:rFonts w:ascii="Arial" w:hAnsi="Arial"/>
                <w:sz w:val="12"/>
              </w:rPr>
            </w:pPr>
          </w:p>
        </w:tc>
        <w:tc>
          <w:tcPr>
            <w:tcW w:w="437" w:type="dxa"/>
            <w:tcBorders>
              <w:top w:val="nil"/>
              <w:left w:val="nil"/>
              <w:bottom w:val="nil"/>
              <w:right w:val="nil"/>
            </w:tcBorders>
            <w:vAlign w:val="bottom"/>
          </w:tcPr>
          <w:p w14:paraId="2B9ED2EE" w14:textId="77777777" w:rsidR="00B41C21" w:rsidRDefault="00B41C21">
            <w:pPr>
              <w:rPr>
                <w:rFonts w:ascii="Arial" w:hAnsi="Arial"/>
                <w:sz w:val="12"/>
              </w:rPr>
            </w:pPr>
          </w:p>
        </w:tc>
        <w:tc>
          <w:tcPr>
            <w:tcW w:w="64" w:type="dxa"/>
            <w:tcBorders>
              <w:top w:val="nil"/>
              <w:left w:val="nil"/>
              <w:bottom w:val="nil"/>
              <w:right w:val="nil"/>
            </w:tcBorders>
            <w:vAlign w:val="bottom"/>
          </w:tcPr>
          <w:p w14:paraId="070ECD7B" w14:textId="77777777" w:rsidR="00B41C21" w:rsidRDefault="00B41C21">
            <w:pPr>
              <w:rPr>
                <w:rFonts w:ascii="Arial" w:hAnsi="Arial"/>
                <w:sz w:val="12"/>
              </w:rPr>
            </w:pPr>
          </w:p>
        </w:tc>
        <w:tc>
          <w:tcPr>
            <w:tcW w:w="437" w:type="dxa"/>
            <w:tcBorders>
              <w:top w:val="nil"/>
              <w:left w:val="nil"/>
              <w:bottom w:val="nil"/>
              <w:right w:val="nil"/>
            </w:tcBorders>
            <w:vAlign w:val="bottom"/>
          </w:tcPr>
          <w:p w14:paraId="5DED9311" w14:textId="77777777" w:rsidR="00B41C21" w:rsidRDefault="00B41C21">
            <w:pPr>
              <w:rPr>
                <w:rFonts w:ascii="Arial" w:hAnsi="Arial"/>
                <w:sz w:val="12"/>
              </w:rPr>
            </w:pPr>
          </w:p>
        </w:tc>
        <w:tc>
          <w:tcPr>
            <w:tcW w:w="64" w:type="dxa"/>
            <w:tcBorders>
              <w:top w:val="nil"/>
              <w:left w:val="nil"/>
              <w:bottom w:val="nil"/>
              <w:right w:val="nil"/>
            </w:tcBorders>
            <w:vAlign w:val="bottom"/>
          </w:tcPr>
          <w:p w14:paraId="7E2FD388" w14:textId="77777777" w:rsidR="00B41C21" w:rsidRDefault="00B41C21">
            <w:pPr>
              <w:rPr>
                <w:rFonts w:ascii="Arial" w:hAnsi="Arial"/>
                <w:sz w:val="12"/>
              </w:rPr>
            </w:pPr>
          </w:p>
        </w:tc>
        <w:tc>
          <w:tcPr>
            <w:tcW w:w="437" w:type="dxa"/>
            <w:tcBorders>
              <w:top w:val="nil"/>
              <w:left w:val="nil"/>
              <w:bottom w:val="nil"/>
              <w:right w:val="nil"/>
            </w:tcBorders>
            <w:vAlign w:val="bottom"/>
          </w:tcPr>
          <w:p w14:paraId="0BD2F8E1" w14:textId="77777777" w:rsidR="00B41C21" w:rsidRDefault="00B41C21">
            <w:pPr>
              <w:rPr>
                <w:rFonts w:ascii="Arial" w:hAnsi="Arial"/>
                <w:sz w:val="12"/>
              </w:rPr>
            </w:pPr>
          </w:p>
        </w:tc>
      </w:tr>
      <w:tr w:rsidR="00B41C21" w14:paraId="35463C06" w14:textId="77777777">
        <w:trPr>
          <w:trHeight w:val="255"/>
        </w:trPr>
        <w:tc>
          <w:tcPr>
            <w:tcW w:w="597" w:type="dxa"/>
            <w:tcBorders>
              <w:top w:val="nil"/>
              <w:left w:val="nil"/>
              <w:bottom w:val="nil"/>
              <w:right w:val="single" w:sz="4" w:space="0" w:color="auto"/>
            </w:tcBorders>
            <w:vAlign w:val="bottom"/>
          </w:tcPr>
          <w:p w14:paraId="6E857E30" w14:textId="77777777" w:rsidR="00B41C21" w:rsidRDefault="00B572E7">
            <w:pPr>
              <w:jc w:val="center"/>
              <w:rPr>
                <w:rFonts w:ascii="Arial" w:hAnsi="Arial"/>
                <w:sz w:val="12"/>
              </w:rPr>
            </w:pPr>
            <w:r>
              <w:rPr>
                <w:rFonts w:ascii="Arial" w:hAnsi="Arial"/>
                <w:sz w:val="12"/>
              </w:rPr>
              <w:t>11</w:t>
            </w:r>
          </w:p>
        </w:tc>
        <w:tc>
          <w:tcPr>
            <w:tcW w:w="437" w:type="dxa"/>
            <w:tcBorders>
              <w:top w:val="nil"/>
              <w:left w:val="nil"/>
              <w:bottom w:val="nil"/>
              <w:right w:val="nil"/>
            </w:tcBorders>
            <w:vAlign w:val="bottom"/>
          </w:tcPr>
          <w:p w14:paraId="1246E5F6" w14:textId="77777777" w:rsidR="00B41C21" w:rsidRDefault="00B572E7">
            <w:pPr>
              <w:jc w:val="right"/>
              <w:rPr>
                <w:rFonts w:ascii="Arial" w:hAnsi="Arial"/>
                <w:sz w:val="12"/>
              </w:rPr>
            </w:pPr>
            <w:r>
              <w:rPr>
                <w:rFonts w:ascii="Arial" w:hAnsi="Arial"/>
                <w:sz w:val="12"/>
              </w:rPr>
              <w:t>7.14</w:t>
            </w:r>
          </w:p>
        </w:tc>
        <w:tc>
          <w:tcPr>
            <w:tcW w:w="64" w:type="dxa"/>
            <w:tcBorders>
              <w:top w:val="nil"/>
              <w:left w:val="nil"/>
              <w:bottom w:val="nil"/>
              <w:right w:val="nil"/>
            </w:tcBorders>
            <w:vAlign w:val="bottom"/>
          </w:tcPr>
          <w:p w14:paraId="44F0BED9" w14:textId="77777777" w:rsidR="00B41C21" w:rsidRDefault="00B41C21">
            <w:pPr>
              <w:rPr>
                <w:rFonts w:ascii="Arial" w:hAnsi="Arial"/>
                <w:sz w:val="12"/>
              </w:rPr>
            </w:pPr>
          </w:p>
        </w:tc>
        <w:tc>
          <w:tcPr>
            <w:tcW w:w="437" w:type="dxa"/>
            <w:tcBorders>
              <w:top w:val="nil"/>
              <w:left w:val="nil"/>
              <w:bottom w:val="nil"/>
              <w:right w:val="nil"/>
            </w:tcBorders>
            <w:vAlign w:val="bottom"/>
          </w:tcPr>
          <w:p w14:paraId="62D65250" w14:textId="77777777" w:rsidR="00B41C21" w:rsidRDefault="00B572E7">
            <w:pPr>
              <w:jc w:val="right"/>
              <w:rPr>
                <w:rFonts w:ascii="Arial" w:hAnsi="Arial"/>
                <w:sz w:val="12"/>
              </w:rPr>
            </w:pPr>
            <w:r>
              <w:rPr>
                <w:rFonts w:ascii="Arial" w:hAnsi="Arial"/>
                <w:sz w:val="12"/>
              </w:rPr>
              <w:t>7.27</w:t>
            </w:r>
          </w:p>
        </w:tc>
        <w:tc>
          <w:tcPr>
            <w:tcW w:w="64" w:type="dxa"/>
            <w:tcBorders>
              <w:top w:val="nil"/>
              <w:left w:val="nil"/>
              <w:bottom w:val="nil"/>
              <w:right w:val="nil"/>
            </w:tcBorders>
            <w:vAlign w:val="bottom"/>
          </w:tcPr>
          <w:p w14:paraId="5320ABD7" w14:textId="77777777" w:rsidR="00B41C21" w:rsidRDefault="00B41C21">
            <w:pPr>
              <w:rPr>
                <w:rFonts w:ascii="Arial" w:hAnsi="Arial"/>
                <w:sz w:val="12"/>
              </w:rPr>
            </w:pPr>
          </w:p>
        </w:tc>
        <w:tc>
          <w:tcPr>
            <w:tcW w:w="437" w:type="dxa"/>
            <w:tcBorders>
              <w:top w:val="nil"/>
              <w:left w:val="nil"/>
              <w:bottom w:val="nil"/>
              <w:right w:val="nil"/>
            </w:tcBorders>
            <w:vAlign w:val="bottom"/>
          </w:tcPr>
          <w:p w14:paraId="276D3CB6" w14:textId="77777777" w:rsidR="00B41C21" w:rsidRDefault="00B572E7">
            <w:pPr>
              <w:jc w:val="right"/>
              <w:rPr>
                <w:rFonts w:ascii="Arial" w:hAnsi="Arial"/>
                <w:sz w:val="12"/>
              </w:rPr>
            </w:pPr>
            <w:r>
              <w:rPr>
                <w:rFonts w:ascii="Arial" w:hAnsi="Arial"/>
                <w:sz w:val="12"/>
              </w:rPr>
              <w:t>7.40</w:t>
            </w:r>
          </w:p>
        </w:tc>
        <w:tc>
          <w:tcPr>
            <w:tcW w:w="64" w:type="dxa"/>
            <w:tcBorders>
              <w:top w:val="nil"/>
              <w:left w:val="nil"/>
              <w:bottom w:val="nil"/>
              <w:right w:val="nil"/>
            </w:tcBorders>
            <w:vAlign w:val="bottom"/>
          </w:tcPr>
          <w:p w14:paraId="24BED149" w14:textId="77777777" w:rsidR="00B41C21" w:rsidRDefault="00B41C21">
            <w:pPr>
              <w:rPr>
                <w:rFonts w:ascii="Arial" w:hAnsi="Arial"/>
                <w:sz w:val="12"/>
              </w:rPr>
            </w:pPr>
          </w:p>
        </w:tc>
        <w:tc>
          <w:tcPr>
            <w:tcW w:w="437" w:type="dxa"/>
            <w:tcBorders>
              <w:top w:val="nil"/>
              <w:left w:val="nil"/>
              <w:bottom w:val="nil"/>
              <w:right w:val="nil"/>
            </w:tcBorders>
            <w:vAlign w:val="bottom"/>
          </w:tcPr>
          <w:p w14:paraId="476F95B7" w14:textId="77777777" w:rsidR="00B41C21" w:rsidRDefault="00B572E7">
            <w:pPr>
              <w:jc w:val="right"/>
              <w:rPr>
                <w:rFonts w:ascii="Arial" w:hAnsi="Arial"/>
                <w:sz w:val="12"/>
              </w:rPr>
            </w:pPr>
            <w:r>
              <w:rPr>
                <w:rFonts w:ascii="Arial" w:hAnsi="Arial"/>
                <w:sz w:val="12"/>
              </w:rPr>
              <w:t>7.53</w:t>
            </w:r>
          </w:p>
        </w:tc>
        <w:tc>
          <w:tcPr>
            <w:tcW w:w="64" w:type="dxa"/>
            <w:tcBorders>
              <w:top w:val="nil"/>
              <w:left w:val="nil"/>
              <w:bottom w:val="nil"/>
              <w:right w:val="nil"/>
            </w:tcBorders>
            <w:vAlign w:val="bottom"/>
          </w:tcPr>
          <w:p w14:paraId="1ECF702A" w14:textId="77777777" w:rsidR="00B41C21" w:rsidRDefault="00B41C21">
            <w:pPr>
              <w:rPr>
                <w:rFonts w:ascii="Arial" w:hAnsi="Arial"/>
                <w:sz w:val="12"/>
              </w:rPr>
            </w:pPr>
          </w:p>
        </w:tc>
        <w:tc>
          <w:tcPr>
            <w:tcW w:w="437" w:type="dxa"/>
            <w:tcBorders>
              <w:top w:val="nil"/>
              <w:left w:val="nil"/>
              <w:bottom w:val="nil"/>
              <w:right w:val="nil"/>
            </w:tcBorders>
            <w:vAlign w:val="bottom"/>
          </w:tcPr>
          <w:p w14:paraId="170EB734" w14:textId="77777777" w:rsidR="00B41C21" w:rsidRDefault="00B572E7">
            <w:pPr>
              <w:jc w:val="right"/>
              <w:rPr>
                <w:rFonts w:ascii="Arial" w:hAnsi="Arial"/>
                <w:sz w:val="12"/>
              </w:rPr>
            </w:pPr>
            <w:r>
              <w:rPr>
                <w:rFonts w:ascii="Arial" w:hAnsi="Arial"/>
                <w:sz w:val="12"/>
              </w:rPr>
              <w:t>7.66</w:t>
            </w:r>
          </w:p>
        </w:tc>
        <w:tc>
          <w:tcPr>
            <w:tcW w:w="64" w:type="dxa"/>
            <w:tcBorders>
              <w:top w:val="nil"/>
              <w:left w:val="nil"/>
              <w:bottom w:val="nil"/>
              <w:right w:val="nil"/>
            </w:tcBorders>
            <w:vAlign w:val="bottom"/>
          </w:tcPr>
          <w:p w14:paraId="2A97055B" w14:textId="77777777" w:rsidR="00B41C21" w:rsidRDefault="00B41C21">
            <w:pPr>
              <w:rPr>
                <w:rFonts w:ascii="Arial" w:hAnsi="Arial"/>
                <w:sz w:val="12"/>
              </w:rPr>
            </w:pPr>
          </w:p>
        </w:tc>
        <w:tc>
          <w:tcPr>
            <w:tcW w:w="437" w:type="dxa"/>
            <w:tcBorders>
              <w:top w:val="nil"/>
              <w:left w:val="nil"/>
              <w:bottom w:val="nil"/>
              <w:right w:val="nil"/>
            </w:tcBorders>
            <w:vAlign w:val="bottom"/>
          </w:tcPr>
          <w:p w14:paraId="7EB54820" w14:textId="77777777" w:rsidR="00B41C21" w:rsidRDefault="00B572E7">
            <w:pPr>
              <w:jc w:val="right"/>
              <w:rPr>
                <w:rFonts w:ascii="Arial" w:hAnsi="Arial"/>
                <w:sz w:val="12"/>
              </w:rPr>
            </w:pPr>
            <w:r>
              <w:rPr>
                <w:rFonts w:ascii="Arial" w:hAnsi="Arial"/>
                <w:sz w:val="12"/>
              </w:rPr>
              <w:t>7.79</w:t>
            </w:r>
          </w:p>
        </w:tc>
        <w:tc>
          <w:tcPr>
            <w:tcW w:w="64" w:type="dxa"/>
            <w:tcBorders>
              <w:top w:val="nil"/>
              <w:left w:val="nil"/>
              <w:bottom w:val="nil"/>
              <w:right w:val="nil"/>
            </w:tcBorders>
            <w:vAlign w:val="bottom"/>
          </w:tcPr>
          <w:p w14:paraId="0B9CEC30" w14:textId="77777777" w:rsidR="00B41C21" w:rsidRDefault="00B41C21">
            <w:pPr>
              <w:rPr>
                <w:rFonts w:ascii="Arial" w:hAnsi="Arial"/>
                <w:sz w:val="12"/>
              </w:rPr>
            </w:pPr>
          </w:p>
        </w:tc>
        <w:tc>
          <w:tcPr>
            <w:tcW w:w="437" w:type="dxa"/>
            <w:tcBorders>
              <w:top w:val="nil"/>
              <w:left w:val="nil"/>
              <w:bottom w:val="nil"/>
              <w:right w:val="nil"/>
            </w:tcBorders>
            <w:vAlign w:val="bottom"/>
          </w:tcPr>
          <w:p w14:paraId="1E1DAAF5" w14:textId="77777777" w:rsidR="00B41C21" w:rsidRDefault="00B572E7">
            <w:pPr>
              <w:jc w:val="right"/>
              <w:rPr>
                <w:rFonts w:ascii="Arial" w:hAnsi="Arial"/>
                <w:sz w:val="12"/>
              </w:rPr>
            </w:pPr>
            <w:r>
              <w:rPr>
                <w:rFonts w:ascii="Arial" w:hAnsi="Arial"/>
                <w:sz w:val="12"/>
              </w:rPr>
              <w:t>7.92</w:t>
            </w:r>
          </w:p>
        </w:tc>
        <w:tc>
          <w:tcPr>
            <w:tcW w:w="64" w:type="dxa"/>
            <w:tcBorders>
              <w:top w:val="nil"/>
              <w:left w:val="nil"/>
              <w:bottom w:val="nil"/>
              <w:right w:val="nil"/>
            </w:tcBorders>
            <w:vAlign w:val="bottom"/>
          </w:tcPr>
          <w:p w14:paraId="73343159" w14:textId="77777777" w:rsidR="00B41C21" w:rsidRDefault="00B41C21">
            <w:pPr>
              <w:rPr>
                <w:rFonts w:ascii="Arial" w:hAnsi="Arial"/>
                <w:sz w:val="12"/>
              </w:rPr>
            </w:pPr>
          </w:p>
        </w:tc>
        <w:tc>
          <w:tcPr>
            <w:tcW w:w="437" w:type="dxa"/>
            <w:tcBorders>
              <w:top w:val="nil"/>
              <w:left w:val="nil"/>
              <w:bottom w:val="nil"/>
              <w:right w:val="nil"/>
            </w:tcBorders>
            <w:vAlign w:val="bottom"/>
          </w:tcPr>
          <w:p w14:paraId="345613F3" w14:textId="77777777" w:rsidR="00B41C21" w:rsidRDefault="00B572E7">
            <w:pPr>
              <w:jc w:val="right"/>
              <w:rPr>
                <w:rFonts w:ascii="Arial" w:hAnsi="Arial"/>
                <w:sz w:val="12"/>
              </w:rPr>
            </w:pPr>
            <w:r>
              <w:rPr>
                <w:rFonts w:ascii="Arial" w:hAnsi="Arial"/>
                <w:sz w:val="12"/>
              </w:rPr>
              <w:t>8.05</w:t>
            </w:r>
          </w:p>
        </w:tc>
        <w:tc>
          <w:tcPr>
            <w:tcW w:w="64" w:type="dxa"/>
            <w:tcBorders>
              <w:top w:val="nil"/>
              <w:left w:val="nil"/>
              <w:bottom w:val="nil"/>
              <w:right w:val="nil"/>
            </w:tcBorders>
            <w:vAlign w:val="bottom"/>
          </w:tcPr>
          <w:p w14:paraId="65482B6A" w14:textId="77777777" w:rsidR="00B41C21" w:rsidRDefault="00B41C21">
            <w:pPr>
              <w:rPr>
                <w:rFonts w:ascii="Arial" w:hAnsi="Arial"/>
                <w:sz w:val="12"/>
              </w:rPr>
            </w:pPr>
          </w:p>
        </w:tc>
        <w:tc>
          <w:tcPr>
            <w:tcW w:w="437" w:type="dxa"/>
            <w:tcBorders>
              <w:top w:val="nil"/>
              <w:left w:val="nil"/>
              <w:bottom w:val="nil"/>
              <w:right w:val="nil"/>
            </w:tcBorders>
            <w:vAlign w:val="bottom"/>
          </w:tcPr>
          <w:p w14:paraId="1CB66F0E" w14:textId="77777777" w:rsidR="00B41C21" w:rsidRDefault="00B572E7">
            <w:pPr>
              <w:jc w:val="right"/>
              <w:rPr>
                <w:rFonts w:ascii="Arial" w:hAnsi="Arial"/>
                <w:sz w:val="12"/>
              </w:rPr>
            </w:pPr>
            <w:r>
              <w:rPr>
                <w:rFonts w:ascii="Arial" w:hAnsi="Arial"/>
                <w:sz w:val="12"/>
              </w:rPr>
              <w:t>8.18</w:t>
            </w:r>
          </w:p>
        </w:tc>
        <w:tc>
          <w:tcPr>
            <w:tcW w:w="64" w:type="dxa"/>
            <w:tcBorders>
              <w:top w:val="nil"/>
              <w:left w:val="nil"/>
              <w:bottom w:val="nil"/>
              <w:right w:val="nil"/>
            </w:tcBorders>
            <w:vAlign w:val="bottom"/>
          </w:tcPr>
          <w:p w14:paraId="1DCF34FE" w14:textId="77777777" w:rsidR="00B41C21" w:rsidRDefault="00B41C21">
            <w:pPr>
              <w:rPr>
                <w:rFonts w:ascii="Arial" w:hAnsi="Arial"/>
                <w:sz w:val="12"/>
              </w:rPr>
            </w:pPr>
          </w:p>
        </w:tc>
        <w:tc>
          <w:tcPr>
            <w:tcW w:w="437" w:type="dxa"/>
            <w:tcBorders>
              <w:top w:val="nil"/>
              <w:left w:val="nil"/>
              <w:bottom w:val="nil"/>
              <w:right w:val="nil"/>
            </w:tcBorders>
            <w:vAlign w:val="bottom"/>
          </w:tcPr>
          <w:p w14:paraId="3130C400" w14:textId="77777777" w:rsidR="00B41C21" w:rsidRDefault="00B572E7">
            <w:pPr>
              <w:jc w:val="right"/>
              <w:rPr>
                <w:rFonts w:ascii="Arial" w:hAnsi="Arial"/>
                <w:sz w:val="12"/>
              </w:rPr>
            </w:pPr>
            <w:r>
              <w:rPr>
                <w:rFonts w:ascii="Arial" w:hAnsi="Arial"/>
                <w:sz w:val="12"/>
              </w:rPr>
              <w:t>8.31</w:t>
            </w:r>
          </w:p>
        </w:tc>
        <w:tc>
          <w:tcPr>
            <w:tcW w:w="64" w:type="dxa"/>
            <w:tcBorders>
              <w:top w:val="nil"/>
              <w:left w:val="nil"/>
              <w:bottom w:val="nil"/>
              <w:right w:val="nil"/>
            </w:tcBorders>
            <w:vAlign w:val="bottom"/>
          </w:tcPr>
          <w:p w14:paraId="36DBF1AB" w14:textId="77777777" w:rsidR="00B41C21" w:rsidRDefault="00B41C21">
            <w:pPr>
              <w:rPr>
                <w:rFonts w:ascii="Arial" w:hAnsi="Arial"/>
                <w:sz w:val="12"/>
              </w:rPr>
            </w:pPr>
          </w:p>
        </w:tc>
        <w:tc>
          <w:tcPr>
            <w:tcW w:w="437" w:type="dxa"/>
            <w:tcBorders>
              <w:top w:val="nil"/>
              <w:left w:val="nil"/>
              <w:bottom w:val="nil"/>
              <w:right w:val="nil"/>
            </w:tcBorders>
            <w:vAlign w:val="bottom"/>
          </w:tcPr>
          <w:p w14:paraId="2ED2F368" w14:textId="77777777" w:rsidR="00B41C21" w:rsidRDefault="00B572E7">
            <w:pPr>
              <w:jc w:val="right"/>
              <w:rPr>
                <w:rFonts w:ascii="Arial" w:hAnsi="Arial"/>
                <w:sz w:val="12"/>
              </w:rPr>
            </w:pPr>
            <w:r>
              <w:rPr>
                <w:rFonts w:ascii="Arial" w:hAnsi="Arial"/>
                <w:sz w:val="12"/>
              </w:rPr>
              <w:t>8.44</w:t>
            </w:r>
          </w:p>
        </w:tc>
        <w:tc>
          <w:tcPr>
            <w:tcW w:w="64" w:type="dxa"/>
            <w:tcBorders>
              <w:top w:val="nil"/>
              <w:left w:val="nil"/>
              <w:bottom w:val="nil"/>
              <w:right w:val="nil"/>
            </w:tcBorders>
            <w:vAlign w:val="bottom"/>
          </w:tcPr>
          <w:p w14:paraId="6DD09ECA" w14:textId="77777777" w:rsidR="00B41C21" w:rsidRDefault="00B41C21">
            <w:pPr>
              <w:rPr>
                <w:rFonts w:ascii="Arial" w:hAnsi="Arial"/>
                <w:sz w:val="12"/>
              </w:rPr>
            </w:pPr>
          </w:p>
        </w:tc>
        <w:tc>
          <w:tcPr>
            <w:tcW w:w="437" w:type="dxa"/>
            <w:tcBorders>
              <w:top w:val="nil"/>
              <w:left w:val="nil"/>
              <w:bottom w:val="nil"/>
              <w:right w:val="nil"/>
            </w:tcBorders>
            <w:vAlign w:val="bottom"/>
          </w:tcPr>
          <w:p w14:paraId="7768AC8E" w14:textId="77777777" w:rsidR="00B41C21" w:rsidRDefault="00B572E7">
            <w:pPr>
              <w:jc w:val="right"/>
              <w:rPr>
                <w:rFonts w:ascii="Arial" w:hAnsi="Arial"/>
                <w:sz w:val="12"/>
              </w:rPr>
            </w:pPr>
            <w:r>
              <w:rPr>
                <w:rFonts w:ascii="Arial" w:hAnsi="Arial"/>
                <w:sz w:val="12"/>
              </w:rPr>
              <w:t>8.57</w:t>
            </w:r>
          </w:p>
        </w:tc>
        <w:tc>
          <w:tcPr>
            <w:tcW w:w="64" w:type="dxa"/>
            <w:tcBorders>
              <w:top w:val="nil"/>
              <w:left w:val="nil"/>
              <w:bottom w:val="nil"/>
              <w:right w:val="nil"/>
            </w:tcBorders>
            <w:vAlign w:val="bottom"/>
          </w:tcPr>
          <w:p w14:paraId="05B0C97D" w14:textId="77777777" w:rsidR="00B41C21" w:rsidRDefault="00B41C21">
            <w:pPr>
              <w:rPr>
                <w:rFonts w:ascii="Arial" w:hAnsi="Arial"/>
                <w:sz w:val="12"/>
              </w:rPr>
            </w:pPr>
          </w:p>
        </w:tc>
        <w:tc>
          <w:tcPr>
            <w:tcW w:w="437" w:type="dxa"/>
            <w:tcBorders>
              <w:top w:val="nil"/>
              <w:left w:val="nil"/>
              <w:bottom w:val="nil"/>
              <w:right w:val="nil"/>
            </w:tcBorders>
            <w:vAlign w:val="bottom"/>
          </w:tcPr>
          <w:p w14:paraId="6A2E644C" w14:textId="77777777" w:rsidR="00B41C21" w:rsidRDefault="00B572E7">
            <w:pPr>
              <w:jc w:val="right"/>
              <w:rPr>
                <w:rFonts w:ascii="Arial" w:hAnsi="Arial"/>
                <w:sz w:val="12"/>
              </w:rPr>
            </w:pPr>
            <w:r>
              <w:rPr>
                <w:rFonts w:ascii="Arial" w:hAnsi="Arial"/>
                <w:sz w:val="12"/>
              </w:rPr>
              <w:t>8.70</w:t>
            </w:r>
          </w:p>
        </w:tc>
        <w:tc>
          <w:tcPr>
            <w:tcW w:w="64" w:type="dxa"/>
            <w:tcBorders>
              <w:top w:val="nil"/>
              <w:left w:val="nil"/>
              <w:bottom w:val="nil"/>
              <w:right w:val="nil"/>
            </w:tcBorders>
            <w:vAlign w:val="bottom"/>
          </w:tcPr>
          <w:p w14:paraId="10CAB80A" w14:textId="77777777" w:rsidR="00B41C21" w:rsidRDefault="00B41C21">
            <w:pPr>
              <w:rPr>
                <w:rFonts w:ascii="Arial" w:hAnsi="Arial"/>
                <w:sz w:val="12"/>
              </w:rPr>
            </w:pPr>
          </w:p>
        </w:tc>
        <w:tc>
          <w:tcPr>
            <w:tcW w:w="437" w:type="dxa"/>
            <w:tcBorders>
              <w:top w:val="nil"/>
              <w:left w:val="nil"/>
              <w:bottom w:val="nil"/>
              <w:right w:val="nil"/>
            </w:tcBorders>
            <w:vAlign w:val="bottom"/>
          </w:tcPr>
          <w:p w14:paraId="4C0317D9" w14:textId="77777777" w:rsidR="00B41C21" w:rsidRDefault="00B572E7">
            <w:pPr>
              <w:jc w:val="right"/>
              <w:rPr>
                <w:rFonts w:ascii="Arial" w:hAnsi="Arial"/>
                <w:sz w:val="12"/>
              </w:rPr>
            </w:pPr>
            <w:r>
              <w:rPr>
                <w:rFonts w:ascii="Arial" w:hAnsi="Arial"/>
                <w:sz w:val="12"/>
              </w:rPr>
              <w:t>8.83</w:t>
            </w:r>
          </w:p>
        </w:tc>
        <w:tc>
          <w:tcPr>
            <w:tcW w:w="64" w:type="dxa"/>
            <w:tcBorders>
              <w:top w:val="nil"/>
              <w:left w:val="nil"/>
              <w:bottom w:val="nil"/>
              <w:right w:val="nil"/>
            </w:tcBorders>
            <w:vAlign w:val="bottom"/>
          </w:tcPr>
          <w:p w14:paraId="2DB6ACDC" w14:textId="77777777" w:rsidR="00B41C21" w:rsidRDefault="00B41C21">
            <w:pPr>
              <w:rPr>
                <w:rFonts w:ascii="Arial" w:hAnsi="Arial"/>
                <w:sz w:val="12"/>
              </w:rPr>
            </w:pPr>
          </w:p>
        </w:tc>
        <w:tc>
          <w:tcPr>
            <w:tcW w:w="437" w:type="dxa"/>
            <w:tcBorders>
              <w:top w:val="nil"/>
              <w:left w:val="nil"/>
              <w:bottom w:val="nil"/>
              <w:right w:val="nil"/>
            </w:tcBorders>
            <w:vAlign w:val="bottom"/>
          </w:tcPr>
          <w:p w14:paraId="54124345" w14:textId="77777777" w:rsidR="00B41C21" w:rsidRDefault="00B572E7">
            <w:pPr>
              <w:jc w:val="right"/>
              <w:rPr>
                <w:rFonts w:ascii="Arial" w:hAnsi="Arial"/>
                <w:sz w:val="12"/>
              </w:rPr>
            </w:pPr>
            <w:r>
              <w:rPr>
                <w:rFonts w:ascii="Arial" w:hAnsi="Arial"/>
                <w:sz w:val="12"/>
              </w:rPr>
              <w:t>8.96</w:t>
            </w:r>
          </w:p>
        </w:tc>
        <w:tc>
          <w:tcPr>
            <w:tcW w:w="64" w:type="dxa"/>
            <w:tcBorders>
              <w:top w:val="nil"/>
              <w:left w:val="nil"/>
              <w:bottom w:val="nil"/>
              <w:right w:val="nil"/>
            </w:tcBorders>
            <w:vAlign w:val="bottom"/>
          </w:tcPr>
          <w:p w14:paraId="5BAB959E" w14:textId="77777777" w:rsidR="00B41C21" w:rsidRDefault="00B41C21">
            <w:pPr>
              <w:rPr>
                <w:rFonts w:ascii="Arial" w:hAnsi="Arial"/>
                <w:sz w:val="12"/>
              </w:rPr>
            </w:pPr>
          </w:p>
        </w:tc>
        <w:tc>
          <w:tcPr>
            <w:tcW w:w="437" w:type="dxa"/>
            <w:tcBorders>
              <w:top w:val="nil"/>
              <w:left w:val="nil"/>
              <w:bottom w:val="nil"/>
              <w:right w:val="nil"/>
            </w:tcBorders>
            <w:vAlign w:val="bottom"/>
          </w:tcPr>
          <w:p w14:paraId="6097A949" w14:textId="77777777" w:rsidR="00B41C21" w:rsidRDefault="00B572E7">
            <w:pPr>
              <w:jc w:val="right"/>
              <w:rPr>
                <w:rFonts w:ascii="Arial" w:hAnsi="Arial"/>
                <w:sz w:val="12"/>
              </w:rPr>
            </w:pPr>
            <w:r>
              <w:rPr>
                <w:rFonts w:ascii="Arial" w:hAnsi="Arial"/>
                <w:sz w:val="12"/>
              </w:rPr>
              <w:t>9.09</w:t>
            </w:r>
          </w:p>
        </w:tc>
      </w:tr>
      <w:tr w:rsidR="00B41C21" w14:paraId="565865DE" w14:textId="77777777">
        <w:trPr>
          <w:trHeight w:val="255"/>
        </w:trPr>
        <w:tc>
          <w:tcPr>
            <w:tcW w:w="597" w:type="dxa"/>
            <w:tcBorders>
              <w:top w:val="nil"/>
              <w:left w:val="nil"/>
              <w:bottom w:val="nil"/>
              <w:right w:val="single" w:sz="4" w:space="0" w:color="auto"/>
            </w:tcBorders>
            <w:vAlign w:val="bottom"/>
          </w:tcPr>
          <w:p w14:paraId="6279783C" w14:textId="77777777" w:rsidR="00B41C21" w:rsidRDefault="00B572E7">
            <w:pPr>
              <w:jc w:val="center"/>
              <w:rPr>
                <w:rFonts w:ascii="Arial" w:hAnsi="Arial"/>
                <w:sz w:val="12"/>
              </w:rPr>
            </w:pPr>
            <w:r>
              <w:rPr>
                <w:rFonts w:ascii="Arial" w:hAnsi="Arial"/>
                <w:sz w:val="12"/>
              </w:rPr>
              <w:t>12</w:t>
            </w:r>
          </w:p>
        </w:tc>
        <w:tc>
          <w:tcPr>
            <w:tcW w:w="437" w:type="dxa"/>
            <w:tcBorders>
              <w:top w:val="nil"/>
              <w:left w:val="nil"/>
              <w:bottom w:val="nil"/>
              <w:right w:val="nil"/>
            </w:tcBorders>
            <w:vAlign w:val="bottom"/>
          </w:tcPr>
          <w:p w14:paraId="69068FA1" w14:textId="77777777" w:rsidR="00B41C21" w:rsidRDefault="00B572E7">
            <w:pPr>
              <w:jc w:val="right"/>
              <w:rPr>
                <w:rFonts w:ascii="Arial" w:hAnsi="Arial"/>
                <w:sz w:val="12"/>
              </w:rPr>
            </w:pPr>
            <w:r>
              <w:rPr>
                <w:rFonts w:ascii="Arial" w:hAnsi="Arial"/>
                <w:sz w:val="12"/>
              </w:rPr>
              <w:t>7.74</w:t>
            </w:r>
          </w:p>
        </w:tc>
        <w:tc>
          <w:tcPr>
            <w:tcW w:w="64" w:type="dxa"/>
            <w:tcBorders>
              <w:top w:val="nil"/>
              <w:left w:val="nil"/>
              <w:bottom w:val="nil"/>
              <w:right w:val="nil"/>
            </w:tcBorders>
            <w:vAlign w:val="bottom"/>
          </w:tcPr>
          <w:p w14:paraId="3BC0FAAA" w14:textId="77777777" w:rsidR="00B41C21" w:rsidRDefault="00B41C21">
            <w:pPr>
              <w:rPr>
                <w:rFonts w:ascii="Arial" w:hAnsi="Arial"/>
                <w:sz w:val="12"/>
              </w:rPr>
            </w:pPr>
          </w:p>
        </w:tc>
        <w:tc>
          <w:tcPr>
            <w:tcW w:w="437" w:type="dxa"/>
            <w:tcBorders>
              <w:top w:val="nil"/>
              <w:left w:val="nil"/>
              <w:bottom w:val="nil"/>
              <w:right w:val="nil"/>
            </w:tcBorders>
            <w:vAlign w:val="bottom"/>
          </w:tcPr>
          <w:p w14:paraId="755D2A2A" w14:textId="77777777" w:rsidR="00B41C21" w:rsidRDefault="00B572E7">
            <w:pPr>
              <w:jc w:val="right"/>
              <w:rPr>
                <w:rFonts w:ascii="Arial" w:hAnsi="Arial"/>
                <w:sz w:val="12"/>
              </w:rPr>
            </w:pPr>
            <w:r>
              <w:rPr>
                <w:rFonts w:ascii="Arial" w:hAnsi="Arial"/>
                <w:sz w:val="12"/>
              </w:rPr>
              <w:t>7.89</w:t>
            </w:r>
          </w:p>
        </w:tc>
        <w:tc>
          <w:tcPr>
            <w:tcW w:w="64" w:type="dxa"/>
            <w:tcBorders>
              <w:top w:val="nil"/>
              <w:left w:val="nil"/>
              <w:bottom w:val="nil"/>
              <w:right w:val="nil"/>
            </w:tcBorders>
            <w:vAlign w:val="bottom"/>
          </w:tcPr>
          <w:p w14:paraId="1227885E" w14:textId="77777777" w:rsidR="00B41C21" w:rsidRDefault="00B41C21">
            <w:pPr>
              <w:rPr>
                <w:rFonts w:ascii="Arial" w:hAnsi="Arial"/>
                <w:sz w:val="12"/>
              </w:rPr>
            </w:pPr>
          </w:p>
        </w:tc>
        <w:tc>
          <w:tcPr>
            <w:tcW w:w="437" w:type="dxa"/>
            <w:tcBorders>
              <w:top w:val="nil"/>
              <w:left w:val="nil"/>
              <w:bottom w:val="nil"/>
              <w:right w:val="nil"/>
            </w:tcBorders>
            <w:vAlign w:val="bottom"/>
          </w:tcPr>
          <w:p w14:paraId="11A74269" w14:textId="77777777" w:rsidR="00B41C21" w:rsidRDefault="00B572E7">
            <w:pPr>
              <w:jc w:val="right"/>
              <w:rPr>
                <w:rFonts w:ascii="Arial" w:hAnsi="Arial"/>
                <w:sz w:val="12"/>
              </w:rPr>
            </w:pPr>
            <w:r>
              <w:rPr>
                <w:rFonts w:ascii="Arial" w:hAnsi="Arial"/>
                <w:sz w:val="12"/>
              </w:rPr>
              <w:t>8.03</w:t>
            </w:r>
          </w:p>
        </w:tc>
        <w:tc>
          <w:tcPr>
            <w:tcW w:w="64" w:type="dxa"/>
            <w:tcBorders>
              <w:top w:val="nil"/>
              <w:left w:val="nil"/>
              <w:bottom w:val="nil"/>
              <w:right w:val="nil"/>
            </w:tcBorders>
            <w:vAlign w:val="bottom"/>
          </w:tcPr>
          <w:p w14:paraId="58AB7BD4" w14:textId="77777777" w:rsidR="00B41C21" w:rsidRDefault="00B41C21">
            <w:pPr>
              <w:rPr>
                <w:rFonts w:ascii="Arial" w:hAnsi="Arial"/>
                <w:sz w:val="12"/>
              </w:rPr>
            </w:pPr>
          </w:p>
        </w:tc>
        <w:tc>
          <w:tcPr>
            <w:tcW w:w="437" w:type="dxa"/>
            <w:tcBorders>
              <w:top w:val="nil"/>
              <w:left w:val="nil"/>
              <w:bottom w:val="nil"/>
              <w:right w:val="nil"/>
            </w:tcBorders>
            <w:vAlign w:val="bottom"/>
          </w:tcPr>
          <w:p w14:paraId="45BA4B02" w14:textId="77777777" w:rsidR="00B41C21" w:rsidRDefault="00B572E7">
            <w:pPr>
              <w:jc w:val="right"/>
              <w:rPr>
                <w:rFonts w:ascii="Arial" w:hAnsi="Arial"/>
                <w:sz w:val="12"/>
              </w:rPr>
            </w:pPr>
            <w:r>
              <w:rPr>
                <w:rFonts w:ascii="Arial" w:hAnsi="Arial"/>
                <w:sz w:val="12"/>
              </w:rPr>
              <w:t>8.17</w:t>
            </w:r>
          </w:p>
        </w:tc>
        <w:tc>
          <w:tcPr>
            <w:tcW w:w="64" w:type="dxa"/>
            <w:tcBorders>
              <w:top w:val="nil"/>
              <w:left w:val="nil"/>
              <w:bottom w:val="nil"/>
              <w:right w:val="nil"/>
            </w:tcBorders>
            <w:vAlign w:val="bottom"/>
          </w:tcPr>
          <w:p w14:paraId="16DC6126" w14:textId="77777777" w:rsidR="00B41C21" w:rsidRDefault="00B41C21">
            <w:pPr>
              <w:rPr>
                <w:rFonts w:ascii="Arial" w:hAnsi="Arial"/>
                <w:sz w:val="12"/>
              </w:rPr>
            </w:pPr>
          </w:p>
        </w:tc>
        <w:tc>
          <w:tcPr>
            <w:tcW w:w="437" w:type="dxa"/>
            <w:tcBorders>
              <w:top w:val="nil"/>
              <w:left w:val="nil"/>
              <w:bottom w:val="nil"/>
              <w:right w:val="nil"/>
            </w:tcBorders>
            <w:vAlign w:val="bottom"/>
          </w:tcPr>
          <w:p w14:paraId="1F87A4FB" w14:textId="77777777" w:rsidR="00B41C21" w:rsidRDefault="00B572E7">
            <w:pPr>
              <w:jc w:val="right"/>
              <w:rPr>
                <w:rFonts w:ascii="Arial" w:hAnsi="Arial"/>
                <w:sz w:val="12"/>
              </w:rPr>
            </w:pPr>
            <w:r>
              <w:rPr>
                <w:rFonts w:ascii="Arial" w:hAnsi="Arial"/>
                <w:sz w:val="12"/>
              </w:rPr>
              <w:t>8.31</w:t>
            </w:r>
          </w:p>
        </w:tc>
        <w:tc>
          <w:tcPr>
            <w:tcW w:w="64" w:type="dxa"/>
            <w:tcBorders>
              <w:top w:val="nil"/>
              <w:left w:val="nil"/>
              <w:bottom w:val="nil"/>
              <w:right w:val="nil"/>
            </w:tcBorders>
            <w:vAlign w:val="bottom"/>
          </w:tcPr>
          <w:p w14:paraId="31D0F12C" w14:textId="77777777" w:rsidR="00B41C21" w:rsidRDefault="00B41C21">
            <w:pPr>
              <w:rPr>
                <w:rFonts w:ascii="Arial" w:hAnsi="Arial"/>
                <w:sz w:val="12"/>
              </w:rPr>
            </w:pPr>
          </w:p>
        </w:tc>
        <w:tc>
          <w:tcPr>
            <w:tcW w:w="437" w:type="dxa"/>
            <w:tcBorders>
              <w:top w:val="nil"/>
              <w:left w:val="nil"/>
              <w:bottom w:val="nil"/>
              <w:right w:val="nil"/>
            </w:tcBorders>
            <w:vAlign w:val="bottom"/>
          </w:tcPr>
          <w:p w14:paraId="37C10378" w14:textId="77777777" w:rsidR="00B41C21" w:rsidRDefault="00B572E7">
            <w:pPr>
              <w:jc w:val="right"/>
              <w:rPr>
                <w:rFonts w:ascii="Arial" w:hAnsi="Arial"/>
                <w:sz w:val="12"/>
              </w:rPr>
            </w:pPr>
            <w:r>
              <w:rPr>
                <w:rFonts w:ascii="Arial" w:hAnsi="Arial"/>
                <w:sz w:val="12"/>
              </w:rPr>
              <w:t>8.45</w:t>
            </w:r>
          </w:p>
        </w:tc>
        <w:tc>
          <w:tcPr>
            <w:tcW w:w="64" w:type="dxa"/>
            <w:tcBorders>
              <w:top w:val="nil"/>
              <w:left w:val="nil"/>
              <w:bottom w:val="nil"/>
              <w:right w:val="nil"/>
            </w:tcBorders>
            <w:vAlign w:val="bottom"/>
          </w:tcPr>
          <w:p w14:paraId="02AEEE4F" w14:textId="77777777" w:rsidR="00B41C21" w:rsidRDefault="00B41C21">
            <w:pPr>
              <w:rPr>
                <w:rFonts w:ascii="Arial" w:hAnsi="Arial"/>
                <w:sz w:val="12"/>
              </w:rPr>
            </w:pPr>
          </w:p>
        </w:tc>
        <w:tc>
          <w:tcPr>
            <w:tcW w:w="437" w:type="dxa"/>
            <w:tcBorders>
              <w:top w:val="nil"/>
              <w:left w:val="nil"/>
              <w:bottom w:val="nil"/>
              <w:right w:val="nil"/>
            </w:tcBorders>
            <w:vAlign w:val="bottom"/>
          </w:tcPr>
          <w:p w14:paraId="0BF90CC4" w14:textId="77777777" w:rsidR="00B41C21" w:rsidRDefault="00B572E7">
            <w:pPr>
              <w:jc w:val="right"/>
              <w:rPr>
                <w:rFonts w:ascii="Arial" w:hAnsi="Arial"/>
                <w:sz w:val="12"/>
              </w:rPr>
            </w:pPr>
            <w:r>
              <w:rPr>
                <w:rFonts w:ascii="Arial" w:hAnsi="Arial"/>
                <w:sz w:val="12"/>
              </w:rPr>
              <w:t>8.59</w:t>
            </w:r>
          </w:p>
        </w:tc>
        <w:tc>
          <w:tcPr>
            <w:tcW w:w="64" w:type="dxa"/>
            <w:tcBorders>
              <w:top w:val="nil"/>
              <w:left w:val="nil"/>
              <w:bottom w:val="nil"/>
              <w:right w:val="nil"/>
            </w:tcBorders>
            <w:vAlign w:val="bottom"/>
          </w:tcPr>
          <w:p w14:paraId="6C6B7A4B" w14:textId="77777777" w:rsidR="00B41C21" w:rsidRDefault="00B41C21">
            <w:pPr>
              <w:rPr>
                <w:rFonts w:ascii="Arial" w:hAnsi="Arial"/>
                <w:sz w:val="12"/>
              </w:rPr>
            </w:pPr>
          </w:p>
        </w:tc>
        <w:tc>
          <w:tcPr>
            <w:tcW w:w="437" w:type="dxa"/>
            <w:tcBorders>
              <w:top w:val="nil"/>
              <w:left w:val="nil"/>
              <w:bottom w:val="nil"/>
              <w:right w:val="nil"/>
            </w:tcBorders>
            <w:vAlign w:val="bottom"/>
          </w:tcPr>
          <w:p w14:paraId="723F7DD4" w14:textId="77777777" w:rsidR="00B41C21" w:rsidRDefault="00B572E7">
            <w:pPr>
              <w:jc w:val="right"/>
              <w:rPr>
                <w:rFonts w:ascii="Arial" w:hAnsi="Arial"/>
                <w:sz w:val="12"/>
              </w:rPr>
            </w:pPr>
            <w:r>
              <w:rPr>
                <w:rFonts w:ascii="Arial" w:hAnsi="Arial"/>
                <w:sz w:val="12"/>
              </w:rPr>
              <w:t>8.74</w:t>
            </w:r>
          </w:p>
        </w:tc>
        <w:tc>
          <w:tcPr>
            <w:tcW w:w="64" w:type="dxa"/>
            <w:tcBorders>
              <w:top w:val="nil"/>
              <w:left w:val="nil"/>
              <w:bottom w:val="nil"/>
              <w:right w:val="nil"/>
            </w:tcBorders>
            <w:vAlign w:val="bottom"/>
          </w:tcPr>
          <w:p w14:paraId="08CB22FB" w14:textId="77777777" w:rsidR="00B41C21" w:rsidRDefault="00B41C21">
            <w:pPr>
              <w:rPr>
                <w:rFonts w:ascii="Arial" w:hAnsi="Arial"/>
                <w:sz w:val="12"/>
              </w:rPr>
            </w:pPr>
          </w:p>
        </w:tc>
        <w:tc>
          <w:tcPr>
            <w:tcW w:w="437" w:type="dxa"/>
            <w:tcBorders>
              <w:top w:val="nil"/>
              <w:left w:val="nil"/>
              <w:bottom w:val="nil"/>
              <w:right w:val="nil"/>
            </w:tcBorders>
            <w:vAlign w:val="bottom"/>
          </w:tcPr>
          <w:p w14:paraId="7409BF7D" w14:textId="77777777" w:rsidR="00B41C21" w:rsidRDefault="00B572E7">
            <w:pPr>
              <w:jc w:val="right"/>
              <w:rPr>
                <w:rFonts w:ascii="Arial" w:hAnsi="Arial"/>
                <w:sz w:val="12"/>
              </w:rPr>
            </w:pPr>
            <w:r>
              <w:rPr>
                <w:rFonts w:ascii="Arial" w:hAnsi="Arial"/>
                <w:sz w:val="12"/>
              </w:rPr>
              <w:t>8.88</w:t>
            </w:r>
          </w:p>
        </w:tc>
        <w:tc>
          <w:tcPr>
            <w:tcW w:w="64" w:type="dxa"/>
            <w:tcBorders>
              <w:top w:val="nil"/>
              <w:left w:val="nil"/>
              <w:bottom w:val="nil"/>
              <w:right w:val="nil"/>
            </w:tcBorders>
            <w:vAlign w:val="bottom"/>
          </w:tcPr>
          <w:p w14:paraId="3504031D" w14:textId="77777777" w:rsidR="00B41C21" w:rsidRDefault="00B41C21">
            <w:pPr>
              <w:rPr>
                <w:rFonts w:ascii="Arial" w:hAnsi="Arial"/>
                <w:sz w:val="12"/>
              </w:rPr>
            </w:pPr>
          </w:p>
        </w:tc>
        <w:tc>
          <w:tcPr>
            <w:tcW w:w="437" w:type="dxa"/>
            <w:tcBorders>
              <w:top w:val="nil"/>
              <w:left w:val="nil"/>
              <w:bottom w:val="nil"/>
              <w:right w:val="nil"/>
            </w:tcBorders>
            <w:vAlign w:val="bottom"/>
          </w:tcPr>
          <w:p w14:paraId="75F84E2B" w14:textId="77777777" w:rsidR="00B41C21" w:rsidRDefault="00B572E7">
            <w:pPr>
              <w:jc w:val="right"/>
              <w:rPr>
                <w:rFonts w:ascii="Arial" w:hAnsi="Arial"/>
                <w:sz w:val="12"/>
              </w:rPr>
            </w:pPr>
            <w:r>
              <w:rPr>
                <w:rFonts w:ascii="Arial" w:hAnsi="Arial"/>
                <w:sz w:val="12"/>
              </w:rPr>
              <w:t>9.02</w:t>
            </w:r>
          </w:p>
        </w:tc>
        <w:tc>
          <w:tcPr>
            <w:tcW w:w="64" w:type="dxa"/>
            <w:tcBorders>
              <w:top w:val="nil"/>
              <w:left w:val="nil"/>
              <w:bottom w:val="nil"/>
              <w:right w:val="nil"/>
            </w:tcBorders>
            <w:vAlign w:val="bottom"/>
          </w:tcPr>
          <w:p w14:paraId="51DBB145" w14:textId="77777777" w:rsidR="00B41C21" w:rsidRDefault="00B41C21">
            <w:pPr>
              <w:rPr>
                <w:rFonts w:ascii="Arial" w:hAnsi="Arial"/>
                <w:sz w:val="12"/>
              </w:rPr>
            </w:pPr>
          </w:p>
        </w:tc>
        <w:tc>
          <w:tcPr>
            <w:tcW w:w="437" w:type="dxa"/>
            <w:tcBorders>
              <w:top w:val="nil"/>
              <w:left w:val="nil"/>
              <w:bottom w:val="nil"/>
              <w:right w:val="nil"/>
            </w:tcBorders>
            <w:vAlign w:val="bottom"/>
          </w:tcPr>
          <w:p w14:paraId="742C8266" w14:textId="77777777" w:rsidR="00B41C21" w:rsidRDefault="00B572E7">
            <w:pPr>
              <w:jc w:val="right"/>
              <w:rPr>
                <w:rFonts w:ascii="Arial" w:hAnsi="Arial"/>
                <w:sz w:val="12"/>
              </w:rPr>
            </w:pPr>
            <w:r>
              <w:rPr>
                <w:rFonts w:ascii="Arial" w:hAnsi="Arial"/>
                <w:sz w:val="12"/>
              </w:rPr>
              <w:t>9.16</w:t>
            </w:r>
          </w:p>
        </w:tc>
        <w:tc>
          <w:tcPr>
            <w:tcW w:w="64" w:type="dxa"/>
            <w:tcBorders>
              <w:top w:val="nil"/>
              <w:left w:val="nil"/>
              <w:bottom w:val="nil"/>
              <w:right w:val="nil"/>
            </w:tcBorders>
            <w:vAlign w:val="bottom"/>
          </w:tcPr>
          <w:p w14:paraId="6A937731" w14:textId="77777777" w:rsidR="00B41C21" w:rsidRDefault="00B41C21">
            <w:pPr>
              <w:rPr>
                <w:rFonts w:ascii="Arial" w:hAnsi="Arial"/>
                <w:sz w:val="12"/>
              </w:rPr>
            </w:pPr>
          </w:p>
        </w:tc>
        <w:tc>
          <w:tcPr>
            <w:tcW w:w="437" w:type="dxa"/>
            <w:tcBorders>
              <w:top w:val="nil"/>
              <w:left w:val="nil"/>
              <w:bottom w:val="nil"/>
              <w:right w:val="nil"/>
            </w:tcBorders>
            <w:vAlign w:val="bottom"/>
          </w:tcPr>
          <w:p w14:paraId="3650819F" w14:textId="77777777" w:rsidR="00B41C21" w:rsidRDefault="00B572E7">
            <w:pPr>
              <w:jc w:val="right"/>
              <w:rPr>
                <w:rFonts w:ascii="Arial" w:hAnsi="Arial"/>
                <w:sz w:val="12"/>
              </w:rPr>
            </w:pPr>
            <w:r>
              <w:rPr>
                <w:rFonts w:ascii="Arial" w:hAnsi="Arial"/>
                <w:sz w:val="12"/>
              </w:rPr>
              <w:t>9.30</w:t>
            </w:r>
          </w:p>
        </w:tc>
        <w:tc>
          <w:tcPr>
            <w:tcW w:w="64" w:type="dxa"/>
            <w:tcBorders>
              <w:top w:val="nil"/>
              <w:left w:val="nil"/>
              <w:bottom w:val="nil"/>
              <w:right w:val="nil"/>
            </w:tcBorders>
            <w:vAlign w:val="bottom"/>
          </w:tcPr>
          <w:p w14:paraId="49897D0A" w14:textId="77777777" w:rsidR="00B41C21" w:rsidRDefault="00B41C21">
            <w:pPr>
              <w:rPr>
                <w:rFonts w:ascii="Arial" w:hAnsi="Arial"/>
                <w:sz w:val="12"/>
              </w:rPr>
            </w:pPr>
          </w:p>
        </w:tc>
        <w:tc>
          <w:tcPr>
            <w:tcW w:w="437" w:type="dxa"/>
            <w:tcBorders>
              <w:top w:val="nil"/>
              <w:left w:val="nil"/>
              <w:bottom w:val="nil"/>
              <w:right w:val="nil"/>
            </w:tcBorders>
            <w:vAlign w:val="bottom"/>
          </w:tcPr>
          <w:p w14:paraId="3A8EBF07" w14:textId="77777777" w:rsidR="00B41C21" w:rsidRDefault="00B572E7">
            <w:pPr>
              <w:jc w:val="right"/>
              <w:rPr>
                <w:rFonts w:ascii="Arial" w:hAnsi="Arial"/>
                <w:sz w:val="12"/>
              </w:rPr>
            </w:pPr>
            <w:r>
              <w:rPr>
                <w:rFonts w:ascii="Arial" w:hAnsi="Arial"/>
                <w:sz w:val="12"/>
              </w:rPr>
              <w:t>9.45</w:t>
            </w:r>
          </w:p>
        </w:tc>
        <w:tc>
          <w:tcPr>
            <w:tcW w:w="64" w:type="dxa"/>
            <w:tcBorders>
              <w:top w:val="nil"/>
              <w:left w:val="nil"/>
              <w:bottom w:val="nil"/>
              <w:right w:val="nil"/>
            </w:tcBorders>
            <w:vAlign w:val="bottom"/>
          </w:tcPr>
          <w:p w14:paraId="11433395" w14:textId="77777777" w:rsidR="00B41C21" w:rsidRDefault="00B41C21">
            <w:pPr>
              <w:rPr>
                <w:rFonts w:ascii="Arial" w:hAnsi="Arial"/>
                <w:sz w:val="12"/>
              </w:rPr>
            </w:pPr>
          </w:p>
        </w:tc>
        <w:tc>
          <w:tcPr>
            <w:tcW w:w="437" w:type="dxa"/>
            <w:tcBorders>
              <w:top w:val="nil"/>
              <w:left w:val="nil"/>
              <w:bottom w:val="nil"/>
              <w:right w:val="nil"/>
            </w:tcBorders>
            <w:vAlign w:val="bottom"/>
          </w:tcPr>
          <w:p w14:paraId="5A1E8BE8" w14:textId="77777777" w:rsidR="00B41C21" w:rsidRDefault="00B572E7">
            <w:pPr>
              <w:jc w:val="right"/>
              <w:rPr>
                <w:rFonts w:ascii="Arial" w:hAnsi="Arial"/>
                <w:sz w:val="12"/>
              </w:rPr>
            </w:pPr>
            <w:r>
              <w:rPr>
                <w:rFonts w:ascii="Arial" w:hAnsi="Arial"/>
                <w:sz w:val="12"/>
              </w:rPr>
              <w:t>9.59</w:t>
            </w:r>
          </w:p>
        </w:tc>
        <w:tc>
          <w:tcPr>
            <w:tcW w:w="64" w:type="dxa"/>
            <w:tcBorders>
              <w:top w:val="nil"/>
              <w:left w:val="nil"/>
              <w:bottom w:val="nil"/>
              <w:right w:val="nil"/>
            </w:tcBorders>
            <w:vAlign w:val="bottom"/>
          </w:tcPr>
          <w:p w14:paraId="60EA26A2" w14:textId="77777777" w:rsidR="00B41C21" w:rsidRDefault="00B41C21">
            <w:pPr>
              <w:rPr>
                <w:rFonts w:ascii="Arial" w:hAnsi="Arial"/>
                <w:sz w:val="12"/>
              </w:rPr>
            </w:pPr>
          </w:p>
        </w:tc>
        <w:tc>
          <w:tcPr>
            <w:tcW w:w="437" w:type="dxa"/>
            <w:tcBorders>
              <w:top w:val="nil"/>
              <w:left w:val="nil"/>
              <w:bottom w:val="nil"/>
              <w:right w:val="nil"/>
            </w:tcBorders>
            <w:vAlign w:val="bottom"/>
          </w:tcPr>
          <w:p w14:paraId="11D90F83" w14:textId="77777777" w:rsidR="00B41C21" w:rsidRDefault="00B572E7">
            <w:pPr>
              <w:jc w:val="right"/>
              <w:rPr>
                <w:rFonts w:ascii="Arial" w:hAnsi="Arial"/>
                <w:sz w:val="12"/>
              </w:rPr>
            </w:pPr>
            <w:r>
              <w:rPr>
                <w:rFonts w:ascii="Arial" w:hAnsi="Arial"/>
                <w:sz w:val="12"/>
              </w:rPr>
              <w:t>9.73</w:t>
            </w:r>
          </w:p>
        </w:tc>
        <w:tc>
          <w:tcPr>
            <w:tcW w:w="64" w:type="dxa"/>
            <w:tcBorders>
              <w:top w:val="nil"/>
              <w:left w:val="nil"/>
              <w:bottom w:val="nil"/>
              <w:right w:val="nil"/>
            </w:tcBorders>
            <w:vAlign w:val="bottom"/>
          </w:tcPr>
          <w:p w14:paraId="4F34D554" w14:textId="77777777" w:rsidR="00B41C21" w:rsidRDefault="00B41C21">
            <w:pPr>
              <w:rPr>
                <w:rFonts w:ascii="Arial" w:hAnsi="Arial"/>
                <w:sz w:val="12"/>
              </w:rPr>
            </w:pPr>
          </w:p>
        </w:tc>
        <w:tc>
          <w:tcPr>
            <w:tcW w:w="437" w:type="dxa"/>
            <w:tcBorders>
              <w:top w:val="nil"/>
              <w:left w:val="nil"/>
              <w:bottom w:val="nil"/>
              <w:right w:val="nil"/>
            </w:tcBorders>
            <w:vAlign w:val="bottom"/>
          </w:tcPr>
          <w:p w14:paraId="38E8CEF5" w14:textId="77777777" w:rsidR="00B41C21" w:rsidRDefault="00B572E7">
            <w:pPr>
              <w:jc w:val="right"/>
              <w:rPr>
                <w:rFonts w:ascii="Arial" w:hAnsi="Arial"/>
                <w:sz w:val="12"/>
              </w:rPr>
            </w:pPr>
            <w:r>
              <w:rPr>
                <w:rFonts w:ascii="Arial" w:hAnsi="Arial"/>
                <w:sz w:val="12"/>
              </w:rPr>
              <w:t>9.87</w:t>
            </w:r>
          </w:p>
        </w:tc>
      </w:tr>
      <w:tr w:rsidR="00B41C21" w14:paraId="5C42C9EE" w14:textId="77777777">
        <w:trPr>
          <w:trHeight w:val="255"/>
        </w:trPr>
        <w:tc>
          <w:tcPr>
            <w:tcW w:w="597" w:type="dxa"/>
            <w:tcBorders>
              <w:top w:val="nil"/>
              <w:left w:val="nil"/>
              <w:bottom w:val="nil"/>
              <w:right w:val="single" w:sz="4" w:space="0" w:color="auto"/>
            </w:tcBorders>
            <w:vAlign w:val="bottom"/>
          </w:tcPr>
          <w:p w14:paraId="1848DFD3" w14:textId="77777777" w:rsidR="00B41C21" w:rsidRDefault="00B572E7">
            <w:pPr>
              <w:jc w:val="center"/>
              <w:rPr>
                <w:rFonts w:ascii="Arial" w:hAnsi="Arial"/>
                <w:sz w:val="12"/>
              </w:rPr>
            </w:pPr>
            <w:r>
              <w:rPr>
                <w:rFonts w:ascii="Arial" w:hAnsi="Arial"/>
                <w:sz w:val="12"/>
              </w:rPr>
              <w:t>13</w:t>
            </w:r>
          </w:p>
        </w:tc>
        <w:tc>
          <w:tcPr>
            <w:tcW w:w="437" w:type="dxa"/>
            <w:tcBorders>
              <w:top w:val="nil"/>
              <w:left w:val="nil"/>
              <w:bottom w:val="nil"/>
              <w:right w:val="nil"/>
            </w:tcBorders>
            <w:vAlign w:val="bottom"/>
          </w:tcPr>
          <w:p w14:paraId="3EBF63E4" w14:textId="77777777" w:rsidR="00B41C21" w:rsidRDefault="00B572E7">
            <w:pPr>
              <w:jc w:val="right"/>
              <w:rPr>
                <w:rFonts w:ascii="Arial" w:hAnsi="Arial"/>
                <w:sz w:val="12"/>
              </w:rPr>
            </w:pPr>
            <w:r>
              <w:rPr>
                <w:rFonts w:ascii="Arial" w:hAnsi="Arial"/>
                <w:sz w:val="12"/>
              </w:rPr>
              <w:t>8.36</w:t>
            </w:r>
          </w:p>
        </w:tc>
        <w:tc>
          <w:tcPr>
            <w:tcW w:w="64" w:type="dxa"/>
            <w:tcBorders>
              <w:top w:val="nil"/>
              <w:left w:val="nil"/>
              <w:bottom w:val="nil"/>
              <w:right w:val="nil"/>
            </w:tcBorders>
            <w:vAlign w:val="bottom"/>
          </w:tcPr>
          <w:p w14:paraId="4F67EB2F" w14:textId="77777777" w:rsidR="00B41C21" w:rsidRDefault="00B41C21">
            <w:pPr>
              <w:rPr>
                <w:rFonts w:ascii="Arial" w:hAnsi="Arial"/>
                <w:sz w:val="12"/>
              </w:rPr>
            </w:pPr>
          </w:p>
        </w:tc>
        <w:tc>
          <w:tcPr>
            <w:tcW w:w="437" w:type="dxa"/>
            <w:tcBorders>
              <w:top w:val="nil"/>
              <w:left w:val="nil"/>
              <w:bottom w:val="nil"/>
              <w:right w:val="nil"/>
            </w:tcBorders>
            <w:vAlign w:val="bottom"/>
          </w:tcPr>
          <w:p w14:paraId="60B63D3E" w14:textId="77777777" w:rsidR="00B41C21" w:rsidRDefault="00B572E7">
            <w:pPr>
              <w:jc w:val="right"/>
              <w:rPr>
                <w:rFonts w:ascii="Arial" w:hAnsi="Arial"/>
                <w:sz w:val="12"/>
              </w:rPr>
            </w:pPr>
            <w:r>
              <w:rPr>
                <w:rFonts w:ascii="Arial" w:hAnsi="Arial"/>
                <w:sz w:val="12"/>
              </w:rPr>
              <w:t>8.51</w:t>
            </w:r>
          </w:p>
        </w:tc>
        <w:tc>
          <w:tcPr>
            <w:tcW w:w="64" w:type="dxa"/>
            <w:tcBorders>
              <w:top w:val="nil"/>
              <w:left w:val="nil"/>
              <w:bottom w:val="nil"/>
              <w:right w:val="nil"/>
            </w:tcBorders>
            <w:vAlign w:val="bottom"/>
          </w:tcPr>
          <w:p w14:paraId="4A586530" w14:textId="77777777" w:rsidR="00B41C21" w:rsidRDefault="00B41C21">
            <w:pPr>
              <w:rPr>
                <w:rFonts w:ascii="Arial" w:hAnsi="Arial"/>
                <w:sz w:val="12"/>
              </w:rPr>
            </w:pPr>
          </w:p>
        </w:tc>
        <w:tc>
          <w:tcPr>
            <w:tcW w:w="437" w:type="dxa"/>
            <w:tcBorders>
              <w:top w:val="nil"/>
              <w:left w:val="nil"/>
              <w:bottom w:val="nil"/>
              <w:right w:val="nil"/>
            </w:tcBorders>
            <w:vAlign w:val="bottom"/>
          </w:tcPr>
          <w:p w14:paraId="3C2ED155" w14:textId="77777777" w:rsidR="00B41C21" w:rsidRDefault="00B572E7">
            <w:pPr>
              <w:jc w:val="right"/>
              <w:rPr>
                <w:rFonts w:ascii="Arial" w:hAnsi="Arial"/>
                <w:sz w:val="12"/>
              </w:rPr>
            </w:pPr>
            <w:r>
              <w:rPr>
                <w:rFonts w:ascii="Arial" w:hAnsi="Arial"/>
                <w:sz w:val="12"/>
              </w:rPr>
              <w:t>8.66</w:t>
            </w:r>
          </w:p>
        </w:tc>
        <w:tc>
          <w:tcPr>
            <w:tcW w:w="64" w:type="dxa"/>
            <w:tcBorders>
              <w:top w:val="nil"/>
              <w:left w:val="nil"/>
              <w:bottom w:val="nil"/>
              <w:right w:val="nil"/>
            </w:tcBorders>
            <w:vAlign w:val="bottom"/>
          </w:tcPr>
          <w:p w14:paraId="6B217D1F" w14:textId="77777777" w:rsidR="00B41C21" w:rsidRDefault="00B41C21">
            <w:pPr>
              <w:rPr>
                <w:rFonts w:ascii="Arial" w:hAnsi="Arial"/>
                <w:sz w:val="12"/>
              </w:rPr>
            </w:pPr>
          </w:p>
        </w:tc>
        <w:tc>
          <w:tcPr>
            <w:tcW w:w="437" w:type="dxa"/>
            <w:tcBorders>
              <w:top w:val="nil"/>
              <w:left w:val="nil"/>
              <w:bottom w:val="nil"/>
              <w:right w:val="nil"/>
            </w:tcBorders>
            <w:vAlign w:val="bottom"/>
          </w:tcPr>
          <w:p w14:paraId="7ECA06E5" w14:textId="77777777" w:rsidR="00B41C21" w:rsidRDefault="00B572E7">
            <w:pPr>
              <w:jc w:val="right"/>
              <w:rPr>
                <w:rFonts w:ascii="Arial" w:hAnsi="Arial"/>
                <w:sz w:val="12"/>
              </w:rPr>
            </w:pPr>
            <w:r>
              <w:rPr>
                <w:rFonts w:ascii="Arial" w:hAnsi="Arial"/>
                <w:sz w:val="12"/>
              </w:rPr>
              <w:t>8.81</w:t>
            </w:r>
          </w:p>
        </w:tc>
        <w:tc>
          <w:tcPr>
            <w:tcW w:w="64" w:type="dxa"/>
            <w:tcBorders>
              <w:top w:val="nil"/>
              <w:left w:val="nil"/>
              <w:bottom w:val="nil"/>
              <w:right w:val="nil"/>
            </w:tcBorders>
            <w:vAlign w:val="bottom"/>
          </w:tcPr>
          <w:p w14:paraId="27776A1E" w14:textId="77777777" w:rsidR="00B41C21" w:rsidRDefault="00B41C21">
            <w:pPr>
              <w:rPr>
                <w:rFonts w:ascii="Arial" w:hAnsi="Arial"/>
                <w:sz w:val="12"/>
              </w:rPr>
            </w:pPr>
          </w:p>
        </w:tc>
        <w:tc>
          <w:tcPr>
            <w:tcW w:w="437" w:type="dxa"/>
            <w:tcBorders>
              <w:top w:val="nil"/>
              <w:left w:val="nil"/>
              <w:bottom w:val="nil"/>
              <w:right w:val="nil"/>
            </w:tcBorders>
            <w:vAlign w:val="bottom"/>
          </w:tcPr>
          <w:p w14:paraId="2B2EBC2B" w14:textId="77777777" w:rsidR="00B41C21" w:rsidRDefault="00B572E7">
            <w:pPr>
              <w:jc w:val="right"/>
              <w:rPr>
                <w:rFonts w:ascii="Arial" w:hAnsi="Arial"/>
                <w:sz w:val="12"/>
              </w:rPr>
            </w:pPr>
            <w:r>
              <w:rPr>
                <w:rFonts w:ascii="Arial" w:hAnsi="Arial"/>
                <w:sz w:val="12"/>
              </w:rPr>
              <w:t>8.97</w:t>
            </w:r>
          </w:p>
        </w:tc>
        <w:tc>
          <w:tcPr>
            <w:tcW w:w="64" w:type="dxa"/>
            <w:tcBorders>
              <w:top w:val="nil"/>
              <w:left w:val="nil"/>
              <w:bottom w:val="nil"/>
              <w:right w:val="nil"/>
            </w:tcBorders>
            <w:vAlign w:val="bottom"/>
          </w:tcPr>
          <w:p w14:paraId="3AF58B19" w14:textId="77777777" w:rsidR="00B41C21" w:rsidRDefault="00B41C21">
            <w:pPr>
              <w:rPr>
                <w:rFonts w:ascii="Arial" w:hAnsi="Arial"/>
                <w:sz w:val="12"/>
              </w:rPr>
            </w:pPr>
          </w:p>
        </w:tc>
        <w:tc>
          <w:tcPr>
            <w:tcW w:w="437" w:type="dxa"/>
            <w:tcBorders>
              <w:top w:val="nil"/>
              <w:left w:val="nil"/>
              <w:bottom w:val="nil"/>
              <w:right w:val="nil"/>
            </w:tcBorders>
            <w:vAlign w:val="bottom"/>
          </w:tcPr>
          <w:p w14:paraId="78E610E0" w14:textId="77777777" w:rsidR="00B41C21" w:rsidRDefault="00B572E7">
            <w:pPr>
              <w:jc w:val="right"/>
              <w:rPr>
                <w:rFonts w:ascii="Arial" w:hAnsi="Arial"/>
                <w:sz w:val="12"/>
              </w:rPr>
            </w:pPr>
            <w:r>
              <w:rPr>
                <w:rFonts w:ascii="Arial" w:hAnsi="Arial"/>
                <w:sz w:val="12"/>
              </w:rPr>
              <w:t>9.12</w:t>
            </w:r>
          </w:p>
        </w:tc>
        <w:tc>
          <w:tcPr>
            <w:tcW w:w="64" w:type="dxa"/>
            <w:tcBorders>
              <w:top w:val="nil"/>
              <w:left w:val="nil"/>
              <w:bottom w:val="nil"/>
              <w:right w:val="nil"/>
            </w:tcBorders>
            <w:vAlign w:val="bottom"/>
          </w:tcPr>
          <w:p w14:paraId="2D225690" w14:textId="77777777" w:rsidR="00B41C21" w:rsidRDefault="00B41C21">
            <w:pPr>
              <w:rPr>
                <w:rFonts w:ascii="Arial" w:hAnsi="Arial"/>
                <w:sz w:val="12"/>
              </w:rPr>
            </w:pPr>
          </w:p>
        </w:tc>
        <w:tc>
          <w:tcPr>
            <w:tcW w:w="437" w:type="dxa"/>
            <w:tcBorders>
              <w:top w:val="nil"/>
              <w:left w:val="nil"/>
              <w:bottom w:val="nil"/>
              <w:right w:val="nil"/>
            </w:tcBorders>
            <w:vAlign w:val="bottom"/>
          </w:tcPr>
          <w:p w14:paraId="195FAF73" w14:textId="77777777" w:rsidR="00B41C21" w:rsidRDefault="00B572E7">
            <w:pPr>
              <w:jc w:val="right"/>
              <w:rPr>
                <w:rFonts w:ascii="Arial" w:hAnsi="Arial"/>
                <w:sz w:val="12"/>
              </w:rPr>
            </w:pPr>
            <w:r>
              <w:rPr>
                <w:rFonts w:ascii="Arial" w:hAnsi="Arial"/>
                <w:sz w:val="12"/>
              </w:rPr>
              <w:t>9.27</w:t>
            </w:r>
          </w:p>
        </w:tc>
        <w:tc>
          <w:tcPr>
            <w:tcW w:w="64" w:type="dxa"/>
            <w:tcBorders>
              <w:top w:val="nil"/>
              <w:left w:val="nil"/>
              <w:bottom w:val="nil"/>
              <w:right w:val="nil"/>
            </w:tcBorders>
            <w:vAlign w:val="bottom"/>
          </w:tcPr>
          <w:p w14:paraId="06DAA027" w14:textId="77777777" w:rsidR="00B41C21" w:rsidRDefault="00B41C21">
            <w:pPr>
              <w:rPr>
                <w:rFonts w:ascii="Arial" w:hAnsi="Arial"/>
                <w:sz w:val="12"/>
              </w:rPr>
            </w:pPr>
          </w:p>
        </w:tc>
        <w:tc>
          <w:tcPr>
            <w:tcW w:w="437" w:type="dxa"/>
            <w:tcBorders>
              <w:top w:val="nil"/>
              <w:left w:val="nil"/>
              <w:bottom w:val="nil"/>
              <w:right w:val="nil"/>
            </w:tcBorders>
            <w:vAlign w:val="bottom"/>
          </w:tcPr>
          <w:p w14:paraId="0C3EB5B0" w14:textId="77777777" w:rsidR="00B41C21" w:rsidRDefault="00B572E7">
            <w:pPr>
              <w:jc w:val="right"/>
              <w:rPr>
                <w:rFonts w:ascii="Arial" w:hAnsi="Arial"/>
                <w:sz w:val="12"/>
              </w:rPr>
            </w:pPr>
            <w:r>
              <w:rPr>
                <w:rFonts w:ascii="Arial" w:hAnsi="Arial"/>
                <w:sz w:val="12"/>
              </w:rPr>
              <w:t>9.43</w:t>
            </w:r>
          </w:p>
        </w:tc>
        <w:tc>
          <w:tcPr>
            <w:tcW w:w="64" w:type="dxa"/>
            <w:tcBorders>
              <w:top w:val="nil"/>
              <w:left w:val="nil"/>
              <w:bottom w:val="nil"/>
              <w:right w:val="nil"/>
            </w:tcBorders>
            <w:vAlign w:val="bottom"/>
          </w:tcPr>
          <w:p w14:paraId="5CCCD948" w14:textId="77777777" w:rsidR="00B41C21" w:rsidRDefault="00B41C21">
            <w:pPr>
              <w:rPr>
                <w:rFonts w:ascii="Arial" w:hAnsi="Arial"/>
                <w:sz w:val="12"/>
              </w:rPr>
            </w:pPr>
          </w:p>
        </w:tc>
        <w:tc>
          <w:tcPr>
            <w:tcW w:w="437" w:type="dxa"/>
            <w:tcBorders>
              <w:top w:val="nil"/>
              <w:left w:val="nil"/>
              <w:bottom w:val="nil"/>
              <w:right w:val="nil"/>
            </w:tcBorders>
            <w:vAlign w:val="bottom"/>
          </w:tcPr>
          <w:p w14:paraId="39B88FC6" w14:textId="77777777" w:rsidR="00B41C21" w:rsidRDefault="00B572E7">
            <w:pPr>
              <w:jc w:val="right"/>
              <w:rPr>
                <w:rFonts w:ascii="Arial" w:hAnsi="Arial"/>
                <w:sz w:val="12"/>
              </w:rPr>
            </w:pPr>
            <w:r>
              <w:rPr>
                <w:rFonts w:ascii="Arial" w:hAnsi="Arial"/>
                <w:sz w:val="12"/>
              </w:rPr>
              <w:t>9.58</w:t>
            </w:r>
          </w:p>
        </w:tc>
        <w:tc>
          <w:tcPr>
            <w:tcW w:w="64" w:type="dxa"/>
            <w:tcBorders>
              <w:top w:val="nil"/>
              <w:left w:val="nil"/>
              <w:bottom w:val="nil"/>
              <w:right w:val="nil"/>
            </w:tcBorders>
            <w:vAlign w:val="bottom"/>
          </w:tcPr>
          <w:p w14:paraId="787078FE" w14:textId="77777777" w:rsidR="00B41C21" w:rsidRDefault="00B41C21">
            <w:pPr>
              <w:rPr>
                <w:rFonts w:ascii="Arial" w:hAnsi="Arial"/>
                <w:sz w:val="12"/>
              </w:rPr>
            </w:pPr>
          </w:p>
        </w:tc>
        <w:tc>
          <w:tcPr>
            <w:tcW w:w="437" w:type="dxa"/>
            <w:tcBorders>
              <w:top w:val="nil"/>
              <w:left w:val="nil"/>
              <w:bottom w:val="nil"/>
              <w:right w:val="nil"/>
            </w:tcBorders>
            <w:vAlign w:val="bottom"/>
          </w:tcPr>
          <w:p w14:paraId="0DDE8EDB" w14:textId="77777777" w:rsidR="00B41C21" w:rsidRDefault="00B572E7">
            <w:pPr>
              <w:jc w:val="right"/>
              <w:rPr>
                <w:rFonts w:ascii="Arial" w:hAnsi="Arial"/>
                <w:sz w:val="12"/>
              </w:rPr>
            </w:pPr>
            <w:r>
              <w:rPr>
                <w:rFonts w:ascii="Arial" w:hAnsi="Arial"/>
                <w:sz w:val="12"/>
              </w:rPr>
              <w:t>9.73</w:t>
            </w:r>
          </w:p>
        </w:tc>
        <w:tc>
          <w:tcPr>
            <w:tcW w:w="64" w:type="dxa"/>
            <w:tcBorders>
              <w:top w:val="nil"/>
              <w:left w:val="nil"/>
              <w:bottom w:val="nil"/>
              <w:right w:val="nil"/>
            </w:tcBorders>
            <w:vAlign w:val="bottom"/>
          </w:tcPr>
          <w:p w14:paraId="2E1B0E4C" w14:textId="77777777" w:rsidR="00B41C21" w:rsidRDefault="00B41C21">
            <w:pPr>
              <w:rPr>
                <w:rFonts w:ascii="Arial" w:hAnsi="Arial"/>
                <w:sz w:val="12"/>
              </w:rPr>
            </w:pPr>
          </w:p>
        </w:tc>
        <w:tc>
          <w:tcPr>
            <w:tcW w:w="437" w:type="dxa"/>
            <w:tcBorders>
              <w:top w:val="nil"/>
              <w:left w:val="nil"/>
              <w:bottom w:val="nil"/>
              <w:right w:val="nil"/>
            </w:tcBorders>
            <w:vAlign w:val="bottom"/>
          </w:tcPr>
          <w:p w14:paraId="5F004FED" w14:textId="77777777" w:rsidR="00B41C21" w:rsidRDefault="00B572E7">
            <w:pPr>
              <w:jc w:val="right"/>
              <w:rPr>
                <w:rFonts w:ascii="Arial" w:hAnsi="Arial"/>
                <w:sz w:val="12"/>
              </w:rPr>
            </w:pPr>
            <w:r>
              <w:rPr>
                <w:rFonts w:ascii="Arial" w:hAnsi="Arial"/>
                <w:sz w:val="12"/>
              </w:rPr>
              <w:t>9.89</w:t>
            </w:r>
          </w:p>
        </w:tc>
        <w:tc>
          <w:tcPr>
            <w:tcW w:w="64" w:type="dxa"/>
            <w:tcBorders>
              <w:top w:val="nil"/>
              <w:left w:val="nil"/>
              <w:bottom w:val="nil"/>
              <w:right w:val="nil"/>
            </w:tcBorders>
            <w:vAlign w:val="bottom"/>
          </w:tcPr>
          <w:p w14:paraId="2A071A87" w14:textId="77777777" w:rsidR="00B41C21" w:rsidRDefault="00B41C21">
            <w:pPr>
              <w:rPr>
                <w:rFonts w:ascii="Arial" w:hAnsi="Arial"/>
                <w:sz w:val="12"/>
              </w:rPr>
            </w:pPr>
          </w:p>
        </w:tc>
        <w:tc>
          <w:tcPr>
            <w:tcW w:w="437" w:type="dxa"/>
            <w:tcBorders>
              <w:top w:val="nil"/>
              <w:left w:val="nil"/>
              <w:bottom w:val="nil"/>
              <w:right w:val="nil"/>
            </w:tcBorders>
            <w:vAlign w:val="bottom"/>
          </w:tcPr>
          <w:p w14:paraId="6D91884E" w14:textId="77777777" w:rsidR="00B41C21" w:rsidRDefault="00B572E7">
            <w:pPr>
              <w:jc w:val="right"/>
              <w:rPr>
                <w:rFonts w:ascii="Arial" w:hAnsi="Arial"/>
                <w:sz w:val="12"/>
              </w:rPr>
            </w:pPr>
            <w:r>
              <w:rPr>
                <w:rFonts w:ascii="Arial" w:hAnsi="Arial"/>
                <w:sz w:val="12"/>
              </w:rPr>
              <w:t>10.04</w:t>
            </w:r>
          </w:p>
        </w:tc>
        <w:tc>
          <w:tcPr>
            <w:tcW w:w="64" w:type="dxa"/>
            <w:tcBorders>
              <w:top w:val="nil"/>
              <w:left w:val="nil"/>
              <w:bottom w:val="nil"/>
              <w:right w:val="nil"/>
            </w:tcBorders>
            <w:vAlign w:val="bottom"/>
          </w:tcPr>
          <w:p w14:paraId="0326FB52" w14:textId="77777777" w:rsidR="00B41C21" w:rsidRDefault="00B41C21">
            <w:pPr>
              <w:rPr>
                <w:rFonts w:ascii="Arial" w:hAnsi="Arial"/>
                <w:sz w:val="12"/>
              </w:rPr>
            </w:pPr>
          </w:p>
        </w:tc>
        <w:tc>
          <w:tcPr>
            <w:tcW w:w="437" w:type="dxa"/>
            <w:tcBorders>
              <w:top w:val="nil"/>
              <w:left w:val="nil"/>
              <w:bottom w:val="nil"/>
              <w:right w:val="nil"/>
            </w:tcBorders>
            <w:vAlign w:val="bottom"/>
          </w:tcPr>
          <w:p w14:paraId="09842A52" w14:textId="77777777" w:rsidR="00B41C21" w:rsidRDefault="00B572E7">
            <w:pPr>
              <w:jc w:val="right"/>
              <w:rPr>
                <w:rFonts w:ascii="Arial" w:hAnsi="Arial"/>
                <w:sz w:val="12"/>
              </w:rPr>
            </w:pPr>
            <w:r>
              <w:rPr>
                <w:rFonts w:ascii="Arial" w:hAnsi="Arial"/>
                <w:sz w:val="12"/>
              </w:rPr>
              <w:t>10.20</w:t>
            </w:r>
          </w:p>
        </w:tc>
        <w:tc>
          <w:tcPr>
            <w:tcW w:w="64" w:type="dxa"/>
            <w:tcBorders>
              <w:top w:val="nil"/>
              <w:left w:val="nil"/>
              <w:bottom w:val="nil"/>
              <w:right w:val="nil"/>
            </w:tcBorders>
            <w:vAlign w:val="bottom"/>
          </w:tcPr>
          <w:p w14:paraId="2E5841BE" w14:textId="77777777" w:rsidR="00B41C21" w:rsidRDefault="00B41C21">
            <w:pPr>
              <w:rPr>
                <w:rFonts w:ascii="Arial" w:hAnsi="Arial"/>
                <w:sz w:val="12"/>
              </w:rPr>
            </w:pPr>
          </w:p>
        </w:tc>
        <w:tc>
          <w:tcPr>
            <w:tcW w:w="437" w:type="dxa"/>
            <w:tcBorders>
              <w:top w:val="nil"/>
              <w:left w:val="nil"/>
              <w:bottom w:val="nil"/>
              <w:right w:val="nil"/>
            </w:tcBorders>
            <w:vAlign w:val="bottom"/>
          </w:tcPr>
          <w:p w14:paraId="0ADED81B" w14:textId="77777777" w:rsidR="00B41C21" w:rsidRDefault="00B572E7">
            <w:pPr>
              <w:jc w:val="right"/>
              <w:rPr>
                <w:rFonts w:ascii="Arial" w:hAnsi="Arial"/>
                <w:sz w:val="12"/>
              </w:rPr>
            </w:pPr>
            <w:r>
              <w:rPr>
                <w:rFonts w:ascii="Arial" w:hAnsi="Arial"/>
                <w:sz w:val="12"/>
              </w:rPr>
              <w:t>10.35</w:t>
            </w:r>
          </w:p>
        </w:tc>
        <w:tc>
          <w:tcPr>
            <w:tcW w:w="64" w:type="dxa"/>
            <w:tcBorders>
              <w:top w:val="nil"/>
              <w:left w:val="nil"/>
              <w:bottom w:val="nil"/>
              <w:right w:val="nil"/>
            </w:tcBorders>
            <w:vAlign w:val="bottom"/>
          </w:tcPr>
          <w:p w14:paraId="22152FFB" w14:textId="77777777" w:rsidR="00B41C21" w:rsidRDefault="00B41C21">
            <w:pPr>
              <w:rPr>
                <w:rFonts w:ascii="Arial" w:hAnsi="Arial"/>
                <w:sz w:val="12"/>
              </w:rPr>
            </w:pPr>
          </w:p>
        </w:tc>
        <w:tc>
          <w:tcPr>
            <w:tcW w:w="437" w:type="dxa"/>
            <w:tcBorders>
              <w:top w:val="nil"/>
              <w:left w:val="nil"/>
              <w:bottom w:val="nil"/>
              <w:right w:val="nil"/>
            </w:tcBorders>
            <w:vAlign w:val="bottom"/>
          </w:tcPr>
          <w:p w14:paraId="21DE79CE" w14:textId="77777777" w:rsidR="00B41C21" w:rsidRDefault="00B572E7">
            <w:pPr>
              <w:jc w:val="right"/>
              <w:rPr>
                <w:rFonts w:ascii="Arial" w:hAnsi="Arial"/>
                <w:sz w:val="12"/>
              </w:rPr>
            </w:pPr>
            <w:r>
              <w:rPr>
                <w:rFonts w:ascii="Arial" w:hAnsi="Arial"/>
                <w:sz w:val="12"/>
              </w:rPr>
              <w:t>10.50</w:t>
            </w:r>
          </w:p>
        </w:tc>
        <w:tc>
          <w:tcPr>
            <w:tcW w:w="64" w:type="dxa"/>
            <w:tcBorders>
              <w:top w:val="nil"/>
              <w:left w:val="nil"/>
              <w:bottom w:val="nil"/>
              <w:right w:val="nil"/>
            </w:tcBorders>
            <w:vAlign w:val="bottom"/>
          </w:tcPr>
          <w:p w14:paraId="6EF385D9" w14:textId="77777777" w:rsidR="00B41C21" w:rsidRDefault="00B41C21">
            <w:pPr>
              <w:rPr>
                <w:rFonts w:ascii="Arial" w:hAnsi="Arial"/>
                <w:sz w:val="12"/>
              </w:rPr>
            </w:pPr>
          </w:p>
        </w:tc>
        <w:tc>
          <w:tcPr>
            <w:tcW w:w="437" w:type="dxa"/>
            <w:tcBorders>
              <w:top w:val="nil"/>
              <w:left w:val="nil"/>
              <w:bottom w:val="nil"/>
              <w:right w:val="nil"/>
            </w:tcBorders>
            <w:vAlign w:val="bottom"/>
          </w:tcPr>
          <w:p w14:paraId="0F62CC42" w14:textId="77777777" w:rsidR="00B41C21" w:rsidRDefault="00B572E7">
            <w:pPr>
              <w:jc w:val="right"/>
              <w:rPr>
                <w:rFonts w:ascii="Arial" w:hAnsi="Arial"/>
                <w:sz w:val="12"/>
              </w:rPr>
            </w:pPr>
            <w:r>
              <w:rPr>
                <w:rFonts w:ascii="Arial" w:hAnsi="Arial"/>
                <w:sz w:val="12"/>
              </w:rPr>
              <w:t>10.66</w:t>
            </w:r>
          </w:p>
        </w:tc>
      </w:tr>
      <w:tr w:rsidR="00B41C21" w14:paraId="5E1FA5F6" w14:textId="77777777">
        <w:trPr>
          <w:trHeight w:val="255"/>
        </w:trPr>
        <w:tc>
          <w:tcPr>
            <w:tcW w:w="597" w:type="dxa"/>
            <w:tcBorders>
              <w:top w:val="nil"/>
              <w:left w:val="nil"/>
              <w:bottom w:val="nil"/>
              <w:right w:val="single" w:sz="4" w:space="0" w:color="auto"/>
            </w:tcBorders>
            <w:vAlign w:val="bottom"/>
          </w:tcPr>
          <w:p w14:paraId="09499405" w14:textId="77777777" w:rsidR="00B41C21" w:rsidRDefault="00B572E7">
            <w:pPr>
              <w:jc w:val="center"/>
              <w:rPr>
                <w:rFonts w:ascii="Arial" w:hAnsi="Arial"/>
                <w:sz w:val="12"/>
              </w:rPr>
            </w:pPr>
            <w:r>
              <w:rPr>
                <w:rFonts w:ascii="Arial" w:hAnsi="Arial"/>
                <w:sz w:val="12"/>
              </w:rPr>
              <w:t>14</w:t>
            </w:r>
          </w:p>
        </w:tc>
        <w:tc>
          <w:tcPr>
            <w:tcW w:w="437" w:type="dxa"/>
            <w:tcBorders>
              <w:top w:val="nil"/>
              <w:left w:val="nil"/>
              <w:bottom w:val="nil"/>
              <w:right w:val="nil"/>
            </w:tcBorders>
            <w:vAlign w:val="bottom"/>
          </w:tcPr>
          <w:p w14:paraId="66C02E26" w14:textId="77777777" w:rsidR="00B41C21" w:rsidRDefault="00B572E7">
            <w:pPr>
              <w:jc w:val="right"/>
              <w:rPr>
                <w:rFonts w:ascii="Arial" w:hAnsi="Arial"/>
                <w:sz w:val="12"/>
              </w:rPr>
            </w:pPr>
            <w:r>
              <w:rPr>
                <w:rFonts w:ascii="Arial" w:hAnsi="Arial"/>
                <w:sz w:val="12"/>
              </w:rPr>
              <w:t>8.97</w:t>
            </w:r>
          </w:p>
        </w:tc>
        <w:tc>
          <w:tcPr>
            <w:tcW w:w="64" w:type="dxa"/>
            <w:tcBorders>
              <w:top w:val="nil"/>
              <w:left w:val="nil"/>
              <w:bottom w:val="nil"/>
              <w:right w:val="nil"/>
            </w:tcBorders>
            <w:vAlign w:val="bottom"/>
          </w:tcPr>
          <w:p w14:paraId="75B759B1" w14:textId="77777777" w:rsidR="00B41C21" w:rsidRDefault="00B41C21">
            <w:pPr>
              <w:rPr>
                <w:rFonts w:ascii="Arial" w:hAnsi="Arial"/>
                <w:sz w:val="12"/>
              </w:rPr>
            </w:pPr>
          </w:p>
        </w:tc>
        <w:tc>
          <w:tcPr>
            <w:tcW w:w="437" w:type="dxa"/>
            <w:tcBorders>
              <w:top w:val="nil"/>
              <w:left w:val="nil"/>
              <w:bottom w:val="nil"/>
              <w:right w:val="nil"/>
            </w:tcBorders>
            <w:vAlign w:val="bottom"/>
          </w:tcPr>
          <w:p w14:paraId="15F8DF1A" w14:textId="77777777" w:rsidR="00B41C21" w:rsidRDefault="00B572E7">
            <w:pPr>
              <w:jc w:val="right"/>
              <w:rPr>
                <w:rFonts w:ascii="Arial" w:hAnsi="Arial"/>
                <w:sz w:val="12"/>
              </w:rPr>
            </w:pPr>
            <w:r>
              <w:rPr>
                <w:rFonts w:ascii="Arial" w:hAnsi="Arial"/>
                <w:sz w:val="12"/>
              </w:rPr>
              <w:t>9.13</w:t>
            </w:r>
          </w:p>
        </w:tc>
        <w:tc>
          <w:tcPr>
            <w:tcW w:w="64" w:type="dxa"/>
            <w:tcBorders>
              <w:top w:val="nil"/>
              <w:left w:val="nil"/>
              <w:bottom w:val="nil"/>
              <w:right w:val="nil"/>
            </w:tcBorders>
            <w:vAlign w:val="bottom"/>
          </w:tcPr>
          <w:p w14:paraId="0793AF68" w14:textId="77777777" w:rsidR="00B41C21" w:rsidRDefault="00B41C21">
            <w:pPr>
              <w:rPr>
                <w:rFonts w:ascii="Arial" w:hAnsi="Arial"/>
                <w:sz w:val="12"/>
              </w:rPr>
            </w:pPr>
          </w:p>
        </w:tc>
        <w:tc>
          <w:tcPr>
            <w:tcW w:w="437" w:type="dxa"/>
            <w:tcBorders>
              <w:top w:val="nil"/>
              <w:left w:val="nil"/>
              <w:bottom w:val="nil"/>
              <w:right w:val="nil"/>
            </w:tcBorders>
            <w:vAlign w:val="bottom"/>
          </w:tcPr>
          <w:p w14:paraId="47BCDCC8" w14:textId="77777777" w:rsidR="00B41C21" w:rsidRDefault="00B572E7">
            <w:pPr>
              <w:jc w:val="right"/>
              <w:rPr>
                <w:rFonts w:ascii="Arial" w:hAnsi="Arial"/>
                <w:sz w:val="12"/>
              </w:rPr>
            </w:pPr>
            <w:r>
              <w:rPr>
                <w:rFonts w:ascii="Arial" w:hAnsi="Arial"/>
                <w:sz w:val="12"/>
              </w:rPr>
              <w:t>9.30</w:t>
            </w:r>
          </w:p>
        </w:tc>
        <w:tc>
          <w:tcPr>
            <w:tcW w:w="64" w:type="dxa"/>
            <w:tcBorders>
              <w:top w:val="nil"/>
              <w:left w:val="nil"/>
              <w:bottom w:val="nil"/>
              <w:right w:val="nil"/>
            </w:tcBorders>
            <w:vAlign w:val="bottom"/>
          </w:tcPr>
          <w:p w14:paraId="336EC0BF" w14:textId="77777777" w:rsidR="00B41C21" w:rsidRDefault="00B41C21">
            <w:pPr>
              <w:rPr>
                <w:rFonts w:ascii="Arial" w:hAnsi="Arial"/>
                <w:sz w:val="12"/>
              </w:rPr>
            </w:pPr>
          </w:p>
        </w:tc>
        <w:tc>
          <w:tcPr>
            <w:tcW w:w="437" w:type="dxa"/>
            <w:tcBorders>
              <w:top w:val="nil"/>
              <w:left w:val="nil"/>
              <w:bottom w:val="nil"/>
              <w:right w:val="nil"/>
            </w:tcBorders>
            <w:vAlign w:val="bottom"/>
          </w:tcPr>
          <w:p w14:paraId="3AE51BEE" w14:textId="77777777" w:rsidR="00B41C21" w:rsidRDefault="00B572E7">
            <w:pPr>
              <w:jc w:val="right"/>
              <w:rPr>
                <w:rFonts w:ascii="Arial" w:hAnsi="Arial"/>
                <w:sz w:val="12"/>
              </w:rPr>
            </w:pPr>
            <w:r>
              <w:rPr>
                <w:rFonts w:ascii="Arial" w:hAnsi="Arial"/>
                <w:sz w:val="12"/>
              </w:rPr>
              <w:t>9.46</w:t>
            </w:r>
          </w:p>
        </w:tc>
        <w:tc>
          <w:tcPr>
            <w:tcW w:w="64" w:type="dxa"/>
            <w:tcBorders>
              <w:top w:val="nil"/>
              <w:left w:val="nil"/>
              <w:bottom w:val="nil"/>
              <w:right w:val="nil"/>
            </w:tcBorders>
            <w:vAlign w:val="bottom"/>
          </w:tcPr>
          <w:p w14:paraId="026D4A50" w14:textId="77777777" w:rsidR="00B41C21" w:rsidRDefault="00B41C21">
            <w:pPr>
              <w:rPr>
                <w:rFonts w:ascii="Arial" w:hAnsi="Arial"/>
                <w:sz w:val="12"/>
              </w:rPr>
            </w:pPr>
          </w:p>
        </w:tc>
        <w:tc>
          <w:tcPr>
            <w:tcW w:w="437" w:type="dxa"/>
            <w:tcBorders>
              <w:top w:val="nil"/>
              <w:left w:val="nil"/>
              <w:bottom w:val="nil"/>
              <w:right w:val="nil"/>
            </w:tcBorders>
            <w:vAlign w:val="bottom"/>
          </w:tcPr>
          <w:p w14:paraId="35C8922A" w14:textId="77777777" w:rsidR="00B41C21" w:rsidRDefault="00B572E7">
            <w:pPr>
              <w:jc w:val="right"/>
              <w:rPr>
                <w:rFonts w:ascii="Arial" w:hAnsi="Arial"/>
                <w:sz w:val="12"/>
              </w:rPr>
            </w:pPr>
            <w:r>
              <w:rPr>
                <w:rFonts w:ascii="Arial" w:hAnsi="Arial"/>
                <w:sz w:val="12"/>
              </w:rPr>
              <w:t>9.63</w:t>
            </w:r>
          </w:p>
        </w:tc>
        <w:tc>
          <w:tcPr>
            <w:tcW w:w="64" w:type="dxa"/>
            <w:tcBorders>
              <w:top w:val="nil"/>
              <w:left w:val="nil"/>
              <w:bottom w:val="nil"/>
              <w:right w:val="nil"/>
            </w:tcBorders>
            <w:vAlign w:val="bottom"/>
          </w:tcPr>
          <w:p w14:paraId="6A9C2A74" w14:textId="77777777" w:rsidR="00B41C21" w:rsidRDefault="00B41C21">
            <w:pPr>
              <w:rPr>
                <w:rFonts w:ascii="Arial" w:hAnsi="Arial"/>
                <w:sz w:val="12"/>
              </w:rPr>
            </w:pPr>
          </w:p>
        </w:tc>
        <w:tc>
          <w:tcPr>
            <w:tcW w:w="437" w:type="dxa"/>
            <w:tcBorders>
              <w:top w:val="nil"/>
              <w:left w:val="nil"/>
              <w:bottom w:val="nil"/>
              <w:right w:val="nil"/>
            </w:tcBorders>
            <w:vAlign w:val="bottom"/>
          </w:tcPr>
          <w:p w14:paraId="041582C7" w14:textId="77777777" w:rsidR="00B41C21" w:rsidRDefault="00B572E7">
            <w:pPr>
              <w:jc w:val="right"/>
              <w:rPr>
                <w:rFonts w:ascii="Arial" w:hAnsi="Arial"/>
                <w:sz w:val="12"/>
              </w:rPr>
            </w:pPr>
            <w:r>
              <w:rPr>
                <w:rFonts w:ascii="Arial" w:hAnsi="Arial"/>
                <w:sz w:val="12"/>
              </w:rPr>
              <w:t>9.79</w:t>
            </w:r>
          </w:p>
        </w:tc>
        <w:tc>
          <w:tcPr>
            <w:tcW w:w="64" w:type="dxa"/>
            <w:tcBorders>
              <w:top w:val="nil"/>
              <w:left w:val="nil"/>
              <w:bottom w:val="nil"/>
              <w:right w:val="nil"/>
            </w:tcBorders>
            <w:vAlign w:val="bottom"/>
          </w:tcPr>
          <w:p w14:paraId="4846CF94" w14:textId="77777777" w:rsidR="00B41C21" w:rsidRDefault="00B41C21">
            <w:pPr>
              <w:rPr>
                <w:rFonts w:ascii="Arial" w:hAnsi="Arial"/>
                <w:sz w:val="12"/>
              </w:rPr>
            </w:pPr>
          </w:p>
        </w:tc>
        <w:tc>
          <w:tcPr>
            <w:tcW w:w="437" w:type="dxa"/>
            <w:tcBorders>
              <w:top w:val="nil"/>
              <w:left w:val="nil"/>
              <w:bottom w:val="nil"/>
              <w:right w:val="nil"/>
            </w:tcBorders>
            <w:vAlign w:val="bottom"/>
          </w:tcPr>
          <w:p w14:paraId="5F963EF3" w14:textId="77777777" w:rsidR="00B41C21" w:rsidRDefault="00B572E7">
            <w:pPr>
              <w:jc w:val="right"/>
              <w:rPr>
                <w:rFonts w:ascii="Arial" w:hAnsi="Arial"/>
                <w:sz w:val="12"/>
              </w:rPr>
            </w:pPr>
            <w:r>
              <w:rPr>
                <w:rFonts w:ascii="Arial" w:hAnsi="Arial"/>
                <w:sz w:val="12"/>
              </w:rPr>
              <w:t>9.96</w:t>
            </w:r>
          </w:p>
        </w:tc>
        <w:tc>
          <w:tcPr>
            <w:tcW w:w="64" w:type="dxa"/>
            <w:tcBorders>
              <w:top w:val="nil"/>
              <w:left w:val="nil"/>
              <w:bottom w:val="nil"/>
              <w:right w:val="nil"/>
            </w:tcBorders>
            <w:vAlign w:val="bottom"/>
          </w:tcPr>
          <w:p w14:paraId="21F9D67B" w14:textId="77777777" w:rsidR="00B41C21" w:rsidRDefault="00B41C21">
            <w:pPr>
              <w:rPr>
                <w:rFonts w:ascii="Arial" w:hAnsi="Arial"/>
                <w:sz w:val="12"/>
              </w:rPr>
            </w:pPr>
          </w:p>
        </w:tc>
        <w:tc>
          <w:tcPr>
            <w:tcW w:w="437" w:type="dxa"/>
            <w:tcBorders>
              <w:top w:val="nil"/>
              <w:left w:val="nil"/>
              <w:bottom w:val="nil"/>
              <w:right w:val="nil"/>
            </w:tcBorders>
            <w:vAlign w:val="bottom"/>
          </w:tcPr>
          <w:p w14:paraId="08A5FD3C" w14:textId="77777777" w:rsidR="00B41C21" w:rsidRDefault="00B572E7">
            <w:pPr>
              <w:jc w:val="right"/>
              <w:rPr>
                <w:rFonts w:ascii="Arial" w:hAnsi="Arial"/>
                <w:sz w:val="12"/>
              </w:rPr>
            </w:pPr>
            <w:r>
              <w:rPr>
                <w:rFonts w:ascii="Arial" w:hAnsi="Arial"/>
                <w:sz w:val="12"/>
              </w:rPr>
              <w:t>10.12</w:t>
            </w:r>
          </w:p>
        </w:tc>
        <w:tc>
          <w:tcPr>
            <w:tcW w:w="64" w:type="dxa"/>
            <w:tcBorders>
              <w:top w:val="nil"/>
              <w:left w:val="nil"/>
              <w:bottom w:val="nil"/>
              <w:right w:val="nil"/>
            </w:tcBorders>
            <w:vAlign w:val="bottom"/>
          </w:tcPr>
          <w:p w14:paraId="62F0A463" w14:textId="77777777" w:rsidR="00B41C21" w:rsidRDefault="00B41C21">
            <w:pPr>
              <w:rPr>
                <w:rFonts w:ascii="Arial" w:hAnsi="Arial"/>
                <w:sz w:val="12"/>
              </w:rPr>
            </w:pPr>
          </w:p>
        </w:tc>
        <w:tc>
          <w:tcPr>
            <w:tcW w:w="437" w:type="dxa"/>
            <w:tcBorders>
              <w:top w:val="nil"/>
              <w:left w:val="nil"/>
              <w:bottom w:val="nil"/>
              <w:right w:val="nil"/>
            </w:tcBorders>
            <w:vAlign w:val="bottom"/>
          </w:tcPr>
          <w:p w14:paraId="44DF4FA4" w14:textId="77777777" w:rsidR="00B41C21" w:rsidRDefault="00B572E7">
            <w:pPr>
              <w:jc w:val="right"/>
              <w:rPr>
                <w:rFonts w:ascii="Arial" w:hAnsi="Arial"/>
                <w:sz w:val="12"/>
              </w:rPr>
            </w:pPr>
            <w:r>
              <w:rPr>
                <w:rFonts w:ascii="Arial" w:hAnsi="Arial"/>
                <w:sz w:val="12"/>
              </w:rPr>
              <w:t>10.29</w:t>
            </w:r>
          </w:p>
        </w:tc>
        <w:tc>
          <w:tcPr>
            <w:tcW w:w="64" w:type="dxa"/>
            <w:tcBorders>
              <w:top w:val="nil"/>
              <w:left w:val="nil"/>
              <w:bottom w:val="nil"/>
              <w:right w:val="nil"/>
            </w:tcBorders>
            <w:vAlign w:val="bottom"/>
          </w:tcPr>
          <w:p w14:paraId="45FF3313" w14:textId="77777777" w:rsidR="00B41C21" w:rsidRDefault="00B41C21">
            <w:pPr>
              <w:rPr>
                <w:rFonts w:ascii="Arial" w:hAnsi="Arial"/>
                <w:sz w:val="12"/>
              </w:rPr>
            </w:pPr>
          </w:p>
        </w:tc>
        <w:tc>
          <w:tcPr>
            <w:tcW w:w="437" w:type="dxa"/>
            <w:tcBorders>
              <w:top w:val="nil"/>
              <w:left w:val="nil"/>
              <w:bottom w:val="nil"/>
              <w:right w:val="nil"/>
            </w:tcBorders>
            <w:vAlign w:val="bottom"/>
          </w:tcPr>
          <w:p w14:paraId="6A573A57" w14:textId="77777777" w:rsidR="00B41C21" w:rsidRDefault="00B572E7">
            <w:pPr>
              <w:jc w:val="right"/>
              <w:rPr>
                <w:rFonts w:ascii="Arial" w:hAnsi="Arial"/>
                <w:sz w:val="12"/>
              </w:rPr>
            </w:pPr>
            <w:r>
              <w:rPr>
                <w:rFonts w:ascii="Arial" w:hAnsi="Arial"/>
                <w:sz w:val="12"/>
              </w:rPr>
              <w:t>10.45</w:t>
            </w:r>
          </w:p>
        </w:tc>
        <w:tc>
          <w:tcPr>
            <w:tcW w:w="64" w:type="dxa"/>
            <w:tcBorders>
              <w:top w:val="nil"/>
              <w:left w:val="nil"/>
              <w:bottom w:val="nil"/>
              <w:right w:val="nil"/>
            </w:tcBorders>
            <w:vAlign w:val="bottom"/>
          </w:tcPr>
          <w:p w14:paraId="2F65FEA9" w14:textId="77777777" w:rsidR="00B41C21" w:rsidRDefault="00B41C21">
            <w:pPr>
              <w:rPr>
                <w:rFonts w:ascii="Arial" w:hAnsi="Arial"/>
                <w:sz w:val="12"/>
              </w:rPr>
            </w:pPr>
          </w:p>
        </w:tc>
        <w:tc>
          <w:tcPr>
            <w:tcW w:w="437" w:type="dxa"/>
            <w:tcBorders>
              <w:top w:val="nil"/>
              <w:left w:val="nil"/>
              <w:bottom w:val="nil"/>
              <w:right w:val="nil"/>
            </w:tcBorders>
            <w:vAlign w:val="bottom"/>
          </w:tcPr>
          <w:p w14:paraId="76E7782D" w14:textId="77777777" w:rsidR="00B41C21" w:rsidRDefault="00B572E7">
            <w:pPr>
              <w:jc w:val="right"/>
              <w:rPr>
                <w:rFonts w:ascii="Arial" w:hAnsi="Arial"/>
                <w:sz w:val="12"/>
              </w:rPr>
            </w:pPr>
            <w:r>
              <w:rPr>
                <w:rFonts w:ascii="Arial" w:hAnsi="Arial"/>
                <w:sz w:val="12"/>
              </w:rPr>
              <w:t>10.62</w:t>
            </w:r>
          </w:p>
        </w:tc>
        <w:tc>
          <w:tcPr>
            <w:tcW w:w="64" w:type="dxa"/>
            <w:tcBorders>
              <w:top w:val="nil"/>
              <w:left w:val="nil"/>
              <w:bottom w:val="nil"/>
              <w:right w:val="nil"/>
            </w:tcBorders>
            <w:vAlign w:val="bottom"/>
          </w:tcPr>
          <w:p w14:paraId="28FA4DEF" w14:textId="77777777" w:rsidR="00B41C21" w:rsidRDefault="00B41C21">
            <w:pPr>
              <w:rPr>
                <w:rFonts w:ascii="Arial" w:hAnsi="Arial"/>
                <w:sz w:val="12"/>
              </w:rPr>
            </w:pPr>
          </w:p>
        </w:tc>
        <w:tc>
          <w:tcPr>
            <w:tcW w:w="437" w:type="dxa"/>
            <w:tcBorders>
              <w:top w:val="nil"/>
              <w:left w:val="nil"/>
              <w:bottom w:val="nil"/>
              <w:right w:val="nil"/>
            </w:tcBorders>
            <w:vAlign w:val="bottom"/>
          </w:tcPr>
          <w:p w14:paraId="258C9FC5" w14:textId="77777777" w:rsidR="00B41C21" w:rsidRDefault="00B572E7">
            <w:pPr>
              <w:jc w:val="right"/>
              <w:rPr>
                <w:rFonts w:ascii="Arial" w:hAnsi="Arial"/>
                <w:sz w:val="12"/>
              </w:rPr>
            </w:pPr>
            <w:r>
              <w:rPr>
                <w:rFonts w:ascii="Arial" w:hAnsi="Arial"/>
                <w:sz w:val="12"/>
              </w:rPr>
              <w:t>10.78</w:t>
            </w:r>
          </w:p>
        </w:tc>
        <w:tc>
          <w:tcPr>
            <w:tcW w:w="64" w:type="dxa"/>
            <w:tcBorders>
              <w:top w:val="nil"/>
              <w:left w:val="nil"/>
              <w:bottom w:val="nil"/>
              <w:right w:val="nil"/>
            </w:tcBorders>
            <w:vAlign w:val="bottom"/>
          </w:tcPr>
          <w:p w14:paraId="1EDA0928" w14:textId="77777777" w:rsidR="00B41C21" w:rsidRDefault="00B41C21">
            <w:pPr>
              <w:rPr>
                <w:rFonts w:ascii="Arial" w:hAnsi="Arial"/>
                <w:sz w:val="12"/>
              </w:rPr>
            </w:pPr>
          </w:p>
        </w:tc>
        <w:tc>
          <w:tcPr>
            <w:tcW w:w="437" w:type="dxa"/>
            <w:tcBorders>
              <w:top w:val="nil"/>
              <w:left w:val="nil"/>
              <w:bottom w:val="nil"/>
              <w:right w:val="nil"/>
            </w:tcBorders>
            <w:vAlign w:val="bottom"/>
          </w:tcPr>
          <w:p w14:paraId="2D9E0D0A" w14:textId="77777777" w:rsidR="00B41C21" w:rsidRDefault="00B572E7">
            <w:pPr>
              <w:jc w:val="right"/>
              <w:rPr>
                <w:rFonts w:ascii="Arial" w:hAnsi="Arial"/>
                <w:sz w:val="12"/>
              </w:rPr>
            </w:pPr>
            <w:r>
              <w:rPr>
                <w:rFonts w:ascii="Arial" w:hAnsi="Arial"/>
                <w:sz w:val="12"/>
              </w:rPr>
              <w:t>10.95</w:t>
            </w:r>
          </w:p>
        </w:tc>
        <w:tc>
          <w:tcPr>
            <w:tcW w:w="64" w:type="dxa"/>
            <w:tcBorders>
              <w:top w:val="nil"/>
              <w:left w:val="nil"/>
              <w:bottom w:val="nil"/>
              <w:right w:val="nil"/>
            </w:tcBorders>
            <w:vAlign w:val="bottom"/>
          </w:tcPr>
          <w:p w14:paraId="2366F361" w14:textId="77777777" w:rsidR="00B41C21" w:rsidRDefault="00B41C21">
            <w:pPr>
              <w:rPr>
                <w:rFonts w:ascii="Arial" w:hAnsi="Arial"/>
                <w:sz w:val="12"/>
              </w:rPr>
            </w:pPr>
          </w:p>
        </w:tc>
        <w:tc>
          <w:tcPr>
            <w:tcW w:w="437" w:type="dxa"/>
            <w:tcBorders>
              <w:top w:val="nil"/>
              <w:left w:val="nil"/>
              <w:bottom w:val="nil"/>
              <w:right w:val="nil"/>
            </w:tcBorders>
            <w:vAlign w:val="bottom"/>
          </w:tcPr>
          <w:p w14:paraId="3F93934D" w14:textId="77777777" w:rsidR="00B41C21" w:rsidRDefault="00B572E7">
            <w:pPr>
              <w:jc w:val="right"/>
              <w:rPr>
                <w:rFonts w:ascii="Arial" w:hAnsi="Arial"/>
                <w:sz w:val="12"/>
              </w:rPr>
            </w:pPr>
            <w:r>
              <w:rPr>
                <w:rFonts w:ascii="Arial" w:hAnsi="Arial"/>
                <w:sz w:val="12"/>
              </w:rPr>
              <w:t>11.11</w:t>
            </w:r>
          </w:p>
        </w:tc>
        <w:tc>
          <w:tcPr>
            <w:tcW w:w="64" w:type="dxa"/>
            <w:tcBorders>
              <w:top w:val="nil"/>
              <w:left w:val="nil"/>
              <w:bottom w:val="nil"/>
              <w:right w:val="nil"/>
            </w:tcBorders>
            <w:vAlign w:val="bottom"/>
          </w:tcPr>
          <w:p w14:paraId="1B86BA41" w14:textId="77777777" w:rsidR="00B41C21" w:rsidRDefault="00B41C21">
            <w:pPr>
              <w:rPr>
                <w:rFonts w:ascii="Arial" w:hAnsi="Arial"/>
                <w:sz w:val="12"/>
              </w:rPr>
            </w:pPr>
          </w:p>
        </w:tc>
        <w:tc>
          <w:tcPr>
            <w:tcW w:w="437" w:type="dxa"/>
            <w:tcBorders>
              <w:top w:val="nil"/>
              <w:left w:val="nil"/>
              <w:bottom w:val="nil"/>
              <w:right w:val="nil"/>
            </w:tcBorders>
            <w:vAlign w:val="bottom"/>
          </w:tcPr>
          <w:p w14:paraId="1AA41BD1" w14:textId="77777777" w:rsidR="00B41C21" w:rsidRDefault="00B572E7">
            <w:pPr>
              <w:jc w:val="right"/>
              <w:rPr>
                <w:rFonts w:ascii="Arial" w:hAnsi="Arial"/>
                <w:sz w:val="12"/>
              </w:rPr>
            </w:pPr>
            <w:r>
              <w:rPr>
                <w:rFonts w:ascii="Arial" w:hAnsi="Arial"/>
                <w:sz w:val="12"/>
              </w:rPr>
              <w:t>11.28</w:t>
            </w:r>
          </w:p>
        </w:tc>
        <w:tc>
          <w:tcPr>
            <w:tcW w:w="64" w:type="dxa"/>
            <w:tcBorders>
              <w:top w:val="nil"/>
              <w:left w:val="nil"/>
              <w:bottom w:val="nil"/>
              <w:right w:val="nil"/>
            </w:tcBorders>
            <w:vAlign w:val="bottom"/>
          </w:tcPr>
          <w:p w14:paraId="24CBF05A" w14:textId="77777777" w:rsidR="00B41C21" w:rsidRDefault="00B41C21">
            <w:pPr>
              <w:rPr>
                <w:rFonts w:ascii="Arial" w:hAnsi="Arial"/>
                <w:sz w:val="12"/>
              </w:rPr>
            </w:pPr>
          </w:p>
        </w:tc>
        <w:tc>
          <w:tcPr>
            <w:tcW w:w="437" w:type="dxa"/>
            <w:tcBorders>
              <w:top w:val="nil"/>
              <w:left w:val="nil"/>
              <w:bottom w:val="nil"/>
              <w:right w:val="nil"/>
            </w:tcBorders>
            <w:vAlign w:val="bottom"/>
          </w:tcPr>
          <w:p w14:paraId="3ED074DA" w14:textId="77777777" w:rsidR="00B41C21" w:rsidRDefault="00B572E7">
            <w:pPr>
              <w:jc w:val="right"/>
              <w:rPr>
                <w:rFonts w:ascii="Arial" w:hAnsi="Arial"/>
                <w:sz w:val="12"/>
              </w:rPr>
            </w:pPr>
            <w:r>
              <w:rPr>
                <w:rFonts w:ascii="Arial" w:hAnsi="Arial"/>
                <w:sz w:val="12"/>
              </w:rPr>
              <w:t>11.45</w:t>
            </w:r>
          </w:p>
        </w:tc>
      </w:tr>
      <w:tr w:rsidR="00B41C21" w14:paraId="080FFD36" w14:textId="77777777">
        <w:trPr>
          <w:trHeight w:val="255"/>
        </w:trPr>
        <w:tc>
          <w:tcPr>
            <w:tcW w:w="597" w:type="dxa"/>
            <w:tcBorders>
              <w:top w:val="nil"/>
              <w:left w:val="nil"/>
              <w:bottom w:val="nil"/>
              <w:right w:val="single" w:sz="4" w:space="0" w:color="auto"/>
            </w:tcBorders>
            <w:vAlign w:val="bottom"/>
          </w:tcPr>
          <w:p w14:paraId="7F2EB53D" w14:textId="77777777" w:rsidR="00B41C21" w:rsidRDefault="00B572E7">
            <w:pPr>
              <w:jc w:val="center"/>
              <w:rPr>
                <w:rFonts w:ascii="Arial" w:hAnsi="Arial"/>
                <w:sz w:val="12"/>
              </w:rPr>
            </w:pPr>
            <w:r>
              <w:rPr>
                <w:rFonts w:ascii="Arial" w:hAnsi="Arial"/>
                <w:sz w:val="12"/>
              </w:rPr>
              <w:t>15</w:t>
            </w:r>
          </w:p>
        </w:tc>
        <w:tc>
          <w:tcPr>
            <w:tcW w:w="437" w:type="dxa"/>
            <w:tcBorders>
              <w:top w:val="nil"/>
              <w:left w:val="nil"/>
              <w:bottom w:val="nil"/>
              <w:right w:val="nil"/>
            </w:tcBorders>
            <w:vAlign w:val="bottom"/>
          </w:tcPr>
          <w:p w14:paraId="3DEBF46C" w14:textId="77777777" w:rsidR="00B41C21" w:rsidRDefault="00B572E7">
            <w:pPr>
              <w:jc w:val="right"/>
              <w:rPr>
                <w:rFonts w:ascii="Arial" w:hAnsi="Arial"/>
                <w:sz w:val="12"/>
              </w:rPr>
            </w:pPr>
            <w:r>
              <w:rPr>
                <w:rFonts w:ascii="Arial" w:hAnsi="Arial"/>
                <w:sz w:val="12"/>
              </w:rPr>
              <w:t>9.59</w:t>
            </w:r>
          </w:p>
        </w:tc>
        <w:tc>
          <w:tcPr>
            <w:tcW w:w="64" w:type="dxa"/>
            <w:tcBorders>
              <w:top w:val="nil"/>
              <w:left w:val="nil"/>
              <w:bottom w:val="nil"/>
              <w:right w:val="nil"/>
            </w:tcBorders>
            <w:vAlign w:val="bottom"/>
          </w:tcPr>
          <w:p w14:paraId="200CB877" w14:textId="77777777" w:rsidR="00B41C21" w:rsidRDefault="00B41C21">
            <w:pPr>
              <w:rPr>
                <w:rFonts w:ascii="Arial" w:hAnsi="Arial"/>
                <w:sz w:val="12"/>
              </w:rPr>
            </w:pPr>
          </w:p>
        </w:tc>
        <w:tc>
          <w:tcPr>
            <w:tcW w:w="437" w:type="dxa"/>
            <w:tcBorders>
              <w:top w:val="nil"/>
              <w:left w:val="nil"/>
              <w:bottom w:val="nil"/>
              <w:right w:val="nil"/>
            </w:tcBorders>
            <w:vAlign w:val="bottom"/>
          </w:tcPr>
          <w:p w14:paraId="230D6FEB" w14:textId="77777777" w:rsidR="00B41C21" w:rsidRDefault="00B572E7">
            <w:pPr>
              <w:jc w:val="right"/>
              <w:rPr>
                <w:rFonts w:ascii="Arial" w:hAnsi="Arial"/>
                <w:sz w:val="12"/>
              </w:rPr>
            </w:pPr>
            <w:r>
              <w:rPr>
                <w:rFonts w:ascii="Arial" w:hAnsi="Arial"/>
                <w:sz w:val="12"/>
              </w:rPr>
              <w:t>9.76</w:t>
            </w:r>
          </w:p>
        </w:tc>
        <w:tc>
          <w:tcPr>
            <w:tcW w:w="64" w:type="dxa"/>
            <w:tcBorders>
              <w:top w:val="nil"/>
              <w:left w:val="nil"/>
              <w:bottom w:val="nil"/>
              <w:right w:val="nil"/>
            </w:tcBorders>
            <w:vAlign w:val="bottom"/>
          </w:tcPr>
          <w:p w14:paraId="558B572C" w14:textId="77777777" w:rsidR="00B41C21" w:rsidRDefault="00B41C21">
            <w:pPr>
              <w:rPr>
                <w:rFonts w:ascii="Arial" w:hAnsi="Arial"/>
                <w:sz w:val="12"/>
              </w:rPr>
            </w:pPr>
          </w:p>
        </w:tc>
        <w:tc>
          <w:tcPr>
            <w:tcW w:w="437" w:type="dxa"/>
            <w:tcBorders>
              <w:top w:val="nil"/>
              <w:left w:val="nil"/>
              <w:bottom w:val="nil"/>
              <w:right w:val="nil"/>
            </w:tcBorders>
            <w:vAlign w:val="bottom"/>
          </w:tcPr>
          <w:p w14:paraId="5D9C13CA" w14:textId="77777777" w:rsidR="00B41C21" w:rsidRDefault="00B572E7">
            <w:pPr>
              <w:jc w:val="right"/>
              <w:rPr>
                <w:rFonts w:ascii="Arial" w:hAnsi="Arial"/>
                <w:sz w:val="12"/>
              </w:rPr>
            </w:pPr>
            <w:r>
              <w:rPr>
                <w:rFonts w:ascii="Arial" w:hAnsi="Arial"/>
                <w:sz w:val="12"/>
              </w:rPr>
              <w:t>9.94</w:t>
            </w:r>
          </w:p>
        </w:tc>
        <w:tc>
          <w:tcPr>
            <w:tcW w:w="64" w:type="dxa"/>
            <w:tcBorders>
              <w:top w:val="nil"/>
              <w:left w:val="nil"/>
              <w:bottom w:val="nil"/>
              <w:right w:val="nil"/>
            </w:tcBorders>
            <w:vAlign w:val="bottom"/>
          </w:tcPr>
          <w:p w14:paraId="47B0204C" w14:textId="77777777" w:rsidR="00B41C21" w:rsidRDefault="00B41C21">
            <w:pPr>
              <w:rPr>
                <w:rFonts w:ascii="Arial" w:hAnsi="Arial"/>
                <w:sz w:val="12"/>
              </w:rPr>
            </w:pPr>
          </w:p>
        </w:tc>
        <w:tc>
          <w:tcPr>
            <w:tcW w:w="437" w:type="dxa"/>
            <w:tcBorders>
              <w:top w:val="nil"/>
              <w:left w:val="nil"/>
              <w:bottom w:val="nil"/>
              <w:right w:val="nil"/>
            </w:tcBorders>
            <w:vAlign w:val="bottom"/>
          </w:tcPr>
          <w:p w14:paraId="4AD3DD60" w14:textId="77777777" w:rsidR="00B41C21" w:rsidRDefault="00B572E7">
            <w:pPr>
              <w:jc w:val="right"/>
              <w:rPr>
                <w:rFonts w:ascii="Arial" w:hAnsi="Arial"/>
                <w:sz w:val="12"/>
              </w:rPr>
            </w:pPr>
            <w:r>
              <w:rPr>
                <w:rFonts w:ascii="Arial" w:hAnsi="Arial"/>
                <w:sz w:val="12"/>
              </w:rPr>
              <w:t>10.11</w:t>
            </w:r>
          </w:p>
        </w:tc>
        <w:tc>
          <w:tcPr>
            <w:tcW w:w="64" w:type="dxa"/>
            <w:tcBorders>
              <w:top w:val="nil"/>
              <w:left w:val="nil"/>
              <w:bottom w:val="nil"/>
              <w:right w:val="nil"/>
            </w:tcBorders>
            <w:vAlign w:val="bottom"/>
          </w:tcPr>
          <w:p w14:paraId="3CE07694" w14:textId="77777777" w:rsidR="00B41C21" w:rsidRDefault="00B41C21">
            <w:pPr>
              <w:rPr>
                <w:rFonts w:ascii="Arial" w:hAnsi="Arial"/>
                <w:sz w:val="12"/>
              </w:rPr>
            </w:pPr>
          </w:p>
        </w:tc>
        <w:tc>
          <w:tcPr>
            <w:tcW w:w="437" w:type="dxa"/>
            <w:tcBorders>
              <w:top w:val="nil"/>
              <w:left w:val="nil"/>
              <w:bottom w:val="nil"/>
              <w:right w:val="nil"/>
            </w:tcBorders>
            <w:vAlign w:val="bottom"/>
          </w:tcPr>
          <w:p w14:paraId="0A31E948" w14:textId="77777777" w:rsidR="00B41C21" w:rsidRDefault="00B572E7">
            <w:pPr>
              <w:jc w:val="right"/>
              <w:rPr>
                <w:rFonts w:ascii="Arial" w:hAnsi="Arial"/>
                <w:sz w:val="12"/>
              </w:rPr>
            </w:pPr>
            <w:r>
              <w:rPr>
                <w:rFonts w:ascii="Arial" w:hAnsi="Arial"/>
                <w:sz w:val="12"/>
              </w:rPr>
              <w:t>10.29</w:t>
            </w:r>
          </w:p>
        </w:tc>
        <w:tc>
          <w:tcPr>
            <w:tcW w:w="64" w:type="dxa"/>
            <w:tcBorders>
              <w:top w:val="nil"/>
              <w:left w:val="nil"/>
              <w:bottom w:val="nil"/>
              <w:right w:val="nil"/>
            </w:tcBorders>
            <w:vAlign w:val="bottom"/>
          </w:tcPr>
          <w:p w14:paraId="37CF16A5" w14:textId="77777777" w:rsidR="00B41C21" w:rsidRDefault="00B41C21">
            <w:pPr>
              <w:rPr>
                <w:rFonts w:ascii="Arial" w:hAnsi="Arial"/>
                <w:sz w:val="12"/>
              </w:rPr>
            </w:pPr>
          </w:p>
        </w:tc>
        <w:tc>
          <w:tcPr>
            <w:tcW w:w="437" w:type="dxa"/>
            <w:tcBorders>
              <w:top w:val="nil"/>
              <w:left w:val="nil"/>
              <w:bottom w:val="nil"/>
              <w:right w:val="nil"/>
            </w:tcBorders>
            <w:vAlign w:val="bottom"/>
          </w:tcPr>
          <w:p w14:paraId="1EA48738" w14:textId="77777777" w:rsidR="00B41C21" w:rsidRDefault="00B572E7">
            <w:pPr>
              <w:jc w:val="right"/>
              <w:rPr>
                <w:rFonts w:ascii="Arial" w:hAnsi="Arial"/>
                <w:sz w:val="12"/>
              </w:rPr>
            </w:pPr>
            <w:r>
              <w:rPr>
                <w:rFonts w:ascii="Arial" w:hAnsi="Arial"/>
                <w:sz w:val="12"/>
              </w:rPr>
              <w:t>10.47</w:t>
            </w:r>
          </w:p>
        </w:tc>
        <w:tc>
          <w:tcPr>
            <w:tcW w:w="64" w:type="dxa"/>
            <w:tcBorders>
              <w:top w:val="nil"/>
              <w:left w:val="nil"/>
              <w:bottom w:val="nil"/>
              <w:right w:val="nil"/>
            </w:tcBorders>
            <w:vAlign w:val="bottom"/>
          </w:tcPr>
          <w:p w14:paraId="28E42991" w14:textId="77777777" w:rsidR="00B41C21" w:rsidRDefault="00B41C21">
            <w:pPr>
              <w:rPr>
                <w:rFonts w:ascii="Arial" w:hAnsi="Arial"/>
                <w:sz w:val="12"/>
              </w:rPr>
            </w:pPr>
          </w:p>
        </w:tc>
        <w:tc>
          <w:tcPr>
            <w:tcW w:w="437" w:type="dxa"/>
            <w:tcBorders>
              <w:top w:val="nil"/>
              <w:left w:val="nil"/>
              <w:bottom w:val="nil"/>
              <w:right w:val="nil"/>
            </w:tcBorders>
            <w:vAlign w:val="bottom"/>
          </w:tcPr>
          <w:p w14:paraId="541B5852" w14:textId="77777777" w:rsidR="00B41C21" w:rsidRDefault="00B572E7">
            <w:pPr>
              <w:jc w:val="right"/>
              <w:rPr>
                <w:rFonts w:ascii="Arial" w:hAnsi="Arial"/>
                <w:sz w:val="12"/>
              </w:rPr>
            </w:pPr>
            <w:r>
              <w:rPr>
                <w:rFonts w:ascii="Arial" w:hAnsi="Arial"/>
                <w:sz w:val="12"/>
              </w:rPr>
              <w:t>10.64</w:t>
            </w:r>
          </w:p>
        </w:tc>
        <w:tc>
          <w:tcPr>
            <w:tcW w:w="64" w:type="dxa"/>
            <w:tcBorders>
              <w:top w:val="nil"/>
              <w:left w:val="nil"/>
              <w:bottom w:val="nil"/>
              <w:right w:val="nil"/>
            </w:tcBorders>
            <w:vAlign w:val="bottom"/>
          </w:tcPr>
          <w:p w14:paraId="381827EB" w14:textId="77777777" w:rsidR="00B41C21" w:rsidRDefault="00B41C21">
            <w:pPr>
              <w:rPr>
                <w:rFonts w:ascii="Arial" w:hAnsi="Arial"/>
                <w:sz w:val="12"/>
              </w:rPr>
            </w:pPr>
          </w:p>
        </w:tc>
        <w:tc>
          <w:tcPr>
            <w:tcW w:w="437" w:type="dxa"/>
            <w:tcBorders>
              <w:top w:val="nil"/>
              <w:left w:val="nil"/>
              <w:bottom w:val="nil"/>
              <w:right w:val="nil"/>
            </w:tcBorders>
            <w:vAlign w:val="bottom"/>
          </w:tcPr>
          <w:p w14:paraId="11C02BF4" w14:textId="77777777" w:rsidR="00B41C21" w:rsidRDefault="00B572E7">
            <w:pPr>
              <w:jc w:val="right"/>
              <w:rPr>
                <w:rFonts w:ascii="Arial" w:hAnsi="Arial"/>
                <w:sz w:val="12"/>
              </w:rPr>
            </w:pPr>
            <w:r>
              <w:rPr>
                <w:rFonts w:ascii="Arial" w:hAnsi="Arial"/>
                <w:sz w:val="12"/>
              </w:rPr>
              <w:t>10.82</w:t>
            </w:r>
          </w:p>
        </w:tc>
        <w:tc>
          <w:tcPr>
            <w:tcW w:w="64" w:type="dxa"/>
            <w:tcBorders>
              <w:top w:val="nil"/>
              <w:left w:val="nil"/>
              <w:bottom w:val="nil"/>
              <w:right w:val="nil"/>
            </w:tcBorders>
            <w:vAlign w:val="bottom"/>
          </w:tcPr>
          <w:p w14:paraId="1462F15B" w14:textId="77777777" w:rsidR="00B41C21" w:rsidRDefault="00B41C21">
            <w:pPr>
              <w:rPr>
                <w:rFonts w:ascii="Arial" w:hAnsi="Arial"/>
                <w:sz w:val="12"/>
              </w:rPr>
            </w:pPr>
          </w:p>
        </w:tc>
        <w:tc>
          <w:tcPr>
            <w:tcW w:w="437" w:type="dxa"/>
            <w:tcBorders>
              <w:top w:val="nil"/>
              <w:left w:val="nil"/>
              <w:bottom w:val="nil"/>
              <w:right w:val="nil"/>
            </w:tcBorders>
            <w:vAlign w:val="bottom"/>
          </w:tcPr>
          <w:p w14:paraId="32D1EF00" w14:textId="77777777" w:rsidR="00B41C21" w:rsidRDefault="00B572E7">
            <w:pPr>
              <w:jc w:val="right"/>
              <w:rPr>
                <w:rFonts w:ascii="Arial" w:hAnsi="Arial"/>
                <w:sz w:val="12"/>
              </w:rPr>
            </w:pPr>
            <w:r>
              <w:rPr>
                <w:rFonts w:ascii="Arial" w:hAnsi="Arial"/>
                <w:sz w:val="12"/>
              </w:rPr>
              <w:t>11.00</w:t>
            </w:r>
          </w:p>
        </w:tc>
        <w:tc>
          <w:tcPr>
            <w:tcW w:w="64" w:type="dxa"/>
            <w:tcBorders>
              <w:top w:val="nil"/>
              <w:left w:val="nil"/>
              <w:bottom w:val="nil"/>
              <w:right w:val="nil"/>
            </w:tcBorders>
            <w:vAlign w:val="bottom"/>
          </w:tcPr>
          <w:p w14:paraId="3ACA9CA8" w14:textId="77777777" w:rsidR="00B41C21" w:rsidRDefault="00B41C21">
            <w:pPr>
              <w:rPr>
                <w:rFonts w:ascii="Arial" w:hAnsi="Arial"/>
                <w:sz w:val="12"/>
              </w:rPr>
            </w:pPr>
          </w:p>
        </w:tc>
        <w:tc>
          <w:tcPr>
            <w:tcW w:w="437" w:type="dxa"/>
            <w:tcBorders>
              <w:top w:val="nil"/>
              <w:left w:val="nil"/>
              <w:bottom w:val="nil"/>
              <w:right w:val="nil"/>
            </w:tcBorders>
            <w:vAlign w:val="bottom"/>
          </w:tcPr>
          <w:p w14:paraId="09E8A1B7" w14:textId="77777777" w:rsidR="00B41C21" w:rsidRDefault="00B572E7">
            <w:pPr>
              <w:jc w:val="right"/>
              <w:rPr>
                <w:rFonts w:ascii="Arial" w:hAnsi="Arial"/>
                <w:sz w:val="12"/>
              </w:rPr>
            </w:pPr>
            <w:r>
              <w:rPr>
                <w:rFonts w:ascii="Arial" w:hAnsi="Arial"/>
                <w:sz w:val="12"/>
              </w:rPr>
              <w:t>11.17</w:t>
            </w:r>
          </w:p>
        </w:tc>
        <w:tc>
          <w:tcPr>
            <w:tcW w:w="64" w:type="dxa"/>
            <w:tcBorders>
              <w:top w:val="nil"/>
              <w:left w:val="nil"/>
              <w:bottom w:val="nil"/>
              <w:right w:val="nil"/>
            </w:tcBorders>
            <w:vAlign w:val="bottom"/>
          </w:tcPr>
          <w:p w14:paraId="3C90A44D" w14:textId="77777777" w:rsidR="00B41C21" w:rsidRDefault="00B41C21">
            <w:pPr>
              <w:rPr>
                <w:rFonts w:ascii="Arial" w:hAnsi="Arial"/>
                <w:sz w:val="12"/>
              </w:rPr>
            </w:pPr>
          </w:p>
        </w:tc>
        <w:tc>
          <w:tcPr>
            <w:tcW w:w="437" w:type="dxa"/>
            <w:tcBorders>
              <w:top w:val="nil"/>
              <w:left w:val="nil"/>
              <w:bottom w:val="nil"/>
              <w:right w:val="nil"/>
            </w:tcBorders>
            <w:vAlign w:val="bottom"/>
          </w:tcPr>
          <w:p w14:paraId="13FBE801" w14:textId="77777777" w:rsidR="00B41C21" w:rsidRDefault="00B572E7">
            <w:pPr>
              <w:jc w:val="right"/>
              <w:rPr>
                <w:rFonts w:ascii="Arial" w:hAnsi="Arial"/>
                <w:sz w:val="12"/>
              </w:rPr>
            </w:pPr>
            <w:r>
              <w:rPr>
                <w:rFonts w:ascii="Arial" w:hAnsi="Arial"/>
                <w:sz w:val="12"/>
              </w:rPr>
              <w:t>11.35</w:t>
            </w:r>
          </w:p>
        </w:tc>
        <w:tc>
          <w:tcPr>
            <w:tcW w:w="64" w:type="dxa"/>
            <w:tcBorders>
              <w:top w:val="nil"/>
              <w:left w:val="nil"/>
              <w:bottom w:val="nil"/>
              <w:right w:val="nil"/>
            </w:tcBorders>
            <w:vAlign w:val="bottom"/>
          </w:tcPr>
          <w:p w14:paraId="42003386" w14:textId="77777777" w:rsidR="00B41C21" w:rsidRDefault="00B41C21">
            <w:pPr>
              <w:rPr>
                <w:rFonts w:ascii="Arial" w:hAnsi="Arial"/>
                <w:sz w:val="12"/>
              </w:rPr>
            </w:pPr>
          </w:p>
        </w:tc>
        <w:tc>
          <w:tcPr>
            <w:tcW w:w="437" w:type="dxa"/>
            <w:tcBorders>
              <w:top w:val="nil"/>
              <w:left w:val="nil"/>
              <w:bottom w:val="nil"/>
              <w:right w:val="nil"/>
            </w:tcBorders>
            <w:vAlign w:val="bottom"/>
          </w:tcPr>
          <w:p w14:paraId="1CC56842" w14:textId="77777777" w:rsidR="00B41C21" w:rsidRDefault="00B572E7">
            <w:pPr>
              <w:jc w:val="right"/>
              <w:rPr>
                <w:rFonts w:ascii="Arial" w:hAnsi="Arial"/>
                <w:sz w:val="12"/>
              </w:rPr>
            </w:pPr>
            <w:r>
              <w:rPr>
                <w:rFonts w:ascii="Arial" w:hAnsi="Arial"/>
                <w:sz w:val="12"/>
              </w:rPr>
              <w:t>11.53</w:t>
            </w:r>
          </w:p>
        </w:tc>
        <w:tc>
          <w:tcPr>
            <w:tcW w:w="64" w:type="dxa"/>
            <w:tcBorders>
              <w:top w:val="nil"/>
              <w:left w:val="nil"/>
              <w:bottom w:val="nil"/>
              <w:right w:val="nil"/>
            </w:tcBorders>
            <w:vAlign w:val="bottom"/>
          </w:tcPr>
          <w:p w14:paraId="5C3D77E1" w14:textId="77777777" w:rsidR="00B41C21" w:rsidRDefault="00B41C21">
            <w:pPr>
              <w:rPr>
                <w:rFonts w:ascii="Arial" w:hAnsi="Arial"/>
                <w:sz w:val="12"/>
              </w:rPr>
            </w:pPr>
          </w:p>
        </w:tc>
        <w:tc>
          <w:tcPr>
            <w:tcW w:w="437" w:type="dxa"/>
            <w:tcBorders>
              <w:top w:val="nil"/>
              <w:left w:val="nil"/>
              <w:bottom w:val="nil"/>
              <w:right w:val="nil"/>
            </w:tcBorders>
            <w:vAlign w:val="bottom"/>
          </w:tcPr>
          <w:p w14:paraId="3D2CCCA7" w14:textId="77777777" w:rsidR="00B41C21" w:rsidRDefault="00B572E7">
            <w:pPr>
              <w:jc w:val="right"/>
              <w:rPr>
                <w:rFonts w:ascii="Arial" w:hAnsi="Arial"/>
                <w:sz w:val="12"/>
              </w:rPr>
            </w:pPr>
            <w:r>
              <w:rPr>
                <w:rFonts w:ascii="Arial" w:hAnsi="Arial"/>
                <w:sz w:val="12"/>
              </w:rPr>
              <w:t>11.71</w:t>
            </w:r>
          </w:p>
        </w:tc>
        <w:tc>
          <w:tcPr>
            <w:tcW w:w="64" w:type="dxa"/>
            <w:tcBorders>
              <w:top w:val="nil"/>
              <w:left w:val="nil"/>
              <w:bottom w:val="nil"/>
              <w:right w:val="nil"/>
            </w:tcBorders>
            <w:vAlign w:val="bottom"/>
          </w:tcPr>
          <w:p w14:paraId="7AB3FB4E" w14:textId="77777777" w:rsidR="00B41C21" w:rsidRDefault="00B41C21">
            <w:pPr>
              <w:rPr>
                <w:rFonts w:ascii="Arial" w:hAnsi="Arial"/>
                <w:sz w:val="12"/>
              </w:rPr>
            </w:pPr>
          </w:p>
        </w:tc>
        <w:tc>
          <w:tcPr>
            <w:tcW w:w="437" w:type="dxa"/>
            <w:tcBorders>
              <w:top w:val="nil"/>
              <w:left w:val="nil"/>
              <w:bottom w:val="nil"/>
              <w:right w:val="nil"/>
            </w:tcBorders>
            <w:vAlign w:val="bottom"/>
          </w:tcPr>
          <w:p w14:paraId="65BCDAF7" w14:textId="77777777" w:rsidR="00B41C21" w:rsidRDefault="00B572E7">
            <w:pPr>
              <w:jc w:val="right"/>
              <w:rPr>
                <w:rFonts w:ascii="Arial" w:hAnsi="Arial"/>
                <w:sz w:val="12"/>
              </w:rPr>
            </w:pPr>
            <w:r>
              <w:rPr>
                <w:rFonts w:ascii="Arial" w:hAnsi="Arial"/>
                <w:sz w:val="12"/>
              </w:rPr>
              <w:t>11.88</w:t>
            </w:r>
          </w:p>
        </w:tc>
        <w:tc>
          <w:tcPr>
            <w:tcW w:w="64" w:type="dxa"/>
            <w:tcBorders>
              <w:top w:val="nil"/>
              <w:left w:val="nil"/>
              <w:bottom w:val="nil"/>
              <w:right w:val="nil"/>
            </w:tcBorders>
            <w:vAlign w:val="bottom"/>
          </w:tcPr>
          <w:p w14:paraId="19292AD9" w14:textId="77777777" w:rsidR="00B41C21" w:rsidRDefault="00B41C21">
            <w:pPr>
              <w:rPr>
                <w:rFonts w:ascii="Arial" w:hAnsi="Arial"/>
                <w:sz w:val="12"/>
              </w:rPr>
            </w:pPr>
          </w:p>
        </w:tc>
        <w:tc>
          <w:tcPr>
            <w:tcW w:w="437" w:type="dxa"/>
            <w:tcBorders>
              <w:top w:val="nil"/>
              <w:left w:val="nil"/>
              <w:bottom w:val="nil"/>
              <w:right w:val="nil"/>
            </w:tcBorders>
            <w:vAlign w:val="bottom"/>
          </w:tcPr>
          <w:p w14:paraId="5B5D76A3" w14:textId="77777777" w:rsidR="00B41C21" w:rsidRDefault="00B572E7">
            <w:pPr>
              <w:jc w:val="right"/>
              <w:rPr>
                <w:rFonts w:ascii="Arial" w:hAnsi="Arial"/>
                <w:sz w:val="12"/>
              </w:rPr>
            </w:pPr>
            <w:r>
              <w:rPr>
                <w:rFonts w:ascii="Arial" w:hAnsi="Arial"/>
                <w:sz w:val="12"/>
              </w:rPr>
              <w:t>12.06</w:t>
            </w:r>
          </w:p>
        </w:tc>
        <w:tc>
          <w:tcPr>
            <w:tcW w:w="64" w:type="dxa"/>
            <w:tcBorders>
              <w:top w:val="nil"/>
              <w:left w:val="nil"/>
              <w:bottom w:val="nil"/>
              <w:right w:val="nil"/>
            </w:tcBorders>
            <w:vAlign w:val="bottom"/>
          </w:tcPr>
          <w:p w14:paraId="2B9D20B6" w14:textId="77777777" w:rsidR="00B41C21" w:rsidRDefault="00B41C21">
            <w:pPr>
              <w:rPr>
                <w:rFonts w:ascii="Arial" w:hAnsi="Arial"/>
                <w:sz w:val="12"/>
              </w:rPr>
            </w:pPr>
          </w:p>
        </w:tc>
        <w:tc>
          <w:tcPr>
            <w:tcW w:w="437" w:type="dxa"/>
            <w:tcBorders>
              <w:top w:val="nil"/>
              <w:left w:val="nil"/>
              <w:bottom w:val="nil"/>
              <w:right w:val="nil"/>
            </w:tcBorders>
            <w:vAlign w:val="bottom"/>
          </w:tcPr>
          <w:p w14:paraId="45FCA342" w14:textId="77777777" w:rsidR="00B41C21" w:rsidRDefault="00B572E7">
            <w:pPr>
              <w:jc w:val="right"/>
              <w:rPr>
                <w:rFonts w:ascii="Arial" w:hAnsi="Arial"/>
                <w:sz w:val="12"/>
              </w:rPr>
            </w:pPr>
            <w:r>
              <w:rPr>
                <w:rFonts w:ascii="Arial" w:hAnsi="Arial"/>
                <w:sz w:val="12"/>
              </w:rPr>
              <w:t>12.24</w:t>
            </w:r>
          </w:p>
        </w:tc>
      </w:tr>
      <w:tr w:rsidR="00B41C21" w14:paraId="7966584E" w14:textId="77777777">
        <w:trPr>
          <w:trHeight w:val="165"/>
        </w:trPr>
        <w:tc>
          <w:tcPr>
            <w:tcW w:w="597" w:type="dxa"/>
            <w:tcBorders>
              <w:top w:val="nil"/>
              <w:left w:val="nil"/>
              <w:bottom w:val="nil"/>
              <w:right w:val="single" w:sz="4" w:space="0" w:color="auto"/>
            </w:tcBorders>
            <w:vAlign w:val="bottom"/>
          </w:tcPr>
          <w:p w14:paraId="6871B91C"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6DD765B9" w14:textId="77777777" w:rsidR="00B41C21" w:rsidRDefault="00B41C21">
            <w:pPr>
              <w:rPr>
                <w:rFonts w:ascii="Arial" w:hAnsi="Arial"/>
                <w:sz w:val="12"/>
              </w:rPr>
            </w:pPr>
          </w:p>
        </w:tc>
        <w:tc>
          <w:tcPr>
            <w:tcW w:w="64" w:type="dxa"/>
            <w:tcBorders>
              <w:top w:val="nil"/>
              <w:left w:val="nil"/>
              <w:bottom w:val="nil"/>
              <w:right w:val="nil"/>
            </w:tcBorders>
            <w:vAlign w:val="bottom"/>
          </w:tcPr>
          <w:p w14:paraId="7B666264" w14:textId="77777777" w:rsidR="00B41C21" w:rsidRDefault="00B41C21">
            <w:pPr>
              <w:rPr>
                <w:rFonts w:ascii="Arial" w:hAnsi="Arial"/>
                <w:sz w:val="12"/>
              </w:rPr>
            </w:pPr>
          </w:p>
        </w:tc>
        <w:tc>
          <w:tcPr>
            <w:tcW w:w="437" w:type="dxa"/>
            <w:tcBorders>
              <w:top w:val="nil"/>
              <w:left w:val="nil"/>
              <w:bottom w:val="nil"/>
              <w:right w:val="nil"/>
            </w:tcBorders>
            <w:vAlign w:val="bottom"/>
          </w:tcPr>
          <w:p w14:paraId="21D97DA8" w14:textId="77777777" w:rsidR="00B41C21" w:rsidRDefault="00B41C21">
            <w:pPr>
              <w:rPr>
                <w:rFonts w:ascii="Arial" w:hAnsi="Arial"/>
                <w:sz w:val="12"/>
              </w:rPr>
            </w:pPr>
          </w:p>
        </w:tc>
        <w:tc>
          <w:tcPr>
            <w:tcW w:w="64" w:type="dxa"/>
            <w:tcBorders>
              <w:top w:val="nil"/>
              <w:left w:val="nil"/>
              <w:bottom w:val="nil"/>
              <w:right w:val="nil"/>
            </w:tcBorders>
            <w:vAlign w:val="bottom"/>
          </w:tcPr>
          <w:p w14:paraId="2FB65C17" w14:textId="77777777" w:rsidR="00B41C21" w:rsidRDefault="00B41C21">
            <w:pPr>
              <w:rPr>
                <w:rFonts w:ascii="Arial" w:hAnsi="Arial"/>
                <w:sz w:val="12"/>
              </w:rPr>
            </w:pPr>
          </w:p>
        </w:tc>
        <w:tc>
          <w:tcPr>
            <w:tcW w:w="437" w:type="dxa"/>
            <w:tcBorders>
              <w:top w:val="nil"/>
              <w:left w:val="nil"/>
              <w:bottom w:val="nil"/>
              <w:right w:val="nil"/>
            </w:tcBorders>
            <w:vAlign w:val="bottom"/>
          </w:tcPr>
          <w:p w14:paraId="01F7B1D4" w14:textId="77777777" w:rsidR="00B41C21" w:rsidRDefault="00B41C21">
            <w:pPr>
              <w:rPr>
                <w:rFonts w:ascii="Arial" w:hAnsi="Arial"/>
                <w:sz w:val="12"/>
              </w:rPr>
            </w:pPr>
          </w:p>
        </w:tc>
        <w:tc>
          <w:tcPr>
            <w:tcW w:w="64" w:type="dxa"/>
            <w:tcBorders>
              <w:top w:val="nil"/>
              <w:left w:val="nil"/>
              <w:bottom w:val="nil"/>
              <w:right w:val="nil"/>
            </w:tcBorders>
            <w:vAlign w:val="bottom"/>
          </w:tcPr>
          <w:p w14:paraId="166DD2D5" w14:textId="77777777" w:rsidR="00B41C21" w:rsidRDefault="00B41C21">
            <w:pPr>
              <w:rPr>
                <w:rFonts w:ascii="Arial" w:hAnsi="Arial"/>
                <w:sz w:val="12"/>
              </w:rPr>
            </w:pPr>
          </w:p>
        </w:tc>
        <w:tc>
          <w:tcPr>
            <w:tcW w:w="437" w:type="dxa"/>
            <w:tcBorders>
              <w:top w:val="nil"/>
              <w:left w:val="nil"/>
              <w:bottom w:val="nil"/>
              <w:right w:val="nil"/>
            </w:tcBorders>
            <w:vAlign w:val="bottom"/>
          </w:tcPr>
          <w:p w14:paraId="0E3DED6E" w14:textId="77777777" w:rsidR="00B41C21" w:rsidRDefault="00B41C21">
            <w:pPr>
              <w:rPr>
                <w:rFonts w:ascii="Arial" w:hAnsi="Arial"/>
                <w:sz w:val="12"/>
              </w:rPr>
            </w:pPr>
          </w:p>
        </w:tc>
        <w:tc>
          <w:tcPr>
            <w:tcW w:w="64" w:type="dxa"/>
            <w:tcBorders>
              <w:top w:val="nil"/>
              <w:left w:val="nil"/>
              <w:bottom w:val="nil"/>
              <w:right w:val="nil"/>
            </w:tcBorders>
            <w:vAlign w:val="bottom"/>
          </w:tcPr>
          <w:p w14:paraId="78CA5A57" w14:textId="77777777" w:rsidR="00B41C21" w:rsidRDefault="00B41C21">
            <w:pPr>
              <w:rPr>
                <w:rFonts w:ascii="Arial" w:hAnsi="Arial"/>
                <w:sz w:val="12"/>
              </w:rPr>
            </w:pPr>
          </w:p>
        </w:tc>
        <w:tc>
          <w:tcPr>
            <w:tcW w:w="437" w:type="dxa"/>
            <w:tcBorders>
              <w:top w:val="nil"/>
              <w:left w:val="nil"/>
              <w:bottom w:val="nil"/>
              <w:right w:val="nil"/>
            </w:tcBorders>
            <w:vAlign w:val="bottom"/>
          </w:tcPr>
          <w:p w14:paraId="05F8C374" w14:textId="77777777" w:rsidR="00B41C21" w:rsidRDefault="00B41C21">
            <w:pPr>
              <w:rPr>
                <w:rFonts w:ascii="Arial" w:hAnsi="Arial"/>
                <w:sz w:val="12"/>
              </w:rPr>
            </w:pPr>
          </w:p>
        </w:tc>
        <w:tc>
          <w:tcPr>
            <w:tcW w:w="64" w:type="dxa"/>
            <w:tcBorders>
              <w:top w:val="nil"/>
              <w:left w:val="nil"/>
              <w:bottom w:val="nil"/>
              <w:right w:val="nil"/>
            </w:tcBorders>
            <w:vAlign w:val="bottom"/>
          </w:tcPr>
          <w:p w14:paraId="336EF8C1" w14:textId="77777777" w:rsidR="00B41C21" w:rsidRDefault="00B41C21">
            <w:pPr>
              <w:rPr>
                <w:rFonts w:ascii="Arial" w:hAnsi="Arial"/>
                <w:sz w:val="12"/>
              </w:rPr>
            </w:pPr>
          </w:p>
        </w:tc>
        <w:tc>
          <w:tcPr>
            <w:tcW w:w="437" w:type="dxa"/>
            <w:tcBorders>
              <w:top w:val="nil"/>
              <w:left w:val="nil"/>
              <w:bottom w:val="nil"/>
              <w:right w:val="nil"/>
            </w:tcBorders>
            <w:vAlign w:val="bottom"/>
          </w:tcPr>
          <w:p w14:paraId="4349E61F" w14:textId="77777777" w:rsidR="00B41C21" w:rsidRDefault="00B41C21">
            <w:pPr>
              <w:rPr>
                <w:rFonts w:ascii="Arial" w:hAnsi="Arial"/>
                <w:sz w:val="12"/>
              </w:rPr>
            </w:pPr>
          </w:p>
        </w:tc>
        <w:tc>
          <w:tcPr>
            <w:tcW w:w="64" w:type="dxa"/>
            <w:tcBorders>
              <w:top w:val="nil"/>
              <w:left w:val="nil"/>
              <w:bottom w:val="nil"/>
              <w:right w:val="nil"/>
            </w:tcBorders>
            <w:vAlign w:val="bottom"/>
          </w:tcPr>
          <w:p w14:paraId="050DFD38" w14:textId="77777777" w:rsidR="00B41C21" w:rsidRDefault="00B41C21">
            <w:pPr>
              <w:rPr>
                <w:rFonts w:ascii="Arial" w:hAnsi="Arial"/>
                <w:sz w:val="12"/>
              </w:rPr>
            </w:pPr>
          </w:p>
        </w:tc>
        <w:tc>
          <w:tcPr>
            <w:tcW w:w="437" w:type="dxa"/>
            <w:tcBorders>
              <w:top w:val="nil"/>
              <w:left w:val="nil"/>
              <w:bottom w:val="nil"/>
              <w:right w:val="nil"/>
            </w:tcBorders>
            <w:vAlign w:val="bottom"/>
          </w:tcPr>
          <w:p w14:paraId="04B80B8A" w14:textId="77777777" w:rsidR="00B41C21" w:rsidRDefault="00B41C21">
            <w:pPr>
              <w:rPr>
                <w:rFonts w:ascii="Arial" w:hAnsi="Arial"/>
                <w:sz w:val="12"/>
              </w:rPr>
            </w:pPr>
          </w:p>
        </w:tc>
        <w:tc>
          <w:tcPr>
            <w:tcW w:w="64" w:type="dxa"/>
            <w:tcBorders>
              <w:top w:val="nil"/>
              <w:left w:val="nil"/>
              <w:bottom w:val="nil"/>
              <w:right w:val="nil"/>
            </w:tcBorders>
            <w:vAlign w:val="bottom"/>
          </w:tcPr>
          <w:p w14:paraId="239F5778" w14:textId="77777777" w:rsidR="00B41C21" w:rsidRDefault="00B41C21">
            <w:pPr>
              <w:rPr>
                <w:rFonts w:ascii="Arial" w:hAnsi="Arial"/>
                <w:sz w:val="12"/>
              </w:rPr>
            </w:pPr>
          </w:p>
        </w:tc>
        <w:tc>
          <w:tcPr>
            <w:tcW w:w="437" w:type="dxa"/>
            <w:tcBorders>
              <w:top w:val="nil"/>
              <w:left w:val="nil"/>
              <w:bottom w:val="nil"/>
              <w:right w:val="nil"/>
            </w:tcBorders>
            <w:vAlign w:val="bottom"/>
          </w:tcPr>
          <w:p w14:paraId="32EB621F" w14:textId="77777777" w:rsidR="00B41C21" w:rsidRDefault="00B41C21">
            <w:pPr>
              <w:rPr>
                <w:rFonts w:ascii="Arial" w:hAnsi="Arial"/>
                <w:sz w:val="12"/>
              </w:rPr>
            </w:pPr>
          </w:p>
        </w:tc>
        <w:tc>
          <w:tcPr>
            <w:tcW w:w="64" w:type="dxa"/>
            <w:tcBorders>
              <w:top w:val="nil"/>
              <w:left w:val="nil"/>
              <w:bottom w:val="nil"/>
              <w:right w:val="nil"/>
            </w:tcBorders>
            <w:vAlign w:val="bottom"/>
          </w:tcPr>
          <w:p w14:paraId="0B201CB3" w14:textId="77777777" w:rsidR="00B41C21" w:rsidRDefault="00B41C21">
            <w:pPr>
              <w:rPr>
                <w:rFonts w:ascii="Arial" w:hAnsi="Arial"/>
                <w:sz w:val="12"/>
              </w:rPr>
            </w:pPr>
          </w:p>
        </w:tc>
        <w:tc>
          <w:tcPr>
            <w:tcW w:w="437" w:type="dxa"/>
            <w:tcBorders>
              <w:top w:val="nil"/>
              <w:left w:val="nil"/>
              <w:bottom w:val="nil"/>
              <w:right w:val="nil"/>
            </w:tcBorders>
            <w:vAlign w:val="bottom"/>
          </w:tcPr>
          <w:p w14:paraId="69F9C5E8" w14:textId="77777777" w:rsidR="00B41C21" w:rsidRDefault="00B41C21">
            <w:pPr>
              <w:rPr>
                <w:rFonts w:ascii="Arial" w:hAnsi="Arial"/>
                <w:sz w:val="12"/>
              </w:rPr>
            </w:pPr>
          </w:p>
        </w:tc>
        <w:tc>
          <w:tcPr>
            <w:tcW w:w="64" w:type="dxa"/>
            <w:tcBorders>
              <w:top w:val="nil"/>
              <w:left w:val="nil"/>
              <w:bottom w:val="nil"/>
              <w:right w:val="nil"/>
            </w:tcBorders>
            <w:vAlign w:val="bottom"/>
          </w:tcPr>
          <w:p w14:paraId="2E2A4F0B" w14:textId="77777777" w:rsidR="00B41C21" w:rsidRDefault="00B41C21">
            <w:pPr>
              <w:rPr>
                <w:rFonts w:ascii="Arial" w:hAnsi="Arial"/>
                <w:sz w:val="12"/>
              </w:rPr>
            </w:pPr>
          </w:p>
        </w:tc>
        <w:tc>
          <w:tcPr>
            <w:tcW w:w="437" w:type="dxa"/>
            <w:tcBorders>
              <w:top w:val="nil"/>
              <w:left w:val="nil"/>
              <w:bottom w:val="nil"/>
              <w:right w:val="nil"/>
            </w:tcBorders>
            <w:vAlign w:val="bottom"/>
          </w:tcPr>
          <w:p w14:paraId="282712D8" w14:textId="77777777" w:rsidR="00B41C21" w:rsidRDefault="00B41C21">
            <w:pPr>
              <w:rPr>
                <w:rFonts w:ascii="Arial" w:hAnsi="Arial"/>
                <w:sz w:val="12"/>
              </w:rPr>
            </w:pPr>
          </w:p>
        </w:tc>
        <w:tc>
          <w:tcPr>
            <w:tcW w:w="64" w:type="dxa"/>
            <w:tcBorders>
              <w:top w:val="nil"/>
              <w:left w:val="nil"/>
              <w:bottom w:val="nil"/>
              <w:right w:val="nil"/>
            </w:tcBorders>
            <w:vAlign w:val="bottom"/>
          </w:tcPr>
          <w:p w14:paraId="7E0AA4A2" w14:textId="77777777" w:rsidR="00B41C21" w:rsidRDefault="00B41C21">
            <w:pPr>
              <w:rPr>
                <w:rFonts w:ascii="Arial" w:hAnsi="Arial"/>
                <w:sz w:val="12"/>
              </w:rPr>
            </w:pPr>
          </w:p>
        </w:tc>
        <w:tc>
          <w:tcPr>
            <w:tcW w:w="437" w:type="dxa"/>
            <w:tcBorders>
              <w:top w:val="nil"/>
              <w:left w:val="nil"/>
              <w:bottom w:val="nil"/>
              <w:right w:val="nil"/>
            </w:tcBorders>
            <w:vAlign w:val="bottom"/>
          </w:tcPr>
          <w:p w14:paraId="795AD595" w14:textId="77777777" w:rsidR="00B41C21" w:rsidRDefault="00B41C21">
            <w:pPr>
              <w:rPr>
                <w:rFonts w:ascii="Arial" w:hAnsi="Arial"/>
                <w:sz w:val="12"/>
              </w:rPr>
            </w:pPr>
          </w:p>
        </w:tc>
        <w:tc>
          <w:tcPr>
            <w:tcW w:w="64" w:type="dxa"/>
            <w:tcBorders>
              <w:top w:val="nil"/>
              <w:left w:val="nil"/>
              <w:bottom w:val="nil"/>
              <w:right w:val="nil"/>
            </w:tcBorders>
            <w:vAlign w:val="bottom"/>
          </w:tcPr>
          <w:p w14:paraId="2CC0A35A" w14:textId="77777777" w:rsidR="00B41C21" w:rsidRDefault="00B41C21">
            <w:pPr>
              <w:rPr>
                <w:rFonts w:ascii="Arial" w:hAnsi="Arial"/>
                <w:sz w:val="12"/>
              </w:rPr>
            </w:pPr>
          </w:p>
        </w:tc>
        <w:tc>
          <w:tcPr>
            <w:tcW w:w="437" w:type="dxa"/>
            <w:tcBorders>
              <w:top w:val="nil"/>
              <w:left w:val="nil"/>
              <w:bottom w:val="nil"/>
              <w:right w:val="nil"/>
            </w:tcBorders>
            <w:vAlign w:val="bottom"/>
          </w:tcPr>
          <w:p w14:paraId="75476EA9" w14:textId="77777777" w:rsidR="00B41C21" w:rsidRDefault="00B41C21">
            <w:pPr>
              <w:rPr>
                <w:rFonts w:ascii="Arial" w:hAnsi="Arial"/>
                <w:sz w:val="12"/>
              </w:rPr>
            </w:pPr>
          </w:p>
        </w:tc>
        <w:tc>
          <w:tcPr>
            <w:tcW w:w="64" w:type="dxa"/>
            <w:tcBorders>
              <w:top w:val="nil"/>
              <w:left w:val="nil"/>
              <w:bottom w:val="nil"/>
              <w:right w:val="nil"/>
            </w:tcBorders>
            <w:vAlign w:val="bottom"/>
          </w:tcPr>
          <w:p w14:paraId="506D47B9" w14:textId="77777777" w:rsidR="00B41C21" w:rsidRDefault="00B41C21">
            <w:pPr>
              <w:rPr>
                <w:rFonts w:ascii="Arial" w:hAnsi="Arial"/>
                <w:sz w:val="12"/>
              </w:rPr>
            </w:pPr>
          </w:p>
        </w:tc>
        <w:tc>
          <w:tcPr>
            <w:tcW w:w="437" w:type="dxa"/>
            <w:tcBorders>
              <w:top w:val="nil"/>
              <w:left w:val="nil"/>
              <w:bottom w:val="nil"/>
              <w:right w:val="nil"/>
            </w:tcBorders>
            <w:vAlign w:val="bottom"/>
          </w:tcPr>
          <w:p w14:paraId="0B6567A4" w14:textId="77777777" w:rsidR="00B41C21" w:rsidRDefault="00B41C21">
            <w:pPr>
              <w:rPr>
                <w:rFonts w:ascii="Arial" w:hAnsi="Arial"/>
                <w:sz w:val="12"/>
              </w:rPr>
            </w:pPr>
          </w:p>
        </w:tc>
        <w:tc>
          <w:tcPr>
            <w:tcW w:w="64" w:type="dxa"/>
            <w:tcBorders>
              <w:top w:val="nil"/>
              <w:left w:val="nil"/>
              <w:bottom w:val="nil"/>
              <w:right w:val="nil"/>
            </w:tcBorders>
            <w:vAlign w:val="bottom"/>
          </w:tcPr>
          <w:p w14:paraId="4C45B37A" w14:textId="77777777" w:rsidR="00B41C21" w:rsidRDefault="00B41C21">
            <w:pPr>
              <w:rPr>
                <w:rFonts w:ascii="Arial" w:hAnsi="Arial"/>
                <w:sz w:val="12"/>
              </w:rPr>
            </w:pPr>
          </w:p>
        </w:tc>
        <w:tc>
          <w:tcPr>
            <w:tcW w:w="437" w:type="dxa"/>
            <w:tcBorders>
              <w:top w:val="nil"/>
              <w:left w:val="nil"/>
              <w:bottom w:val="nil"/>
              <w:right w:val="nil"/>
            </w:tcBorders>
            <w:vAlign w:val="bottom"/>
          </w:tcPr>
          <w:p w14:paraId="2903324D" w14:textId="77777777" w:rsidR="00B41C21" w:rsidRDefault="00B41C21">
            <w:pPr>
              <w:rPr>
                <w:rFonts w:ascii="Arial" w:hAnsi="Arial"/>
                <w:sz w:val="12"/>
              </w:rPr>
            </w:pPr>
          </w:p>
        </w:tc>
        <w:tc>
          <w:tcPr>
            <w:tcW w:w="64" w:type="dxa"/>
            <w:tcBorders>
              <w:top w:val="nil"/>
              <w:left w:val="nil"/>
              <w:bottom w:val="nil"/>
              <w:right w:val="nil"/>
            </w:tcBorders>
            <w:vAlign w:val="bottom"/>
          </w:tcPr>
          <w:p w14:paraId="7AAD8BC9" w14:textId="77777777" w:rsidR="00B41C21" w:rsidRDefault="00B41C21">
            <w:pPr>
              <w:rPr>
                <w:rFonts w:ascii="Arial" w:hAnsi="Arial"/>
                <w:sz w:val="12"/>
              </w:rPr>
            </w:pPr>
          </w:p>
        </w:tc>
        <w:tc>
          <w:tcPr>
            <w:tcW w:w="437" w:type="dxa"/>
            <w:tcBorders>
              <w:top w:val="nil"/>
              <w:left w:val="nil"/>
              <w:bottom w:val="nil"/>
              <w:right w:val="nil"/>
            </w:tcBorders>
            <w:vAlign w:val="bottom"/>
          </w:tcPr>
          <w:p w14:paraId="6ED899B9" w14:textId="77777777" w:rsidR="00B41C21" w:rsidRDefault="00B41C21">
            <w:pPr>
              <w:rPr>
                <w:rFonts w:ascii="Arial" w:hAnsi="Arial"/>
                <w:sz w:val="12"/>
              </w:rPr>
            </w:pPr>
          </w:p>
        </w:tc>
        <w:tc>
          <w:tcPr>
            <w:tcW w:w="64" w:type="dxa"/>
            <w:tcBorders>
              <w:top w:val="nil"/>
              <w:left w:val="nil"/>
              <w:bottom w:val="nil"/>
              <w:right w:val="nil"/>
            </w:tcBorders>
            <w:vAlign w:val="bottom"/>
          </w:tcPr>
          <w:p w14:paraId="068E4A38" w14:textId="77777777" w:rsidR="00B41C21" w:rsidRDefault="00B41C21">
            <w:pPr>
              <w:rPr>
                <w:rFonts w:ascii="Arial" w:hAnsi="Arial"/>
                <w:sz w:val="12"/>
              </w:rPr>
            </w:pPr>
          </w:p>
        </w:tc>
        <w:tc>
          <w:tcPr>
            <w:tcW w:w="437" w:type="dxa"/>
            <w:tcBorders>
              <w:top w:val="nil"/>
              <w:left w:val="nil"/>
              <w:bottom w:val="nil"/>
              <w:right w:val="nil"/>
            </w:tcBorders>
            <w:vAlign w:val="bottom"/>
          </w:tcPr>
          <w:p w14:paraId="1BC1EB23" w14:textId="77777777" w:rsidR="00B41C21" w:rsidRDefault="00B41C21">
            <w:pPr>
              <w:rPr>
                <w:rFonts w:ascii="Arial" w:hAnsi="Arial"/>
                <w:sz w:val="12"/>
              </w:rPr>
            </w:pPr>
          </w:p>
        </w:tc>
      </w:tr>
      <w:tr w:rsidR="00B41C21" w14:paraId="7104EEF5" w14:textId="77777777">
        <w:trPr>
          <w:trHeight w:val="255"/>
        </w:trPr>
        <w:tc>
          <w:tcPr>
            <w:tcW w:w="597" w:type="dxa"/>
            <w:tcBorders>
              <w:top w:val="nil"/>
              <w:left w:val="nil"/>
              <w:bottom w:val="nil"/>
              <w:right w:val="single" w:sz="4" w:space="0" w:color="auto"/>
            </w:tcBorders>
            <w:vAlign w:val="bottom"/>
          </w:tcPr>
          <w:p w14:paraId="6656AA2F" w14:textId="77777777" w:rsidR="00B41C21" w:rsidRDefault="00B572E7">
            <w:pPr>
              <w:jc w:val="center"/>
              <w:rPr>
                <w:rFonts w:ascii="Arial" w:hAnsi="Arial"/>
                <w:sz w:val="12"/>
              </w:rPr>
            </w:pPr>
            <w:r>
              <w:rPr>
                <w:rFonts w:ascii="Arial" w:hAnsi="Arial"/>
                <w:sz w:val="12"/>
              </w:rPr>
              <w:t>16</w:t>
            </w:r>
          </w:p>
        </w:tc>
        <w:tc>
          <w:tcPr>
            <w:tcW w:w="437" w:type="dxa"/>
            <w:tcBorders>
              <w:top w:val="nil"/>
              <w:left w:val="nil"/>
              <w:bottom w:val="nil"/>
              <w:right w:val="nil"/>
            </w:tcBorders>
            <w:vAlign w:val="bottom"/>
          </w:tcPr>
          <w:p w14:paraId="25CBC509" w14:textId="77777777" w:rsidR="00B41C21" w:rsidRDefault="00B572E7">
            <w:pPr>
              <w:jc w:val="right"/>
              <w:rPr>
                <w:rFonts w:ascii="Arial" w:hAnsi="Arial"/>
                <w:sz w:val="12"/>
              </w:rPr>
            </w:pPr>
            <w:r>
              <w:rPr>
                <w:rFonts w:ascii="Arial" w:hAnsi="Arial"/>
                <w:sz w:val="12"/>
              </w:rPr>
              <w:t>10.20</w:t>
            </w:r>
          </w:p>
        </w:tc>
        <w:tc>
          <w:tcPr>
            <w:tcW w:w="64" w:type="dxa"/>
            <w:tcBorders>
              <w:top w:val="nil"/>
              <w:left w:val="nil"/>
              <w:bottom w:val="nil"/>
              <w:right w:val="nil"/>
            </w:tcBorders>
            <w:vAlign w:val="bottom"/>
          </w:tcPr>
          <w:p w14:paraId="1552BCB2" w14:textId="77777777" w:rsidR="00B41C21" w:rsidRDefault="00B41C21">
            <w:pPr>
              <w:rPr>
                <w:rFonts w:ascii="Arial" w:hAnsi="Arial"/>
                <w:sz w:val="12"/>
              </w:rPr>
            </w:pPr>
          </w:p>
        </w:tc>
        <w:tc>
          <w:tcPr>
            <w:tcW w:w="437" w:type="dxa"/>
            <w:tcBorders>
              <w:top w:val="nil"/>
              <w:left w:val="nil"/>
              <w:bottom w:val="nil"/>
              <w:right w:val="nil"/>
            </w:tcBorders>
            <w:vAlign w:val="bottom"/>
          </w:tcPr>
          <w:p w14:paraId="221DA4A6" w14:textId="77777777" w:rsidR="00B41C21" w:rsidRDefault="00B572E7">
            <w:pPr>
              <w:jc w:val="right"/>
              <w:rPr>
                <w:rFonts w:ascii="Arial" w:hAnsi="Arial"/>
                <w:sz w:val="12"/>
              </w:rPr>
            </w:pPr>
            <w:r>
              <w:rPr>
                <w:rFonts w:ascii="Arial" w:hAnsi="Arial"/>
                <w:sz w:val="12"/>
              </w:rPr>
              <w:t>10.39</w:t>
            </w:r>
          </w:p>
        </w:tc>
        <w:tc>
          <w:tcPr>
            <w:tcW w:w="64" w:type="dxa"/>
            <w:tcBorders>
              <w:top w:val="nil"/>
              <w:left w:val="nil"/>
              <w:bottom w:val="nil"/>
              <w:right w:val="nil"/>
            </w:tcBorders>
            <w:vAlign w:val="bottom"/>
          </w:tcPr>
          <w:p w14:paraId="66423FAE" w14:textId="77777777" w:rsidR="00B41C21" w:rsidRDefault="00B41C21">
            <w:pPr>
              <w:rPr>
                <w:rFonts w:ascii="Arial" w:hAnsi="Arial"/>
                <w:sz w:val="12"/>
              </w:rPr>
            </w:pPr>
          </w:p>
        </w:tc>
        <w:tc>
          <w:tcPr>
            <w:tcW w:w="437" w:type="dxa"/>
            <w:tcBorders>
              <w:top w:val="nil"/>
              <w:left w:val="nil"/>
              <w:bottom w:val="nil"/>
              <w:right w:val="nil"/>
            </w:tcBorders>
            <w:vAlign w:val="bottom"/>
          </w:tcPr>
          <w:p w14:paraId="1691EC13" w14:textId="77777777" w:rsidR="00B41C21" w:rsidRDefault="00B572E7">
            <w:pPr>
              <w:jc w:val="right"/>
              <w:rPr>
                <w:rFonts w:ascii="Arial" w:hAnsi="Arial"/>
                <w:sz w:val="12"/>
              </w:rPr>
            </w:pPr>
            <w:r>
              <w:rPr>
                <w:rFonts w:ascii="Arial" w:hAnsi="Arial"/>
                <w:sz w:val="12"/>
              </w:rPr>
              <w:t>10.58</w:t>
            </w:r>
          </w:p>
        </w:tc>
        <w:tc>
          <w:tcPr>
            <w:tcW w:w="64" w:type="dxa"/>
            <w:tcBorders>
              <w:top w:val="nil"/>
              <w:left w:val="nil"/>
              <w:bottom w:val="nil"/>
              <w:right w:val="nil"/>
            </w:tcBorders>
            <w:vAlign w:val="bottom"/>
          </w:tcPr>
          <w:p w14:paraId="771A6406" w14:textId="77777777" w:rsidR="00B41C21" w:rsidRDefault="00B41C21">
            <w:pPr>
              <w:rPr>
                <w:rFonts w:ascii="Arial" w:hAnsi="Arial"/>
                <w:sz w:val="12"/>
              </w:rPr>
            </w:pPr>
          </w:p>
        </w:tc>
        <w:tc>
          <w:tcPr>
            <w:tcW w:w="437" w:type="dxa"/>
            <w:tcBorders>
              <w:top w:val="nil"/>
              <w:left w:val="nil"/>
              <w:bottom w:val="nil"/>
              <w:right w:val="nil"/>
            </w:tcBorders>
            <w:vAlign w:val="bottom"/>
          </w:tcPr>
          <w:p w14:paraId="4A7C3330" w14:textId="77777777" w:rsidR="00B41C21" w:rsidRDefault="00B572E7">
            <w:pPr>
              <w:jc w:val="right"/>
              <w:rPr>
                <w:rFonts w:ascii="Arial" w:hAnsi="Arial"/>
                <w:sz w:val="12"/>
              </w:rPr>
            </w:pPr>
            <w:r>
              <w:rPr>
                <w:rFonts w:ascii="Arial" w:hAnsi="Arial"/>
                <w:sz w:val="12"/>
              </w:rPr>
              <w:t>10.77</w:t>
            </w:r>
          </w:p>
        </w:tc>
        <w:tc>
          <w:tcPr>
            <w:tcW w:w="64" w:type="dxa"/>
            <w:tcBorders>
              <w:top w:val="nil"/>
              <w:left w:val="nil"/>
              <w:bottom w:val="nil"/>
              <w:right w:val="nil"/>
            </w:tcBorders>
            <w:vAlign w:val="bottom"/>
          </w:tcPr>
          <w:p w14:paraId="19C49FC4" w14:textId="77777777" w:rsidR="00B41C21" w:rsidRDefault="00B41C21">
            <w:pPr>
              <w:rPr>
                <w:rFonts w:ascii="Arial" w:hAnsi="Arial"/>
                <w:sz w:val="12"/>
              </w:rPr>
            </w:pPr>
          </w:p>
        </w:tc>
        <w:tc>
          <w:tcPr>
            <w:tcW w:w="437" w:type="dxa"/>
            <w:tcBorders>
              <w:top w:val="nil"/>
              <w:left w:val="nil"/>
              <w:bottom w:val="nil"/>
              <w:right w:val="nil"/>
            </w:tcBorders>
            <w:vAlign w:val="bottom"/>
          </w:tcPr>
          <w:p w14:paraId="2731E830" w14:textId="77777777" w:rsidR="00B41C21" w:rsidRDefault="00B572E7">
            <w:pPr>
              <w:jc w:val="right"/>
              <w:rPr>
                <w:rFonts w:ascii="Arial" w:hAnsi="Arial"/>
                <w:sz w:val="12"/>
              </w:rPr>
            </w:pPr>
            <w:r>
              <w:rPr>
                <w:rFonts w:ascii="Arial" w:hAnsi="Arial"/>
                <w:sz w:val="12"/>
              </w:rPr>
              <w:t>10.95</w:t>
            </w:r>
          </w:p>
        </w:tc>
        <w:tc>
          <w:tcPr>
            <w:tcW w:w="64" w:type="dxa"/>
            <w:tcBorders>
              <w:top w:val="nil"/>
              <w:left w:val="nil"/>
              <w:bottom w:val="nil"/>
              <w:right w:val="nil"/>
            </w:tcBorders>
            <w:vAlign w:val="bottom"/>
          </w:tcPr>
          <w:p w14:paraId="40A545F1" w14:textId="77777777" w:rsidR="00B41C21" w:rsidRDefault="00B41C21">
            <w:pPr>
              <w:rPr>
                <w:rFonts w:ascii="Arial" w:hAnsi="Arial"/>
                <w:sz w:val="12"/>
              </w:rPr>
            </w:pPr>
          </w:p>
        </w:tc>
        <w:tc>
          <w:tcPr>
            <w:tcW w:w="437" w:type="dxa"/>
            <w:tcBorders>
              <w:top w:val="nil"/>
              <w:left w:val="nil"/>
              <w:bottom w:val="nil"/>
              <w:right w:val="nil"/>
            </w:tcBorders>
            <w:vAlign w:val="bottom"/>
          </w:tcPr>
          <w:p w14:paraId="1F78F37D" w14:textId="77777777" w:rsidR="00B41C21" w:rsidRDefault="00B572E7">
            <w:pPr>
              <w:jc w:val="right"/>
              <w:rPr>
                <w:rFonts w:ascii="Arial" w:hAnsi="Arial"/>
                <w:sz w:val="12"/>
              </w:rPr>
            </w:pPr>
            <w:r>
              <w:rPr>
                <w:rFonts w:ascii="Arial" w:hAnsi="Arial"/>
                <w:sz w:val="12"/>
              </w:rPr>
              <w:t>11.14</w:t>
            </w:r>
          </w:p>
        </w:tc>
        <w:tc>
          <w:tcPr>
            <w:tcW w:w="64" w:type="dxa"/>
            <w:tcBorders>
              <w:top w:val="nil"/>
              <w:left w:val="nil"/>
              <w:bottom w:val="nil"/>
              <w:right w:val="nil"/>
            </w:tcBorders>
            <w:vAlign w:val="bottom"/>
          </w:tcPr>
          <w:p w14:paraId="7E21BA14" w14:textId="77777777" w:rsidR="00B41C21" w:rsidRDefault="00B41C21">
            <w:pPr>
              <w:rPr>
                <w:rFonts w:ascii="Arial" w:hAnsi="Arial"/>
                <w:sz w:val="12"/>
              </w:rPr>
            </w:pPr>
          </w:p>
        </w:tc>
        <w:tc>
          <w:tcPr>
            <w:tcW w:w="437" w:type="dxa"/>
            <w:tcBorders>
              <w:top w:val="nil"/>
              <w:left w:val="nil"/>
              <w:bottom w:val="nil"/>
              <w:right w:val="nil"/>
            </w:tcBorders>
            <w:vAlign w:val="bottom"/>
          </w:tcPr>
          <w:p w14:paraId="6EEC8FE4" w14:textId="77777777" w:rsidR="00B41C21" w:rsidRDefault="00B572E7">
            <w:pPr>
              <w:jc w:val="right"/>
              <w:rPr>
                <w:rFonts w:ascii="Arial" w:hAnsi="Arial"/>
                <w:sz w:val="12"/>
              </w:rPr>
            </w:pPr>
            <w:r>
              <w:rPr>
                <w:rFonts w:ascii="Arial" w:hAnsi="Arial"/>
                <w:sz w:val="12"/>
              </w:rPr>
              <w:t>11.33</w:t>
            </w:r>
          </w:p>
        </w:tc>
        <w:tc>
          <w:tcPr>
            <w:tcW w:w="64" w:type="dxa"/>
            <w:tcBorders>
              <w:top w:val="nil"/>
              <w:left w:val="nil"/>
              <w:bottom w:val="nil"/>
              <w:right w:val="nil"/>
            </w:tcBorders>
            <w:vAlign w:val="bottom"/>
          </w:tcPr>
          <w:p w14:paraId="04591D23" w14:textId="77777777" w:rsidR="00B41C21" w:rsidRDefault="00B41C21">
            <w:pPr>
              <w:rPr>
                <w:rFonts w:ascii="Arial" w:hAnsi="Arial"/>
                <w:sz w:val="12"/>
              </w:rPr>
            </w:pPr>
          </w:p>
        </w:tc>
        <w:tc>
          <w:tcPr>
            <w:tcW w:w="437" w:type="dxa"/>
            <w:tcBorders>
              <w:top w:val="nil"/>
              <w:left w:val="nil"/>
              <w:bottom w:val="nil"/>
              <w:right w:val="nil"/>
            </w:tcBorders>
            <w:vAlign w:val="bottom"/>
          </w:tcPr>
          <w:p w14:paraId="69BF6C34" w14:textId="77777777" w:rsidR="00B41C21" w:rsidRDefault="00B572E7">
            <w:pPr>
              <w:jc w:val="right"/>
              <w:rPr>
                <w:rFonts w:ascii="Arial" w:hAnsi="Arial"/>
                <w:sz w:val="12"/>
              </w:rPr>
            </w:pPr>
            <w:r>
              <w:rPr>
                <w:rFonts w:ascii="Arial" w:hAnsi="Arial"/>
                <w:sz w:val="12"/>
              </w:rPr>
              <w:t>11.52</w:t>
            </w:r>
          </w:p>
        </w:tc>
        <w:tc>
          <w:tcPr>
            <w:tcW w:w="64" w:type="dxa"/>
            <w:tcBorders>
              <w:top w:val="nil"/>
              <w:left w:val="nil"/>
              <w:bottom w:val="nil"/>
              <w:right w:val="nil"/>
            </w:tcBorders>
            <w:vAlign w:val="bottom"/>
          </w:tcPr>
          <w:p w14:paraId="6FA6F256" w14:textId="77777777" w:rsidR="00B41C21" w:rsidRDefault="00B41C21">
            <w:pPr>
              <w:rPr>
                <w:rFonts w:ascii="Arial" w:hAnsi="Arial"/>
                <w:sz w:val="12"/>
              </w:rPr>
            </w:pPr>
          </w:p>
        </w:tc>
        <w:tc>
          <w:tcPr>
            <w:tcW w:w="437" w:type="dxa"/>
            <w:tcBorders>
              <w:top w:val="nil"/>
              <w:left w:val="nil"/>
              <w:bottom w:val="nil"/>
              <w:right w:val="nil"/>
            </w:tcBorders>
            <w:vAlign w:val="bottom"/>
          </w:tcPr>
          <w:p w14:paraId="72ABB936" w14:textId="77777777" w:rsidR="00B41C21" w:rsidRDefault="00B572E7">
            <w:pPr>
              <w:jc w:val="right"/>
              <w:rPr>
                <w:rFonts w:ascii="Arial" w:hAnsi="Arial"/>
                <w:sz w:val="12"/>
              </w:rPr>
            </w:pPr>
            <w:r>
              <w:rPr>
                <w:rFonts w:ascii="Arial" w:hAnsi="Arial"/>
                <w:sz w:val="12"/>
              </w:rPr>
              <w:t>11.71</w:t>
            </w:r>
          </w:p>
        </w:tc>
        <w:tc>
          <w:tcPr>
            <w:tcW w:w="64" w:type="dxa"/>
            <w:tcBorders>
              <w:top w:val="nil"/>
              <w:left w:val="nil"/>
              <w:bottom w:val="nil"/>
              <w:right w:val="nil"/>
            </w:tcBorders>
            <w:vAlign w:val="bottom"/>
          </w:tcPr>
          <w:p w14:paraId="40ED4314" w14:textId="77777777" w:rsidR="00B41C21" w:rsidRDefault="00B41C21">
            <w:pPr>
              <w:rPr>
                <w:rFonts w:ascii="Arial" w:hAnsi="Arial"/>
                <w:sz w:val="12"/>
              </w:rPr>
            </w:pPr>
          </w:p>
        </w:tc>
        <w:tc>
          <w:tcPr>
            <w:tcW w:w="437" w:type="dxa"/>
            <w:tcBorders>
              <w:top w:val="nil"/>
              <w:left w:val="nil"/>
              <w:bottom w:val="nil"/>
              <w:right w:val="nil"/>
            </w:tcBorders>
            <w:vAlign w:val="bottom"/>
          </w:tcPr>
          <w:p w14:paraId="693336D9" w14:textId="77777777" w:rsidR="00B41C21" w:rsidRDefault="00B572E7">
            <w:pPr>
              <w:jc w:val="right"/>
              <w:rPr>
                <w:rFonts w:ascii="Arial" w:hAnsi="Arial"/>
                <w:sz w:val="12"/>
              </w:rPr>
            </w:pPr>
            <w:r>
              <w:rPr>
                <w:rFonts w:ascii="Arial" w:hAnsi="Arial"/>
                <w:sz w:val="12"/>
              </w:rPr>
              <w:t>11.90</w:t>
            </w:r>
          </w:p>
        </w:tc>
        <w:tc>
          <w:tcPr>
            <w:tcW w:w="64" w:type="dxa"/>
            <w:tcBorders>
              <w:top w:val="nil"/>
              <w:left w:val="nil"/>
              <w:bottom w:val="nil"/>
              <w:right w:val="nil"/>
            </w:tcBorders>
            <w:vAlign w:val="bottom"/>
          </w:tcPr>
          <w:p w14:paraId="6CCC01D7" w14:textId="77777777" w:rsidR="00B41C21" w:rsidRDefault="00B41C21">
            <w:pPr>
              <w:rPr>
                <w:rFonts w:ascii="Arial" w:hAnsi="Arial"/>
                <w:sz w:val="12"/>
              </w:rPr>
            </w:pPr>
          </w:p>
        </w:tc>
        <w:tc>
          <w:tcPr>
            <w:tcW w:w="437" w:type="dxa"/>
            <w:tcBorders>
              <w:top w:val="nil"/>
              <w:left w:val="nil"/>
              <w:bottom w:val="nil"/>
              <w:right w:val="nil"/>
            </w:tcBorders>
            <w:vAlign w:val="bottom"/>
          </w:tcPr>
          <w:p w14:paraId="696F7B3B" w14:textId="77777777" w:rsidR="00B41C21" w:rsidRDefault="00B572E7">
            <w:pPr>
              <w:jc w:val="right"/>
              <w:rPr>
                <w:rFonts w:ascii="Arial" w:hAnsi="Arial"/>
                <w:sz w:val="12"/>
              </w:rPr>
            </w:pPr>
            <w:r>
              <w:rPr>
                <w:rFonts w:ascii="Arial" w:hAnsi="Arial"/>
                <w:sz w:val="12"/>
              </w:rPr>
              <w:t>12.09</w:t>
            </w:r>
          </w:p>
        </w:tc>
        <w:tc>
          <w:tcPr>
            <w:tcW w:w="64" w:type="dxa"/>
            <w:tcBorders>
              <w:top w:val="nil"/>
              <w:left w:val="nil"/>
              <w:bottom w:val="nil"/>
              <w:right w:val="nil"/>
            </w:tcBorders>
            <w:vAlign w:val="bottom"/>
          </w:tcPr>
          <w:p w14:paraId="74D77673" w14:textId="77777777" w:rsidR="00B41C21" w:rsidRDefault="00B41C21">
            <w:pPr>
              <w:rPr>
                <w:rFonts w:ascii="Arial" w:hAnsi="Arial"/>
                <w:sz w:val="12"/>
              </w:rPr>
            </w:pPr>
          </w:p>
        </w:tc>
        <w:tc>
          <w:tcPr>
            <w:tcW w:w="437" w:type="dxa"/>
            <w:tcBorders>
              <w:top w:val="nil"/>
              <w:left w:val="nil"/>
              <w:bottom w:val="nil"/>
              <w:right w:val="nil"/>
            </w:tcBorders>
            <w:vAlign w:val="bottom"/>
          </w:tcPr>
          <w:p w14:paraId="08E808D3" w14:textId="77777777" w:rsidR="00B41C21" w:rsidRDefault="00B572E7">
            <w:pPr>
              <w:jc w:val="right"/>
              <w:rPr>
                <w:rFonts w:ascii="Arial" w:hAnsi="Arial"/>
                <w:sz w:val="12"/>
              </w:rPr>
            </w:pPr>
            <w:r>
              <w:rPr>
                <w:rFonts w:ascii="Arial" w:hAnsi="Arial"/>
                <w:sz w:val="12"/>
              </w:rPr>
              <w:t>12.28</w:t>
            </w:r>
          </w:p>
        </w:tc>
        <w:tc>
          <w:tcPr>
            <w:tcW w:w="64" w:type="dxa"/>
            <w:tcBorders>
              <w:top w:val="nil"/>
              <w:left w:val="nil"/>
              <w:bottom w:val="nil"/>
              <w:right w:val="nil"/>
            </w:tcBorders>
            <w:vAlign w:val="bottom"/>
          </w:tcPr>
          <w:p w14:paraId="48A7419F" w14:textId="77777777" w:rsidR="00B41C21" w:rsidRDefault="00B41C21">
            <w:pPr>
              <w:rPr>
                <w:rFonts w:ascii="Arial" w:hAnsi="Arial"/>
                <w:sz w:val="12"/>
              </w:rPr>
            </w:pPr>
          </w:p>
        </w:tc>
        <w:tc>
          <w:tcPr>
            <w:tcW w:w="437" w:type="dxa"/>
            <w:tcBorders>
              <w:top w:val="nil"/>
              <w:left w:val="nil"/>
              <w:bottom w:val="nil"/>
              <w:right w:val="nil"/>
            </w:tcBorders>
            <w:vAlign w:val="bottom"/>
          </w:tcPr>
          <w:p w14:paraId="538D48BA" w14:textId="77777777" w:rsidR="00B41C21" w:rsidRDefault="00B572E7">
            <w:pPr>
              <w:jc w:val="right"/>
              <w:rPr>
                <w:rFonts w:ascii="Arial" w:hAnsi="Arial"/>
                <w:sz w:val="12"/>
              </w:rPr>
            </w:pPr>
            <w:r>
              <w:rPr>
                <w:rFonts w:ascii="Arial" w:hAnsi="Arial"/>
                <w:sz w:val="12"/>
              </w:rPr>
              <w:t>12.46</w:t>
            </w:r>
          </w:p>
        </w:tc>
        <w:tc>
          <w:tcPr>
            <w:tcW w:w="64" w:type="dxa"/>
            <w:tcBorders>
              <w:top w:val="nil"/>
              <w:left w:val="nil"/>
              <w:bottom w:val="nil"/>
              <w:right w:val="nil"/>
            </w:tcBorders>
            <w:vAlign w:val="bottom"/>
          </w:tcPr>
          <w:p w14:paraId="6E2BEAD9" w14:textId="77777777" w:rsidR="00B41C21" w:rsidRDefault="00B41C21">
            <w:pPr>
              <w:rPr>
                <w:rFonts w:ascii="Arial" w:hAnsi="Arial"/>
                <w:sz w:val="12"/>
              </w:rPr>
            </w:pPr>
          </w:p>
        </w:tc>
        <w:tc>
          <w:tcPr>
            <w:tcW w:w="437" w:type="dxa"/>
            <w:tcBorders>
              <w:top w:val="nil"/>
              <w:left w:val="nil"/>
              <w:bottom w:val="nil"/>
              <w:right w:val="nil"/>
            </w:tcBorders>
            <w:vAlign w:val="bottom"/>
          </w:tcPr>
          <w:p w14:paraId="25DD7A86" w14:textId="77777777" w:rsidR="00B41C21" w:rsidRDefault="00B572E7">
            <w:pPr>
              <w:jc w:val="right"/>
              <w:rPr>
                <w:rFonts w:ascii="Arial" w:hAnsi="Arial"/>
                <w:sz w:val="12"/>
              </w:rPr>
            </w:pPr>
            <w:r>
              <w:rPr>
                <w:rFonts w:ascii="Arial" w:hAnsi="Arial"/>
                <w:sz w:val="12"/>
              </w:rPr>
              <w:t>12.65</w:t>
            </w:r>
          </w:p>
        </w:tc>
        <w:tc>
          <w:tcPr>
            <w:tcW w:w="64" w:type="dxa"/>
            <w:tcBorders>
              <w:top w:val="nil"/>
              <w:left w:val="nil"/>
              <w:bottom w:val="nil"/>
              <w:right w:val="nil"/>
            </w:tcBorders>
            <w:vAlign w:val="bottom"/>
          </w:tcPr>
          <w:p w14:paraId="3CB22B8A" w14:textId="77777777" w:rsidR="00B41C21" w:rsidRDefault="00B41C21">
            <w:pPr>
              <w:rPr>
                <w:rFonts w:ascii="Arial" w:hAnsi="Arial"/>
                <w:sz w:val="12"/>
              </w:rPr>
            </w:pPr>
          </w:p>
        </w:tc>
        <w:tc>
          <w:tcPr>
            <w:tcW w:w="437" w:type="dxa"/>
            <w:tcBorders>
              <w:top w:val="nil"/>
              <w:left w:val="nil"/>
              <w:bottom w:val="nil"/>
              <w:right w:val="nil"/>
            </w:tcBorders>
            <w:vAlign w:val="bottom"/>
          </w:tcPr>
          <w:p w14:paraId="1A3D2434" w14:textId="77777777" w:rsidR="00B41C21" w:rsidRDefault="00B572E7">
            <w:pPr>
              <w:jc w:val="right"/>
              <w:rPr>
                <w:rFonts w:ascii="Arial" w:hAnsi="Arial"/>
                <w:sz w:val="12"/>
              </w:rPr>
            </w:pPr>
            <w:r>
              <w:rPr>
                <w:rFonts w:ascii="Arial" w:hAnsi="Arial"/>
                <w:sz w:val="12"/>
              </w:rPr>
              <w:t>12.84</w:t>
            </w:r>
          </w:p>
        </w:tc>
        <w:tc>
          <w:tcPr>
            <w:tcW w:w="64" w:type="dxa"/>
            <w:tcBorders>
              <w:top w:val="nil"/>
              <w:left w:val="nil"/>
              <w:bottom w:val="nil"/>
              <w:right w:val="nil"/>
            </w:tcBorders>
            <w:vAlign w:val="bottom"/>
          </w:tcPr>
          <w:p w14:paraId="36A294EA" w14:textId="77777777" w:rsidR="00B41C21" w:rsidRDefault="00B41C21">
            <w:pPr>
              <w:rPr>
                <w:rFonts w:ascii="Arial" w:hAnsi="Arial"/>
                <w:sz w:val="12"/>
              </w:rPr>
            </w:pPr>
          </w:p>
        </w:tc>
        <w:tc>
          <w:tcPr>
            <w:tcW w:w="437" w:type="dxa"/>
            <w:tcBorders>
              <w:top w:val="nil"/>
              <w:left w:val="nil"/>
              <w:bottom w:val="nil"/>
              <w:right w:val="nil"/>
            </w:tcBorders>
            <w:vAlign w:val="bottom"/>
          </w:tcPr>
          <w:p w14:paraId="1637AD6D" w14:textId="77777777" w:rsidR="00B41C21" w:rsidRDefault="00B572E7">
            <w:pPr>
              <w:jc w:val="right"/>
              <w:rPr>
                <w:rFonts w:ascii="Arial" w:hAnsi="Arial"/>
                <w:sz w:val="12"/>
              </w:rPr>
            </w:pPr>
            <w:r>
              <w:rPr>
                <w:rFonts w:ascii="Arial" w:hAnsi="Arial"/>
                <w:sz w:val="12"/>
              </w:rPr>
              <w:t>13.03</w:t>
            </w:r>
          </w:p>
        </w:tc>
      </w:tr>
      <w:tr w:rsidR="00B41C21" w14:paraId="148EDF69" w14:textId="77777777">
        <w:trPr>
          <w:trHeight w:val="255"/>
        </w:trPr>
        <w:tc>
          <w:tcPr>
            <w:tcW w:w="597" w:type="dxa"/>
            <w:tcBorders>
              <w:top w:val="nil"/>
              <w:left w:val="nil"/>
              <w:bottom w:val="nil"/>
              <w:right w:val="single" w:sz="4" w:space="0" w:color="auto"/>
            </w:tcBorders>
            <w:vAlign w:val="bottom"/>
          </w:tcPr>
          <w:p w14:paraId="65502E54" w14:textId="77777777" w:rsidR="00B41C21" w:rsidRDefault="00B572E7">
            <w:pPr>
              <w:jc w:val="center"/>
              <w:rPr>
                <w:rFonts w:ascii="Arial" w:hAnsi="Arial"/>
                <w:sz w:val="12"/>
              </w:rPr>
            </w:pPr>
            <w:r>
              <w:rPr>
                <w:rFonts w:ascii="Arial" w:hAnsi="Arial"/>
                <w:sz w:val="12"/>
              </w:rPr>
              <w:t>17</w:t>
            </w:r>
          </w:p>
        </w:tc>
        <w:tc>
          <w:tcPr>
            <w:tcW w:w="437" w:type="dxa"/>
            <w:tcBorders>
              <w:top w:val="nil"/>
              <w:left w:val="nil"/>
              <w:bottom w:val="nil"/>
              <w:right w:val="nil"/>
            </w:tcBorders>
            <w:vAlign w:val="bottom"/>
          </w:tcPr>
          <w:p w14:paraId="500E3A23" w14:textId="77777777" w:rsidR="00B41C21" w:rsidRDefault="00B572E7">
            <w:pPr>
              <w:jc w:val="right"/>
              <w:rPr>
                <w:rFonts w:ascii="Arial" w:hAnsi="Arial"/>
                <w:sz w:val="12"/>
              </w:rPr>
            </w:pPr>
            <w:r>
              <w:rPr>
                <w:rFonts w:ascii="Arial" w:hAnsi="Arial"/>
                <w:sz w:val="12"/>
              </w:rPr>
              <w:t>10.82</w:t>
            </w:r>
          </w:p>
        </w:tc>
        <w:tc>
          <w:tcPr>
            <w:tcW w:w="64" w:type="dxa"/>
            <w:tcBorders>
              <w:top w:val="nil"/>
              <w:left w:val="nil"/>
              <w:bottom w:val="nil"/>
              <w:right w:val="nil"/>
            </w:tcBorders>
            <w:vAlign w:val="bottom"/>
          </w:tcPr>
          <w:p w14:paraId="4CD92097" w14:textId="77777777" w:rsidR="00B41C21" w:rsidRDefault="00B41C21">
            <w:pPr>
              <w:rPr>
                <w:rFonts w:ascii="Arial" w:hAnsi="Arial"/>
                <w:sz w:val="12"/>
              </w:rPr>
            </w:pPr>
          </w:p>
        </w:tc>
        <w:tc>
          <w:tcPr>
            <w:tcW w:w="437" w:type="dxa"/>
            <w:tcBorders>
              <w:top w:val="nil"/>
              <w:left w:val="nil"/>
              <w:bottom w:val="nil"/>
              <w:right w:val="nil"/>
            </w:tcBorders>
            <w:vAlign w:val="bottom"/>
          </w:tcPr>
          <w:p w14:paraId="40C40C75" w14:textId="77777777" w:rsidR="00B41C21" w:rsidRDefault="00B572E7">
            <w:pPr>
              <w:jc w:val="right"/>
              <w:rPr>
                <w:rFonts w:ascii="Arial" w:hAnsi="Arial"/>
                <w:sz w:val="12"/>
              </w:rPr>
            </w:pPr>
            <w:r>
              <w:rPr>
                <w:rFonts w:ascii="Arial" w:hAnsi="Arial"/>
                <w:sz w:val="12"/>
              </w:rPr>
              <w:t>11.02</w:t>
            </w:r>
          </w:p>
        </w:tc>
        <w:tc>
          <w:tcPr>
            <w:tcW w:w="64" w:type="dxa"/>
            <w:tcBorders>
              <w:top w:val="nil"/>
              <w:left w:val="nil"/>
              <w:bottom w:val="nil"/>
              <w:right w:val="nil"/>
            </w:tcBorders>
            <w:vAlign w:val="bottom"/>
          </w:tcPr>
          <w:p w14:paraId="3C1EC8E9" w14:textId="77777777" w:rsidR="00B41C21" w:rsidRDefault="00B41C21">
            <w:pPr>
              <w:rPr>
                <w:rFonts w:ascii="Arial" w:hAnsi="Arial"/>
                <w:sz w:val="12"/>
              </w:rPr>
            </w:pPr>
          </w:p>
        </w:tc>
        <w:tc>
          <w:tcPr>
            <w:tcW w:w="437" w:type="dxa"/>
            <w:tcBorders>
              <w:top w:val="nil"/>
              <w:left w:val="nil"/>
              <w:bottom w:val="nil"/>
              <w:right w:val="nil"/>
            </w:tcBorders>
            <w:vAlign w:val="bottom"/>
          </w:tcPr>
          <w:p w14:paraId="040E5569" w14:textId="77777777" w:rsidR="00B41C21" w:rsidRDefault="00B572E7">
            <w:pPr>
              <w:jc w:val="right"/>
              <w:rPr>
                <w:rFonts w:ascii="Arial" w:hAnsi="Arial"/>
                <w:sz w:val="12"/>
              </w:rPr>
            </w:pPr>
            <w:r>
              <w:rPr>
                <w:rFonts w:ascii="Arial" w:hAnsi="Arial"/>
                <w:sz w:val="12"/>
              </w:rPr>
              <w:t>11.22</w:t>
            </w:r>
          </w:p>
        </w:tc>
        <w:tc>
          <w:tcPr>
            <w:tcW w:w="64" w:type="dxa"/>
            <w:tcBorders>
              <w:top w:val="nil"/>
              <w:left w:val="nil"/>
              <w:bottom w:val="nil"/>
              <w:right w:val="nil"/>
            </w:tcBorders>
            <w:vAlign w:val="bottom"/>
          </w:tcPr>
          <w:p w14:paraId="34EF4A8D" w14:textId="77777777" w:rsidR="00B41C21" w:rsidRDefault="00B41C21">
            <w:pPr>
              <w:rPr>
                <w:rFonts w:ascii="Arial" w:hAnsi="Arial"/>
                <w:sz w:val="12"/>
              </w:rPr>
            </w:pPr>
          </w:p>
        </w:tc>
        <w:tc>
          <w:tcPr>
            <w:tcW w:w="437" w:type="dxa"/>
            <w:tcBorders>
              <w:top w:val="nil"/>
              <w:left w:val="nil"/>
              <w:bottom w:val="nil"/>
              <w:right w:val="nil"/>
            </w:tcBorders>
            <w:vAlign w:val="bottom"/>
          </w:tcPr>
          <w:p w14:paraId="5B0BDFE8" w14:textId="77777777" w:rsidR="00B41C21" w:rsidRDefault="00B572E7">
            <w:pPr>
              <w:jc w:val="right"/>
              <w:rPr>
                <w:rFonts w:ascii="Arial" w:hAnsi="Arial"/>
                <w:sz w:val="12"/>
              </w:rPr>
            </w:pPr>
            <w:r>
              <w:rPr>
                <w:rFonts w:ascii="Arial" w:hAnsi="Arial"/>
                <w:sz w:val="12"/>
              </w:rPr>
              <w:t>11.42</w:t>
            </w:r>
          </w:p>
        </w:tc>
        <w:tc>
          <w:tcPr>
            <w:tcW w:w="64" w:type="dxa"/>
            <w:tcBorders>
              <w:top w:val="nil"/>
              <w:left w:val="nil"/>
              <w:bottom w:val="nil"/>
              <w:right w:val="nil"/>
            </w:tcBorders>
            <w:vAlign w:val="bottom"/>
          </w:tcPr>
          <w:p w14:paraId="7199BB91" w14:textId="77777777" w:rsidR="00B41C21" w:rsidRDefault="00B41C21">
            <w:pPr>
              <w:rPr>
                <w:rFonts w:ascii="Arial" w:hAnsi="Arial"/>
                <w:sz w:val="12"/>
              </w:rPr>
            </w:pPr>
          </w:p>
        </w:tc>
        <w:tc>
          <w:tcPr>
            <w:tcW w:w="437" w:type="dxa"/>
            <w:tcBorders>
              <w:top w:val="nil"/>
              <w:left w:val="nil"/>
              <w:bottom w:val="nil"/>
              <w:right w:val="nil"/>
            </w:tcBorders>
            <w:vAlign w:val="bottom"/>
          </w:tcPr>
          <w:p w14:paraId="31BDA648" w14:textId="77777777" w:rsidR="00B41C21" w:rsidRDefault="00B572E7">
            <w:pPr>
              <w:jc w:val="right"/>
              <w:rPr>
                <w:rFonts w:ascii="Arial" w:hAnsi="Arial"/>
                <w:sz w:val="12"/>
              </w:rPr>
            </w:pPr>
            <w:r>
              <w:rPr>
                <w:rFonts w:ascii="Arial" w:hAnsi="Arial"/>
                <w:sz w:val="12"/>
              </w:rPr>
              <w:t>11.62</w:t>
            </w:r>
          </w:p>
        </w:tc>
        <w:tc>
          <w:tcPr>
            <w:tcW w:w="64" w:type="dxa"/>
            <w:tcBorders>
              <w:top w:val="nil"/>
              <w:left w:val="nil"/>
              <w:bottom w:val="nil"/>
              <w:right w:val="nil"/>
            </w:tcBorders>
            <w:vAlign w:val="bottom"/>
          </w:tcPr>
          <w:p w14:paraId="53A0F4B1" w14:textId="77777777" w:rsidR="00B41C21" w:rsidRDefault="00B41C21">
            <w:pPr>
              <w:rPr>
                <w:rFonts w:ascii="Arial" w:hAnsi="Arial"/>
                <w:sz w:val="12"/>
              </w:rPr>
            </w:pPr>
          </w:p>
        </w:tc>
        <w:tc>
          <w:tcPr>
            <w:tcW w:w="437" w:type="dxa"/>
            <w:tcBorders>
              <w:top w:val="nil"/>
              <w:left w:val="nil"/>
              <w:bottom w:val="nil"/>
              <w:right w:val="nil"/>
            </w:tcBorders>
            <w:vAlign w:val="bottom"/>
          </w:tcPr>
          <w:p w14:paraId="60D810A7" w14:textId="77777777" w:rsidR="00B41C21" w:rsidRDefault="00B572E7">
            <w:pPr>
              <w:jc w:val="right"/>
              <w:rPr>
                <w:rFonts w:ascii="Arial" w:hAnsi="Arial"/>
                <w:sz w:val="12"/>
              </w:rPr>
            </w:pPr>
            <w:r>
              <w:rPr>
                <w:rFonts w:ascii="Arial" w:hAnsi="Arial"/>
                <w:sz w:val="12"/>
              </w:rPr>
              <w:t>11.82</w:t>
            </w:r>
          </w:p>
        </w:tc>
        <w:tc>
          <w:tcPr>
            <w:tcW w:w="64" w:type="dxa"/>
            <w:tcBorders>
              <w:top w:val="nil"/>
              <w:left w:val="nil"/>
              <w:bottom w:val="nil"/>
              <w:right w:val="nil"/>
            </w:tcBorders>
            <w:vAlign w:val="bottom"/>
          </w:tcPr>
          <w:p w14:paraId="5C03B527" w14:textId="77777777" w:rsidR="00B41C21" w:rsidRDefault="00B41C21">
            <w:pPr>
              <w:rPr>
                <w:rFonts w:ascii="Arial" w:hAnsi="Arial"/>
                <w:sz w:val="12"/>
              </w:rPr>
            </w:pPr>
          </w:p>
        </w:tc>
        <w:tc>
          <w:tcPr>
            <w:tcW w:w="437" w:type="dxa"/>
            <w:tcBorders>
              <w:top w:val="nil"/>
              <w:left w:val="nil"/>
              <w:bottom w:val="nil"/>
              <w:right w:val="nil"/>
            </w:tcBorders>
            <w:vAlign w:val="bottom"/>
          </w:tcPr>
          <w:p w14:paraId="154974E2" w14:textId="77777777" w:rsidR="00B41C21" w:rsidRDefault="00B572E7">
            <w:pPr>
              <w:jc w:val="right"/>
              <w:rPr>
                <w:rFonts w:ascii="Arial" w:hAnsi="Arial"/>
                <w:sz w:val="12"/>
              </w:rPr>
            </w:pPr>
            <w:r>
              <w:rPr>
                <w:rFonts w:ascii="Arial" w:hAnsi="Arial"/>
                <w:sz w:val="12"/>
              </w:rPr>
              <w:t>12.02</w:t>
            </w:r>
          </w:p>
        </w:tc>
        <w:tc>
          <w:tcPr>
            <w:tcW w:w="64" w:type="dxa"/>
            <w:tcBorders>
              <w:top w:val="nil"/>
              <w:left w:val="nil"/>
              <w:bottom w:val="nil"/>
              <w:right w:val="nil"/>
            </w:tcBorders>
            <w:vAlign w:val="bottom"/>
          </w:tcPr>
          <w:p w14:paraId="3E15C22A" w14:textId="77777777" w:rsidR="00B41C21" w:rsidRDefault="00B41C21">
            <w:pPr>
              <w:rPr>
                <w:rFonts w:ascii="Arial" w:hAnsi="Arial"/>
                <w:sz w:val="12"/>
              </w:rPr>
            </w:pPr>
          </w:p>
        </w:tc>
        <w:tc>
          <w:tcPr>
            <w:tcW w:w="437" w:type="dxa"/>
            <w:tcBorders>
              <w:top w:val="nil"/>
              <w:left w:val="nil"/>
              <w:bottom w:val="nil"/>
              <w:right w:val="nil"/>
            </w:tcBorders>
            <w:vAlign w:val="bottom"/>
          </w:tcPr>
          <w:p w14:paraId="63C6AAB5" w14:textId="77777777" w:rsidR="00B41C21" w:rsidRDefault="00B572E7">
            <w:pPr>
              <w:jc w:val="right"/>
              <w:rPr>
                <w:rFonts w:ascii="Arial" w:hAnsi="Arial"/>
                <w:sz w:val="12"/>
              </w:rPr>
            </w:pPr>
            <w:r>
              <w:rPr>
                <w:rFonts w:ascii="Arial" w:hAnsi="Arial"/>
                <w:sz w:val="12"/>
              </w:rPr>
              <w:t>12.22</w:t>
            </w:r>
          </w:p>
        </w:tc>
        <w:tc>
          <w:tcPr>
            <w:tcW w:w="64" w:type="dxa"/>
            <w:tcBorders>
              <w:top w:val="nil"/>
              <w:left w:val="nil"/>
              <w:bottom w:val="nil"/>
              <w:right w:val="nil"/>
            </w:tcBorders>
            <w:vAlign w:val="bottom"/>
          </w:tcPr>
          <w:p w14:paraId="578FDFB5" w14:textId="77777777" w:rsidR="00B41C21" w:rsidRDefault="00B41C21">
            <w:pPr>
              <w:rPr>
                <w:rFonts w:ascii="Arial" w:hAnsi="Arial"/>
                <w:sz w:val="12"/>
              </w:rPr>
            </w:pPr>
          </w:p>
        </w:tc>
        <w:tc>
          <w:tcPr>
            <w:tcW w:w="437" w:type="dxa"/>
            <w:tcBorders>
              <w:top w:val="nil"/>
              <w:left w:val="nil"/>
              <w:bottom w:val="nil"/>
              <w:right w:val="nil"/>
            </w:tcBorders>
            <w:vAlign w:val="bottom"/>
          </w:tcPr>
          <w:p w14:paraId="4586098E" w14:textId="77777777" w:rsidR="00B41C21" w:rsidRDefault="00B572E7">
            <w:pPr>
              <w:jc w:val="right"/>
              <w:rPr>
                <w:rFonts w:ascii="Arial" w:hAnsi="Arial"/>
                <w:sz w:val="12"/>
              </w:rPr>
            </w:pPr>
            <w:r>
              <w:rPr>
                <w:rFonts w:ascii="Arial" w:hAnsi="Arial"/>
                <w:sz w:val="12"/>
              </w:rPr>
              <w:t>12.42</w:t>
            </w:r>
          </w:p>
        </w:tc>
        <w:tc>
          <w:tcPr>
            <w:tcW w:w="64" w:type="dxa"/>
            <w:tcBorders>
              <w:top w:val="nil"/>
              <w:left w:val="nil"/>
              <w:bottom w:val="nil"/>
              <w:right w:val="nil"/>
            </w:tcBorders>
            <w:vAlign w:val="bottom"/>
          </w:tcPr>
          <w:p w14:paraId="42296E84" w14:textId="77777777" w:rsidR="00B41C21" w:rsidRDefault="00B41C21">
            <w:pPr>
              <w:rPr>
                <w:rFonts w:ascii="Arial" w:hAnsi="Arial"/>
                <w:sz w:val="12"/>
              </w:rPr>
            </w:pPr>
          </w:p>
        </w:tc>
        <w:tc>
          <w:tcPr>
            <w:tcW w:w="437" w:type="dxa"/>
            <w:tcBorders>
              <w:top w:val="nil"/>
              <w:left w:val="nil"/>
              <w:bottom w:val="nil"/>
              <w:right w:val="nil"/>
            </w:tcBorders>
            <w:vAlign w:val="bottom"/>
          </w:tcPr>
          <w:p w14:paraId="4A81A74D" w14:textId="77777777" w:rsidR="00B41C21" w:rsidRDefault="00B572E7">
            <w:pPr>
              <w:jc w:val="right"/>
              <w:rPr>
                <w:rFonts w:ascii="Arial" w:hAnsi="Arial"/>
                <w:sz w:val="12"/>
              </w:rPr>
            </w:pPr>
            <w:r>
              <w:rPr>
                <w:rFonts w:ascii="Arial" w:hAnsi="Arial"/>
                <w:sz w:val="12"/>
              </w:rPr>
              <w:t>12.62</w:t>
            </w:r>
          </w:p>
        </w:tc>
        <w:tc>
          <w:tcPr>
            <w:tcW w:w="64" w:type="dxa"/>
            <w:tcBorders>
              <w:top w:val="nil"/>
              <w:left w:val="nil"/>
              <w:bottom w:val="nil"/>
              <w:right w:val="nil"/>
            </w:tcBorders>
            <w:vAlign w:val="bottom"/>
          </w:tcPr>
          <w:p w14:paraId="6AFC1DA5" w14:textId="77777777" w:rsidR="00B41C21" w:rsidRDefault="00B41C21">
            <w:pPr>
              <w:rPr>
                <w:rFonts w:ascii="Arial" w:hAnsi="Arial"/>
                <w:sz w:val="12"/>
              </w:rPr>
            </w:pPr>
          </w:p>
        </w:tc>
        <w:tc>
          <w:tcPr>
            <w:tcW w:w="437" w:type="dxa"/>
            <w:tcBorders>
              <w:top w:val="nil"/>
              <w:left w:val="nil"/>
              <w:bottom w:val="nil"/>
              <w:right w:val="nil"/>
            </w:tcBorders>
            <w:vAlign w:val="bottom"/>
          </w:tcPr>
          <w:p w14:paraId="650A39A0" w14:textId="77777777" w:rsidR="00B41C21" w:rsidRDefault="00B572E7">
            <w:pPr>
              <w:jc w:val="right"/>
              <w:rPr>
                <w:rFonts w:ascii="Arial" w:hAnsi="Arial"/>
                <w:sz w:val="12"/>
              </w:rPr>
            </w:pPr>
            <w:r>
              <w:rPr>
                <w:rFonts w:ascii="Arial" w:hAnsi="Arial"/>
                <w:sz w:val="12"/>
              </w:rPr>
              <w:t>12.83</w:t>
            </w:r>
          </w:p>
        </w:tc>
        <w:tc>
          <w:tcPr>
            <w:tcW w:w="64" w:type="dxa"/>
            <w:tcBorders>
              <w:top w:val="nil"/>
              <w:left w:val="nil"/>
              <w:bottom w:val="nil"/>
              <w:right w:val="nil"/>
            </w:tcBorders>
            <w:vAlign w:val="bottom"/>
          </w:tcPr>
          <w:p w14:paraId="5451A489" w14:textId="77777777" w:rsidR="00B41C21" w:rsidRDefault="00B41C21">
            <w:pPr>
              <w:rPr>
                <w:rFonts w:ascii="Arial" w:hAnsi="Arial"/>
                <w:sz w:val="12"/>
              </w:rPr>
            </w:pPr>
          </w:p>
        </w:tc>
        <w:tc>
          <w:tcPr>
            <w:tcW w:w="437" w:type="dxa"/>
            <w:tcBorders>
              <w:top w:val="nil"/>
              <w:left w:val="nil"/>
              <w:bottom w:val="nil"/>
              <w:right w:val="nil"/>
            </w:tcBorders>
            <w:vAlign w:val="bottom"/>
          </w:tcPr>
          <w:p w14:paraId="5B220DCF" w14:textId="77777777" w:rsidR="00B41C21" w:rsidRDefault="00B572E7">
            <w:pPr>
              <w:jc w:val="right"/>
              <w:rPr>
                <w:rFonts w:ascii="Arial" w:hAnsi="Arial"/>
                <w:sz w:val="12"/>
              </w:rPr>
            </w:pPr>
            <w:r>
              <w:rPr>
                <w:rFonts w:ascii="Arial" w:hAnsi="Arial"/>
                <w:sz w:val="12"/>
              </w:rPr>
              <w:t>13.03</w:t>
            </w:r>
          </w:p>
        </w:tc>
        <w:tc>
          <w:tcPr>
            <w:tcW w:w="64" w:type="dxa"/>
            <w:tcBorders>
              <w:top w:val="nil"/>
              <w:left w:val="nil"/>
              <w:bottom w:val="nil"/>
              <w:right w:val="nil"/>
            </w:tcBorders>
            <w:vAlign w:val="bottom"/>
          </w:tcPr>
          <w:p w14:paraId="4478A992" w14:textId="77777777" w:rsidR="00B41C21" w:rsidRDefault="00B41C21">
            <w:pPr>
              <w:rPr>
                <w:rFonts w:ascii="Arial" w:hAnsi="Arial"/>
                <w:sz w:val="12"/>
              </w:rPr>
            </w:pPr>
          </w:p>
        </w:tc>
        <w:tc>
          <w:tcPr>
            <w:tcW w:w="437" w:type="dxa"/>
            <w:tcBorders>
              <w:top w:val="nil"/>
              <w:left w:val="nil"/>
              <w:bottom w:val="nil"/>
              <w:right w:val="nil"/>
            </w:tcBorders>
            <w:vAlign w:val="bottom"/>
          </w:tcPr>
          <w:p w14:paraId="640E2B0A" w14:textId="77777777" w:rsidR="00B41C21" w:rsidRDefault="00B572E7">
            <w:pPr>
              <w:jc w:val="right"/>
              <w:rPr>
                <w:rFonts w:ascii="Arial" w:hAnsi="Arial"/>
                <w:sz w:val="12"/>
              </w:rPr>
            </w:pPr>
            <w:r>
              <w:rPr>
                <w:rFonts w:ascii="Arial" w:hAnsi="Arial"/>
                <w:sz w:val="12"/>
              </w:rPr>
              <w:t>13.23</w:t>
            </w:r>
          </w:p>
        </w:tc>
        <w:tc>
          <w:tcPr>
            <w:tcW w:w="64" w:type="dxa"/>
            <w:tcBorders>
              <w:top w:val="nil"/>
              <w:left w:val="nil"/>
              <w:bottom w:val="nil"/>
              <w:right w:val="nil"/>
            </w:tcBorders>
            <w:vAlign w:val="bottom"/>
          </w:tcPr>
          <w:p w14:paraId="0E961925" w14:textId="77777777" w:rsidR="00B41C21" w:rsidRDefault="00B41C21">
            <w:pPr>
              <w:rPr>
                <w:rFonts w:ascii="Arial" w:hAnsi="Arial"/>
                <w:sz w:val="12"/>
              </w:rPr>
            </w:pPr>
          </w:p>
        </w:tc>
        <w:tc>
          <w:tcPr>
            <w:tcW w:w="437" w:type="dxa"/>
            <w:tcBorders>
              <w:top w:val="nil"/>
              <w:left w:val="nil"/>
              <w:bottom w:val="nil"/>
              <w:right w:val="nil"/>
            </w:tcBorders>
            <w:vAlign w:val="bottom"/>
          </w:tcPr>
          <w:p w14:paraId="2F4F533E" w14:textId="77777777" w:rsidR="00B41C21" w:rsidRDefault="00B572E7">
            <w:pPr>
              <w:jc w:val="right"/>
              <w:rPr>
                <w:rFonts w:ascii="Arial" w:hAnsi="Arial"/>
                <w:sz w:val="12"/>
              </w:rPr>
            </w:pPr>
            <w:r>
              <w:rPr>
                <w:rFonts w:ascii="Arial" w:hAnsi="Arial"/>
                <w:sz w:val="12"/>
              </w:rPr>
              <w:t>13.43</w:t>
            </w:r>
          </w:p>
        </w:tc>
        <w:tc>
          <w:tcPr>
            <w:tcW w:w="64" w:type="dxa"/>
            <w:tcBorders>
              <w:top w:val="nil"/>
              <w:left w:val="nil"/>
              <w:bottom w:val="nil"/>
              <w:right w:val="nil"/>
            </w:tcBorders>
            <w:vAlign w:val="bottom"/>
          </w:tcPr>
          <w:p w14:paraId="11395136" w14:textId="77777777" w:rsidR="00B41C21" w:rsidRDefault="00B41C21">
            <w:pPr>
              <w:rPr>
                <w:rFonts w:ascii="Arial" w:hAnsi="Arial"/>
                <w:sz w:val="12"/>
              </w:rPr>
            </w:pPr>
          </w:p>
        </w:tc>
        <w:tc>
          <w:tcPr>
            <w:tcW w:w="437" w:type="dxa"/>
            <w:tcBorders>
              <w:top w:val="nil"/>
              <w:left w:val="nil"/>
              <w:bottom w:val="nil"/>
              <w:right w:val="nil"/>
            </w:tcBorders>
            <w:vAlign w:val="bottom"/>
          </w:tcPr>
          <w:p w14:paraId="5EED365E" w14:textId="77777777" w:rsidR="00B41C21" w:rsidRDefault="00B572E7">
            <w:pPr>
              <w:jc w:val="right"/>
              <w:rPr>
                <w:rFonts w:ascii="Arial" w:hAnsi="Arial"/>
                <w:sz w:val="12"/>
              </w:rPr>
            </w:pPr>
            <w:r>
              <w:rPr>
                <w:rFonts w:ascii="Arial" w:hAnsi="Arial"/>
                <w:sz w:val="12"/>
              </w:rPr>
              <w:t>13.63</w:t>
            </w:r>
          </w:p>
        </w:tc>
        <w:tc>
          <w:tcPr>
            <w:tcW w:w="64" w:type="dxa"/>
            <w:tcBorders>
              <w:top w:val="nil"/>
              <w:left w:val="nil"/>
              <w:bottom w:val="nil"/>
              <w:right w:val="nil"/>
            </w:tcBorders>
            <w:vAlign w:val="bottom"/>
          </w:tcPr>
          <w:p w14:paraId="4D4BA55D" w14:textId="77777777" w:rsidR="00B41C21" w:rsidRDefault="00B41C21">
            <w:pPr>
              <w:rPr>
                <w:rFonts w:ascii="Arial" w:hAnsi="Arial"/>
                <w:sz w:val="12"/>
              </w:rPr>
            </w:pPr>
          </w:p>
        </w:tc>
        <w:tc>
          <w:tcPr>
            <w:tcW w:w="437" w:type="dxa"/>
            <w:tcBorders>
              <w:top w:val="nil"/>
              <w:left w:val="nil"/>
              <w:bottom w:val="nil"/>
              <w:right w:val="nil"/>
            </w:tcBorders>
            <w:vAlign w:val="bottom"/>
          </w:tcPr>
          <w:p w14:paraId="6A13CC3B" w14:textId="77777777" w:rsidR="00B41C21" w:rsidRDefault="00B572E7">
            <w:pPr>
              <w:jc w:val="right"/>
              <w:rPr>
                <w:rFonts w:ascii="Arial" w:hAnsi="Arial"/>
                <w:sz w:val="12"/>
              </w:rPr>
            </w:pPr>
            <w:r>
              <w:rPr>
                <w:rFonts w:ascii="Arial" w:hAnsi="Arial"/>
                <w:sz w:val="12"/>
              </w:rPr>
              <w:t>13.83</w:t>
            </w:r>
          </w:p>
        </w:tc>
      </w:tr>
      <w:tr w:rsidR="00B41C21" w14:paraId="0B50E420" w14:textId="77777777">
        <w:trPr>
          <w:trHeight w:val="255"/>
        </w:trPr>
        <w:tc>
          <w:tcPr>
            <w:tcW w:w="597" w:type="dxa"/>
            <w:tcBorders>
              <w:top w:val="nil"/>
              <w:left w:val="nil"/>
              <w:bottom w:val="nil"/>
              <w:right w:val="single" w:sz="4" w:space="0" w:color="auto"/>
            </w:tcBorders>
            <w:vAlign w:val="bottom"/>
          </w:tcPr>
          <w:p w14:paraId="481D68CE" w14:textId="77777777" w:rsidR="00B41C21" w:rsidRDefault="00B572E7">
            <w:pPr>
              <w:jc w:val="center"/>
              <w:rPr>
                <w:rFonts w:ascii="Arial" w:hAnsi="Arial"/>
                <w:sz w:val="12"/>
              </w:rPr>
            </w:pPr>
            <w:r>
              <w:rPr>
                <w:rFonts w:ascii="Arial" w:hAnsi="Arial"/>
                <w:sz w:val="12"/>
              </w:rPr>
              <w:t>18</w:t>
            </w:r>
          </w:p>
        </w:tc>
        <w:tc>
          <w:tcPr>
            <w:tcW w:w="437" w:type="dxa"/>
            <w:tcBorders>
              <w:top w:val="nil"/>
              <w:left w:val="nil"/>
              <w:bottom w:val="nil"/>
              <w:right w:val="nil"/>
            </w:tcBorders>
            <w:vAlign w:val="bottom"/>
          </w:tcPr>
          <w:p w14:paraId="2B4A8060" w14:textId="77777777" w:rsidR="00B41C21" w:rsidRDefault="00B572E7">
            <w:pPr>
              <w:jc w:val="right"/>
              <w:rPr>
                <w:rFonts w:ascii="Arial" w:hAnsi="Arial"/>
                <w:sz w:val="12"/>
              </w:rPr>
            </w:pPr>
            <w:r>
              <w:rPr>
                <w:rFonts w:ascii="Arial" w:hAnsi="Arial"/>
                <w:sz w:val="12"/>
              </w:rPr>
              <w:t>11.45</w:t>
            </w:r>
          </w:p>
        </w:tc>
        <w:tc>
          <w:tcPr>
            <w:tcW w:w="64" w:type="dxa"/>
            <w:tcBorders>
              <w:top w:val="nil"/>
              <w:left w:val="nil"/>
              <w:bottom w:val="nil"/>
              <w:right w:val="nil"/>
            </w:tcBorders>
            <w:vAlign w:val="bottom"/>
          </w:tcPr>
          <w:p w14:paraId="642BBF09" w14:textId="77777777" w:rsidR="00B41C21" w:rsidRDefault="00B41C21">
            <w:pPr>
              <w:rPr>
                <w:rFonts w:ascii="Arial" w:hAnsi="Arial"/>
                <w:sz w:val="12"/>
              </w:rPr>
            </w:pPr>
          </w:p>
        </w:tc>
        <w:tc>
          <w:tcPr>
            <w:tcW w:w="437" w:type="dxa"/>
            <w:tcBorders>
              <w:top w:val="nil"/>
              <w:left w:val="nil"/>
              <w:bottom w:val="nil"/>
              <w:right w:val="nil"/>
            </w:tcBorders>
            <w:vAlign w:val="bottom"/>
          </w:tcPr>
          <w:p w14:paraId="7D4CA624" w14:textId="77777777" w:rsidR="00B41C21" w:rsidRDefault="00B572E7">
            <w:pPr>
              <w:jc w:val="right"/>
              <w:rPr>
                <w:rFonts w:ascii="Arial" w:hAnsi="Arial"/>
                <w:sz w:val="12"/>
              </w:rPr>
            </w:pPr>
            <w:r>
              <w:rPr>
                <w:rFonts w:ascii="Arial" w:hAnsi="Arial"/>
                <w:sz w:val="12"/>
              </w:rPr>
              <w:t>11.66</w:t>
            </w:r>
          </w:p>
        </w:tc>
        <w:tc>
          <w:tcPr>
            <w:tcW w:w="64" w:type="dxa"/>
            <w:tcBorders>
              <w:top w:val="nil"/>
              <w:left w:val="nil"/>
              <w:bottom w:val="nil"/>
              <w:right w:val="nil"/>
            </w:tcBorders>
            <w:vAlign w:val="bottom"/>
          </w:tcPr>
          <w:p w14:paraId="008EA62C" w14:textId="77777777" w:rsidR="00B41C21" w:rsidRDefault="00B41C21">
            <w:pPr>
              <w:rPr>
                <w:rFonts w:ascii="Arial" w:hAnsi="Arial"/>
                <w:sz w:val="12"/>
              </w:rPr>
            </w:pPr>
          </w:p>
        </w:tc>
        <w:tc>
          <w:tcPr>
            <w:tcW w:w="437" w:type="dxa"/>
            <w:tcBorders>
              <w:top w:val="nil"/>
              <w:left w:val="nil"/>
              <w:bottom w:val="nil"/>
              <w:right w:val="nil"/>
            </w:tcBorders>
            <w:vAlign w:val="bottom"/>
          </w:tcPr>
          <w:p w14:paraId="7B899975" w14:textId="77777777" w:rsidR="00B41C21" w:rsidRDefault="00B572E7">
            <w:pPr>
              <w:jc w:val="right"/>
              <w:rPr>
                <w:rFonts w:ascii="Arial" w:hAnsi="Arial"/>
                <w:sz w:val="12"/>
              </w:rPr>
            </w:pPr>
            <w:r>
              <w:rPr>
                <w:rFonts w:ascii="Arial" w:hAnsi="Arial"/>
                <w:sz w:val="12"/>
              </w:rPr>
              <w:t>11.87</w:t>
            </w:r>
          </w:p>
        </w:tc>
        <w:tc>
          <w:tcPr>
            <w:tcW w:w="64" w:type="dxa"/>
            <w:tcBorders>
              <w:top w:val="nil"/>
              <w:left w:val="nil"/>
              <w:bottom w:val="nil"/>
              <w:right w:val="nil"/>
            </w:tcBorders>
            <w:vAlign w:val="bottom"/>
          </w:tcPr>
          <w:p w14:paraId="68D1158A" w14:textId="77777777" w:rsidR="00B41C21" w:rsidRDefault="00B41C21">
            <w:pPr>
              <w:rPr>
                <w:rFonts w:ascii="Arial" w:hAnsi="Arial"/>
                <w:sz w:val="12"/>
              </w:rPr>
            </w:pPr>
          </w:p>
        </w:tc>
        <w:tc>
          <w:tcPr>
            <w:tcW w:w="437" w:type="dxa"/>
            <w:tcBorders>
              <w:top w:val="nil"/>
              <w:left w:val="nil"/>
              <w:bottom w:val="nil"/>
              <w:right w:val="nil"/>
            </w:tcBorders>
            <w:vAlign w:val="bottom"/>
          </w:tcPr>
          <w:p w14:paraId="38343410" w14:textId="77777777" w:rsidR="00B41C21" w:rsidRDefault="00B572E7">
            <w:pPr>
              <w:jc w:val="right"/>
              <w:rPr>
                <w:rFonts w:ascii="Arial" w:hAnsi="Arial"/>
                <w:sz w:val="12"/>
              </w:rPr>
            </w:pPr>
            <w:r>
              <w:rPr>
                <w:rFonts w:ascii="Arial" w:hAnsi="Arial"/>
                <w:sz w:val="12"/>
              </w:rPr>
              <w:t>12.08</w:t>
            </w:r>
          </w:p>
        </w:tc>
        <w:tc>
          <w:tcPr>
            <w:tcW w:w="64" w:type="dxa"/>
            <w:tcBorders>
              <w:top w:val="nil"/>
              <w:left w:val="nil"/>
              <w:bottom w:val="nil"/>
              <w:right w:val="nil"/>
            </w:tcBorders>
            <w:vAlign w:val="bottom"/>
          </w:tcPr>
          <w:p w14:paraId="45BE16FD" w14:textId="77777777" w:rsidR="00B41C21" w:rsidRDefault="00B41C21">
            <w:pPr>
              <w:rPr>
                <w:rFonts w:ascii="Arial" w:hAnsi="Arial"/>
                <w:sz w:val="12"/>
              </w:rPr>
            </w:pPr>
          </w:p>
        </w:tc>
        <w:tc>
          <w:tcPr>
            <w:tcW w:w="437" w:type="dxa"/>
            <w:tcBorders>
              <w:top w:val="nil"/>
              <w:left w:val="nil"/>
              <w:bottom w:val="nil"/>
              <w:right w:val="nil"/>
            </w:tcBorders>
            <w:vAlign w:val="bottom"/>
          </w:tcPr>
          <w:p w14:paraId="2884C533" w14:textId="77777777" w:rsidR="00B41C21" w:rsidRDefault="00B572E7">
            <w:pPr>
              <w:jc w:val="right"/>
              <w:rPr>
                <w:rFonts w:ascii="Arial" w:hAnsi="Arial"/>
                <w:sz w:val="12"/>
              </w:rPr>
            </w:pPr>
            <w:r>
              <w:rPr>
                <w:rFonts w:ascii="Arial" w:hAnsi="Arial"/>
                <w:sz w:val="12"/>
              </w:rPr>
              <w:t>12.29</w:t>
            </w:r>
          </w:p>
        </w:tc>
        <w:tc>
          <w:tcPr>
            <w:tcW w:w="64" w:type="dxa"/>
            <w:tcBorders>
              <w:top w:val="nil"/>
              <w:left w:val="nil"/>
              <w:bottom w:val="nil"/>
              <w:right w:val="nil"/>
            </w:tcBorders>
            <w:vAlign w:val="bottom"/>
          </w:tcPr>
          <w:p w14:paraId="088DEE7A" w14:textId="77777777" w:rsidR="00B41C21" w:rsidRDefault="00B41C21">
            <w:pPr>
              <w:rPr>
                <w:rFonts w:ascii="Arial" w:hAnsi="Arial"/>
                <w:sz w:val="12"/>
              </w:rPr>
            </w:pPr>
          </w:p>
        </w:tc>
        <w:tc>
          <w:tcPr>
            <w:tcW w:w="437" w:type="dxa"/>
            <w:tcBorders>
              <w:top w:val="nil"/>
              <w:left w:val="nil"/>
              <w:bottom w:val="nil"/>
              <w:right w:val="nil"/>
            </w:tcBorders>
            <w:vAlign w:val="bottom"/>
          </w:tcPr>
          <w:p w14:paraId="48027398" w14:textId="77777777" w:rsidR="00B41C21" w:rsidRDefault="00B572E7">
            <w:pPr>
              <w:jc w:val="right"/>
              <w:rPr>
                <w:rFonts w:ascii="Arial" w:hAnsi="Arial"/>
                <w:sz w:val="12"/>
              </w:rPr>
            </w:pPr>
            <w:r>
              <w:rPr>
                <w:rFonts w:ascii="Arial" w:hAnsi="Arial"/>
                <w:sz w:val="12"/>
              </w:rPr>
              <w:t>12.50</w:t>
            </w:r>
          </w:p>
        </w:tc>
        <w:tc>
          <w:tcPr>
            <w:tcW w:w="64" w:type="dxa"/>
            <w:tcBorders>
              <w:top w:val="nil"/>
              <w:left w:val="nil"/>
              <w:bottom w:val="nil"/>
              <w:right w:val="nil"/>
            </w:tcBorders>
            <w:vAlign w:val="bottom"/>
          </w:tcPr>
          <w:p w14:paraId="21196DAE" w14:textId="77777777" w:rsidR="00B41C21" w:rsidRDefault="00B41C21">
            <w:pPr>
              <w:rPr>
                <w:rFonts w:ascii="Arial" w:hAnsi="Arial"/>
                <w:sz w:val="12"/>
              </w:rPr>
            </w:pPr>
          </w:p>
        </w:tc>
        <w:tc>
          <w:tcPr>
            <w:tcW w:w="437" w:type="dxa"/>
            <w:tcBorders>
              <w:top w:val="nil"/>
              <w:left w:val="nil"/>
              <w:bottom w:val="nil"/>
              <w:right w:val="nil"/>
            </w:tcBorders>
            <w:vAlign w:val="bottom"/>
          </w:tcPr>
          <w:p w14:paraId="67916F6B" w14:textId="77777777" w:rsidR="00B41C21" w:rsidRDefault="00B572E7">
            <w:pPr>
              <w:jc w:val="right"/>
              <w:rPr>
                <w:rFonts w:ascii="Arial" w:hAnsi="Arial"/>
                <w:sz w:val="12"/>
              </w:rPr>
            </w:pPr>
            <w:r>
              <w:rPr>
                <w:rFonts w:ascii="Arial" w:hAnsi="Arial"/>
                <w:sz w:val="12"/>
              </w:rPr>
              <w:t>12.72</w:t>
            </w:r>
          </w:p>
        </w:tc>
        <w:tc>
          <w:tcPr>
            <w:tcW w:w="64" w:type="dxa"/>
            <w:tcBorders>
              <w:top w:val="nil"/>
              <w:left w:val="nil"/>
              <w:bottom w:val="nil"/>
              <w:right w:val="nil"/>
            </w:tcBorders>
            <w:vAlign w:val="bottom"/>
          </w:tcPr>
          <w:p w14:paraId="516C5973" w14:textId="77777777" w:rsidR="00B41C21" w:rsidRDefault="00B41C21">
            <w:pPr>
              <w:rPr>
                <w:rFonts w:ascii="Arial" w:hAnsi="Arial"/>
                <w:sz w:val="12"/>
              </w:rPr>
            </w:pPr>
          </w:p>
        </w:tc>
        <w:tc>
          <w:tcPr>
            <w:tcW w:w="437" w:type="dxa"/>
            <w:tcBorders>
              <w:top w:val="nil"/>
              <w:left w:val="nil"/>
              <w:bottom w:val="nil"/>
              <w:right w:val="nil"/>
            </w:tcBorders>
            <w:vAlign w:val="bottom"/>
          </w:tcPr>
          <w:p w14:paraId="44B07B1A" w14:textId="77777777" w:rsidR="00B41C21" w:rsidRDefault="00B572E7">
            <w:pPr>
              <w:jc w:val="right"/>
              <w:rPr>
                <w:rFonts w:ascii="Arial" w:hAnsi="Arial"/>
                <w:sz w:val="12"/>
              </w:rPr>
            </w:pPr>
            <w:r>
              <w:rPr>
                <w:rFonts w:ascii="Arial" w:hAnsi="Arial"/>
                <w:sz w:val="12"/>
              </w:rPr>
              <w:t>12.93</w:t>
            </w:r>
          </w:p>
        </w:tc>
        <w:tc>
          <w:tcPr>
            <w:tcW w:w="64" w:type="dxa"/>
            <w:tcBorders>
              <w:top w:val="nil"/>
              <w:left w:val="nil"/>
              <w:bottom w:val="nil"/>
              <w:right w:val="nil"/>
            </w:tcBorders>
            <w:vAlign w:val="bottom"/>
          </w:tcPr>
          <w:p w14:paraId="416F649E" w14:textId="77777777" w:rsidR="00B41C21" w:rsidRDefault="00B41C21">
            <w:pPr>
              <w:rPr>
                <w:rFonts w:ascii="Arial" w:hAnsi="Arial"/>
                <w:sz w:val="12"/>
              </w:rPr>
            </w:pPr>
          </w:p>
        </w:tc>
        <w:tc>
          <w:tcPr>
            <w:tcW w:w="437" w:type="dxa"/>
            <w:tcBorders>
              <w:top w:val="nil"/>
              <w:left w:val="nil"/>
              <w:bottom w:val="nil"/>
              <w:right w:val="nil"/>
            </w:tcBorders>
            <w:vAlign w:val="bottom"/>
          </w:tcPr>
          <w:p w14:paraId="6973E8DF" w14:textId="77777777" w:rsidR="00B41C21" w:rsidRDefault="00B572E7">
            <w:pPr>
              <w:jc w:val="right"/>
              <w:rPr>
                <w:rFonts w:ascii="Arial" w:hAnsi="Arial"/>
                <w:sz w:val="12"/>
              </w:rPr>
            </w:pPr>
            <w:r>
              <w:rPr>
                <w:rFonts w:ascii="Arial" w:hAnsi="Arial"/>
                <w:sz w:val="12"/>
              </w:rPr>
              <w:t>13.14</w:t>
            </w:r>
          </w:p>
        </w:tc>
        <w:tc>
          <w:tcPr>
            <w:tcW w:w="64" w:type="dxa"/>
            <w:tcBorders>
              <w:top w:val="nil"/>
              <w:left w:val="nil"/>
              <w:bottom w:val="nil"/>
              <w:right w:val="nil"/>
            </w:tcBorders>
            <w:vAlign w:val="bottom"/>
          </w:tcPr>
          <w:p w14:paraId="1EB9AD4C" w14:textId="77777777" w:rsidR="00B41C21" w:rsidRDefault="00B41C21">
            <w:pPr>
              <w:rPr>
                <w:rFonts w:ascii="Arial" w:hAnsi="Arial"/>
                <w:sz w:val="12"/>
              </w:rPr>
            </w:pPr>
          </w:p>
        </w:tc>
        <w:tc>
          <w:tcPr>
            <w:tcW w:w="437" w:type="dxa"/>
            <w:tcBorders>
              <w:top w:val="nil"/>
              <w:left w:val="nil"/>
              <w:bottom w:val="nil"/>
              <w:right w:val="nil"/>
            </w:tcBorders>
            <w:vAlign w:val="bottom"/>
          </w:tcPr>
          <w:p w14:paraId="543A00DE" w14:textId="77777777" w:rsidR="00B41C21" w:rsidRDefault="00B572E7">
            <w:pPr>
              <w:jc w:val="right"/>
              <w:rPr>
                <w:rFonts w:ascii="Arial" w:hAnsi="Arial"/>
                <w:sz w:val="12"/>
              </w:rPr>
            </w:pPr>
            <w:r>
              <w:rPr>
                <w:rFonts w:ascii="Arial" w:hAnsi="Arial"/>
                <w:sz w:val="12"/>
              </w:rPr>
              <w:t>13.35</w:t>
            </w:r>
          </w:p>
        </w:tc>
        <w:tc>
          <w:tcPr>
            <w:tcW w:w="64" w:type="dxa"/>
            <w:tcBorders>
              <w:top w:val="nil"/>
              <w:left w:val="nil"/>
              <w:bottom w:val="nil"/>
              <w:right w:val="nil"/>
            </w:tcBorders>
            <w:vAlign w:val="bottom"/>
          </w:tcPr>
          <w:p w14:paraId="504030B2" w14:textId="77777777" w:rsidR="00B41C21" w:rsidRDefault="00B41C21">
            <w:pPr>
              <w:rPr>
                <w:rFonts w:ascii="Arial" w:hAnsi="Arial"/>
                <w:sz w:val="12"/>
              </w:rPr>
            </w:pPr>
          </w:p>
        </w:tc>
        <w:tc>
          <w:tcPr>
            <w:tcW w:w="437" w:type="dxa"/>
            <w:tcBorders>
              <w:top w:val="nil"/>
              <w:left w:val="nil"/>
              <w:bottom w:val="nil"/>
              <w:right w:val="nil"/>
            </w:tcBorders>
            <w:vAlign w:val="bottom"/>
          </w:tcPr>
          <w:p w14:paraId="4998F3A8" w14:textId="77777777" w:rsidR="00B41C21" w:rsidRDefault="00B572E7">
            <w:pPr>
              <w:jc w:val="right"/>
              <w:rPr>
                <w:rFonts w:ascii="Arial" w:hAnsi="Arial"/>
                <w:sz w:val="12"/>
              </w:rPr>
            </w:pPr>
            <w:r>
              <w:rPr>
                <w:rFonts w:ascii="Arial" w:hAnsi="Arial"/>
                <w:sz w:val="12"/>
              </w:rPr>
              <w:t>13.57</w:t>
            </w:r>
          </w:p>
        </w:tc>
        <w:tc>
          <w:tcPr>
            <w:tcW w:w="64" w:type="dxa"/>
            <w:tcBorders>
              <w:top w:val="nil"/>
              <w:left w:val="nil"/>
              <w:bottom w:val="nil"/>
              <w:right w:val="nil"/>
            </w:tcBorders>
            <w:vAlign w:val="bottom"/>
          </w:tcPr>
          <w:p w14:paraId="0BC84974" w14:textId="77777777" w:rsidR="00B41C21" w:rsidRDefault="00B41C21">
            <w:pPr>
              <w:rPr>
                <w:rFonts w:ascii="Arial" w:hAnsi="Arial"/>
                <w:sz w:val="12"/>
              </w:rPr>
            </w:pPr>
          </w:p>
        </w:tc>
        <w:tc>
          <w:tcPr>
            <w:tcW w:w="437" w:type="dxa"/>
            <w:tcBorders>
              <w:top w:val="nil"/>
              <w:left w:val="nil"/>
              <w:bottom w:val="nil"/>
              <w:right w:val="nil"/>
            </w:tcBorders>
            <w:vAlign w:val="bottom"/>
          </w:tcPr>
          <w:p w14:paraId="1DB69D51" w14:textId="77777777" w:rsidR="00B41C21" w:rsidRDefault="00B572E7">
            <w:pPr>
              <w:jc w:val="right"/>
              <w:rPr>
                <w:rFonts w:ascii="Arial" w:hAnsi="Arial"/>
                <w:sz w:val="12"/>
              </w:rPr>
            </w:pPr>
            <w:r>
              <w:rPr>
                <w:rFonts w:ascii="Arial" w:hAnsi="Arial"/>
                <w:sz w:val="12"/>
              </w:rPr>
              <w:t>13.78</w:t>
            </w:r>
          </w:p>
        </w:tc>
        <w:tc>
          <w:tcPr>
            <w:tcW w:w="64" w:type="dxa"/>
            <w:tcBorders>
              <w:top w:val="nil"/>
              <w:left w:val="nil"/>
              <w:bottom w:val="nil"/>
              <w:right w:val="nil"/>
            </w:tcBorders>
            <w:vAlign w:val="bottom"/>
          </w:tcPr>
          <w:p w14:paraId="01BDEC6B" w14:textId="77777777" w:rsidR="00B41C21" w:rsidRDefault="00B41C21">
            <w:pPr>
              <w:rPr>
                <w:rFonts w:ascii="Arial" w:hAnsi="Arial"/>
                <w:sz w:val="12"/>
              </w:rPr>
            </w:pPr>
          </w:p>
        </w:tc>
        <w:tc>
          <w:tcPr>
            <w:tcW w:w="437" w:type="dxa"/>
            <w:tcBorders>
              <w:top w:val="nil"/>
              <w:left w:val="nil"/>
              <w:bottom w:val="nil"/>
              <w:right w:val="nil"/>
            </w:tcBorders>
            <w:vAlign w:val="bottom"/>
          </w:tcPr>
          <w:p w14:paraId="6E237CFD" w14:textId="77777777" w:rsidR="00B41C21" w:rsidRDefault="00B572E7">
            <w:pPr>
              <w:jc w:val="right"/>
              <w:rPr>
                <w:rFonts w:ascii="Arial" w:hAnsi="Arial"/>
                <w:sz w:val="12"/>
              </w:rPr>
            </w:pPr>
            <w:r>
              <w:rPr>
                <w:rFonts w:ascii="Arial" w:hAnsi="Arial"/>
                <w:sz w:val="12"/>
              </w:rPr>
              <w:t>13.99</w:t>
            </w:r>
          </w:p>
        </w:tc>
        <w:tc>
          <w:tcPr>
            <w:tcW w:w="64" w:type="dxa"/>
            <w:tcBorders>
              <w:top w:val="nil"/>
              <w:left w:val="nil"/>
              <w:bottom w:val="nil"/>
              <w:right w:val="nil"/>
            </w:tcBorders>
            <w:vAlign w:val="bottom"/>
          </w:tcPr>
          <w:p w14:paraId="627EF7FC" w14:textId="77777777" w:rsidR="00B41C21" w:rsidRDefault="00B41C21">
            <w:pPr>
              <w:rPr>
                <w:rFonts w:ascii="Arial" w:hAnsi="Arial"/>
                <w:sz w:val="12"/>
              </w:rPr>
            </w:pPr>
          </w:p>
        </w:tc>
        <w:tc>
          <w:tcPr>
            <w:tcW w:w="437" w:type="dxa"/>
            <w:tcBorders>
              <w:top w:val="nil"/>
              <w:left w:val="nil"/>
              <w:bottom w:val="nil"/>
              <w:right w:val="nil"/>
            </w:tcBorders>
            <w:vAlign w:val="bottom"/>
          </w:tcPr>
          <w:p w14:paraId="3BFC7C0D" w14:textId="77777777" w:rsidR="00B41C21" w:rsidRDefault="00B572E7">
            <w:pPr>
              <w:jc w:val="right"/>
              <w:rPr>
                <w:rFonts w:ascii="Arial" w:hAnsi="Arial"/>
                <w:sz w:val="12"/>
              </w:rPr>
            </w:pPr>
            <w:r>
              <w:rPr>
                <w:rFonts w:ascii="Arial" w:hAnsi="Arial"/>
                <w:sz w:val="12"/>
              </w:rPr>
              <w:t>14.21</w:t>
            </w:r>
          </w:p>
        </w:tc>
        <w:tc>
          <w:tcPr>
            <w:tcW w:w="64" w:type="dxa"/>
            <w:tcBorders>
              <w:top w:val="nil"/>
              <w:left w:val="nil"/>
              <w:bottom w:val="nil"/>
              <w:right w:val="nil"/>
            </w:tcBorders>
            <w:vAlign w:val="bottom"/>
          </w:tcPr>
          <w:p w14:paraId="602FE213" w14:textId="77777777" w:rsidR="00B41C21" w:rsidRDefault="00B41C21">
            <w:pPr>
              <w:rPr>
                <w:rFonts w:ascii="Arial" w:hAnsi="Arial"/>
                <w:sz w:val="12"/>
              </w:rPr>
            </w:pPr>
          </w:p>
        </w:tc>
        <w:tc>
          <w:tcPr>
            <w:tcW w:w="437" w:type="dxa"/>
            <w:tcBorders>
              <w:top w:val="nil"/>
              <w:left w:val="nil"/>
              <w:bottom w:val="nil"/>
              <w:right w:val="nil"/>
            </w:tcBorders>
            <w:vAlign w:val="bottom"/>
          </w:tcPr>
          <w:p w14:paraId="2800ED90" w14:textId="77777777" w:rsidR="00B41C21" w:rsidRDefault="00B572E7">
            <w:pPr>
              <w:jc w:val="right"/>
              <w:rPr>
                <w:rFonts w:ascii="Arial" w:hAnsi="Arial"/>
                <w:sz w:val="12"/>
              </w:rPr>
            </w:pPr>
            <w:r>
              <w:rPr>
                <w:rFonts w:ascii="Arial" w:hAnsi="Arial"/>
                <w:sz w:val="12"/>
              </w:rPr>
              <w:t>14.42</w:t>
            </w:r>
          </w:p>
        </w:tc>
        <w:tc>
          <w:tcPr>
            <w:tcW w:w="64" w:type="dxa"/>
            <w:tcBorders>
              <w:top w:val="nil"/>
              <w:left w:val="nil"/>
              <w:bottom w:val="nil"/>
              <w:right w:val="nil"/>
            </w:tcBorders>
            <w:vAlign w:val="bottom"/>
          </w:tcPr>
          <w:p w14:paraId="46A66E0D" w14:textId="77777777" w:rsidR="00B41C21" w:rsidRDefault="00B41C21">
            <w:pPr>
              <w:rPr>
                <w:rFonts w:ascii="Arial" w:hAnsi="Arial"/>
                <w:sz w:val="12"/>
              </w:rPr>
            </w:pPr>
          </w:p>
        </w:tc>
        <w:tc>
          <w:tcPr>
            <w:tcW w:w="437" w:type="dxa"/>
            <w:tcBorders>
              <w:top w:val="nil"/>
              <w:left w:val="nil"/>
              <w:bottom w:val="nil"/>
              <w:right w:val="nil"/>
            </w:tcBorders>
            <w:vAlign w:val="bottom"/>
          </w:tcPr>
          <w:p w14:paraId="79D8C029" w14:textId="77777777" w:rsidR="00B41C21" w:rsidRDefault="00B572E7">
            <w:pPr>
              <w:jc w:val="right"/>
              <w:rPr>
                <w:rFonts w:ascii="Arial" w:hAnsi="Arial"/>
                <w:sz w:val="12"/>
              </w:rPr>
            </w:pPr>
            <w:r>
              <w:rPr>
                <w:rFonts w:ascii="Arial" w:hAnsi="Arial"/>
                <w:sz w:val="12"/>
              </w:rPr>
              <w:t>14.64</w:t>
            </w:r>
          </w:p>
        </w:tc>
      </w:tr>
      <w:tr w:rsidR="00B41C21" w14:paraId="7FDD9F8F" w14:textId="77777777">
        <w:trPr>
          <w:trHeight w:val="255"/>
        </w:trPr>
        <w:tc>
          <w:tcPr>
            <w:tcW w:w="597" w:type="dxa"/>
            <w:tcBorders>
              <w:top w:val="nil"/>
              <w:left w:val="nil"/>
              <w:bottom w:val="nil"/>
              <w:right w:val="single" w:sz="4" w:space="0" w:color="auto"/>
            </w:tcBorders>
            <w:vAlign w:val="bottom"/>
          </w:tcPr>
          <w:p w14:paraId="394C6396" w14:textId="77777777" w:rsidR="00B41C21" w:rsidRDefault="00B572E7">
            <w:pPr>
              <w:jc w:val="center"/>
              <w:rPr>
                <w:rFonts w:ascii="Arial" w:hAnsi="Arial"/>
                <w:sz w:val="12"/>
              </w:rPr>
            </w:pPr>
            <w:r>
              <w:rPr>
                <w:rFonts w:ascii="Arial" w:hAnsi="Arial"/>
                <w:sz w:val="12"/>
              </w:rPr>
              <w:t>19</w:t>
            </w:r>
          </w:p>
        </w:tc>
        <w:tc>
          <w:tcPr>
            <w:tcW w:w="437" w:type="dxa"/>
            <w:tcBorders>
              <w:top w:val="nil"/>
              <w:left w:val="nil"/>
              <w:bottom w:val="nil"/>
              <w:right w:val="nil"/>
            </w:tcBorders>
            <w:vAlign w:val="bottom"/>
          </w:tcPr>
          <w:p w14:paraId="429541AA" w14:textId="77777777" w:rsidR="00B41C21" w:rsidRDefault="00B572E7">
            <w:pPr>
              <w:jc w:val="right"/>
              <w:rPr>
                <w:rFonts w:ascii="Arial" w:hAnsi="Arial"/>
                <w:sz w:val="12"/>
              </w:rPr>
            </w:pPr>
            <w:r>
              <w:rPr>
                <w:rFonts w:ascii="Arial" w:hAnsi="Arial"/>
                <w:sz w:val="12"/>
              </w:rPr>
              <w:t>12.07</w:t>
            </w:r>
          </w:p>
        </w:tc>
        <w:tc>
          <w:tcPr>
            <w:tcW w:w="64" w:type="dxa"/>
            <w:tcBorders>
              <w:top w:val="nil"/>
              <w:left w:val="nil"/>
              <w:bottom w:val="nil"/>
              <w:right w:val="nil"/>
            </w:tcBorders>
            <w:vAlign w:val="bottom"/>
          </w:tcPr>
          <w:p w14:paraId="7304FE3B" w14:textId="77777777" w:rsidR="00B41C21" w:rsidRDefault="00B41C21">
            <w:pPr>
              <w:rPr>
                <w:rFonts w:ascii="Arial" w:hAnsi="Arial"/>
                <w:sz w:val="12"/>
              </w:rPr>
            </w:pPr>
          </w:p>
        </w:tc>
        <w:tc>
          <w:tcPr>
            <w:tcW w:w="437" w:type="dxa"/>
            <w:tcBorders>
              <w:top w:val="nil"/>
              <w:left w:val="nil"/>
              <w:bottom w:val="nil"/>
              <w:right w:val="nil"/>
            </w:tcBorders>
            <w:vAlign w:val="bottom"/>
          </w:tcPr>
          <w:p w14:paraId="219A17B8" w14:textId="77777777" w:rsidR="00B41C21" w:rsidRDefault="00B572E7">
            <w:pPr>
              <w:jc w:val="right"/>
              <w:rPr>
                <w:rFonts w:ascii="Arial" w:hAnsi="Arial"/>
                <w:sz w:val="12"/>
              </w:rPr>
            </w:pPr>
            <w:r>
              <w:rPr>
                <w:rFonts w:ascii="Arial" w:hAnsi="Arial"/>
                <w:sz w:val="12"/>
              </w:rPr>
              <w:t>12.30</w:t>
            </w:r>
          </w:p>
        </w:tc>
        <w:tc>
          <w:tcPr>
            <w:tcW w:w="64" w:type="dxa"/>
            <w:tcBorders>
              <w:top w:val="nil"/>
              <w:left w:val="nil"/>
              <w:bottom w:val="nil"/>
              <w:right w:val="nil"/>
            </w:tcBorders>
            <w:vAlign w:val="bottom"/>
          </w:tcPr>
          <w:p w14:paraId="2F8CB21B" w14:textId="77777777" w:rsidR="00B41C21" w:rsidRDefault="00B41C21">
            <w:pPr>
              <w:rPr>
                <w:rFonts w:ascii="Arial" w:hAnsi="Arial"/>
                <w:sz w:val="12"/>
              </w:rPr>
            </w:pPr>
          </w:p>
        </w:tc>
        <w:tc>
          <w:tcPr>
            <w:tcW w:w="437" w:type="dxa"/>
            <w:tcBorders>
              <w:top w:val="nil"/>
              <w:left w:val="nil"/>
              <w:bottom w:val="nil"/>
              <w:right w:val="nil"/>
            </w:tcBorders>
            <w:vAlign w:val="bottom"/>
          </w:tcPr>
          <w:p w14:paraId="43997B7E" w14:textId="77777777" w:rsidR="00B41C21" w:rsidRDefault="00B572E7">
            <w:pPr>
              <w:jc w:val="right"/>
              <w:rPr>
                <w:rFonts w:ascii="Arial" w:hAnsi="Arial"/>
                <w:sz w:val="12"/>
              </w:rPr>
            </w:pPr>
            <w:r>
              <w:rPr>
                <w:rFonts w:ascii="Arial" w:hAnsi="Arial"/>
                <w:sz w:val="12"/>
              </w:rPr>
              <w:t>12.52</w:t>
            </w:r>
          </w:p>
        </w:tc>
        <w:tc>
          <w:tcPr>
            <w:tcW w:w="64" w:type="dxa"/>
            <w:tcBorders>
              <w:top w:val="nil"/>
              <w:left w:val="nil"/>
              <w:bottom w:val="nil"/>
              <w:right w:val="nil"/>
            </w:tcBorders>
            <w:vAlign w:val="bottom"/>
          </w:tcPr>
          <w:p w14:paraId="722367C3" w14:textId="77777777" w:rsidR="00B41C21" w:rsidRDefault="00B41C21">
            <w:pPr>
              <w:rPr>
                <w:rFonts w:ascii="Arial" w:hAnsi="Arial"/>
                <w:sz w:val="12"/>
              </w:rPr>
            </w:pPr>
          </w:p>
        </w:tc>
        <w:tc>
          <w:tcPr>
            <w:tcW w:w="437" w:type="dxa"/>
            <w:tcBorders>
              <w:top w:val="nil"/>
              <w:left w:val="nil"/>
              <w:bottom w:val="nil"/>
              <w:right w:val="nil"/>
            </w:tcBorders>
            <w:vAlign w:val="bottom"/>
          </w:tcPr>
          <w:p w14:paraId="53509F9F" w14:textId="77777777" w:rsidR="00B41C21" w:rsidRDefault="00B572E7">
            <w:pPr>
              <w:jc w:val="right"/>
              <w:rPr>
                <w:rFonts w:ascii="Arial" w:hAnsi="Arial"/>
                <w:sz w:val="12"/>
              </w:rPr>
            </w:pPr>
            <w:r>
              <w:rPr>
                <w:rFonts w:ascii="Arial" w:hAnsi="Arial"/>
                <w:sz w:val="12"/>
              </w:rPr>
              <w:t>12.74</w:t>
            </w:r>
          </w:p>
        </w:tc>
        <w:tc>
          <w:tcPr>
            <w:tcW w:w="64" w:type="dxa"/>
            <w:tcBorders>
              <w:top w:val="nil"/>
              <w:left w:val="nil"/>
              <w:bottom w:val="nil"/>
              <w:right w:val="nil"/>
            </w:tcBorders>
            <w:vAlign w:val="bottom"/>
          </w:tcPr>
          <w:p w14:paraId="5708734C" w14:textId="77777777" w:rsidR="00B41C21" w:rsidRDefault="00B41C21">
            <w:pPr>
              <w:rPr>
                <w:rFonts w:ascii="Arial" w:hAnsi="Arial"/>
                <w:sz w:val="12"/>
              </w:rPr>
            </w:pPr>
          </w:p>
        </w:tc>
        <w:tc>
          <w:tcPr>
            <w:tcW w:w="437" w:type="dxa"/>
            <w:tcBorders>
              <w:top w:val="nil"/>
              <w:left w:val="nil"/>
              <w:bottom w:val="nil"/>
              <w:right w:val="nil"/>
            </w:tcBorders>
            <w:vAlign w:val="bottom"/>
          </w:tcPr>
          <w:p w14:paraId="7A3C10F5" w14:textId="77777777" w:rsidR="00B41C21" w:rsidRDefault="00B572E7">
            <w:pPr>
              <w:jc w:val="right"/>
              <w:rPr>
                <w:rFonts w:ascii="Arial" w:hAnsi="Arial"/>
                <w:sz w:val="12"/>
              </w:rPr>
            </w:pPr>
            <w:r>
              <w:rPr>
                <w:rFonts w:ascii="Arial" w:hAnsi="Arial"/>
                <w:sz w:val="12"/>
              </w:rPr>
              <w:t>12.97</w:t>
            </w:r>
          </w:p>
        </w:tc>
        <w:tc>
          <w:tcPr>
            <w:tcW w:w="64" w:type="dxa"/>
            <w:tcBorders>
              <w:top w:val="nil"/>
              <w:left w:val="nil"/>
              <w:bottom w:val="nil"/>
              <w:right w:val="nil"/>
            </w:tcBorders>
            <w:vAlign w:val="bottom"/>
          </w:tcPr>
          <w:p w14:paraId="6D638BD9" w14:textId="77777777" w:rsidR="00B41C21" w:rsidRDefault="00B41C21">
            <w:pPr>
              <w:rPr>
                <w:rFonts w:ascii="Arial" w:hAnsi="Arial"/>
                <w:sz w:val="12"/>
              </w:rPr>
            </w:pPr>
          </w:p>
        </w:tc>
        <w:tc>
          <w:tcPr>
            <w:tcW w:w="437" w:type="dxa"/>
            <w:tcBorders>
              <w:top w:val="nil"/>
              <w:left w:val="nil"/>
              <w:bottom w:val="nil"/>
              <w:right w:val="nil"/>
            </w:tcBorders>
            <w:vAlign w:val="bottom"/>
          </w:tcPr>
          <w:p w14:paraId="1EF905FC" w14:textId="77777777" w:rsidR="00B41C21" w:rsidRDefault="00B572E7">
            <w:pPr>
              <w:jc w:val="right"/>
              <w:rPr>
                <w:rFonts w:ascii="Arial" w:hAnsi="Arial"/>
                <w:sz w:val="12"/>
              </w:rPr>
            </w:pPr>
            <w:r>
              <w:rPr>
                <w:rFonts w:ascii="Arial" w:hAnsi="Arial"/>
                <w:sz w:val="12"/>
              </w:rPr>
              <w:t>13.19</w:t>
            </w:r>
          </w:p>
        </w:tc>
        <w:tc>
          <w:tcPr>
            <w:tcW w:w="64" w:type="dxa"/>
            <w:tcBorders>
              <w:top w:val="nil"/>
              <w:left w:val="nil"/>
              <w:bottom w:val="nil"/>
              <w:right w:val="nil"/>
            </w:tcBorders>
            <w:vAlign w:val="bottom"/>
          </w:tcPr>
          <w:p w14:paraId="52675BA7" w14:textId="77777777" w:rsidR="00B41C21" w:rsidRDefault="00B41C21">
            <w:pPr>
              <w:rPr>
                <w:rFonts w:ascii="Arial" w:hAnsi="Arial"/>
                <w:sz w:val="12"/>
              </w:rPr>
            </w:pPr>
          </w:p>
        </w:tc>
        <w:tc>
          <w:tcPr>
            <w:tcW w:w="437" w:type="dxa"/>
            <w:tcBorders>
              <w:top w:val="nil"/>
              <w:left w:val="nil"/>
              <w:bottom w:val="nil"/>
              <w:right w:val="nil"/>
            </w:tcBorders>
            <w:vAlign w:val="bottom"/>
          </w:tcPr>
          <w:p w14:paraId="6233FDF7" w14:textId="77777777" w:rsidR="00B41C21" w:rsidRDefault="00B572E7">
            <w:pPr>
              <w:jc w:val="right"/>
              <w:rPr>
                <w:rFonts w:ascii="Arial" w:hAnsi="Arial"/>
                <w:sz w:val="12"/>
              </w:rPr>
            </w:pPr>
            <w:r>
              <w:rPr>
                <w:rFonts w:ascii="Arial" w:hAnsi="Arial"/>
                <w:sz w:val="12"/>
              </w:rPr>
              <w:t>13.41</w:t>
            </w:r>
          </w:p>
        </w:tc>
        <w:tc>
          <w:tcPr>
            <w:tcW w:w="64" w:type="dxa"/>
            <w:tcBorders>
              <w:top w:val="nil"/>
              <w:left w:val="nil"/>
              <w:bottom w:val="nil"/>
              <w:right w:val="nil"/>
            </w:tcBorders>
            <w:vAlign w:val="bottom"/>
          </w:tcPr>
          <w:p w14:paraId="7FA2E6EF" w14:textId="77777777" w:rsidR="00B41C21" w:rsidRDefault="00B41C21">
            <w:pPr>
              <w:rPr>
                <w:rFonts w:ascii="Arial" w:hAnsi="Arial"/>
                <w:sz w:val="12"/>
              </w:rPr>
            </w:pPr>
          </w:p>
        </w:tc>
        <w:tc>
          <w:tcPr>
            <w:tcW w:w="437" w:type="dxa"/>
            <w:tcBorders>
              <w:top w:val="nil"/>
              <w:left w:val="nil"/>
              <w:bottom w:val="nil"/>
              <w:right w:val="nil"/>
            </w:tcBorders>
            <w:vAlign w:val="bottom"/>
          </w:tcPr>
          <w:p w14:paraId="278268D8" w14:textId="77777777" w:rsidR="00B41C21" w:rsidRDefault="00B572E7">
            <w:pPr>
              <w:jc w:val="right"/>
              <w:rPr>
                <w:rFonts w:ascii="Arial" w:hAnsi="Arial"/>
                <w:sz w:val="12"/>
              </w:rPr>
            </w:pPr>
            <w:r>
              <w:rPr>
                <w:rFonts w:ascii="Arial" w:hAnsi="Arial"/>
                <w:sz w:val="12"/>
              </w:rPr>
              <w:t>13.64</w:t>
            </w:r>
          </w:p>
        </w:tc>
        <w:tc>
          <w:tcPr>
            <w:tcW w:w="64" w:type="dxa"/>
            <w:tcBorders>
              <w:top w:val="nil"/>
              <w:left w:val="nil"/>
              <w:bottom w:val="nil"/>
              <w:right w:val="nil"/>
            </w:tcBorders>
            <w:vAlign w:val="bottom"/>
          </w:tcPr>
          <w:p w14:paraId="50FCF06C" w14:textId="77777777" w:rsidR="00B41C21" w:rsidRDefault="00B41C21">
            <w:pPr>
              <w:rPr>
                <w:rFonts w:ascii="Arial" w:hAnsi="Arial"/>
                <w:sz w:val="12"/>
              </w:rPr>
            </w:pPr>
          </w:p>
        </w:tc>
        <w:tc>
          <w:tcPr>
            <w:tcW w:w="437" w:type="dxa"/>
            <w:tcBorders>
              <w:top w:val="nil"/>
              <w:left w:val="nil"/>
              <w:bottom w:val="nil"/>
              <w:right w:val="nil"/>
            </w:tcBorders>
            <w:vAlign w:val="bottom"/>
          </w:tcPr>
          <w:p w14:paraId="12A043CB" w14:textId="77777777" w:rsidR="00B41C21" w:rsidRDefault="00B572E7">
            <w:pPr>
              <w:jc w:val="right"/>
              <w:rPr>
                <w:rFonts w:ascii="Arial" w:hAnsi="Arial"/>
                <w:sz w:val="12"/>
              </w:rPr>
            </w:pPr>
            <w:r>
              <w:rPr>
                <w:rFonts w:ascii="Arial" w:hAnsi="Arial"/>
                <w:sz w:val="12"/>
              </w:rPr>
              <w:t>13.86</w:t>
            </w:r>
          </w:p>
        </w:tc>
        <w:tc>
          <w:tcPr>
            <w:tcW w:w="64" w:type="dxa"/>
            <w:tcBorders>
              <w:top w:val="nil"/>
              <w:left w:val="nil"/>
              <w:bottom w:val="nil"/>
              <w:right w:val="nil"/>
            </w:tcBorders>
            <w:vAlign w:val="bottom"/>
          </w:tcPr>
          <w:p w14:paraId="29556D15" w14:textId="77777777" w:rsidR="00B41C21" w:rsidRDefault="00B41C21">
            <w:pPr>
              <w:rPr>
                <w:rFonts w:ascii="Arial" w:hAnsi="Arial"/>
                <w:sz w:val="12"/>
              </w:rPr>
            </w:pPr>
          </w:p>
        </w:tc>
        <w:tc>
          <w:tcPr>
            <w:tcW w:w="437" w:type="dxa"/>
            <w:tcBorders>
              <w:top w:val="nil"/>
              <w:left w:val="nil"/>
              <w:bottom w:val="nil"/>
              <w:right w:val="nil"/>
            </w:tcBorders>
            <w:vAlign w:val="bottom"/>
          </w:tcPr>
          <w:p w14:paraId="4D468A28" w14:textId="77777777" w:rsidR="00B41C21" w:rsidRDefault="00B572E7">
            <w:pPr>
              <w:jc w:val="right"/>
              <w:rPr>
                <w:rFonts w:ascii="Arial" w:hAnsi="Arial"/>
                <w:sz w:val="12"/>
              </w:rPr>
            </w:pPr>
            <w:r>
              <w:rPr>
                <w:rFonts w:ascii="Arial" w:hAnsi="Arial"/>
                <w:sz w:val="12"/>
              </w:rPr>
              <w:t>14.09</w:t>
            </w:r>
          </w:p>
        </w:tc>
        <w:tc>
          <w:tcPr>
            <w:tcW w:w="64" w:type="dxa"/>
            <w:tcBorders>
              <w:top w:val="nil"/>
              <w:left w:val="nil"/>
              <w:bottom w:val="nil"/>
              <w:right w:val="nil"/>
            </w:tcBorders>
            <w:vAlign w:val="bottom"/>
          </w:tcPr>
          <w:p w14:paraId="262EFDF8" w14:textId="77777777" w:rsidR="00B41C21" w:rsidRDefault="00B41C21">
            <w:pPr>
              <w:rPr>
                <w:rFonts w:ascii="Arial" w:hAnsi="Arial"/>
                <w:sz w:val="12"/>
              </w:rPr>
            </w:pPr>
          </w:p>
        </w:tc>
        <w:tc>
          <w:tcPr>
            <w:tcW w:w="437" w:type="dxa"/>
            <w:tcBorders>
              <w:top w:val="nil"/>
              <w:left w:val="nil"/>
              <w:bottom w:val="nil"/>
              <w:right w:val="nil"/>
            </w:tcBorders>
            <w:vAlign w:val="bottom"/>
          </w:tcPr>
          <w:p w14:paraId="73D1D9F9" w14:textId="77777777" w:rsidR="00B41C21" w:rsidRDefault="00B572E7">
            <w:pPr>
              <w:jc w:val="right"/>
              <w:rPr>
                <w:rFonts w:ascii="Arial" w:hAnsi="Arial"/>
                <w:sz w:val="12"/>
              </w:rPr>
            </w:pPr>
            <w:r>
              <w:rPr>
                <w:rFonts w:ascii="Arial" w:hAnsi="Arial"/>
                <w:sz w:val="12"/>
              </w:rPr>
              <w:t>14.31</w:t>
            </w:r>
          </w:p>
        </w:tc>
        <w:tc>
          <w:tcPr>
            <w:tcW w:w="64" w:type="dxa"/>
            <w:tcBorders>
              <w:top w:val="nil"/>
              <w:left w:val="nil"/>
              <w:bottom w:val="nil"/>
              <w:right w:val="nil"/>
            </w:tcBorders>
            <w:vAlign w:val="bottom"/>
          </w:tcPr>
          <w:p w14:paraId="54A41F37" w14:textId="77777777" w:rsidR="00B41C21" w:rsidRDefault="00B41C21">
            <w:pPr>
              <w:rPr>
                <w:rFonts w:ascii="Arial" w:hAnsi="Arial"/>
                <w:sz w:val="12"/>
              </w:rPr>
            </w:pPr>
          </w:p>
        </w:tc>
        <w:tc>
          <w:tcPr>
            <w:tcW w:w="437" w:type="dxa"/>
            <w:tcBorders>
              <w:top w:val="nil"/>
              <w:left w:val="nil"/>
              <w:bottom w:val="nil"/>
              <w:right w:val="nil"/>
            </w:tcBorders>
            <w:vAlign w:val="bottom"/>
          </w:tcPr>
          <w:p w14:paraId="374E6144" w14:textId="77777777" w:rsidR="00B41C21" w:rsidRDefault="00B572E7">
            <w:pPr>
              <w:jc w:val="right"/>
              <w:rPr>
                <w:rFonts w:ascii="Arial" w:hAnsi="Arial"/>
                <w:sz w:val="12"/>
              </w:rPr>
            </w:pPr>
            <w:r>
              <w:rPr>
                <w:rFonts w:ascii="Arial" w:hAnsi="Arial"/>
                <w:sz w:val="12"/>
              </w:rPr>
              <w:t>14.54</w:t>
            </w:r>
          </w:p>
        </w:tc>
        <w:tc>
          <w:tcPr>
            <w:tcW w:w="64" w:type="dxa"/>
            <w:tcBorders>
              <w:top w:val="nil"/>
              <w:left w:val="nil"/>
              <w:bottom w:val="nil"/>
              <w:right w:val="nil"/>
            </w:tcBorders>
            <w:vAlign w:val="bottom"/>
          </w:tcPr>
          <w:p w14:paraId="54F630D7" w14:textId="77777777" w:rsidR="00B41C21" w:rsidRDefault="00B41C21">
            <w:pPr>
              <w:rPr>
                <w:rFonts w:ascii="Arial" w:hAnsi="Arial"/>
                <w:sz w:val="12"/>
              </w:rPr>
            </w:pPr>
          </w:p>
        </w:tc>
        <w:tc>
          <w:tcPr>
            <w:tcW w:w="437" w:type="dxa"/>
            <w:tcBorders>
              <w:top w:val="nil"/>
              <w:left w:val="nil"/>
              <w:bottom w:val="nil"/>
              <w:right w:val="nil"/>
            </w:tcBorders>
            <w:vAlign w:val="bottom"/>
          </w:tcPr>
          <w:p w14:paraId="03BC785C" w14:textId="77777777" w:rsidR="00B41C21" w:rsidRDefault="00B572E7">
            <w:pPr>
              <w:jc w:val="right"/>
              <w:rPr>
                <w:rFonts w:ascii="Arial" w:hAnsi="Arial"/>
                <w:sz w:val="12"/>
              </w:rPr>
            </w:pPr>
            <w:r>
              <w:rPr>
                <w:rFonts w:ascii="Arial" w:hAnsi="Arial"/>
                <w:sz w:val="12"/>
              </w:rPr>
              <w:t>14.76</w:t>
            </w:r>
          </w:p>
        </w:tc>
        <w:tc>
          <w:tcPr>
            <w:tcW w:w="64" w:type="dxa"/>
            <w:tcBorders>
              <w:top w:val="nil"/>
              <w:left w:val="nil"/>
              <w:bottom w:val="nil"/>
              <w:right w:val="nil"/>
            </w:tcBorders>
            <w:vAlign w:val="bottom"/>
          </w:tcPr>
          <w:p w14:paraId="70620323" w14:textId="77777777" w:rsidR="00B41C21" w:rsidRDefault="00B41C21">
            <w:pPr>
              <w:rPr>
                <w:rFonts w:ascii="Arial" w:hAnsi="Arial"/>
                <w:sz w:val="12"/>
              </w:rPr>
            </w:pPr>
          </w:p>
        </w:tc>
        <w:tc>
          <w:tcPr>
            <w:tcW w:w="437" w:type="dxa"/>
            <w:tcBorders>
              <w:top w:val="nil"/>
              <w:left w:val="nil"/>
              <w:bottom w:val="nil"/>
              <w:right w:val="nil"/>
            </w:tcBorders>
            <w:vAlign w:val="bottom"/>
          </w:tcPr>
          <w:p w14:paraId="7B1F4BE0" w14:textId="77777777" w:rsidR="00B41C21" w:rsidRDefault="00B572E7">
            <w:pPr>
              <w:jc w:val="right"/>
              <w:rPr>
                <w:rFonts w:ascii="Arial" w:hAnsi="Arial"/>
                <w:sz w:val="12"/>
              </w:rPr>
            </w:pPr>
            <w:r>
              <w:rPr>
                <w:rFonts w:ascii="Arial" w:hAnsi="Arial"/>
                <w:sz w:val="12"/>
              </w:rPr>
              <w:t>14.99</w:t>
            </w:r>
          </w:p>
        </w:tc>
        <w:tc>
          <w:tcPr>
            <w:tcW w:w="64" w:type="dxa"/>
            <w:tcBorders>
              <w:top w:val="nil"/>
              <w:left w:val="nil"/>
              <w:bottom w:val="nil"/>
              <w:right w:val="nil"/>
            </w:tcBorders>
            <w:vAlign w:val="bottom"/>
          </w:tcPr>
          <w:p w14:paraId="7AAEBB72" w14:textId="77777777" w:rsidR="00B41C21" w:rsidRDefault="00B41C21">
            <w:pPr>
              <w:rPr>
                <w:rFonts w:ascii="Arial" w:hAnsi="Arial"/>
                <w:sz w:val="12"/>
              </w:rPr>
            </w:pPr>
          </w:p>
        </w:tc>
        <w:tc>
          <w:tcPr>
            <w:tcW w:w="437" w:type="dxa"/>
            <w:tcBorders>
              <w:top w:val="nil"/>
              <w:left w:val="nil"/>
              <w:bottom w:val="nil"/>
              <w:right w:val="nil"/>
            </w:tcBorders>
            <w:vAlign w:val="bottom"/>
          </w:tcPr>
          <w:p w14:paraId="1C59F3FC" w14:textId="77777777" w:rsidR="00B41C21" w:rsidRDefault="00B572E7">
            <w:pPr>
              <w:jc w:val="right"/>
              <w:rPr>
                <w:rFonts w:ascii="Arial" w:hAnsi="Arial"/>
                <w:sz w:val="12"/>
              </w:rPr>
            </w:pPr>
            <w:r>
              <w:rPr>
                <w:rFonts w:ascii="Arial" w:hAnsi="Arial"/>
                <w:sz w:val="12"/>
              </w:rPr>
              <w:t>15.22</w:t>
            </w:r>
          </w:p>
        </w:tc>
        <w:tc>
          <w:tcPr>
            <w:tcW w:w="64" w:type="dxa"/>
            <w:tcBorders>
              <w:top w:val="nil"/>
              <w:left w:val="nil"/>
              <w:bottom w:val="nil"/>
              <w:right w:val="nil"/>
            </w:tcBorders>
            <w:vAlign w:val="bottom"/>
          </w:tcPr>
          <w:p w14:paraId="41F1CFDB" w14:textId="77777777" w:rsidR="00B41C21" w:rsidRDefault="00B41C21">
            <w:pPr>
              <w:rPr>
                <w:rFonts w:ascii="Arial" w:hAnsi="Arial"/>
                <w:sz w:val="12"/>
              </w:rPr>
            </w:pPr>
          </w:p>
        </w:tc>
        <w:tc>
          <w:tcPr>
            <w:tcW w:w="437" w:type="dxa"/>
            <w:tcBorders>
              <w:top w:val="nil"/>
              <w:left w:val="nil"/>
              <w:bottom w:val="nil"/>
              <w:right w:val="nil"/>
            </w:tcBorders>
            <w:vAlign w:val="bottom"/>
          </w:tcPr>
          <w:p w14:paraId="74BFDF12" w14:textId="77777777" w:rsidR="00B41C21" w:rsidRDefault="00B572E7">
            <w:pPr>
              <w:jc w:val="right"/>
              <w:rPr>
                <w:rFonts w:ascii="Arial" w:hAnsi="Arial"/>
                <w:sz w:val="12"/>
              </w:rPr>
            </w:pPr>
            <w:r>
              <w:rPr>
                <w:rFonts w:ascii="Arial" w:hAnsi="Arial"/>
                <w:sz w:val="12"/>
              </w:rPr>
              <w:t>15.44</w:t>
            </w:r>
          </w:p>
        </w:tc>
      </w:tr>
      <w:tr w:rsidR="00B41C21" w14:paraId="17884F41" w14:textId="77777777">
        <w:trPr>
          <w:trHeight w:val="255"/>
        </w:trPr>
        <w:tc>
          <w:tcPr>
            <w:tcW w:w="597" w:type="dxa"/>
            <w:tcBorders>
              <w:top w:val="nil"/>
              <w:left w:val="nil"/>
              <w:bottom w:val="nil"/>
              <w:right w:val="single" w:sz="4" w:space="0" w:color="auto"/>
            </w:tcBorders>
            <w:vAlign w:val="bottom"/>
          </w:tcPr>
          <w:p w14:paraId="743F320C" w14:textId="77777777" w:rsidR="00B41C21" w:rsidRDefault="00B572E7">
            <w:pPr>
              <w:jc w:val="center"/>
              <w:rPr>
                <w:rFonts w:ascii="Arial" w:hAnsi="Arial"/>
                <w:sz w:val="12"/>
              </w:rPr>
            </w:pPr>
            <w:r>
              <w:rPr>
                <w:rFonts w:ascii="Arial" w:hAnsi="Arial"/>
                <w:sz w:val="12"/>
              </w:rPr>
              <w:t>20</w:t>
            </w:r>
          </w:p>
        </w:tc>
        <w:tc>
          <w:tcPr>
            <w:tcW w:w="437" w:type="dxa"/>
            <w:tcBorders>
              <w:top w:val="nil"/>
              <w:left w:val="nil"/>
              <w:bottom w:val="nil"/>
              <w:right w:val="nil"/>
            </w:tcBorders>
            <w:vAlign w:val="bottom"/>
          </w:tcPr>
          <w:p w14:paraId="376FF55D" w14:textId="77777777" w:rsidR="00B41C21" w:rsidRDefault="00B572E7">
            <w:pPr>
              <w:jc w:val="right"/>
              <w:rPr>
                <w:rFonts w:ascii="Arial" w:hAnsi="Arial"/>
                <w:sz w:val="12"/>
              </w:rPr>
            </w:pPr>
            <w:r>
              <w:rPr>
                <w:rFonts w:ascii="Arial" w:hAnsi="Arial"/>
                <w:sz w:val="12"/>
              </w:rPr>
              <w:t>12.70</w:t>
            </w:r>
          </w:p>
        </w:tc>
        <w:tc>
          <w:tcPr>
            <w:tcW w:w="64" w:type="dxa"/>
            <w:tcBorders>
              <w:top w:val="nil"/>
              <w:left w:val="nil"/>
              <w:bottom w:val="nil"/>
              <w:right w:val="nil"/>
            </w:tcBorders>
            <w:vAlign w:val="bottom"/>
          </w:tcPr>
          <w:p w14:paraId="5D24C621" w14:textId="77777777" w:rsidR="00B41C21" w:rsidRDefault="00B41C21">
            <w:pPr>
              <w:rPr>
                <w:rFonts w:ascii="Arial" w:hAnsi="Arial"/>
                <w:sz w:val="12"/>
              </w:rPr>
            </w:pPr>
          </w:p>
        </w:tc>
        <w:tc>
          <w:tcPr>
            <w:tcW w:w="437" w:type="dxa"/>
            <w:tcBorders>
              <w:top w:val="nil"/>
              <w:left w:val="nil"/>
              <w:bottom w:val="nil"/>
              <w:right w:val="nil"/>
            </w:tcBorders>
            <w:vAlign w:val="bottom"/>
          </w:tcPr>
          <w:p w14:paraId="66D1B58E" w14:textId="77777777" w:rsidR="00B41C21" w:rsidRDefault="00B572E7">
            <w:pPr>
              <w:jc w:val="right"/>
              <w:rPr>
                <w:rFonts w:ascii="Arial" w:hAnsi="Arial"/>
                <w:sz w:val="12"/>
              </w:rPr>
            </w:pPr>
            <w:r>
              <w:rPr>
                <w:rFonts w:ascii="Arial" w:hAnsi="Arial"/>
                <w:sz w:val="12"/>
              </w:rPr>
              <w:t>12.93</w:t>
            </w:r>
          </w:p>
        </w:tc>
        <w:tc>
          <w:tcPr>
            <w:tcW w:w="64" w:type="dxa"/>
            <w:tcBorders>
              <w:top w:val="nil"/>
              <w:left w:val="nil"/>
              <w:bottom w:val="nil"/>
              <w:right w:val="nil"/>
            </w:tcBorders>
            <w:vAlign w:val="bottom"/>
          </w:tcPr>
          <w:p w14:paraId="162EF310" w14:textId="77777777" w:rsidR="00B41C21" w:rsidRDefault="00B41C21">
            <w:pPr>
              <w:rPr>
                <w:rFonts w:ascii="Arial" w:hAnsi="Arial"/>
                <w:sz w:val="12"/>
              </w:rPr>
            </w:pPr>
          </w:p>
        </w:tc>
        <w:tc>
          <w:tcPr>
            <w:tcW w:w="437" w:type="dxa"/>
            <w:tcBorders>
              <w:top w:val="nil"/>
              <w:left w:val="nil"/>
              <w:bottom w:val="nil"/>
              <w:right w:val="nil"/>
            </w:tcBorders>
            <w:vAlign w:val="bottom"/>
          </w:tcPr>
          <w:p w14:paraId="222F6490" w14:textId="77777777" w:rsidR="00B41C21" w:rsidRDefault="00B572E7">
            <w:pPr>
              <w:jc w:val="right"/>
              <w:rPr>
                <w:rFonts w:ascii="Arial" w:hAnsi="Arial"/>
                <w:sz w:val="12"/>
              </w:rPr>
            </w:pPr>
            <w:r>
              <w:rPr>
                <w:rFonts w:ascii="Arial" w:hAnsi="Arial"/>
                <w:sz w:val="12"/>
              </w:rPr>
              <w:t>13.47</w:t>
            </w:r>
          </w:p>
        </w:tc>
        <w:tc>
          <w:tcPr>
            <w:tcW w:w="64" w:type="dxa"/>
            <w:tcBorders>
              <w:top w:val="nil"/>
              <w:left w:val="nil"/>
              <w:bottom w:val="nil"/>
              <w:right w:val="nil"/>
            </w:tcBorders>
            <w:vAlign w:val="bottom"/>
          </w:tcPr>
          <w:p w14:paraId="0F31A130" w14:textId="77777777" w:rsidR="00B41C21" w:rsidRDefault="00B41C21">
            <w:pPr>
              <w:rPr>
                <w:rFonts w:ascii="Arial" w:hAnsi="Arial"/>
                <w:sz w:val="12"/>
              </w:rPr>
            </w:pPr>
          </w:p>
        </w:tc>
        <w:tc>
          <w:tcPr>
            <w:tcW w:w="437" w:type="dxa"/>
            <w:tcBorders>
              <w:top w:val="nil"/>
              <w:left w:val="nil"/>
              <w:bottom w:val="nil"/>
              <w:right w:val="nil"/>
            </w:tcBorders>
            <w:vAlign w:val="bottom"/>
          </w:tcPr>
          <w:p w14:paraId="7E015CBD" w14:textId="77777777" w:rsidR="00B41C21" w:rsidRDefault="00B572E7">
            <w:pPr>
              <w:jc w:val="right"/>
              <w:rPr>
                <w:rFonts w:ascii="Arial" w:hAnsi="Arial"/>
                <w:sz w:val="12"/>
              </w:rPr>
            </w:pPr>
            <w:r>
              <w:rPr>
                <w:rFonts w:ascii="Arial" w:hAnsi="Arial"/>
                <w:sz w:val="12"/>
              </w:rPr>
              <w:t>13.41</w:t>
            </w:r>
          </w:p>
        </w:tc>
        <w:tc>
          <w:tcPr>
            <w:tcW w:w="64" w:type="dxa"/>
            <w:tcBorders>
              <w:top w:val="nil"/>
              <w:left w:val="nil"/>
              <w:bottom w:val="nil"/>
              <w:right w:val="nil"/>
            </w:tcBorders>
            <w:vAlign w:val="bottom"/>
          </w:tcPr>
          <w:p w14:paraId="154FC89B" w14:textId="77777777" w:rsidR="00B41C21" w:rsidRDefault="00B41C21">
            <w:pPr>
              <w:rPr>
                <w:rFonts w:ascii="Arial" w:hAnsi="Arial"/>
                <w:sz w:val="12"/>
              </w:rPr>
            </w:pPr>
          </w:p>
        </w:tc>
        <w:tc>
          <w:tcPr>
            <w:tcW w:w="437" w:type="dxa"/>
            <w:tcBorders>
              <w:top w:val="nil"/>
              <w:left w:val="nil"/>
              <w:bottom w:val="nil"/>
              <w:right w:val="nil"/>
            </w:tcBorders>
            <w:vAlign w:val="bottom"/>
          </w:tcPr>
          <w:p w14:paraId="30CFA539" w14:textId="77777777" w:rsidR="00B41C21" w:rsidRDefault="00B572E7">
            <w:pPr>
              <w:jc w:val="right"/>
              <w:rPr>
                <w:rFonts w:ascii="Arial" w:hAnsi="Arial"/>
                <w:sz w:val="12"/>
              </w:rPr>
            </w:pPr>
            <w:r>
              <w:rPr>
                <w:rFonts w:ascii="Arial" w:hAnsi="Arial"/>
                <w:sz w:val="12"/>
              </w:rPr>
              <w:t>13.64</w:t>
            </w:r>
          </w:p>
        </w:tc>
        <w:tc>
          <w:tcPr>
            <w:tcW w:w="64" w:type="dxa"/>
            <w:tcBorders>
              <w:top w:val="nil"/>
              <w:left w:val="nil"/>
              <w:bottom w:val="nil"/>
              <w:right w:val="nil"/>
            </w:tcBorders>
            <w:vAlign w:val="bottom"/>
          </w:tcPr>
          <w:p w14:paraId="2902370D" w14:textId="77777777" w:rsidR="00B41C21" w:rsidRDefault="00B41C21">
            <w:pPr>
              <w:rPr>
                <w:rFonts w:ascii="Arial" w:hAnsi="Arial"/>
                <w:sz w:val="12"/>
              </w:rPr>
            </w:pPr>
          </w:p>
        </w:tc>
        <w:tc>
          <w:tcPr>
            <w:tcW w:w="437" w:type="dxa"/>
            <w:tcBorders>
              <w:top w:val="nil"/>
              <w:left w:val="nil"/>
              <w:bottom w:val="nil"/>
              <w:right w:val="nil"/>
            </w:tcBorders>
            <w:vAlign w:val="bottom"/>
          </w:tcPr>
          <w:p w14:paraId="5506C22A" w14:textId="77777777" w:rsidR="00B41C21" w:rsidRDefault="00B572E7">
            <w:pPr>
              <w:jc w:val="right"/>
              <w:rPr>
                <w:rFonts w:ascii="Arial" w:hAnsi="Arial"/>
                <w:sz w:val="12"/>
              </w:rPr>
            </w:pPr>
            <w:r>
              <w:rPr>
                <w:rFonts w:ascii="Arial" w:hAnsi="Arial"/>
                <w:sz w:val="12"/>
              </w:rPr>
              <w:t>13.88</w:t>
            </w:r>
          </w:p>
        </w:tc>
        <w:tc>
          <w:tcPr>
            <w:tcW w:w="64" w:type="dxa"/>
            <w:tcBorders>
              <w:top w:val="nil"/>
              <w:left w:val="nil"/>
              <w:bottom w:val="nil"/>
              <w:right w:val="nil"/>
            </w:tcBorders>
            <w:vAlign w:val="bottom"/>
          </w:tcPr>
          <w:p w14:paraId="7F53BA4B" w14:textId="77777777" w:rsidR="00B41C21" w:rsidRDefault="00B41C21">
            <w:pPr>
              <w:rPr>
                <w:rFonts w:ascii="Arial" w:hAnsi="Arial"/>
                <w:sz w:val="12"/>
              </w:rPr>
            </w:pPr>
          </w:p>
        </w:tc>
        <w:tc>
          <w:tcPr>
            <w:tcW w:w="437" w:type="dxa"/>
            <w:tcBorders>
              <w:top w:val="nil"/>
              <w:left w:val="nil"/>
              <w:bottom w:val="nil"/>
              <w:right w:val="nil"/>
            </w:tcBorders>
            <w:vAlign w:val="bottom"/>
          </w:tcPr>
          <w:p w14:paraId="4A1EC4CF" w14:textId="77777777" w:rsidR="00B41C21" w:rsidRDefault="00B572E7">
            <w:pPr>
              <w:jc w:val="right"/>
              <w:rPr>
                <w:rFonts w:ascii="Arial" w:hAnsi="Arial"/>
                <w:sz w:val="12"/>
              </w:rPr>
            </w:pPr>
            <w:r>
              <w:rPr>
                <w:rFonts w:ascii="Arial" w:hAnsi="Arial"/>
                <w:sz w:val="12"/>
              </w:rPr>
              <w:t>14.11</w:t>
            </w:r>
          </w:p>
        </w:tc>
        <w:tc>
          <w:tcPr>
            <w:tcW w:w="64" w:type="dxa"/>
            <w:tcBorders>
              <w:top w:val="nil"/>
              <w:left w:val="nil"/>
              <w:bottom w:val="nil"/>
              <w:right w:val="nil"/>
            </w:tcBorders>
            <w:vAlign w:val="bottom"/>
          </w:tcPr>
          <w:p w14:paraId="197112E4" w14:textId="77777777" w:rsidR="00B41C21" w:rsidRDefault="00B41C21">
            <w:pPr>
              <w:rPr>
                <w:rFonts w:ascii="Arial" w:hAnsi="Arial"/>
                <w:sz w:val="12"/>
              </w:rPr>
            </w:pPr>
          </w:p>
        </w:tc>
        <w:tc>
          <w:tcPr>
            <w:tcW w:w="437" w:type="dxa"/>
            <w:tcBorders>
              <w:top w:val="nil"/>
              <w:left w:val="nil"/>
              <w:bottom w:val="nil"/>
              <w:right w:val="nil"/>
            </w:tcBorders>
            <w:vAlign w:val="bottom"/>
          </w:tcPr>
          <w:p w14:paraId="21EE7891" w14:textId="77777777" w:rsidR="00B41C21" w:rsidRDefault="00B572E7">
            <w:pPr>
              <w:jc w:val="right"/>
              <w:rPr>
                <w:rFonts w:ascii="Arial" w:hAnsi="Arial"/>
                <w:sz w:val="12"/>
              </w:rPr>
            </w:pPr>
            <w:r>
              <w:rPr>
                <w:rFonts w:ascii="Arial" w:hAnsi="Arial"/>
                <w:sz w:val="12"/>
              </w:rPr>
              <w:t>14.35</w:t>
            </w:r>
          </w:p>
        </w:tc>
        <w:tc>
          <w:tcPr>
            <w:tcW w:w="64" w:type="dxa"/>
            <w:tcBorders>
              <w:top w:val="nil"/>
              <w:left w:val="nil"/>
              <w:bottom w:val="nil"/>
              <w:right w:val="nil"/>
            </w:tcBorders>
            <w:vAlign w:val="bottom"/>
          </w:tcPr>
          <w:p w14:paraId="54940DF1" w14:textId="77777777" w:rsidR="00B41C21" w:rsidRDefault="00B41C21">
            <w:pPr>
              <w:rPr>
                <w:rFonts w:ascii="Arial" w:hAnsi="Arial"/>
                <w:sz w:val="12"/>
              </w:rPr>
            </w:pPr>
          </w:p>
        </w:tc>
        <w:tc>
          <w:tcPr>
            <w:tcW w:w="437" w:type="dxa"/>
            <w:tcBorders>
              <w:top w:val="nil"/>
              <w:left w:val="nil"/>
              <w:bottom w:val="nil"/>
              <w:right w:val="nil"/>
            </w:tcBorders>
            <w:vAlign w:val="bottom"/>
          </w:tcPr>
          <w:p w14:paraId="4EE7CA64" w14:textId="77777777" w:rsidR="00B41C21" w:rsidRDefault="00B572E7">
            <w:pPr>
              <w:jc w:val="right"/>
              <w:rPr>
                <w:rFonts w:ascii="Arial" w:hAnsi="Arial"/>
                <w:sz w:val="12"/>
              </w:rPr>
            </w:pPr>
            <w:r>
              <w:rPr>
                <w:rFonts w:ascii="Arial" w:hAnsi="Arial"/>
                <w:sz w:val="12"/>
              </w:rPr>
              <w:t>14.59</w:t>
            </w:r>
          </w:p>
        </w:tc>
        <w:tc>
          <w:tcPr>
            <w:tcW w:w="64" w:type="dxa"/>
            <w:tcBorders>
              <w:top w:val="nil"/>
              <w:left w:val="nil"/>
              <w:bottom w:val="nil"/>
              <w:right w:val="nil"/>
            </w:tcBorders>
            <w:vAlign w:val="bottom"/>
          </w:tcPr>
          <w:p w14:paraId="2D4C3120" w14:textId="77777777" w:rsidR="00B41C21" w:rsidRDefault="00B41C21">
            <w:pPr>
              <w:rPr>
                <w:rFonts w:ascii="Arial" w:hAnsi="Arial"/>
                <w:sz w:val="12"/>
              </w:rPr>
            </w:pPr>
          </w:p>
        </w:tc>
        <w:tc>
          <w:tcPr>
            <w:tcW w:w="437" w:type="dxa"/>
            <w:tcBorders>
              <w:top w:val="nil"/>
              <w:left w:val="nil"/>
              <w:bottom w:val="nil"/>
              <w:right w:val="nil"/>
            </w:tcBorders>
            <w:vAlign w:val="bottom"/>
          </w:tcPr>
          <w:p w14:paraId="5F056773" w14:textId="77777777" w:rsidR="00B41C21" w:rsidRDefault="00B572E7">
            <w:pPr>
              <w:jc w:val="right"/>
              <w:rPr>
                <w:rFonts w:ascii="Arial" w:hAnsi="Arial"/>
                <w:sz w:val="12"/>
              </w:rPr>
            </w:pPr>
            <w:r>
              <w:rPr>
                <w:rFonts w:ascii="Arial" w:hAnsi="Arial"/>
                <w:sz w:val="12"/>
              </w:rPr>
              <w:t>14.82</w:t>
            </w:r>
          </w:p>
        </w:tc>
        <w:tc>
          <w:tcPr>
            <w:tcW w:w="64" w:type="dxa"/>
            <w:tcBorders>
              <w:top w:val="nil"/>
              <w:left w:val="nil"/>
              <w:bottom w:val="nil"/>
              <w:right w:val="nil"/>
            </w:tcBorders>
            <w:vAlign w:val="bottom"/>
          </w:tcPr>
          <w:p w14:paraId="6D5E83E9" w14:textId="77777777" w:rsidR="00B41C21" w:rsidRDefault="00B41C21">
            <w:pPr>
              <w:rPr>
                <w:rFonts w:ascii="Arial" w:hAnsi="Arial"/>
                <w:sz w:val="12"/>
              </w:rPr>
            </w:pPr>
          </w:p>
        </w:tc>
        <w:tc>
          <w:tcPr>
            <w:tcW w:w="437" w:type="dxa"/>
            <w:tcBorders>
              <w:top w:val="nil"/>
              <w:left w:val="nil"/>
              <w:bottom w:val="nil"/>
              <w:right w:val="nil"/>
            </w:tcBorders>
            <w:vAlign w:val="bottom"/>
          </w:tcPr>
          <w:p w14:paraId="5DF77961" w14:textId="77777777" w:rsidR="00B41C21" w:rsidRDefault="00B572E7">
            <w:pPr>
              <w:jc w:val="right"/>
              <w:rPr>
                <w:rFonts w:ascii="Arial" w:hAnsi="Arial"/>
                <w:sz w:val="12"/>
              </w:rPr>
            </w:pPr>
            <w:r>
              <w:rPr>
                <w:rFonts w:ascii="Arial" w:hAnsi="Arial"/>
                <w:sz w:val="12"/>
              </w:rPr>
              <w:t>15.06</w:t>
            </w:r>
          </w:p>
        </w:tc>
        <w:tc>
          <w:tcPr>
            <w:tcW w:w="64" w:type="dxa"/>
            <w:tcBorders>
              <w:top w:val="nil"/>
              <w:left w:val="nil"/>
              <w:bottom w:val="nil"/>
              <w:right w:val="nil"/>
            </w:tcBorders>
            <w:vAlign w:val="bottom"/>
          </w:tcPr>
          <w:p w14:paraId="79F86244" w14:textId="77777777" w:rsidR="00B41C21" w:rsidRDefault="00B41C21">
            <w:pPr>
              <w:rPr>
                <w:rFonts w:ascii="Arial" w:hAnsi="Arial"/>
                <w:sz w:val="12"/>
              </w:rPr>
            </w:pPr>
          </w:p>
        </w:tc>
        <w:tc>
          <w:tcPr>
            <w:tcW w:w="437" w:type="dxa"/>
            <w:tcBorders>
              <w:top w:val="nil"/>
              <w:left w:val="nil"/>
              <w:bottom w:val="nil"/>
              <w:right w:val="nil"/>
            </w:tcBorders>
            <w:vAlign w:val="bottom"/>
          </w:tcPr>
          <w:p w14:paraId="48DEB759" w14:textId="77777777" w:rsidR="00B41C21" w:rsidRDefault="00B572E7">
            <w:pPr>
              <w:jc w:val="right"/>
              <w:rPr>
                <w:rFonts w:ascii="Arial" w:hAnsi="Arial"/>
                <w:sz w:val="12"/>
              </w:rPr>
            </w:pPr>
            <w:r>
              <w:rPr>
                <w:rFonts w:ascii="Arial" w:hAnsi="Arial"/>
                <w:sz w:val="12"/>
              </w:rPr>
              <w:t>15.30</w:t>
            </w:r>
          </w:p>
        </w:tc>
        <w:tc>
          <w:tcPr>
            <w:tcW w:w="64" w:type="dxa"/>
            <w:tcBorders>
              <w:top w:val="nil"/>
              <w:left w:val="nil"/>
              <w:bottom w:val="nil"/>
              <w:right w:val="nil"/>
            </w:tcBorders>
            <w:vAlign w:val="bottom"/>
          </w:tcPr>
          <w:p w14:paraId="232CB9DC" w14:textId="77777777" w:rsidR="00B41C21" w:rsidRDefault="00B41C21">
            <w:pPr>
              <w:rPr>
                <w:rFonts w:ascii="Arial" w:hAnsi="Arial"/>
                <w:sz w:val="12"/>
              </w:rPr>
            </w:pPr>
          </w:p>
        </w:tc>
        <w:tc>
          <w:tcPr>
            <w:tcW w:w="437" w:type="dxa"/>
            <w:tcBorders>
              <w:top w:val="nil"/>
              <w:left w:val="nil"/>
              <w:bottom w:val="nil"/>
              <w:right w:val="nil"/>
            </w:tcBorders>
            <w:vAlign w:val="bottom"/>
          </w:tcPr>
          <w:p w14:paraId="05E2EF50" w14:textId="77777777" w:rsidR="00B41C21" w:rsidRDefault="00B572E7">
            <w:pPr>
              <w:jc w:val="right"/>
              <w:rPr>
                <w:rFonts w:ascii="Arial" w:hAnsi="Arial"/>
                <w:sz w:val="12"/>
              </w:rPr>
            </w:pPr>
            <w:r>
              <w:rPr>
                <w:rFonts w:ascii="Arial" w:hAnsi="Arial"/>
                <w:sz w:val="12"/>
              </w:rPr>
              <w:t>15.54</w:t>
            </w:r>
          </w:p>
        </w:tc>
        <w:tc>
          <w:tcPr>
            <w:tcW w:w="64" w:type="dxa"/>
            <w:tcBorders>
              <w:top w:val="nil"/>
              <w:left w:val="nil"/>
              <w:bottom w:val="nil"/>
              <w:right w:val="nil"/>
            </w:tcBorders>
            <w:vAlign w:val="bottom"/>
          </w:tcPr>
          <w:p w14:paraId="6E0380FD" w14:textId="77777777" w:rsidR="00B41C21" w:rsidRDefault="00B41C21">
            <w:pPr>
              <w:rPr>
                <w:rFonts w:ascii="Arial" w:hAnsi="Arial"/>
                <w:sz w:val="12"/>
              </w:rPr>
            </w:pPr>
          </w:p>
        </w:tc>
        <w:tc>
          <w:tcPr>
            <w:tcW w:w="437" w:type="dxa"/>
            <w:tcBorders>
              <w:top w:val="nil"/>
              <w:left w:val="nil"/>
              <w:bottom w:val="nil"/>
              <w:right w:val="nil"/>
            </w:tcBorders>
            <w:vAlign w:val="bottom"/>
          </w:tcPr>
          <w:p w14:paraId="17785B34" w14:textId="77777777" w:rsidR="00B41C21" w:rsidRDefault="00B572E7">
            <w:pPr>
              <w:jc w:val="right"/>
              <w:rPr>
                <w:rFonts w:ascii="Arial" w:hAnsi="Arial"/>
                <w:sz w:val="12"/>
              </w:rPr>
            </w:pPr>
            <w:r>
              <w:rPr>
                <w:rFonts w:ascii="Arial" w:hAnsi="Arial"/>
                <w:sz w:val="12"/>
              </w:rPr>
              <w:t>15.77</w:t>
            </w:r>
          </w:p>
        </w:tc>
        <w:tc>
          <w:tcPr>
            <w:tcW w:w="64" w:type="dxa"/>
            <w:tcBorders>
              <w:top w:val="nil"/>
              <w:left w:val="nil"/>
              <w:bottom w:val="nil"/>
              <w:right w:val="nil"/>
            </w:tcBorders>
            <w:vAlign w:val="bottom"/>
          </w:tcPr>
          <w:p w14:paraId="7F4FA5F0" w14:textId="77777777" w:rsidR="00B41C21" w:rsidRDefault="00B41C21">
            <w:pPr>
              <w:rPr>
                <w:rFonts w:ascii="Arial" w:hAnsi="Arial"/>
                <w:sz w:val="12"/>
              </w:rPr>
            </w:pPr>
          </w:p>
        </w:tc>
        <w:tc>
          <w:tcPr>
            <w:tcW w:w="437" w:type="dxa"/>
            <w:tcBorders>
              <w:top w:val="nil"/>
              <w:left w:val="nil"/>
              <w:bottom w:val="nil"/>
              <w:right w:val="nil"/>
            </w:tcBorders>
            <w:vAlign w:val="bottom"/>
          </w:tcPr>
          <w:p w14:paraId="2D9DF667" w14:textId="77777777" w:rsidR="00B41C21" w:rsidRDefault="00B572E7">
            <w:pPr>
              <w:jc w:val="right"/>
              <w:rPr>
                <w:rFonts w:ascii="Arial" w:hAnsi="Arial"/>
                <w:sz w:val="12"/>
              </w:rPr>
            </w:pPr>
            <w:r>
              <w:rPr>
                <w:rFonts w:ascii="Arial" w:hAnsi="Arial"/>
                <w:sz w:val="12"/>
              </w:rPr>
              <w:t>16.01</w:t>
            </w:r>
          </w:p>
        </w:tc>
        <w:tc>
          <w:tcPr>
            <w:tcW w:w="64" w:type="dxa"/>
            <w:tcBorders>
              <w:top w:val="nil"/>
              <w:left w:val="nil"/>
              <w:bottom w:val="nil"/>
              <w:right w:val="nil"/>
            </w:tcBorders>
            <w:vAlign w:val="bottom"/>
          </w:tcPr>
          <w:p w14:paraId="20029DF8" w14:textId="77777777" w:rsidR="00B41C21" w:rsidRDefault="00B41C21">
            <w:pPr>
              <w:rPr>
                <w:rFonts w:ascii="Arial" w:hAnsi="Arial"/>
                <w:sz w:val="12"/>
              </w:rPr>
            </w:pPr>
          </w:p>
        </w:tc>
        <w:tc>
          <w:tcPr>
            <w:tcW w:w="437" w:type="dxa"/>
            <w:tcBorders>
              <w:top w:val="nil"/>
              <w:left w:val="nil"/>
              <w:bottom w:val="nil"/>
              <w:right w:val="nil"/>
            </w:tcBorders>
            <w:vAlign w:val="bottom"/>
          </w:tcPr>
          <w:p w14:paraId="1F72F0B0" w14:textId="77777777" w:rsidR="00B41C21" w:rsidRDefault="00B572E7">
            <w:pPr>
              <w:jc w:val="right"/>
              <w:rPr>
                <w:rFonts w:ascii="Arial" w:hAnsi="Arial"/>
                <w:sz w:val="12"/>
              </w:rPr>
            </w:pPr>
            <w:r>
              <w:rPr>
                <w:rFonts w:ascii="Arial" w:hAnsi="Arial"/>
                <w:sz w:val="12"/>
              </w:rPr>
              <w:t>16.25</w:t>
            </w:r>
          </w:p>
        </w:tc>
      </w:tr>
      <w:tr w:rsidR="00B41C21" w14:paraId="1BB3A8FF" w14:textId="77777777">
        <w:trPr>
          <w:trHeight w:val="165"/>
        </w:trPr>
        <w:tc>
          <w:tcPr>
            <w:tcW w:w="597" w:type="dxa"/>
            <w:tcBorders>
              <w:top w:val="nil"/>
              <w:left w:val="nil"/>
              <w:bottom w:val="nil"/>
              <w:right w:val="single" w:sz="4" w:space="0" w:color="auto"/>
            </w:tcBorders>
            <w:vAlign w:val="bottom"/>
          </w:tcPr>
          <w:p w14:paraId="635536BF"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572217D3" w14:textId="77777777" w:rsidR="00B41C21" w:rsidRDefault="00B41C21">
            <w:pPr>
              <w:rPr>
                <w:rFonts w:ascii="Arial" w:hAnsi="Arial"/>
                <w:sz w:val="12"/>
              </w:rPr>
            </w:pPr>
          </w:p>
        </w:tc>
        <w:tc>
          <w:tcPr>
            <w:tcW w:w="64" w:type="dxa"/>
            <w:tcBorders>
              <w:top w:val="nil"/>
              <w:left w:val="nil"/>
              <w:bottom w:val="nil"/>
              <w:right w:val="nil"/>
            </w:tcBorders>
            <w:vAlign w:val="bottom"/>
          </w:tcPr>
          <w:p w14:paraId="51F8DCB5" w14:textId="77777777" w:rsidR="00B41C21" w:rsidRDefault="00B41C21">
            <w:pPr>
              <w:rPr>
                <w:rFonts w:ascii="Arial" w:hAnsi="Arial"/>
                <w:sz w:val="12"/>
              </w:rPr>
            </w:pPr>
          </w:p>
        </w:tc>
        <w:tc>
          <w:tcPr>
            <w:tcW w:w="437" w:type="dxa"/>
            <w:tcBorders>
              <w:top w:val="nil"/>
              <w:left w:val="nil"/>
              <w:bottom w:val="nil"/>
              <w:right w:val="nil"/>
            </w:tcBorders>
            <w:vAlign w:val="bottom"/>
          </w:tcPr>
          <w:p w14:paraId="5337EA8A" w14:textId="77777777" w:rsidR="00B41C21" w:rsidRDefault="00B41C21">
            <w:pPr>
              <w:rPr>
                <w:rFonts w:ascii="Arial" w:hAnsi="Arial"/>
                <w:sz w:val="12"/>
              </w:rPr>
            </w:pPr>
          </w:p>
        </w:tc>
        <w:tc>
          <w:tcPr>
            <w:tcW w:w="64" w:type="dxa"/>
            <w:tcBorders>
              <w:top w:val="nil"/>
              <w:left w:val="nil"/>
              <w:bottom w:val="nil"/>
              <w:right w:val="nil"/>
            </w:tcBorders>
            <w:vAlign w:val="bottom"/>
          </w:tcPr>
          <w:p w14:paraId="232D815B" w14:textId="77777777" w:rsidR="00B41C21" w:rsidRDefault="00B41C21">
            <w:pPr>
              <w:rPr>
                <w:rFonts w:ascii="Arial" w:hAnsi="Arial"/>
                <w:sz w:val="12"/>
              </w:rPr>
            </w:pPr>
          </w:p>
        </w:tc>
        <w:tc>
          <w:tcPr>
            <w:tcW w:w="437" w:type="dxa"/>
            <w:tcBorders>
              <w:top w:val="nil"/>
              <w:left w:val="nil"/>
              <w:bottom w:val="nil"/>
              <w:right w:val="nil"/>
            </w:tcBorders>
            <w:vAlign w:val="bottom"/>
          </w:tcPr>
          <w:p w14:paraId="23C85601" w14:textId="77777777" w:rsidR="00B41C21" w:rsidRDefault="00B41C21">
            <w:pPr>
              <w:rPr>
                <w:rFonts w:ascii="Arial" w:hAnsi="Arial"/>
                <w:sz w:val="12"/>
              </w:rPr>
            </w:pPr>
          </w:p>
        </w:tc>
        <w:tc>
          <w:tcPr>
            <w:tcW w:w="64" w:type="dxa"/>
            <w:tcBorders>
              <w:top w:val="nil"/>
              <w:left w:val="nil"/>
              <w:bottom w:val="nil"/>
              <w:right w:val="nil"/>
            </w:tcBorders>
            <w:vAlign w:val="bottom"/>
          </w:tcPr>
          <w:p w14:paraId="579824F3" w14:textId="77777777" w:rsidR="00B41C21" w:rsidRDefault="00B41C21">
            <w:pPr>
              <w:rPr>
                <w:rFonts w:ascii="Arial" w:hAnsi="Arial"/>
                <w:sz w:val="12"/>
              </w:rPr>
            </w:pPr>
          </w:p>
        </w:tc>
        <w:tc>
          <w:tcPr>
            <w:tcW w:w="437" w:type="dxa"/>
            <w:tcBorders>
              <w:top w:val="nil"/>
              <w:left w:val="nil"/>
              <w:bottom w:val="nil"/>
              <w:right w:val="nil"/>
            </w:tcBorders>
            <w:vAlign w:val="bottom"/>
          </w:tcPr>
          <w:p w14:paraId="02CE6E26" w14:textId="77777777" w:rsidR="00B41C21" w:rsidRDefault="00B41C21">
            <w:pPr>
              <w:rPr>
                <w:rFonts w:ascii="Arial" w:hAnsi="Arial"/>
                <w:sz w:val="12"/>
              </w:rPr>
            </w:pPr>
          </w:p>
        </w:tc>
        <w:tc>
          <w:tcPr>
            <w:tcW w:w="64" w:type="dxa"/>
            <w:tcBorders>
              <w:top w:val="nil"/>
              <w:left w:val="nil"/>
              <w:bottom w:val="nil"/>
              <w:right w:val="nil"/>
            </w:tcBorders>
            <w:vAlign w:val="bottom"/>
          </w:tcPr>
          <w:p w14:paraId="4464628C" w14:textId="77777777" w:rsidR="00B41C21" w:rsidRDefault="00B41C21">
            <w:pPr>
              <w:rPr>
                <w:rFonts w:ascii="Arial" w:hAnsi="Arial"/>
                <w:sz w:val="12"/>
              </w:rPr>
            </w:pPr>
          </w:p>
        </w:tc>
        <w:tc>
          <w:tcPr>
            <w:tcW w:w="437" w:type="dxa"/>
            <w:tcBorders>
              <w:top w:val="nil"/>
              <w:left w:val="nil"/>
              <w:bottom w:val="nil"/>
              <w:right w:val="nil"/>
            </w:tcBorders>
            <w:vAlign w:val="bottom"/>
          </w:tcPr>
          <w:p w14:paraId="5A257E49" w14:textId="77777777" w:rsidR="00B41C21" w:rsidRDefault="00B41C21">
            <w:pPr>
              <w:rPr>
                <w:rFonts w:ascii="Arial" w:hAnsi="Arial"/>
                <w:sz w:val="12"/>
              </w:rPr>
            </w:pPr>
          </w:p>
        </w:tc>
        <w:tc>
          <w:tcPr>
            <w:tcW w:w="64" w:type="dxa"/>
            <w:tcBorders>
              <w:top w:val="nil"/>
              <w:left w:val="nil"/>
              <w:bottom w:val="nil"/>
              <w:right w:val="nil"/>
            </w:tcBorders>
            <w:vAlign w:val="bottom"/>
          </w:tcPr>
          <w:p w14:paraId="6B6A96CD" w14:textId="77777777" w:rsidR="00B41C21" w:rsidRDefault="00B41C21">
            <w:pPr>
              <w:rPr>
                <w:rFonts w:ascii="Arial" w:hAnsi="Arial"/>
                <w:sz w:val="12"/>
              </w:rPr>
            </w:pPr>
          </w:p>
        </w:tc>
        <w:tc>
          <w:tcPr>
            <w:tcW w:w="437" w:type="dxa"/>
            <w:tcBorders>
              <w:top w:val="nil"/>
              <w:left w:val="nil"/>
              <w:bottom w:val="nil"/>
              <w:right w:val="nil"/>
            </w:tcBorders>
            <w:vAlign w:val="bottom"/>
          </w:tcPr>
          <w:p w14:paraId="73281FF8" w14:textId="77777777" w:rsidR="00B41C21" w:rsidRDefault="00B41C21">
            <w:pPr>
              <w:rPr>
                <w:rFonts w:ascii="Arial" w:hAnsi="Arial"/>
                <w:sz w:val="12"/>
              </w:rPr>
            </w:pPr>
          </w:p>
        </w:tc>
        <w:tc>
          <w:tcPr>
            <w:tcW w:w="64" w:type="dxa"/>
            <w:tcBorders>
              <w:top w:val="nil"/>
              <w:left w:val="nil"/>
              <w:bottom w:val="nil"/>
              <w:right w:val="nil"/>
            </w:tcBorders>
            <w:vAlign w:val="bottom"/>
          </w:tcPr>
          <w:p w14:paraId="655F63B4" w14:textId="77777777" w:rsidR="00B41C21" w:rsidRDefault="00B41C21">
            <w:pPr>
              <w:rPr>
                <w:rFonts w:ascii="Arial" w:hAnsi="Arial"/>
                <w:sz w:val="12"/>
              </w:rPr>
            </w:pPr>
          </w:p>
        </w:tc>
        <w:tc>
          <w:tcPr>
            <w:tcW w:w="437" w:type="dxa"/>
            <w:tcBorders>
              <w:top w:val="nil"/>
              <w:left w:val="nil"/>
              <w:bottom w:val="nil"/>
              <w:right w:val="nil"/>
            </w:tcBorders>
            <w:vAlign w:val="bottom"/>
          </w:tcPr>
          <w:p w14:paraId="1780DEEA" w14:textId="77777777" w:rsidR="00B41C21" w:rsidRDefault="00B41C21">
            <w:pPr>
              <w:rPr>
                <w:rFonts w:ascii="Arial" w:hAnsi="Arial"/>
                <w:sz w:val="12"/>
              </w:rPr>
            </w:pPr>
          </w:p>
        </w:tc>
        <w:tc>
          <w:tcPr>
            <w:tcW w:w="64" w:type="dxa"/>
            <w:tcBorders>
              <w:top w:val="nil"/>
              <w:left w:val="nil"/>
              <w:bottom w:val="nil"/>
              <w:right w:val="nil"/>
            </w:tcBorders>
            <w:vAlign w:val="bottom"/>
          </w:tcPr>
          <w:p w14:paraId="45F46769" w14:textId="77777777" w:rsidR="00B41C21" w:rsidRDefault="00B41C21">
            <w:pPr>
              <w:rPr>
                <w:rFonts w:ascii="Arial" w:hAnsi="Arial"/>
                <w:sz w:val="12"/>
              </w:rPr>
            </w:pPr>
          </w:p>
        </w:tc>
        <w:tc>
          <w:tcPr>
            <w:tcW w:w="437" w:type="dxa"/>
            <w:tcBorders>
              <w:top w:val="nil"/>
              <w:left w:val="nil"/>
              <w:bottom w:val="nil"/>
              <w:right w:val="nil"/>
            </w:tcBorders>
            <w:vAlign w:val="bottom"/>
          </w:tcPr>
          <w:p w14:paraId="4C300E05" w14:textId="77777777" w:rsidR="00B41C21" w:rsidRDefault="00B41C21">
            <w:pPr>
              <w:rPr>
                <w:rFonts w:ascii="Arial" w:hAnsi="Arial"/>
                <w:sz w:val="12"/>
              </w:rPr>
            </w:pPr>
          </w:p>
        </w:tc>
        <w:tc>
          <w:tcPr>
            <w:tcW w:w="64" w:type="dxa"/>
            <w:tcBorders>
              <w:top w:val="nil"/>
              <w:left w:val="nil"/>
              <w:bottom w:val="nil"/>
              <w:right w:val="nil"/>
            </w:tcBorders>
            <w:vAlign w:val="bottom"/>
          </w:tcPr>
          <w:p w14:paraId="6A96BEB7" w14:textId="77777777" w:rsidR="00B41C21" w:rsidRDefault="00B41C21">
            <w:pPr>
              <w:rPr>
                <w:rFonts w:ascii="Arial" w:hAnsi="Arial"/>
                <w:sz w:val="12"/>
              </w:rPr>
            </w:pPr>
          </w:p>
        </w:tc>
        <w:tc>
          <w:tcPr>
            <w:tcW w:w="437" w:type="dxa"/>
            <w:tcBorders>
              <w:top w:val="nil"/>
              <w:left w:val="nil"/>
              <w:bottom w:val="nil"/>
              <w:right w:val="nil"/>
            </w:tcBorders>
            <w:vAlign w:val="bottom"/>
          </w:tcPr>
          <w:p w14:paraId="341F57B6" w14:textId="77777777" w:rsidR="00B41C21" w:rsidRDefault="00B41C21">
            <w:pPr>
              <w:rPr>
                <w:rFonts w:ascii="Arial" w:hAnsi="Arial"/>
                <w:sz w:val="12"/>
              </w:rPr>
            </w:pPr>
          </w:p>
        </w:tc>
        <w:tc>
          <w:tcPr>
            <w:tcW w:w="64" w:type="dxa"/>
            <w:tcBorders>
              <w:top w:val="nil"/>
              <w:left w:val="nil"/>
              <w:bottom w:val="nil"/>
              <w:right w:val="nil"/>
            </w:tcBorders>
            <w:vAlign w:val="bottom"/>
          </w:tcPr>
          <w:p w14:paraId="3174A3CE" w14:textId="77777777" w:rsidR="00B41C21" w:rsidRDefault="00B41C21">
            <w:pPr>
              <w:rPr>
                <w:rFonts w:ascii="Arial" w:hAnsi="Arial"/>
                <w:sz w:val="12"/>
              </w:rPr>
            </w:pPr>
          </w:p>
        </w:tc>
        <w:tc>
          <w:tcPr>
            <w:tcW w:w="437" w:type="dxa"/>
            <w:tcBorders>
              <w:top w:val="nil"/>
              <w:left w:val="nil"/>
              <w:bottom w:val="nil"/>
              <w:right w:val="nil"/>
            </w:tcBorders>
            <w:vAlign w:val="bottom"/>
          </w:tcPr>
          <w:p w14:paraId="62BCE2A3" w14:textId="77777777" w:rsidR="00B41C21" w:rsidRDefault="00B41C21">
            <w:pPr>
              <w:rPr>
                <w:rFonts w:ascii="Arial" w:hAnsi="Arial"/>
                <w:sz w:val="12"/>
              </w:rPr>
            </w:pPr>
          </w:p>
        </w:tc>
        <w:tc>
          <w:tcPr>
            <w:tcW w:w="64" w:type="dxa"/>
            <w:tcBorders>
              <w:top w:val="nil"/>
              <w:left w:val="nil"/>
              <w:bottom w:val="nil"/>
              <w:right w:val="nil"/>
            </w:tcBorders>
            <w:vAlign w:val="bottom"/>
          </w:tcPr>
          <w:p w14:paraId="034F6807" w14:textId="77777777" w:rsidR="00B41C21" w:rsidRDefault="00B41C21">
            <w:pPr>
              <w:rPr>
                <w:rFonts w:ascii="Arial" w:hAnsi="Arial"/>
                <w:sz w:val="12"/>
              </w:rPr>
            </w:pPr>
          </w:p>
        </w:tc>
        <w:tc>
          <w:tcPr>
            <w:tcW w:w="437" w:type="dxa"/>
            <w:tcBorders>
              <w:top w:val="nil"/>
              <w:left w:val="nil"/>
              <w:bottom w:val="nil"/>
              <w:right w:val="nil"/>
            </w:tcBorders>
            <w:vAlign w:val="bottom"/>
          </w:tcPr>
          <w:p w14:paraId="18567BBC" w14:textId="77777777" w:rsidR="00B41C21" w:rsidRDefault="00B41C21">
            <w:pPr>
              <w:rPr>
                <w:rFonts w:ascii="Arial" w:hAnsi="Arial"/>
                <w:sz w:val="12"/>
              </w:rPr>
            </w:pPr>
          </w:p>
        </w:tc>
        <w:tc>
          <w:tcPr>
            <w:tcW w:w="64" w:type="dxa"/>
            <w:tcBorders>
              <w:top w:val="nil"/>
              <w:left w:val="nil"/>
              <w:bottom w:val="nil"/>
              <w:right w:val="nil"/>
            </w:tcBorders>
            <w:vAlign w:val="bottom"/>
          </w:tcPr>
          <w:p w14:paraId="48D58EB3" w14:textId="77777777" w:rsidR="00B41C21" w:rsidRDefault="00B41C21">
            <w:pPr>
              <w:rPr>
                <w:rFonts w:ascii="Arial" w:hAnsi="Arial"/>
                <w:sz w:val="12"/>
              </w:rPr>
            </w:pPr>
          </w:p>
        </w:tc>
        <w:tc>
          <w:tcPr>
            <w:tcW w:w="437" w:type="dxa"/>
            <w:tcBorders>
              <w:top w:val="nil"/>
              <w:left w:val="nil"/>
              <w:bottom w:val="nil"/>
              <w:right w:val="nil"/>
            </w:tcBorders>
            <w:vAlign w:val="bottom"/>
          </w:tcPr>
          <w:p w14:paraId="43D04ABC" w14:textId="77777777" w:rsidR="00B41C21" w:rsidRDefault="00B41C21">
            <w:pPr>
              <w:rPr>
                <w:rFonts w:ascii="Arial" w:hAnsi="Arial"/>
                <w:sz w:val="12"/>
              </w:rPr>
            </w:pPr>
          </w:p>
        </w:tc>
        <w:tc>
          <w:tcPr>
            <w:tcW w:w="64" w:type="dxa"/>
            <w:tcBorders>
              <w:top w:val="nil"/>
              <w:left w:val="nil"/>
              <w:bottom w:val="nil"/>
              <w:right w:val="nil"/>
            </w:tcBorders>
            <w:vAlign w:val="bottom"/>
          </w:tcPr>
          <w:p w14:paraId="28CFE2BE" w14:textId="77777777" w:rsidR="00B41C21" w:rsidRDefault="00B41C21">
            <w:pPr>
              <w:rPr>
                <w:rFonts w:ascii="Arial" w:hAnsi="Arial"/>
                <w:sz w:val="12"/>
              </w:rPr>
            </w:pPr>
          </w:p>
        </w:tc>
        <w:tc>
          <w:tcPr>
            <w:tcW w:w="437" w:type="dxa"/>
            <w:tcBorders>
              <w:top w:val="nil"/>
              <w:left w:val="nil"/>
              <w:bottom w:val="nil"/>
              <w:right w:val="nil"/>
            </w:tcBorders>
            <w:vAlign w:val="bottom"/>
          </w:tcPr>
          <w:p w14:paraId="4A3A61B3" w14:textId="77777777" w:rsidR="00B41C21" w:rsidRDefault="00B41C21">
            <w:pPr>
              <w:rPr>
                <w:rFonts w:ascii="Arial" w:hAnsi="Arial"/>
                <w:sz w:val="12"/>
              </w:rPr>
            </w:pPr>
          </w:p>
        </w:tc>
        <w:tc>
          <w:tcPr>
            <w:tcW w:w="64" w:type="dxa"/>
            <w:tcBorders>
              <w:top w:val="nil"/>
              <w:left w:val="nil"/>
              <w:bottom w:val="nil"/>
              <w:right w:val="nil"/>
            </w:tcBorders>
            <w:vAlign w:val="bottom"/>
          </w:tcPr>
          <w:p w14:paraId="3CC2DF3A" w14:textId="77777777" w:rsidR="00B41C21" w:rsidRDefault="00B41C21">
            <w:pPr>
              <w:rPr>
                <w:rFonts w:ascii="Arial" w:hAnsi="Arial"/>
                <w:sz w:val="12"/>
              </w:rPr>
            </w:pPr>
          </w:p>
        </w:tc>
        <w:tc>
          <w:tcPr>
            <w:tcW w:w="437" w:type="dxa"/>
            <w:tcBorders>
              <w:top w:val="nil"/>
              <w:left w:val="nil"/>
              <w:bottom w:val="nil"/>
              <w:right w:val="nil"/>
            </w:tcBorders>
            <w:vAlign w:val="bottom"/>
          </w:tcPr>
          <w:p w14:paraId="1AFA8DB0" w14:textId="77777777" w:rsidR="00B41C21" w:rsidRDefault="00B41C21">
            <w:pPr>
              <w:rPr>
                <w:rFonts w:ascii="Arial" w:hAnsi="Arial"/>
                <w:sz w:val="12"/>
              </w:rPr>
            </w:pPr>
          </w:p>
        </w:tc>
        <w:tc>
          <w:tcPr>
            <w:tcW w:w="64" w:type="dxa"/>
            <w:tcBorders>
              <w:top w:val="nil"/>
              <w:left w:val="nil"/>
              <w:bottom w:val="nil"/>
              <w:right w:val="nil"/>
            </w:tcBorders>
            <w:vAlign w:val="bottom"/>
          </w:tcPr>
          <w:p w14:paraId="191A55B5" w14:textId="77777777" w:rsidR="00B41C21" w:rsidRDefault="00B41C21">
            <w:pPr>
              <w:rPr>
                <w:rFonts w:ascii="Arial" w:hAnsi="Arial"/>
                <w:sz w:val="12"/>
              </w:rPr>
            </w:pPr>
          </w:p>
        </w:tc>
        <w:tc>
          <w:tcPr>
            <w:tcW w:w="437" w:type="dxa"/>
            <w:tcBorders>
              <w:top w:val="nil"/>
              <w:left w:val="nil"/>
              <w:bottom w:val="nil"/>
              <w:right w:val="nil"/>
            </w:tcBorders>
            <w:vAlign w:val="bottom"/>
          </w:tcPr>
          <w:p w14:paraId="2256C025" w14:textId="77777777" w:rsidR="00B41C21" w:rsidRDefault="00B41C21">
            <w:pPr>
              <w:rPr>
                <w:rFonts w:ascii="Arial" w:hAnsi="Arial"/>
                <w:sz w:val="12"/>
              </w:rPr>
            </w:pPr>
          </w:p>
        </w:tc>
        <w:tc>
          <w:tcPr>
            <w:tcW w:w="64" w:type="dxa"/>
            <w:tcBorders>
              <w:top w:val="nil"/>
              <w:left w:val="nil"/>
              <w:bottom w:val="nil"/>
              <w:right w:val="nil"/>
            </w:tcBorders>
            <w:vAlign w:val="bottom"/>
          </w:tcPr>
          <w:p w14:paraId="7516188A" w14:textId="77777777" w:rsidR="00B41C21" w:rsidRDefault="00B41C21">
            <w:pPr>
              <w:rPr>
                <w:rFonts w:ascii="Arial" w:hAnsi="Arial"/>
                <w:sz w:val="12"/>
              </w:rPr>
            </w:pPr>
          </w:p>
        </w:tc>
        <w:tc>
          <w:tcPr>
            <w:tcW w:w="437" w:type="dxa"/>
            <w:tcBorders>
              <w:top w:val="nil"/>
              <w:left w:val="nil"/>
              <w:bottom w:val="nil"/>
              <w:right w:val="nil"/>
            </w:tcBorders>
            <w:vAlign w:val="bottom"/>
          </w:tcPr>
          <w:p w14:paraId="6BB862D0" w14:textId="77777777" w:rsidR="00B41C21" w:rsidRDefault="00B41C21">
            <w:pPr>
              <w:rPr>
                <w:rFonts w:ascii="Arial" w:hAnsi="Arial"/>
                <w:sz w:val="12"/>
              </w:rPr>
            </w:pPr>
          </w:p>
        </w:tc>
      </w:tr>
      <w:tr w:rsidR="00B41C21" w14:paraId="4704BAD2" w14:textId="77777777">
        <w:trPr>
          <w:trHeight w:val="255"/>
        </w:trPr>
        <w:tc>
          <w:tcPr>
            <w:tcW w:w="597" w:type="dxa"/>
            <w:tcBorders>
              <w:top w:val="nil"/>
              <w:left w:val="nil"/>
              <w:bottom w:val="nil"/>
              <w:right w:val="single" w:sz="4" w:space="0" w:color="auto"/>
            </w:tcBorders>
            <w:vAlign w:val="bottom"/>
          </w:tcPr>
          <w:p w14:paraId="5666F39C" w14:textId="77777777" w:rsidR="00B41C21" w:rsidRDefault="00B572E7">
            <w:pPr>
              <w:jc w:val="center"/>
              <w:rPr>
                <w:rFonts w:ascii="Arial" w:hAnsi="Arial"/>
                <w:sz w:val="12"/>
              </w:rPr>
            </w:pPr>
            <w:r>
              <w:rPr>
                <w:rFonts w:ascii="Arial" w:hAnsi="Arial"/>
                <w:sz w:val="12"/>
              </w:rPr>
              <w:t>21</w:t>
            </w:r>
          </w:p>
        </w:tc>
        <w:tc>
          <w:tcPr>
            <w:tcW w:w="437" w:type="dxa"/>
            <w:tcBorders>
              <w:top w:val="nil"/>
              <w:left w:val="nil"/>
              <w:bottom w:val="nil"/>
              <w:right w:val="nil"/>
            </w:tcBorders>
            <w:vAlign w:val="bottom"/>
          </w:tcPr>
          <w:p w14:paraId="469C919F" w14:textId="77777777" w:rsidR="00B41C21" w:rsidRDefault="00B572E7">
            <w:pPr>
              <w:jc w:val="right"/>
              <w:rPr>
                <w:rFonts w:ascii="Arial" w:hAnsi="Arial"/>
                <w:sz w:val="12"/>
              </w:rPr>
            </w:pPr>
            <w:r>
              <w:rPr>
                <w:rFonts w:ascii="Arial" w:hAnsi="Arial"/>
                <w:sz w:val="12"/>
              </w:rPr>
              <w:t>13.33</w:t>
            </w:r>
          </w:p>
        </w:tc>
        <w:tc>
          <w:tcPr>
            <w:tcW w:w="64" w:type="dxa"/>
            <w:tcBorders>
              <w:top w:val="nil"/>
              <w:left w:val="nil"/>
              <w:bottom w:val="nil"/>
              <w:right w:val="nil"/>
            </w:tcBorders>
            <w:vAlign w:val="bottom"/>
          </w:tcPr>
          <w:p w14:paraId="7F8B5474" w14:textId="77777777" w:rsidR="00B41C21" w:rsidRDefault="00B41C21">
            <w:pPr>
              <w:rPr>
                <w:rFonts w:ascii="Arial" w:hAnsi="Arial"/>
                <w:sz w:val="12"/>
              </w:rPr>
            </w:pPr>
          </w:p>
        </w:tc>
        <w:tc>
          <w:tcPr>
            <w:tcW w:w="437" w:type="dxa"/>
            <w:tcBorders>
              <w:top w:val="nil"/>
              <w:left w:val="nil"/>
              <w:bottom w:val="nil"/>
              <w:right w:val="nil"/>
            </w:tcBorders>
            <w:vAlign w:val="bottom"/>
          </w:tcPr>
          <w:p w14:paraId="1F33E239" w14:textId="77777777" w:rsidR="00B41C21" w:rsidRDefault="00B572E7">
            <w:pPr>
              <w:jc w:val="right"/>
              <w:rPr>
                <w:rFonts w:ascii="Arial" w:hAnsi="Arial"/>
                <w:sz w:val="12"/>
              </w:rPr>
            </w:pPr>
            <w:r>
              <w:rPr>
                <w:rFonts w:ascii="Arial" w:hAnsi="Arial"/>
                <w:sz w:val="12"/>
              </w:rPr>
              <w:t>13.58</w:t>
            </w:r>
          </w:p>
        </w:tc>
        <w:tc>
          <w:tcPr>
            <w:tcW w:w="64" w:type="dxa"/>
            <w:tcBorders>
              <w:top w:val="nil"/>
              <w:left w:val="nil"/>
              <w:bottom w:val="nil"/>
              <w:right w:val="nil"/>
            </w:tcBorders>
            <w:vAlign w:val="bottom"/>
          </w:tcPr>
          <w:p w14:paraId="247A76C1" w14:textId="77777777" w:rsidR="00B41C21" w:rsidRDefault="00B41C21">
            <w:pPr>
              <w:rPr>
                <w:rFonts w:ascii="Arial" w:hAnsi="Arial"/>
                <w:sz w:val="12"/>
              </w:rPr>
            </w:pPr>
          </w:p>
        </w:tc>
        <w:tc>
          <w:tcPr>
            <w:tcW w:w="437" w:type="dxa"/>
            <w:tcBorders>
              <w:top w:val="nil"/>
              <w:left w:val="nil"/>
              <w:bottom w:val="nil"/>
              <w:right w:val="nil"/>
            </w:tcBorders>
            <w:vAlign w:val="bottom"/>
          </w:tcPr>
          <w:p w14:paraId="092A9FFC" w14:textId="77777777" w:rsidR="00B41C21" w:rsidRDefault="00B572E7">
            <w:pPr>
              <w:jc w:val="right"/>
              <w:rPr>
                <w:rFonts w:ascii="Arial" w:hAnsi="Arial"/>
                <w:sz w:val="12"/>
              </w:rPr>
            </w:pPr>
            <w:r>
              <w:rPr>
                <w:rFonts w:ascii="Arial" w:hAnsi="Arial"/>
                <w:sz w:val="12"/>
              </w:rPr>
              <w:t>13.82</w:t>
            </w:r>
          </w:p>
        </w:tc>
        <w:tc>
          <w:tcPr>
            <w:tcW w:w="64" w:type="dxa"/>
            <w:tcBorders>
              <w:top w:val="nil"/>
              <w:left w:val="nil"/>
              <w:bottom w:val="nil"/>
              <w:right w:val="nil"/>
            </w:tcBorders>
            <w:vAlign w:val="bottom"/>
          </w:tcPr>
          <w:p w14:paraId="4348402B" w14:textId="77777777" w:rsidR="00B41C21" w:rsidRDefault="00B41C21">
            <w:pPr>
              <w:rPr>
                <w:rFonts w:ascii="Arial" w:hAnsi="Arial"/>
                <w:sz w:val="12"/>
              </w:rPr>
            </w:pPr>
          </w:p>
        </w:tc>
        <w:tc>
          <w:tcPr>
            <w:tcW w:w="437" w:type="dxa"/>
            <w:tcBorders>
              <w:top w:val="nil"/>
              <w:left w:val="nil"/>
              <w:bottom w:val="nil"/>
              <w:right w:val="nil"/>
            </w:tcBorders>
            <w:vAlign w:val="bottom"/>
          </w:tcPr>
          <w:p w14:paraId="45D27F3F" w14:textId="77777777" w:rsidR="00B41C21" w:rsidRDefault="00B572E7">
            <w:pPr>
              <w:jc w:val="right"/>
              <w:rPr>
                <w:rFonts w:ascii="Arial" w:hAnsi="Arial"/>
                <w:sz w:val="12"/>
              </w:rPr>
            </w:pPr>
            <w:r>
              <w:rPr>
                <w:rFonts w:ascii="Arial" w:hAnsi="Arial"/>
                <w:sz w:val="12"/>
              </w:rPr>
              <w:t>14.07</w:t>
            </w:r>
          </w:p>
        </w:tc>
        <w:tc>
          <w:tcPr>
            <w:tcW w:w="64" w:type="dxa"/>
            <w:tcBorders>
              <w:top w:val="nil"/>
              <w:left w:val="nil"/>
              <w:bottom w:val="nil"/>
              <w:right w:val="nil"/>
            </w:tcBorders>
            <w:vAlign w:val="bottom"/>
          </w:tcPr>
          <w:p w14:paraId="3768749F" w14:textId="77777777" w:rsidR="00B41C21" w:rsidRDefault="00B41C21">
            <w:pPr>
              <w:rPr>
                <w:rFonts w:ascii="Arial" w:hAnsi="Arial"/>
                <w:sz w:val="12"/>
              </w:rPr>
            </w:pPr>
          </w:p>
        </w:tc>
        <w:tc>
          <w:tcPr>
            <w:tcW w:w="437" w:type="dxa"/>
            <w:tcBorders>
              <w:top w:val="nil"/>
              <w:left w:val="nil"/>
              <w:bottom w:val="nil"/>
              <w:right w:val="nil"/>
            </w:tcBorders>
            <w:vAlign w:val="bottom"/>
          </w:tcPr>
          <w:p w14:paraId="3D4EBE58" w14:textId="77777777" w:rsidR="00B41C21" w:rsidRDefault="00B572E7">
            <w:pPr>
              <w:jc w:val="right"/>
              <w:rPr>
                <w:rFonts w:ascii="Arial" w:hAnsi="Arial"/>
                <w:sz w:val="12"/>
              </w:rPr>
            </w:pPr>
            <w:r>
              <w:rPr>
                <w:rFonts w:ascii="Arial" w:hAnsi="Arial"/>
                <w:sz w:val="12"/>
              </w:rPr>
              <w:t>14.32</w:t>
            </w:r>
          </w:p>
        </w:tc>
        <w:tc>
          <w:tcPr>
            <w:tcW w:w="64" w:type="dxa"/>
            <w:tcBorders>
              <w:top w:val="nil"/>
              <w:left w:val="nil"/>
              <w:bottom w:val="nil"/>
              <w:right w:val="nil"/>
            </w:tcBorders>
            <w:vAlign w:val="bottom"/>
          </w:tcPr>
          <w:p w14:paraId="10E913DB" w14:textId="77777777" w:rsidR="00B41C21" w:rsidRDefault="00B41C21">
            <w:pPr>
              <w:rPr>
                <w:rFonts w:ascii="Arial" w:hAnsi="Arial"/>
                <w:sz w:val="12"/>
              </w:rPr>
            </w:pPr>
          </w:p>
        </w:tc>
        <w:tc>
          <w:tcPr>
            <w:tcW w:w="437" w:type="dxa"/>
            <w:tcBorders>
              <w:top w:val="nil"/>
              <w:left w:val="nil"/>
              <w:bottom w:val="nil"/>
              <w:right w:val="nil"/>
            </w:tcBorders>
            <w:vAlign w:val="bottom"/>
          </w:tcPr>
          <w:p w14:paraId="58AB82E3" w14:textId="77777777" w:rsidR="00B41C21" w:rsidRDefault="00B572E7">
            <w:pPr>
              <w:jc w:val="right"/>
              <w:rPr>
                <w:rFonts w:ascii="Arial" w:hAnsi="Arial"/>
                <w:sz w:val="12"/>
              </w:rPr>
            </w:pPr>
            <w:r>
              <w:rPr>
                <w:rFonts w:ascii="Arial" w:hAnsi="Arial"/>
                <w:sz w:val="12"/>
              </w:rPr>
              <w:t>14.57</w:t>
            </w:r>
          </w:p>
        </w:tc>
        <w:tc>
          <w:tcPr>
            <w:tcW w:w="64" w:type="dxa"/>
            <w:tcBorders>
              <w:top w:val="nil"/>
              <w:left w:val="nil"/>
              <w:bottom w:val="nil"/>
              <w:right w:val="nil"/>
            </w:tcBorders>
            <w:vAlign w:val="bottom"/>
          </w:tcPr>
          <w:p w14:paraId="46C91F7F" w14:textId="77777777" w:rsidR="00B41C21" w:rsidRDefault="00B41C21">
            <w:pPr>
              <w:rPr>
                <w:rFonts w:ascii="Arial" w:hAnsi="Arial"/>
                <w:sz w:val="12"/>
              </w:rPr>
            </w:pPr>
          </w:p>
        </w:tc>
        <w:tc>
          <w:tcPr>
            <w:tcW w:w="437" w:type="dxa"/>
            <w:tcBorders>
              <w:top w:val="nil"/>
              <w:left w:val="nil"/>
              <w:bottom w:val="nil"/>
              <w:right w:val="nil"/>
            </w:tcBorders>
            <w:vAlign w:val="bottom"/>
          </w:tcPr>
          <w:p w14:paraId="2CCA2D98" w14:textId="77777777" w:rsidR="00B41C21" w:rsidRDefault="00B572E7">
            <w:pPr>
              <w:jc w:val="right"/>
              <w:rPr>
                <w:rFonts w:ascii="Arial" w:hAnsi="Arial"/>
                <w:sz w:val="12"/>
              </w:rPr>
            </w:pPr>
            <w:r>
              <w:rPr>
                <w:rFonts w:ascii="Arial" w:hAnsi="Arial"/>
                <w:sz w:val="12"/>
              </w:rPr>
              <w:t>14.82</w:t>
            </w:r>
          </w:p>
        </w:tc>
        <w:tc>
          <w:tcPr>
            <w:tcW w:w="64" w:type="dxa"/>
            <w:tcBorders>
              <w:top w:val="nil"/>
              <w:left w:val="nil"/>
              <w:bottom w:val="nil"/>
              <w:right w:val="nil"/>
            </w:tcBorders>
            <w:vAlign w:val="bottom"/>
          </w:tcPr>
          <w:p w14:paraId="6343ED9E" w14:textId="77777777" w:rsidR="00B41C21" w:rsidRDefault="00B41C21">
            <w:pPr>
              <w:rPr>
                <w:rFonts w:ascii="Arial" w:hAnsi="Arial"/>
                <w:sz w:val="12"/>
              </w:rPr>
            </w:pPr>
          </w:p>
        </w:tc>
        <w:tc>
          <w:tcPr>
            <w:tcW w:w="437" w:type="dxa"/>
            <w:tcBorders>
              <w:top w:val="nil"/>
              <w:left w:val="nil"/>
              <w:bottom w:val="nil"/>
              <w:right w:val="nil"/>
            </w:tcBorders>
            <w:vAlign w:val="bottom"/>
          </w:tcPr>
          <w:p w14:paraId="3FFFB897" w14:textId="77777777" w:rsidR="00B41C21" w:rsidRDefault="00B572E7">
            <w:pPr>
              <w:jc w:val="right"/>
              <w:rPr>
                <w:rFonts w:ascii="Arial" w:hAnsi="Arial"/>
                <w:sz w:val="12"/>
              </w:rPr>
            </w:pPr>
            <w:r>
              <w:rPr>
                <w:rFonts w:ascii="Arial" w:hAnsi="Arial"/>
                <w:sz w:val="12"/>
              </w:rPr>
              <w:t>15.06</w:t>
            </w:r>
          </w:p>
        </w:tc>
        <w:tc>
          <w:tcPr>
            <w:tcW w:w="64" w:type="dxa"/>
            <w:tcBorders>
              <w:top w:val="nil"/>
              <w:left w:val="nil"/>
              <w:bottom w:val="nil"/>
              <w:right w:val="nil"/>
            </w:tcBorders>
            <w:vAlign w:val="bottom"/>
          </w:tcPr>
          <w:p w14:paraId="50594BCD" w14:textId="77777777" w:rsidR="00B41C21" w:rsidRDefault="00B41C21">
            <w:pPr>
              <w:rPr>
                <w:rFonts w:ascii="Arial" w:hAnsi="Arial"/>
                <w:sz w:val="12"/>
              </w:rPr>
            </w:pPr>
          </w:p>
        </w:tc>
        <w:tc>
          <w:tcPr>
            <w:tcW w:w="437" w:type="dxa"/>
            <w:tcBorders>
              <w:top w:val="nil"/>
              <w:left w:val="nil"/>
              <w:bottom w:val="nil"/>
              <w:right w:val="nil"/>
            </w:tcBorders>
            <w:vAlign w:val="bottom"/>
          </w:tcPr>
          <w:p w14:paraId="0CBDD43D" w14:textId="77777777" w:rsidR="00B41C21" w:rsidRDefault="00B572E7">
            <w:pPr>
              <w:jc w:val="right"/>
              <w:rPr>
                <w:rFonts w:ascii="Arial" w:hAnsi="Arial"/>
                <w:sz w:val="12"/>
              </w:rPr>
            </w:pPr>
            <w:r>
              <w:rPr>
                <w:rFonts w:ascii="Arial" w:hAnsi="Arial"/>
                <w:sz w:val="12"/>
              </w:rPr>
              <w:t>15.31</w:t>
            </w:r>
          </w:p>
        </w:tc>
        <w:tc>
          <w:tcPr>
            <w:tcW w:w="64" w:type="dxa"/>
            <w:tcBorders>
              <w:top w:val="nil"/>
              <w:left w:val="nil"/>
              <w:bottom w:val="nil"/>
              <w:right w:val="nil"/>
            </w:tcBorders>
            <w:vAlign w:val="bottom"/>
          </w:tcPr>
          <w:p w14:paraId="6983D6B0" w14:textId="77777777" w:rsidR="00B41C21" w:rsidRDefault="00B41C21">
            <w:pPr>
              <w:rPr>
                <w:rFonts w:ascii="Arial" w:hAnsi="Arial"/>
                <w:sz w:val="12"/>
              </w:rPr>
            </w:pPr>
          </w:p>
        </w:tc>
        <w:tc>
          <w:tcPr>
            <w:tcW w:w="437" w:type="dxa"/>
            <w:tcBorders>
              <w:top w:val="nil"/>
              <w:left w:val="nil"/>
              <w:bottom w:val="nil"/>
              <w:right w:val="nil"/>
            </w:tcBorders>
            <w:vAlign w:val="bottom"/>
          </w:tcPr>
          <w:p w14:paraId="01D0166D" w14:textId="77777777" w:rsidR="00B41C21" w:rsidRDefault="00B572E7">
            <w:pPr>
              <w:jc w:val="right"/>
              <w:rPr>
                <w:rFonts w:ascii="Arial" w:hAnsi="Arial"/>
                <w:sz w:val="12"/>
              </w:rPr>
            </w:pPr>
            <w:r>
              <w:rPr>
                <w:rFonts w:ascii="Arial" w:hAnsi="Arial"/>
                <w:sz w:val="12"/>
              </w:rPr>
              <w:t>15.56</w:t>
            </w:r>
          </w:p>
        </w:tc>
        <w:tc>
          <w:tcPr>
            <w:tcW w:w="64" w:type="dxa"/>
            <w:tcBorders>
              <w:top w:val="nil"/>
              <w:left w:val="nil"/>
              <w:bottom w:val="nil"/>
              <w:right w:val="nil"/>
            </w:tcBorders>
            <w:vAlign w:val="bottom"/>
          </w:tcPr>
          <w:p w14:paraId="26F90A13" w14:textId="77777777" w:rsidR="00B41C21" w:rsidRDefault="00B41C21">
            <w:pPr>
              <w:rPr>
                <w:rFonts w:ascii="Arial" w:hAnsi="Arial"/>
                <w:sz w:val="12"/>
              </w:rPr>
            </w:pPr>
          </w:p>
        </w:tc>
        <w:tc>
          <w:tcPr>
            <w:tcW w:w="437" w:type="dxa"/>
            <w:tcBorders>
              <w:top w:val="nil"/>
              <w:left w:val="nil"/>
              <w:bottom w:val="nil"/>
              <w:right w:val="nil"/>
            </w:tcBorders>
            <w:vAlign w:val="bottom"/>
          </w:tcPr>
          <w:p w14:paraId="3B043067" w14:textId="77777777" w:rsidR="00B41C21" w:rsidRDefault="00B572E7">
            <w:pPr>
              <w:jc w:val="right"/>
              <w:rPr>
                <w:rFonts w:ascii="Arial" w:hAnsi="Arial"/>
                <w:sz w:val="12"/>
              </w:rPr>
            </w:pPr>
            <w:r>
              <w:rPr>
                <w:rFonts w:ascii="Arial" w:hAnsi="Arial"/>
                <w:sz w:val="12"/>
              </w:rPr>
              <w:t>15.81</w:t>
            </w:r>
          </w:p>
        </w:tc>
        <w:tc>
          <w:tcPr>
            <w:tcW w:w="64" w:type="dxa"/>
            <w:tcBorders>
              <w:top w:val="nil"/>
              <w:left w:val="nil"/>
              <w:bottom w:val="nil"/>
              <w:right w:val="nil"/>
            </w:tcBorders>
            <w:vAlign w:val="bottom"/>
          </w:tcPr>
          <w:p w14:paraId="2AC1C46C" w14:textId="77777777" w:rsidR="00B41C21" w:rsidRDefault="00B41C21">
            <w:pPr>
              <w:rPr>
                <w:rFonts w:ascii="Arial" w:hAnsi="Arial"/>
                <w:sz w:val="12"/>
              </w:rPr>
            </w:pPr>
          </w:p>
        </w:tc>
        <w:tc>
          <w:tcPr>
            <w:tcW w:w="437" w:type="dxa"/>
            <w:tcBorders>
              <w:top w:val="nil"/>
              <w:left w:val="nil"/>
              <w:bottom w:val="nil"/>
              <w:right w:val="nil"/>
            </w:tcBorders>
            <w:vAlign w:val="bottom"/>
          </w:tcPr>
          <w:p w14:paraId="66993760" w14:textId="77777777" w:rsidR="00B41C21" w:rsidRDefault="00B572E7">
            <w:pPr>
              <w:jc w:val="right"/>
              <w:rPr>
                <w:rFonts w:ascii="Arial" w:hAnsi="Arial"/>
                <w:sz w:val="12"/>
              </w:rPr>
            </w:pPr>
            <w:r>
              <w:rPr>
                <w:rFonts w:ascii="Arial" w:hAnsi="Arial"/>
                <w:sz w:val="12"/>
              </w:rPr>
              <w:t>16.06</w:t>
            </w:r>
          </w:p>
        </w:tc>
        <w:tc>
          <w:tcPr>
            <w:tcW w:w="64" w:type="dxa"/>
            <w:tcBorders>
              <w:top w:val="nil"/>
              <w:left w:val="nil"/>
              <w:bottom w:val="nil"/>
              <w:right w:val="nil"/>
            </w:tcBorders>
            <w:vAlign w:val="bottom"/>
          </w:tcPr>
          <w:p w14:paraId="1EEE5D68" w14:textId="77777777" w:rsidR="00B41C21" w:rsidRDefault="00B41C21">
            <w:pPr>
              <w:rPr>
                <w:rFonts w:ascii="Arial" w:hAnsi="Arial"/>
                <w:sz w:val="12"/>
              </w:rPr>
            </w:pPr>
          </w:p>
        </w:tc>
        <w:tc>
          <w:tcPr>
            <w:tcW w:w="437" w:type="dxa"/>
            <w:tcBorders>
              <w:top w:val="nil"/>
              <w:left w:val="nil"/>
              <w:bottom w:val="nil"/>
              <w:right w:val="nil"/>
            </w:tcBorders>
            <w:vAlign w:val="bottom"/>
          </w:tcPr>
          <w:p w14:paraId="3982181A" w14:textId="77777777" w:rsidR="00B41C21" w:rsidRDefault="00B572E7">
            <w:pPr>
              <w:jc w:val="right"/>
              <w:rPr>
                <w:rFonts w:ascii="Arial" w:hAnsi="Arial"/>
                <w:sz w:val="12"/>
              </w:rPr>
            </w:pPr>
            <w:r>
              <w:rPr>
                <w:rFonts w:ascii="Arial" w:hAnsi="Arial"/>
                <w:sz w:val="12"/>
              </w:rPr>
              <w:t>16.31</w:t>
            </w:r>
          </w:p>
        </w:tc>
        <w:tc>
          <w:tcPr>
            <w:tcW w:w="64" w:type="dxa"/>
            <w:tcBorders>
              <w:top w:val="nil"/>
              <w:left w:val="nil"/>
              <w:bottom w:val="nil"/>
              <w:right w:val="nil"/>
            </w:tcBorders>
            <w:vAlign w:val="bottom"/>
          </w:tcPr>
          <w:p w14:paraId="4EE3758F" w14:textId="77777777" w:rsidR="00B41C21" w:rsidRDefault="00B41C21">
            <w:pPr>
              <w:rPr>
                <w:rFonts w:ascii="Arial" w:hAnsi="Arial"/>
                <w:sz w:val="12"/>
              </w:rPr>
            </w:pPr>
          </w:p>
        </w:tc>
        <w:tc>
          <w:tcPr>
            <w:tcW w:w="437" w:type="dxa"/>
            <w:tcBorders>
              <w:top w:val="nil"/>
              <w:left w:val="nil"/>
              <w:bottom w:val="nil"/>
              <w:right w:val="nil"/>
            </w:tcBorders>
            <w:vAlign w:val="bottom"/>
          </w:tcPr>
          <w:p w14:paraId="0721E02B" w14:textId="77777777" w:rsidR="00B41C21" w:rsidRDefault="00B572E7">
            <w:pPr>
              <w:jc w:val="right"/>
              <w:rPr>
                <w:rFonts w:ascii="Arial" w:hAnsi="Arial"/>
                <w:sz w:val="12"/>
              </w:rPr>
            </w:pPr>
            <w:r>
              <w:rPr>
                <w:rFonts w:ascii="Arial" w:hAnsi="Arial"/>
                <w:sz w:val="12"/>
              </w:rPr>
              <w:t>16.56</w:t>
            </w:r>
          </w:p>
        </w:tc>
        <w:tc>
          <w:tcPr>
            <w:tcW w:w="64" w:type="dxa"/>
            <w:tcBorders>
              <w:top w:val="nil"/>
              <w:left w:val="nil"/>
              <w:bottom w:val="nil"/>
              <w:right w:val="nil"/>
            </w:tcBorders>
            <w:vAlign w:val="bottom"/>
          </w:tcPr>
          <w:p w14:paraId="39A196B5" w14:textId="77777777" w:rsidR="00B41C21" w:rsidRDefault="00B41C21">
            <w:pPr>
              <w:rPr>
                <w:rFonts w:ascii="Arial" w:hAnsi="Arial"/>
                <w:sz w:val="12"/>
              </w:rPr>
            </w:pPr>
          </w:p>
        </w:tc>
        <w:tc>
          <w:tcPr>
            <w:tcW w:w="437" w:type="dxa"/>
            <w:tcBorders>
              <w:top w:val="nil"/>
              <w:left w:val="nil"/>
              <w:bottom w:val="nil"/>
              <w:right w:val="nil"/>
            </w:tcBorders>
            <w:vAlign w:val="bottom"/>
          </w:tcPr>
          <w:p w14:paraId="071F635E" w14:textId="77777777" w:rsidR="00B41C21" w:rsidRDefault="00B572E7">
            <w:pPr>
              <w:jc w:val="right"/>
              <w:rPr>
                <w:rFonts w:ascii="Arial" w:hAnsi="Arial"/>
                <w:sz w:val="12"/>
              </w:rPr>
            </w:pPr>
            <w:r>
              <w:rPr>
                <w:rFonts w:ascii="Arial" w:hAnsi="Arial"/>
                <w:sz w:val="12"/>
              </w:rPr>
              <w:t>16.81</w:t>
            </w:r>
          </w:p>
        </w:tc>
        <w:tc>
          <w:tcPr>
            <w:tcW w:w="64" w:type="dxa"/>
            <w:tcBorders>
              <w:top w:val="nil"/>
              <w:left w:val="nil"/>
              <w:bottom w:val="nil"/>
              <w:right w:val="nil"/>
            </w:tcBorders>
            <w:vAlign w:val="bottom"/>
          </w:tcPr>
          <w:p w14:paraId="5A33B6CF" w14:textId="77777777" w:rsidR="00B41C21" w:rsidRDefault="00B41C21">
            <w:pPr>
              <w:rPr>
                <w:rFonts w:ascii="Arial" w:hAnsi="Arial"/>
                <w:sz w:val="12"/>
              </w:rPr>
            </w:pPr>
          </w:p>
        </w:tc>
        <w:tc>
          <w:tcPr>
            <w:tcW w:w="437" w:type="dxa"/>
            <w:tcBorders>
              <w:top w:val="nil"/>
              <w:left w:val="nil"/>
              <w:bottom w:val="nil"/>
              <w:right w:val="nil"/>
            </w:tcBorders>
            <w:vAlign w:val="bottom"/>
          </w:tcPr>
          <w:p w14:paraId="0CF8FCBE" w14:textId="77777777" w:rsidR="00B41C21" w:rsidRDefault="00B572E7">
            <w:pPr>
              <w:jc w:val="right"/>
              <w:rPr>
                <w:rFonts w:ascii="Arial" w:hAnsi="Arial"/>
                <w:sz w:val="12"/>
              </w:rPr>
            </w:pPr>
            <w:r>
              <w:rPr>
                <w:rFonts w:ascii="Arial" w:hAnsi="Arial"/>
                <w:sz w:val="12"/>
              </w:rPr>
              <w:t>17.07</w:t>
            </w:r>
          </w:p>
        </w:tc>
      </w:tr>
      <w:tr w:rsidR="00B41C21" w14:paraId="0CCDD0F2" w14:textId="77777777">
        <w:trPr>
          <w:trHeight w:val="255"/>
        </w:trPr>
        <w:tc>
          <w:tcPr>
            <w:tcW w:w="597" w:type="dxa"/>
            <w:tcBorders>
              <w:top w:val="nil"/>
              <w:left w:val="nil"/>
              <w:bottom w:val="nil"/>
              <w:right w:val="single" w:sz="4" w:space="0" w:color="auto"/>
            </w:tcBorders>
            <w:vAlign w:val="bottom"/>
          </w:tcPr>
          <w:p w14:paraId="1B7FF42A" w14:textId="77777777" w:rsidR="00B41C21" w:rsidRDefault="00B572E7">
            <w:pPr>
              <w:jc w:val="center"/>
              <w:rPr>
                <w:rFonts w:ascii="Arial" w:hAnsi="Arial"/>
                <w:sz w:val="12"/>
              </w:rPr>
            </w:pPr>
            <w:r>
              <w:rPr>
                <w:rFonts w:ascii="Arial" w:hAnsi="Arial"/>
                <w:sz w:val="12"/>
              </w:rPr>
              <w:t>22</w:t>
            </w:r>
          </w:p>
        </w:tc>
        <w:tc>
          <w:tcPr>
            <w:tcW w:w="437" w:type="dxa"/>
            <w:tcBorders>
              <w:top w:val="nil"/>
              <w:left w:val="nil"/>
              <w:bottom w:val="nil"/>
              <w:right w:val="nil"/>
            </w:tcBorders>
            <w:vAlign w:val="bottom"/>
          </w:tcPr>
          <w:p w14:paraId="16C6BBFD" w14:textId="77777777" w:rsidR="00B41C21" w:rsidRDefault="00B572E7">
            <w:pPr>
              <w:jc w:val="right"/>
              <w:rPr>
                <w:rFonts w:ascii="Arial" w:hAnsi="Arial"/>
                <w:sz w:val="12"/>
              </w:rPr>
            </w:pPr>
            <w:r>
              <w:rPr>
                <w:rFonts w:ascii="Arial" w:hAnsi="Arial"/>
                <w:sz w:val="12"/>
              </w:rPr>
              <w:t>13.96</w:t>
            </w:r>
          </w:p>
        </w:tc>
        <w:tc>
          <w:tcPr>
            <w:tcW w:w="64" w:type="dxa"/>
            <w:tcBorders>
              <w:top w:val="nil"/>
              <w:left w:val="nil"/>
              <w:bottom w:val="nil"/>
              <w:right w:val="nil"/>
            </w:tcBorders>
            <w:vAlign w:val="bottom"/>
          </w:tcPr>
          <w:p w14:paraId="61268C62" w14:textId="77777777" w:rsidR="00B41C21" w:rsidRDefault="00B41C21">
            <w:pPr>
              <w:rPr>
                <w:rFonts w:ascii="Arial" w:hAnsi="Arial"/>
                <w:sz w:val="12"/>
              </w:rPr>
            </w:pPr>
          </w:p>
        </w:tc>
        <w:tc>
          <w:tcPr>
            <w:tcW w:w="437" w:type="dxa"/>
            <w:tcBorders>
              <w:top w:val="nil"/>
              <w:left w:val="nil"/>
              <w:bottom w:val="nil"/>
              <w:right w:val="nil"/>
            </w:tcBorders>
            <w:vAlign w:val="bottom"/>
          </w:tcPr>
          <w:p w14:paraId="1EE483A4" w14:textId="77777777" w:rsidR="00B41C21" w:rsidRDefault="00B572E7">
            <w:pPr>
              <w:jc w:val="right"/>
              <w:rPr>
                <w:rFonts w:ascii="Arial" w:hAnsi="Arial"/>
                <w:sz w:val="12"/>
              </w:rPr>
            </w:pPr>
            <w:r>
              <w:rPr>
                <w:rFonts w:ascii="Arial" w:hAnsi="Arial"/>
                <w:sz w:val="12"/>
              </w:rPr>
              <w:t>14.22</w:t>
            </w:r>
          </w:p>
        </w:tc>
        <w:tc>
          <w:tcPr>
            <w:tcW w:w="64" w:type="dxa"/>
            <w:tcBorders>
              <w:top w:val="nil"/>
              <w:left w:val="nil"/>
              <w:bottom w:val="nil"/>
              <w:right w:val="nil"/>
            </w:tcBorders>
            <w:vAlign w:val="bottom"/>
          </w:tcPr>
          <w:p w14:paraId="3F9ADD9B" w14:textId="77777777" w:rsidR="00B41C21" w:rsidRDefault="00B41C21">
            <w:pPr>
              <w:rPr>
                <w:rFonts w:ascii="Arial" w:hAnsi="Arial"/>
                <w:sz w:val="12"/>
              </w:rPr>
            </w:pPr>
          </w:p>
        </w:tc>
        <w:tc>
          <w:tcPr>
            <w:tcW w:w="437" w:type="dxa"/>
            <w:tcBorders>
              <w:top w:val="nil"/>
              <w:left w:val="nil"/>
              <w:bottom w:val="nil"/>
              <w:right w:val="nil"/>
            </w:tcBorders>
            <w:vAlign w:val="bottom"/>
          </w:tcPr>
          <w:p w14:paraId="33345189" w14:textId="77777777" w:rsidR="00B41C21" w:rsidRDefault="00B572E7">
            <w:pPr>
              <w:jc w:val="right"/>
              <w:rPr>
                <w:rFonts w:ascii="Arial" w:hAnsi="Arial"/>
                <w:sz w:val="12"/>
              </w:rPr>
            </w:pPr>
            <w:r>
              <w:rPr>
                <w:rFonts w:ascii="Arial" w:hAnsi="Arial"/>
                <w:sz w:val="12"/>
              </w:rPr>
              <w:t>14.48</w:t>
            </w:r>
          </w:p>
        </w:tc>
        <w:tc>
          <w:tcPr>
            <w:tcW w:w="64" w:type="dxa"/>
            <w:tcBorders>
              <w:top w:val="nil"/>
              <w:left w:val="nil"/>
              <w:bottom w:val="nil"/>
              <w:right w:val="nil"/>
            </w:tcBorders>
            <w:vAlign w:val="bottom"/>
          </w:tcPr>
          <w:p w14:paraId="7928C085" w14:textId="77777777" w:rsidR="00B41C21" w:rsidRDefault="00B41C21">
            <w:pPr>
              <w:rPr>
                <w:rFonts w:ascii="Arial" w:hAnsi="Arial"/>
                <w:sz w:val="12"/>
              </w:rPr>
            </w:pPr>
          </w:p>
        </w:tc>
        <w:tc>
          <w:tcPr>
            <w:tcW w:w="437" w:type="dxa"/>
            <w:tcBorders>
              <w:top w:val="nil"/>
              <w:left w:val="nil"/>
              <w:bottom w:val="nil"/>
              <w:right w:val="nil"/>
            </w:tcBorders>
            <w:vAlign w:val="bottom"/>
          </w:tcPr>
          <w:p w14:paraId="2B6EA0A9" w14:textId="77777777" w:rsidR="00B41C21" w:rsidRDefault="00B572E7">
            <w:pPr>
              <w:jc w:val="right"/>
              <w:rPr>
                <w:rFonts w:ascii="Arial" w:hAnsi="Arial"/>
                <w:sz w:val="12"/>
              </w:rPr>
            </w:pPr>
            <w:r>
              <w:rPr>
                <w:rFonts w:ascii="Arial" w:hAnsi="Arial"/>
                <w:sz w:val="12"/>
              </w:rPr>
              <w:t>14.74</w:t>
            </w:r>
          </w:p>
        </w:tc>
        <w:tc>
          <w:tcPr>
            <w:tcW w:w="64" w:type="dxa"/>
            <w:tcBorders>
              <w:top w:val="nil"/>
              <w:left w:val="nil"/>
              <w:bottom w:val="nil"/>
              <w:right w:val="nil"/>
            </w:tcBorders>
            <w:vAlign w:val="bottom"/>
          </w:tcPr>
          <w:p w14:paraId="4E162E10" w14:textId="77777777" w:rsidR="00B41C21" w:rsidRDefault="00B41C21">
            <w:pPr>
              <w:rPr>
                <w:rFonts w:ascii="Arial" w:hAnsi="Arial"/>
                <w:sz w:val="12"/>
              </w:rPr>
            </w:pPr>
          </w:p>
        </w:tc>
        <w:tc>
          <w:tcPr>
            <w:tcW w:w="437" w:type="dxa"/>
            <w:tcBorders>
              <w:top w:val="nil"/>
              <w:left w:val="nil"/>
              <w:bottom w:val="nil"/>
              <w:right w:val="nil"/>
            </w:tcBorders>
            <w:vAlign w:val="bottom"/>
          </w:tcPr>
          <w:p w14:paraId="43F1FE45" w14:textId="77777777" w:rsidR="00B41C21" w:rsidRDefault="00B572E7">
            <w:pPr>
              <w:jc w:val="right"/>
              <w:rPr>
                <w:rFonts w:ascii="Arial" w:hAnsi="Arial"/>
                <w:sz w:val="12"/>
              </w:rPr>
            </w:pPr>
            <w:r>
              <w:rPr>
                <w:rFonts w:ascii="Arial" w:hAnsi="Arial"/>
                <w:sz w:val="12"/>
              </w:rPr>
              <w:t>15.00</w:t>
            </w:r>
          </w:p>
        </w:tc>
        <w:tc>
          <w:tcPr>
            <w:tcW w:w="64" w:type="dxa"/>
            <w:tcBorders>
              <w:top w:val="nil"/>
              <w:left w:val="nil"/>
              <w:bottom w:val="nil"/>
              <w:right w:val="nil"/>
            </w:tcBorders>
            <w:vAlign w:val="bottom"/>
          </w:tcPr>
          <w:p w14:paraId="35B46A78" w14:textId="77777777" w:rsidR="00B41C21" w:rsidRDefault="00B41C21">
            <w:pPr>
              <w:rPr>
                <w:rFonts w:ascii="Arial" w:hAnsi="Arial"/>
                <w:sz w:val="12"/>
              </w:rPr>
            </w:pPr>
          </w:p>
        </w:tc>
        <w:tc>
          <w:tcPr>
            <w:tcW w:w="437" w:type="dxa"/>
            <w:tcBorders>
              <w:top w:val="nil"/>
              <w:left w:val="nil"/>
              <w:bottom w:val="nil"/>
              <w:right w:val="nil"/>
            </w:tcBorders>
            <w:vAlign w:val="bottom"/>
          </w:tcPr>
          <w:p w14:paraId="6565496B" w14:textId="77777777" w:rsidR="00B41C21" w:rsidRDefault="00B572E7">
            <w:pPr>
              <w:jc w:val="right"/>
              <w:rPr>
                <w:rFonts w:ascii="Arial" w:hAnsi="Arial"/>
                <w:sz w:val="12"/>
              </w:rPr>
            </w:pPr>
            <w:r>
              <w:rPr>
                <w:rFonts w:ascii="Arial" w:hAnsi="Arial"/>
                <w:sz w:val="12"/>
              </w:rPr>
              <w:t>15.26</w:t>
            </w:r>
          </w:p>
        </w:tc>
        <w:tc>
          <w:tcPr>
            <w:tcW w:w="64" w:type="dxa"/>
            <w:tcBorders>
              <w:top w:val="nil"/>
              <w:left w:val="nil"/>
              <w:bottom w:val="nil"/>
              <w:right w:val="nil"/>
            </w:tcBorders>
            <w:vAlign w:val="bottom"/>
          </w:tcPr>
          <w:p w14:paraId="79BE872D" w14:textId="77777777" w:rsidR="00B41C21" w:rsidRDefault="00B41C21">
            <w:pPr>
              <w:rPr>
                <w:rFonts w:ascii="Arial" w:hAnsi="Arial"/>
                <w:sz w:val="12"/>
              </w:rPr>
            </w:pPr>
          </w:p>
        </w:tc>
        <w:tc>
          <w:tcPr>
            <w:tcW w:w="437" w:type="dxa"/>
            <w:tcBorders>
              <w:top w:val="nil"/>
              <w:left w:val="nil"/>
              <w:bottom w:val="nil"/>
              <w:right w:val="nil"/>
            </w:tcBorders>
            <w:vAlign w:val="bottom"/>
          </w:tcPr>
          <w:p w14:paraId="1D54CC7A" w14:textId="77777777" w:rsidR="00B41C21" w:rsidRDefault="00B572E7">
            <w:pPr>
              <w:jc w:val="right"/>
              <w:rPr>
                <w:rFonts w:ascii="Arial" w:hAnsi="Arial"/>
                <w:sz w:val="12"/>
              </w:rPr>
            </w:pPr>
            <w:r>
              <w:rPr>
                <w:rFonts w:ascii="Arial" w:hAnsi="Arial"/>
                <w:sz w:val="12"/>
              </w:rPr>
              <w:t>15.52</w:t>
            </w:r>
          </w:p>
        </w:tc>
        <w:tc>
          <w:tcPr>
            <w:tcW w:w="64" w:type="dxa"/>
            <w:tcBorders>
              <w:top w:val="nil"/>
              <w:left w:val="nil"/>
              <w:bottom w:val="nil"/>
              <w:right w:val="nil"/>
            </w:tcBorders>
            <w:vAlign w:val="bottom"/>
          </w:tcPr>
          <w:p w14:paraId="59351300" w14:textId="77777777" w:rsidR="00B41C21" w:rsidRDefault="00B41C21">
            <w:pPr>
              <w:rPr>
                <w:rFonts w:ascii="Arial" w:hAnsi="Arial"/>
                <w:sz w:val="12"/>
              </w:rPr>
            </w:pPr>
          </w:p>
        </w:tc>
        <w:tc>
          <w:tcPr>
            <w:tcW w:w="437" w:type="dxa"/>
            <w:tcBorders>
              <w:top w:val="nil"/>
              <w:left w:val="nil"/>
              <w:bottom w:val="nil"/>
              <w:right w:val="nil"/>
            </w:tcBorders>
            <w:vAlign w:val="bottom"/>
          </w:tcPr>
          <w:p w14:paraId="6426C70E" w14:textId="77777777" w:rsidR="00B41C21" w:rsidRDefault="00B572E7">
            <w:pPr>
              <w:jc w:val="right"/>
              <w:rPr>
                <w:rFonts w:ascii="Arial" w:hAnsi="Arial"/>
                <w:sz w:val="12"/>
              </w:rPr>
            </w:pPr>
            <w:r>
              <w:rPr>
                <w:rFonts w:ascii="Arial" w:hAnsi="Arial"/>
                <w:sz w:val="12"/>
              </w:rPr>
              <w:t>15.78</w:t>
            </w:r>
          </w:p>
        </w:tc>
        <w:tc>
          <w:tcPr>
            <w:tcW w:w="64" w:type="dxa"/>
            <w:tcBorders>
              <w:top w:val="nil"/>
              <w:left w:val="nil"/>
              <w:bottom w:val="nil"/>
              <w:right w:val="nil"/>
            </w:tcBorders>
            <w:vAlign w:val="bottom"/>
          </w:tcPr>
          <w:p w14:paraId="3EAF5F0B" w14:textId="77777777" w:rsidR="00B41C21" w:rsidRDefault="00B41C21">
            <w:pPr>
              <w:rPr>
                <w:rFonts w:ascii="Arial" w:hAnsi="Arial"/>
                <w:sz w:val="12"/>
              </w:rPr>
            </w:pPr>
          </w:p>
        </w:tc>
        <w:tc>
          <w:tcPr>
            <w:tcW w:w="437" w:type="dxa"/>
            <w:tcBorders>
              <w:top w:val="nil"/>
              <w:left w:val="nil"/>
              <w:bottom w:val="nil"/>
              <w:right w:val="nil"/>
            </w:tcBorders>
            <w:vAlign w:val="bottom"/>
          </w:tcPr>
          <w:p w14:paraId="68DE059B" w14:textId="77777777" w:rsidR="00B41C21" w:rsidRDefault="00B572E7">
            <w:pPr>
              <w:jc w:val="right"/>
              <w:rPr>
                <w:rFonts w:ascii="Arial" w:hAnsi="Arial"/>
                <w:sz w:val="12"/>
              </w:rPr>
            </w:pPr>
            <w:r>
              <w:rPr>
                <w:rFonts w:ascii="Arial" w:hAnsi="Arial"/>
                <w:sz w:val="12"/>
              </w:rPr>
              <w:t>16.04</w:t>
            </w:r>
          </w:p>
        </w:tc>
        <w:tc>
          <w:tcPr>
            <w:tcW w:w="64" w:type="dxa"/>
            <w:tcBorders>
              <w:top w:val="nil"/>
              <w:left w:val="nil"/>
              <w:bottom w:val="nil"/>
              <w:right w:val="nil"/>
            </w:tcBorders>
            <w:vAlign w:val="bottom"/>
          </w:tcPr>
          <w:p w14:paraId="2889F8A1" w14:textId="77777777" w:rsidR="00B41C21" w:rsidRDefault="00B41C21">
            <w:pPr>
              <w:rPr>
                <w:rFonts w:ascii="Arial" w:hAnsi="Arial"/>
                <w:sz w:val="12"/>
              </w:rPr>
            </w:pPr>
          </w:p>
        </w:tc>
        <w:tc>
          <w:tcPr>
            <w:tcW w:w="437" w:type="dxa"/>
            <w:tcBorders>
              <w:top w:val="nil"/>
              <w:left w:val="nil"/>
              <w:bottom w:val="nil"/>
              <w:right w:val="nil"/>
            </w:tcBorders>
            <w:vAlign w:val="bottom"/>
          </w:tcPr>
          <w:p w14:paraId="501412DA" w14:textId="77777777" w:rsidR="00B41C21" w:rsidRDefault="00B572E7">
            <w:pPr>
              <w:jc w:val="right"/>
              <w:rPr>
                <w:rFonts w:ascii="Arial" w:hAnsi="Arial"/>
                <w:sz w:val="12"/>
              </w:rPr>
            </w:pPr>
            <w:r>
              <w:rPr>
                <w:rFonts w:ascii="Arial" w:hAnsi="Arial"/>
                <w:sz w:val="12"/>
              </w:rPr>
              <w:t>16.30</w:t>
            </w:r>
          </w:p>
        </w:tc>
        <w:tc>
          <w:tcPr>
            <w:tcW w:w="64" w:type="dxa"/>
            <w:tcBorders>
              <w:top w:val="nil"/>
              <w:left w:val="nil"/>
              <w:bottom w:val="nil"/>
              <w:right w:val="nil"/>
            </w:tcBorders>
            <w:vAlign w:val="bottom"/>
          </w:tcPr>
          <w:p w14:paraId="2D241149" w14:textId="77777777" w:rsidR="00B41C21" w:rsidRDefault="00B41C21">
            <w:pPr>
              <w:rPr>
                <w:rFonts w:ascii="Arial" w:hAnsi="Arial"/>
                <w:sz w:val="12"/>
              </w:rPr>
            </w:pPr>
          </w:p>
        </w:tc>
        <w:tc>
          <w:tcPr>
            <w:tcW w:w="437" w:type="dxa"/>
            <w:tcBorders>
              <w:top w:val="nil"/>
              <w:left w:val="nil"/>
              <w:bottom w:val="nil"/>
              <w:right w:val="nil"/>
            </w:tcBorders>
            <w:vAlign w:val="bottom"/>
          </w:tcPr>
          <w:p w14:paraId="5BB7DA0F" w14:textId="77777777" w:rsidR="00B41C21" w:rsidRDefault="00B572E7">
            <w:pPr>
              <w:jc w:val="right"/>
              <w:rPr>
                <w:rFonts w:ascii="Arial" w:hAnsi="Arial"/>
                <w:sz w:val="12"/>
              </w:rPr>
            </w:pPr>
            <w:r>
              <w:rPr>
                <w:rFonts w:ascii="Arial" w:hAnsi="Arial"/>
                <w:sz w:val="12"/>
              </w:rPr>
              <w:t>16.57</w:t>
            </w:r>
          </w:p>
        </w:tc>
        <w:tc>
          <w:tcPr>
            <w:tcW w:w="64" w:type="dxa"/>
            <w:tcBorders>
              <w:top w:val="nil"/>
              <w:left w:val="nil"/>
              <w:bottom w:val="nil"/>
              <w:right w:val="nil"/>
            </w:tcBorders>
            <w:vAlign w:val="bottom"/>
          </w:tcPr>
          <w:p w14:paraId="373568A9" w14:textId="77777777" w:rsidR="00B41C21" w:rsidRDefault="00B41C21">
            <w:pPr>
              <w:rPr>
                <w:rFonts w:ascii="Arial" w:hAnsi="Arial"/>
                <w:sz w:val="12"/>
              </w:rPr>
            </w:pPr>
          </w:p>
        </w:tc>
        <w:tc>
          <w:tcPr>
            <w:tcW w:w="437" w:type="dxa"/>
            <w:tcBorders>
              <w:top w:val="nil"/>
              <w:left w:val="nil"/>
              <w:bottom w:val="nil"/>
              <w:right w:val="nil"/>
            </w:tcBorders>
            <w:vAlign w:val="bottom"/>
          </w:tcPr>
          <w:p w14:paraId="16FCF4DD" w14:textId="77777777" w:rsidR="00B41C21" w:rsidRDefault="00B572E7">
            <w:pPr>
              <w:jc w:val="right"/>
              <w:rPr>
                <w:rFonts w:ascii="Arial" w:hAnsi="Arial"/>
                <w:sz w:val="12"/>
              </w:rPr>
            </w:pPr>
            <w:r>
              <w:rPr>
                <w:rFonts w:ascii="Arial" w:hAnsi="Arial"/>
                <w:sz w:val="12"/>
              </w:rPr>
              <w:t>16.83</w:t>
            </w:r>
          </w:p>
        </w:tc>
        <w:tc>
          <w:tcPr>
            <w:tcW w:w="64" w:type="dxa"/>
            <w:tcBorders>
              <w:top w:val="nil"/>
              <w:left w:val="nil"/>
              <w:bottom w:val="nil"/>
              <w:right w:val="nil"/>
            </w:tcBorders>
            <w:vAlign w:val="bottom"/>
          </w:tcPr>
          <w:p w14:paraId="014A711F" w14:textId="77777777" w:rsidR="00B41C21" w:rsidRDefault="00B41C21">
            <w:pPr>
              <w:rPr>
                <w:rFonts w:ascii="Arial" w:hAnsi="Arial"/>
                <w:sz w:val="12"/>
              </w:rPr>
            </w:pPr>
          </w:p>
        </w:tc>
        <w:tc>
          <w:tcPr>
            <w:tcW w:w="437" w:type="dxa"/>
            <w:tcBorders>
              <w:top w:val="nil"/>
              <w:left w:val="nil"/>
              <w:bottom w:val="nil"/>
              <w:right w:val="nil"/>
            </w:tcBorders>
            <w:vAlign w:val="bottom"/>
          </w:tcPr>
          <w:p w14:paraId="1FE25388" w14:textId="77777777" w:rsidR="00B41C21" w:rsidRDefault="00B572E7">
            <w:pPr>
              <w:jc w:val="right"/>
              <w:rPr>
                <w:rFonts w:ascii="Arial" w:hAnsi="Arial"/>
                <w:sz w:val="12"/>
              </w:rPr>
            </w:pPr>
            <w:r>
              <w:rPr>
                <w:rFonts w:ascii="Arial" w:hAnsi="Arial"/>
                <w:sz w:val="12"/>
              </w:rPr>
              <w:t>17.09</w:t>
            </w:r>
          </w:p>
        </w:tc>
        <w:tc>
          <w:tcPr>
            <w:tcW w:w="64" w:type="dxa"/>
            <w:tcBorders>
              <w:top w:val="nil"/>
              <w:left w:val="nil"/>
              <w:bottom w:val="nil"/>
              <w:right w:val="nil"/>
            </w:tcBorders>
            <w:vAlign w:val="bottom"/>
          </w:tcPr>
          <w:p w14:paraId="48AB54C2" w14:textId="77777777" w:rsidR="00B41C21" w:rsidRDefault="00B41C21">
            <w:pPr>
              <w:rPr>
                <w:rFonts w:ascii="Arial" w:hAnsi="Arial"/>
                <w:sz w:val="12"/>
              </w:rPr>
            </w:pPr>
          </w:p>
        </w:tc>
        <w:tc>
          <w:tcPr>
            <w:tcW w:w="437" w:type="dxa"/>
            <w:tcBorders>
              <w:top w:val="nil"/>
              <w:left w:val="nil"/>
              <w:bottom w:val="nil"/>
              <w:right w:val="nil"/>
            </w:tcBorders>
            <w:vAlign w:val="bottom"/>
          </w:tcPr>
          <w:p w14:paraId="6FDF7F56" w14:textId="77777777" w:rsidR="00B41C21" w:rsidRDefault="00B572E7">
            <w:pPr>
              <w:jc w:val="right"/>
              <w:rPr>
                <w:rFonts w:ascii="Arial" w:hAnsi="Arial"/>
                <w:sz w:val="12"/>
              </w:rPr>
            </w:pPr>
            <w:r>
              <w:rPr>
                <w:rFonts w:ascii="Arial" w:hAnsi="Arial"/>
                <w:sz w:val="12"/>
              </w:rPr>
              <w:t>17.36</w:t>
            </w:r>
          </w:p>
        </w:tc>
        <w:tc>
          <w:tcPr>
            <w:tcW w:w="64" w:type="dxa"/>
            <w:tcBorders>
              <w:top w:val="nil"/>
              <w:left w:val="nil"/>
              <w:bottom w:val="nil"/>
              <w:right w:val="nil"/>
            </w:tcBorders>
            <w:vAlign w:val="bottom"/>
          </w:tcPr>
          <w:p w14:paraId="6C24FB21" w14:textId="77777777" w:rsidR="00B41C21" w:rsidRDefault="00B41C21">
            <w:pPr>
              <w:rPr>
                <w:rFonts w:ascii="Arial" w:hAnsi="Arial"/>
                <w:sz w:val="12"/>
              </w:rPr>
            </w:pPr>
          </w:p>
        </w:tc>
        <w:tc>
          <w:tcPr>
            <w:tcW w:w="437" w:type="dxa"/>
            <w:tcBorders>
              <w:top w:val="nil"/>
              <w:left w:val="nil"/>
              <w:bottom w:val="nil"/>
              <w:right w:val="nil"/>
            </w:tcBorders>
            <w:vAlign w:val="bottom"/>
          </w:tcPr>
          <w:p w14:paraId="61C3089D" w14:textId="77777777" w:rsidR="00B41C21" w:rsidRDefault="00B572E7">
            <w:pPr>
              <w:jc w:val="right"/>
              <w:rPr>
                <w:rFonts w:ascii="Arial" w:hAnsi="Arial"/>
                <w:sz w:val="12"/>
              </w:rPr>
            </w:pPr>
            <w:r>
              <w:rPr>
                <w:rFonts w:ascii="Arial" w:hAnsi="Arial"/>
                <w:sz w:val="12"/>
              </w:rPr>
              <w:t>17.62</w:t>
            </w:r>
          </w:p>
        </w:tc>
        <w:tc>
          <w:tcPr>
            <w:tcW w:w="64" w:type="dxa"/>
            <w:tcBorders>
              <w:top w:val="nil"/>
              <w:left w:val="nil"/>
              <w:bottom w:val="nil"/>
              <w:right w:val="nil"/>
            </w:tcBorders>
            <w:vAlign w:val="bottom"/>
          </w:tcPr>
          <w:p w14:paraId="122E50F8" w14:textId="77777777" w:rsidR="00B41C21" w:rsidRDefault="00B41C21">
            <w:pPr>
              <w:rPr>
                <w:rFonts w:ascii="Arial" w:hAnsi="Arial"/>
                <w:sz w:val="12"/>
              </w:rPr>
            </w:pPr>
          </w:p>
        </w:tc>
        <w:tc>
          <w:tcPr>
            <w:tcW w:w="437" w:type="dxa"/>
            <w:tcBorders>
              <w:top w:val="nil"/>
              <w:left w:val="nil"/>
              <w:bottom w:val="nil"/>
              <w:right w:val="nil"/>
            </w:tcBorders>
            <w:vAlign w:val="bottom"/>
          </w:tcPr>
          <w:p w14:paraId="15E4FD15" w14:textId="77777777" w:rsidR="00B41C21" w:rsidRDefault="00B572E7">
            <w:pPr>
              <w:jc w:val="right"/>
              <w:rPr>
                <w:rFonts w:ascii="Arial" w:hAnsi="Arial"/>
                <w:sz w:val="12"/>
              </w:rPr>
            </w:pPr>
            <w:r>
              <w:rPr>
                <w:rFonts w:ascii="Arial" w:hAnsi="Arial"/>
                <w:sz w:val="12"/>
              </w:rPr>
              <w:t>17.88</w:t>
            </w:r>
          </w:p>
        </w:tc>
      </w:tr>
      <w:tr w:rsidR="00B41C21" w14:paraId="66A02EDA" w14:textId="77777777">
        <w:trPr>
          <w:trHeight w:val="255"/>
        </w:trPr>
        <w:tc>
          <w:tcPr>
            <w:tcW w:w="597" w:type="dxa"/>
            <w:tcBorders>
              <w:top w:val="nil"/>
              <w:left w:val="nil"/>
              <w:bottom w:val="nil"/>
              <w:right w:val="single" w:sz="4" w:space="0" w:color="auto"/>
            </w:tcBorders>
            <w:vAlign w:val="bottom"/>
          </w:tcPr>
          <w:p w14:paraId="4ED57DE0" w14:textId="77777777" w:rsidR="00B41C21" w:rsidRDefault="00B572E7">
            <w:pPr>
              <w:jc w:val="center"/>
              <w:rPr>
                <w:rFonts w:ascii="Arial" w:hAnsi="Arial"/>
                <w:sz w:val="12"/>
              </w:rPr>
            </w:pPr>
            <w:r>
              <w:rPr>
                <w:rFonts w:ascii="Arial" w:hAnsi="Arial"/>
                <w:sz w:val="12"/>
              </w:rPr>
              <w:t>23</w:t>
            </w:r>
          </w:p>
        </w:tc>
        <w:tc>
          <w:tcPr>
            <w:tcW w:w="437" w:type="dxa"/>
            <w:tcBorders>
              <w:top w:val="nil"/>
              <w:left w:val="nil"/>
              <w:bottom w:val="nil"/>
              <w:right w:val="nil"/>
            </w:tcBorders>
            <w:vAlign w:val="bottom"/>
          </w:tcPr>
          <w:p w14:paraId="6F4AC96C" w14:textId="77777777" w:rsidR="00B41C21" w:rsidRDefault="00B572E7">
            <w:pPr>
              <w:jc w:val="right"/>
              <w:rPr>
                <w:rFonts w:ascii="Arial" w:hAnsi="Arial"/>
                <w:sz w:val="12"/>
              </w:rPr>
            </w:pPr>
            <w:r>
              <w:rPr>
                <w:rFonts w:ascii="Arial" w:hAnsi="Arial"/>
                <w:sz w:val="12"/>
              </w:rPr>
              <w:t>14.59</w:t>
            </w:r>
          </w:p>
        </w:tc>
        <w:tc>
          <w:tcPr>
            <w:tcW w:w="64" w:type="dxa"/>
            <w:tcBorders>
              <w:top w:val="nil"/>
              <w:left w:val="nil"/>
              <w:bottom w:val="nil"/>
              <w:right w:val="nil"/>
            </w:tcBorders>
            <w:vAlign w:val="bottom"/>
          </w:tcPr>
          <w:p w14:paraId="231E2647" w14:textId="77777777" w:rsidR="00B41C21" w:rsidRDefault="00B41C21">
            <w:pPr>
              <w:rPr>
                <w:rFonts w:ascii="Arial" w:hAnsi="Arial"/>
                <w:sz w:val="12"/>
              </w:rPr>
            </w:pPr>
          </w:p>
        </w:tc>
        <w:tc>
          <w:tcPr>
            <w:tcW w:w="437" w:type="dxa"/>
            <w:tcBorders>
              <w:top w:val="nil"/>
              <w:left w:val="nil"/>
              <w:bottom w:val="nil"/>
              <w:right w:val="nil"/>
            </w:tcBorders>
            <w:vAlign w:val="bottom"/>
          </w:tcPr>
          <w:p w14:paraId="56AF36F3" w14:textId="77777777" w:rsidR="00B41C21" w:rsidRDefault="00B572E7">
            <w:pPr>
              <w:jc w:val="right"/>
              <w:rPr>
                <w:rFonts w:ascii="Arial" w:hAnsi="Arial"/>
                <w:sz w:val="12"/>
              </w:rPr>
            </w:pPr>
            <w:r>
              <w:rPr>
                <w:rFonts w:ascii="Arial" w:hAnsi="Arial"/>
                <w:sz w:val="12"/>
              </w:rPr>
              <w:t>14.87</w:t>
            </w:r>
          </w:p>
        </w:tc>
        <w:tc>
          <w:tcPr>
            <w:tcW w:w="64" w:type="dxa"/>
            <w:tcBorders>
              <w:top w:val="nil"/>
              <w:left w:val="nil"/>
              <w:bottom w:val="nil"/>
              <w:right w:val="nil"/>
            </w:tcBorders>
            <w:vAlign w:val="bottom"/>
          </w:tcPr>
          <w:p w14:paraId="1ADBFB38" w14:textId="77777777" w:rsidR="00B41C21" w:rsidRDefault="00B41C21">
            <w:pPr>
              <w:rPr>
                <w:rFonts w:ascii="Arial" w:hAnsi="Arial"/>
                <w:sz w:val="12"/>
              </w:rPr>
            </w:pPr>
          </w:p>
        </w:tc>
        <w:tc>
          <w:tcPr>
            <w:tcW w:w="437" w:type="dxa"/>
            <w:tcBorders>
              <w:top w:val="nil"/>
              <w:left w:val="nil"/>
              <w:bottom w:val="nil"/>
              <w:right w:val="nil"/>
            </w:tcBorders>
            <w:vAlign w:val="bottom"/>
          </w:tcPr>
          <w:p w14:paraId="04415F40" w14:textId="77777777" w:rsidR="00B41C21" w:rsidRDefault="00B572E7">
            <w:pPr>
              <w:jc w:val="right"/>
              <w:rPr>
                <w:rFonts w:ascii="Arial" w:hAnsi="Arial"/>
                <w:sz w:val="12"/>
              </w:rPr>
            </w:pPr>
            <w:r>
              <w:rPr>
                <w:rFonts w:ascii="Arial" w:hAnsi="Arial"/>
                <w:sz w:val="12"/>
              </w:rPr>
              <w:t>15.14</w:t>
            </w:r>
          </w:p>
        </w:tc>
        <w:tc>
          <w:tcPr>
            <w:tcW w:w="64" w:type="dxa"/>
            <w:tcBorders>
              <w:top w:val="nil"/>
              <w:left w:val="nil"/>
              <w:bottom w:val="nil"/>
              <w:right w:val="nil"/>
            </w:tcBorders>
            <w:vAlign w:val="bottom"/>
          </w:tcPr>
          <w:p w14:paraId="5AEFCDCD" w14:textId="77777777" w:rsidR="00B41C21" w:rsidRDefault="00B41C21">
            <w:pPr>
              <w:rPr>
                <w:rFonts w:ascii="Arial" w:hAnsi="Arial"/>
                <w:sz w:val="12"/>
              </w:rPr>
            </w:pPr>
          </w:p>
        </w:tc>
        <w:tc>
          <w:tcPr>
            <w:tcW w:w="437" w:type="dxa"/>
            <w:tcBorders>
              <w:top w:val="nil"/>
              <w:left w:val="nil"/>
              <w:bottom w:val="nil"/>
              <w:right w:val="nil"/>
            </w:tcBorders>
            <w:vAlign w:val="bottom"/>
          </w:tcPr>
          <w:p w14:paraId="3CB70A1D" w14:textId="77777777" w:rsidR="00B41C21" w:rsidRDefault="00B572E7">
            <w:pPr>
              <w:jc w:val="right"/>
              <w:rPr>
                <w:rFonts w:ascii="Arial" w:hAnsi="Arial"/>
                <w:sz w:val="12"/>
              </w:rPr>
            </w:pPr>
            <w:r>
              <w:rPr>
                <w:rFonts w:ascii="Arial" w:hAnsi="Arial"/>
                <w:sz w:val="12"/>
              </w:rPr>
              <w:t>15.41</w:t>
            </w:r>
          </w:p>
        </w:tc>
        <w:tc>
          <w:tcPr>
            <w:tcW w:w="64" w:type="dxa"/>
            <w:tcBorders>
              <w:top w:val="nil"/>
              <w:left w:val="nil"/>
              <w:bottom w:val="nil"/>
              <w:right w:val="nil"/>
            </w:tcBorders>
            <w:vAlign w:val="bottom"/>
          </w:tcPr>
          <w:p w14:paraId="550BCFCD" w14:textId="77777777" w:rsidR="00B41C21" w:rsidRDefault="00B41C21">
            <w:pPr>
              <w:rPr>
                <w:rFonts w:ascii="Arial" w:hAnsi="Arial"/>
                <w:sz w:val="12"/>
              </w:rPr>
            </w:pPr>
          </w:p>
        </w:tc>
        <w:tc>
          <w:tcPr>
            <w:tcW w:w="437" w:type="dxa"/>
            <w:tcBorders>
              <w:top w:val="nil"/>
              <w:left w:val="nil"/>
              <w:bottom w:val="nil"/>
              <w:right w:val="nil"/>
            </w:tcBorders>
            <w:vAlign w:val="bottom"/>
          </w:tcPr>
          <w:p w14:paraId="412FE070" w14:textId="77777777" w:rsidR="00B41C21" w:rsidRDefault="00B572E7">
            <w:pPr>
              <w:jc w:val="right"/>
              <w:rPr>
                <w:rFonts w:ascii="Arial" w:hAnsi="Arial"/>
                <w:sz w:val="12"/>
              </w:rPr>
            </w:pPr>
            <w:r>
              <w:rPr>
                <w:rFonts w:ascii="Arial" w:hAnsi="Arial"/>
                <w:sz w:val="12"/>
              </w:rPr>
              <w:t>15.68</w:t>
            </w:r>
          </w:p>
        </w:tc>
        <w:tc>
          <w:tcPr>
            <w:tcW w:w="64" w:type="dxa"/>
            <w:tcBorders>
              <w:top w:val="nil"/>
              <w:left w:val="nil"/>
              <w:bottom w:val="nil"/>
              <w:right w:val="nil"/>
            </w:tcBorders>
            <w:vAlign w:val="bottom"/>
          </w:tcPr>
          <w:p w14:paraId="64C1F0EB" w14:textId="77777777" w:rsidR="00B41C21" w:rsidRDefault="00B41C21">
            <w:pPr>
              <w:rPr>
                <w:rFonts w:ascii="Arial" w:hAnsi="Arial"/>
                <w:sz w:val="12"/>
              </w:rPr>
            </w:pPr>
          </w:p>
        </w:tc>
        <w:tc>
          <w:tcPr>
            <w:tcW w:w="437" w:type="dxa"/>
            <w:tcBorders>
              <w:top w:val="nil"/>
              <w:left w:val="nil"/>
              <w:bottom w:val="nil"/>
              <w:right w:val="nil"/>
            </w:tcBorders>
            <w:vAlign w:val="bottom"/>
          </w:tcPr>
          <w:p w14:paraId="7F44451A" w14:textId="77777777" w:rsidR="00B41C21" w:rsidRDefault="00B572E7">
            <w:pPr>
              <w:jc w:val="right"/>
              <w:rPr>
                <w:rFonts w:ascii="Arial" w:hAnsi="Arial"/>
                <w:sz w:val="12"/>
              </w:rPr>
            </w:pPr>
            <w:r>
              <w:rPr>
                <w:rFonts w:ascii="Arial" w:hAnsi="Arial"/>
                <w:sz w:val="12"/>
              </w:rPr>
              <w:t>15.96</w:t>
            </w:r>
          </w:p>
        </w:tc>
        <w:tc>
          <w:tcPr>
            <w:tcW w:w="64" w:type="dxa"/>
            <w:tcBorders>
              <w:top w:val="nil"/>
              <w:left w:val="nil"/>
              <w:bottom w:val="nil"/>
              <w:right w:val="nil"/>
            </w:tcBorders>
            <w:vAlign w:val="bottom"/>
          </w:tcPr>
          <w:p w14:paraId="791BFF90" w14:textId="77777777" w:rsidR="00B41C21" w:rsidRDefault="00B41C21">
            <w:pPr>
              <w:rPr>
                <w:rFonts w:ascii="Arial" w:hAnsi="Arial"/>
                <w:sz w:val="12"/>
              </w:rPr>
            </w:pPr>
          </w:p>
        </w:tc>
        <w:tc>
          <w:tcPr>
            <w:tcW w:w="437" w:type="dxa"/>
            <w:tcBorders>
              <w:top w:val="nil"/>
              <w:left w:val="nil"/>
              <w:bottom w:val="nil"/>
              <w:right w:val="nil"/>
            </w:tcBorders>
            <w:vAlign w:val="bottom"/>
          </w:tcPr>
          <w:p w14:paraId="422820BD" w14:textId="77777777" w:rsidR="00B41C21" w:rsidRDefault="00B572E7">
            <w:pPr>
              <w:jc w:val="right"/>
              <w:rPr>
                <w:rFonts w:ascii="Arial" w:hAnsi="Arial"/>
                <w:sz w:val="12"/>
              </w:rPr>
            </w:pPr>
            <w:r>
              <w:rPr>
                <w:rFonts w:ascii="Arial" w:hAnsi="Arial"/>
                <w:sz w:val="12"/>
              </w:rPr>
              <w:t>16.23</w:t>
            </w:r>
          </w:p>
        </w:tc>
        <w:tc>
          <w:tcPr>
            <w:tcW w:w="64" w:type="dxa"/>
            <w:tcBorders>
              <w:top w:val="nil"/>
              <w:left w:val="nil"/>
              <w:bottom w:val="nil"/>
              <w:right w:val="nil"/>
            </w:tcBorders>
            <w:vAlign w:val="bottom"/>
          </w:tcPr>
          <w:p w14:paraId="187CBC05" w14:textId="77777777" w:rsidR="00B41C21" w:rsidRDefault="00B41C21">
            <w:pPr>
              <w:rPr>
                <w:rFonts w:ascii="Arial" w:hAnsi="Arial"/>
                <w:sz w:val="12"/>
              </w:rPr>
            </w:pPr>
          </w:p>
        </w:tc>
        <w:tc>
          <w:tcPr>
            <w:tcW w:w="437" w:type="dxa"/>
            <w:tcBorders>
              <w:top w:val="nil"/>
              <w:left w:val="nil"/>
              <w:bottom w:val="nil"/>
              <w:right w:val="nil"/>
            </w:tcBorders>
            <w:vAlign w:val="bottom"/>
          </w:tcPr>
          <w:p w14:paraId="0445B8A1" w14:textId="77777777" w:rsidR="00B41C21" w:rsidRDefault="00B572E7">
            <w:pPr>
              <w:jc w:val="right"/>
              <w:rPr>
                <w:rFonts w:ascii="Arial" w:hAnsi="Arial"/>
                <w:sz w:val="12"/>
              </w:rPr>
            </w:pPr>
            <w:r>
              <w:rPr>
                <w:rFonts w:ascii="Arial" w:hAnsi="Arial"/>
                <w:sz w:val="12"/>
              </w:rPr>
              <w:t>16.50</w:t>
            </w:r>
          </w:p>
        </w:tc>
        <w:tc>
          <w:tcPr>
            <w:tcW w:w="64" w:type="dxa"/>
            <w:tcBorders>
              <w:top w:val="nil"/>
              <w:left w:val="nil"/>
              <w:bottom w:val="nil"/>
              <w:right w:val="nil"/>
            </w:tcBorders>
            <w:vAlign w:val="bottom"/>
          </w:tcPr>
          <w:p w14:paraId="01C89D6F" w14:textId="77777777" w:rsidR="00B41C21" w:rsidRDefault="00B41C21">
            <w:pPr>
              <w:rPr>
                <w:rFonts w:ascii="Arial" w:hAnsi="Arial"/>
                <w:sz w:val="12"/>
              </w:rPr>
            </w:pPr>
          </w:p>
        </w:tc>
        <w:tc>
          <w:tcPr>
            <w:tcW w:w="437" w:type="dxa"/>
            <w:tcBorders>
              <w:top w:val="nil"/>
              <w:left w:val="nil"/>
              <w:bottom w:val="nil"/>
              <w:right w:val="nil"/>
            </w:tcBorders>
            <w:vAlign w:val="bottom"/>
          </w:tcPr>
          <w:p w14:paraId="084C4D7F" w14:textId="77777777" w:rsidR="00B41C21" w:rsidRDefault="00B572E7">
            <w:pPr>
              <w:jc w:val="right"/>
              <w:rPr>
                <w:rFonts w:ascii="Arial" w:hAnsi="Arial"/>
                <w:sz w:val="12"/>
              </w:rPr>
            </w:pPr>
            <w:r>
              <w:rPr>
                <w:rFonts w:ascii="Arial" w:hAnsi="Arial"/>
                <w:sz w:val="12"/>
              </w:rPr>
              <w:t>16.78</w:t>
            </w:r>
          </w:p>
        </w:tc>
        <w:tc>
          <w:tcPr>
            <w:tcW w:w="64" w:type="dxa"/>
            <w:tcBorders>
              <w:top w:val="nil"/>
              <w:left w:val="nil"/>
              <w:bottom w:val="nil"/>
              <w:right w:val="nil"/>
            </w:tcBorders>
            <w:vAlign w:val="bottom"/>
          </w:tcPr>
          <w:p w14:paraId="7245AE05" w14:textId="77777777" w:rsidR="00B41C21" w:rsidRDefault="00B41C21">
            <w:pPr>
              <w:rPr>
                <w:rFonts w:ascii="Arial" w:hAnsi="Arial"/>
                <w:sz w:val="12"/>
              </w:rPr>
            </w:pPr>
          </w:p>
        </w:tc>
        <w:tc>
          <w:tcPr>
            <w:tcW w:w="437" w:type="dxa"/>
            <w:tcBorders>
              <w:top w:val="nil"/>
              <w:left w:val="nil"/>
              <w:bottom w:val="nil"/>
              <w:right w:val="nil"/>
            </w:tcBorders>
            <w:vAlign w:val="bottom"/>
          </w:tcPr>
          <w:p w14:paraId="7631DF14" w14:textId="77777777" w:rsidR="00B41C21" w:rsidRDefault="00B572E7">
            <w:pPr>
              <w:jc w:val="right"/>
              <w:rPr>
                <w:rFonts w:ascii="Arial" w:hAnsi="Arial"/>
                <w:sz w:val="12"/>
              </w:rPr>
            </w:pPr>
            <w:r>
              <w:rPr>
                <w:rFonts w:ascii="Arial" w:hAnsi="Arial"/>
                <w:sz w:val="12"/>
              </w:rPr>
              <w:t>17.05</w:t>
            </w:r>
          </w:p>
        </w:tc>
        <w:tc>
          <w:tcPr>
            <w:tcW w:w="64" w:type="dxa"/>
            <w:tcBorders>
              <w:top w:val="nil"/>
              <w:left w:val="nil"/>
              <w:bottom w:val="nil"/>
              <w:right w:val="nil"/>
            </w:tcBorders>
            <w:vAlign w:val="bottom"/>
          </w:tcPr>
          <w:p w14:paraId="7247FB1F" w14:textId="77777777" w:rsidR="00B41C21" w:rsidRDefault="00B41C21">
            <w:pPr>
              <w:rPr>
                <w:rFonts w:ascii="Arial" w:hAnsi="Arial"/>
                <w:sz w:val="12"/>
              </w:rPr>
            </w:pPr>
          </w:p>
        </w:tc>
        <w:tc>
          <w:tcPr>
            <w:tcW w:w="437" w:type="dxa"/>
            <w:tcBorders>
              <w:top w:val="nil"/>
              <w:left w:val="nil"/>
              <w:bottom w:val="nil"/>
              <w:right w:val="nil"/>
            </w:tcBorders>
            <w:vAlign w:val="bottom"/>
          </w:tcPr>
          <w:p w14:paraId="4E79D404" w14:textId="77777777" w:rsidR="00B41C21" w:rsidRDefault="00B572E7">
            <w:pPr>
              <w:jc w:val="right"/>
              <w:rPr>
                <w:rFonts w:ascii="Arial" w:hAnsi="Arial"/>
                <w:sz w:val="12"/>
              </w:rPr>
            </w:pPr>
            <w:r>
              <w:rPr>
                <w:rFonts w:ascii="Arial" w:hAnsi="Arial"/>
                <w:sz w:val="12"/>
              </w:rPr>
              <w:t>17.32</w:t>
            </w:r>
          </w:p>
        </w:tc>
        <w:tc>
          <w:tcPr>
            <w:tcW w:w="64" w:type="dxa"/>
            <w:tcBorders>
              <w:top w:val="nil"/>
              <w:left w:val="nil"/>
              <w:bottom w:val="nil"/>
              <w:right w:val="nil"/>
            </w:tcBorders>
            <w:vAlign w:val="bottom"/>
          </w:tcPr>
          <w:p w14:paraId="32C76BC1" w14:textId="77777777" w:rsidR="00B41C21" w:rsidRDefault="00B41C21">
            <w:pPr>
              <w:rPr>
                <w:rFonts w:ascii="Arial" w:hAnsi="Arial"/>
                <w:sz w:val="12"/>
              </w:rPr>
            </w:pPr>
          </w:p>
        </w:tc>
        <w:tc>
          <w:tcPr>
            <w:tcW w:w="437" w:type="dxa"/>
            <w:tcBorders>
              <w:top w:val="nil"/>
              <w:left w:val="nil"/>
              <w:bottom w:val="nil"/>
              <w:right w:val="nil"/>
            </w:tcBorders>
            <w:vAlign w:val="bottom"/>
          </w:tcPr>
          <w:p w14:paraId="277D9DD6" w14:textId="77777777" w:rsidR="00B41C21" w:rsidRDefault="00B572E7">
            <w:pPr>
              <w:jc w:val="right"/>
              <w:rPr>
                <w:rFonts w:ascii="Arial" w:hAnsi="Arial"/>
                <w:sz w:val="12"/>
              </w:rPr>
            </w:pPr>
            <w:r>
              <w:rPr>
                <w:rFonts w:ascii="Arial" w:hAnsi="Arial"/>
                <w:sz w:val="12"/>
              </w:rPr>
              <w:t>17.60</w:t>
            </w:r>
          </w:p>
        </w:tc>
        <w:tc>
          <w:tcPr>
            <w:tcW w:w="64" w:type="dxa"/>
            <w:tcBorders>
              <w:top w:val="nil"/>
              <w:left w:val="nil"/>
              <w:bottom w:val="nil"/>
              <w:right w:val="nil"/>
            </w:tcBorders>
            <w:vAlign w:val="bottom"/>
          </w:tcPr>
          <w:p w14:paraId="191CE29A" w14:textId="77777777" w:rsidR="00B41C21" w:rsidRDefault="00B41C21">
            <w:pPr>
              <w:rPr>
                <w:rFonts w:ascii="Arial" w:hAnsi="Arial"/>
                <w:sz w:val="12"/>
              </w:rPr>
            </w:pPr>
          </w:p>
        </w:tc>
        <w:tc>
          <w:tcPr>
            <w:tcW w:w="437" w:type="dxa"/>
            <w:tcBorders>
              <w:top w:val="nil"/>
              <w:left w:val="nil"/>
              <w:bottom w:val="nil"/>
              <w:right w:val="nil"/>
            </w:tcBorders>
            <w:vAlign w:val="bottom"/>
          </w:tcPr>
          <w:p w14:paraId="042DE8D8" w14:textId="77777777" w:rsidR="00B41C21" w:rsidRDefault="00B572E7">
            <w:pPr>
              <w:jc w:val="right"/>
              <w:rPr>
                <w:rFonts w:ascii="Arial" w:hAnsi="Arial"/>
                <w:sz w:val="12"/>
              </w:rPr>
            </w:pPr>
            <w:r>
              <w:rPr>
                <w:rFonts w:ascii="Arial" w:hAnsi="Arial"/>
                <w:sz w:val="12"/>
              </w:rPr>
              <w:t>17.88</w:t>
            </w:r>
          </w:p>
        </w:tc>
        <w:tc>
          <w:tcPr>
            <w:tcW w:w="64" w:type="dxa"/>
            <w:tcBorders>
              <w:top w:val="nil"/>
              <w:left w:val="nil"/>
              <w:bottom w:val="nil"/>
              <w:right w:val="nil"/>
            </w:tcBorders>
            <w:vAlign w:val="bottom"/>
          </w:tcPr>
          <w:p w14:paraId="704A511A" w14:textId="77777777" w:rsidR="00B41C21" w:rsidRDefault="00B41C21">
            <w:pPr>
              <w:rPr>
                <w:rFonts w:ascii="Arial" w:hAnsi="Arial"/>
                <w:sz w:val="12"/>
              </w:rPr>
            </w:pPr>
          </w:p>
        </w:tc>
        <w:tc>
          <w:tcPr>
            <w:tcW w:w="437" w:type="dxa"/>
            <w:tcBorders>
              <w:top w:val="nil"/>
              <w:left w:val="nil"/>
              <w:bottom w:val="nil"/>
              <w:right w:val="nil"/>
            </w:tcBorders>
            <w:vAlign w:val="bottom"/>
          </w:tcPr>
          <w:p w14:paraId="6E1639D8" w14:textId="77777777" w:rsidR="00B41C21" w:rsidRDefault="00B572E7">
            <w:pPr>
              <w:jc w:val="right"/>
              <w:rPr>
                <w:rFonts w:ascii="Arial" w:hAnsi="Arial"/>
                <w:sz w:val="12"/>
              </w:rPr>
            </w:pPr>
            <w:r>
              <w:rPr>
                <w:rFonts w:ascii="Arial" w:hAnsi="Arial"/>
                <w:sz w:val="12"/>
              </w:rPr>
              <w:t>18.15</w:t>
            </w:r>
          </w:p>
        </w:tc>
        <w:tc>
          <w:tcPr>
            <w:tcW w:w="64" w:type="dxa"/>
            <w:tcBorders>
              <w:top w:val="nil"/>
              <w:left w:val="nil"/>
              <w:bottom w:val="nil"/>
              <w:right w:val="nil"/>
            </w:tcBorders>
            <w:vAlign w:val="bottom"/>
          </w:tcPr>
          <w:p w14:paraId="65B606C8" w14:textId="77777777" w:rsidR="00B41C21" w:rsidRDefault="00B41C21">
            <w:pPr>
              <w:rPr>
                <w:rFonts w:ascii="Arial" w:hAnsi="Arial"/>
                <w:sz w:val="12"/>
              </w:rPr>
            </w:pPr>
          </w:p>
        </w:tc>
        <w:tc>
          <w:tcPr>
            <w:tcW w:w="437" w:type="dxa"/>
            <w:tcBorders>
              <w:top w:val="nil"/>
              <w:left w:val="nil"/>
              <w:bottom w:val="nil"/>
              <w:right w:val="nil"/>
            </w:tcBorders>
            <w:vAlign w:val="bottom"/>
          </w:tcPr>
          <w:p w14:paraId="132F157A" w14:textId="77777777" w:rsidR="00B41C21" w:rsidRDefault="00B572E7">
            <w:pPr>
              <w:jc w:val="right"/>
              <w:rPr>
                <w:rFonts w:ascii="Arial" w:hAnsi="Arial"/>
                <w:sz w:val="12"/>
              </w:rPr>
            </w:pPr>
            <w:r>
              <w:rPr>
                <w:rFonts w:ascii="Arial" w:hAnsi="Arial"/>
                <w:sz w:val="12"/>
              </w:rPr>
              <w:t>18.43</w:t>
            </w:r>
          </w:p>
        </w:tc>
        <w:tc>
          <w:tcPr>
            <w:tcW w:w="64" w:type="dxa"/>
            <w:tcBorders>
              <w:top w:val="nil"/>
              <w:left w:val="nil"/>
              <w:bottom w:val="nil"/>
              <w:right w:val="nil"/>
            </w:tcBorders>
            <w:vAlign w:val="bottom"/>
          </w:tcPr>
          <w:p w14:paraId="1057B59A" w14:textId="77777777" w:rsidR="00B41C21" w:rsidRDefault="00B41C21">
            <w:pPr>
              <w:rPr>
                <w:rFonts w:ascii="Arial" w:hAnsi="Arial"/>
                <w:sz w:val="12"/>
              </w:rPr>
            </w:pPr>
          </w:p>
        </w:tc>
        <w:tc>
          <w:tcPr>
            <w:tcW w:w="437" w:type="dxa"/>
            <w:tcBorders>
              <w:top w:val="nil"/>
              <w:left w:val="nil"/>
              <w:bottom w:val="nil"/>
              <w:right w:val="nil"/>
            </w:tcBorders>
            <w:vAlign w:val="bottom"/>
          </w:tcPr>
          <w:p w14:paraId="0FDE84FA" w14:textId="77777777" w:rsidR="00B41C21" w:rsidRDefault="00B572E7">
            <w:pPr>
              <w:jc w:val="right"/>
              <w:rPr>
                <w:rFonts w:ascii="Arial" w:hAnsi="Arial"/>
                <w:sz w:val="12"/>
              </w:rPr>
            </w:pPr>
            <w:r>
              <w:rPr>
                <w:rFonts w:ascii="Arial" w:hAnsi="Arial"/>
                <w:sz w:val="12"/>
              </w:rPr>
              <w:t>18.70</w:t>
            </w:r>
          </w:p>
        </w:tc>
      </w:tr>
      <w:tr w:rsidR="00B41C21" w14:paraId="50089C1C" w14:textId="77777777">
        <w:trPr>
          <w:trHeight w:val="255"/>
        </w:trPr>
        <w:tc>
          <w:tcPr>
            <w:tcW w:w="597" w:type="dxa"/>
            <w:tcBorders>
              <w:top w:val="nil"/>
              <w:left w:val="nil"/>
              <w:bottom w:val="nil"/>
              <w:right w:val="single" w:sz="4" w:space="0" w:color="auto"/>
            </w:tcBorders>
            <w:vAlign w:val="bottom"/>
          </w:tcPr>
          <w:p w14:paraId="2A325EB4" w14:textId="77777777" w:rsidR="00B41C21" w:rsidRDefault="00B572E7">
            <w:pPr>
              <w:jc w:val="center"/>
              <w:rPr>
                <w:rFonts w:ascii="Arial" w:hAnsi="Arial"/>
                <w:sz w:val="12"/>
              </w:rPr>
            </w:pPr>
            <w:r>
              <w:rPr>
                <w:rFonts w:ascii="Arial" w:hAnsi="Arial"/>
                <w:sz w:val="12"/>
              </w:rPr>
              <w:t>24</w:t>
            </w:r>
          </w:p>
        </w:tc>
        <w:tc>
          <w:tcPr>
            <w:tcW w:w="437" w:type="dxa"/>
            <w:tcBorders>
              <w:top w:val="nil"/>
              <w:left w:val="nil"/>
              <w:bottom w:val="nil"/>
              <w:right w:val="nil"/>
            </w:tcBorders>
            <w:vAlign w:val="bottom"/>
          </w:tcPr>
          <w:p w14:paraId="6967DC61" w14:textId="77777777" w:rsidR="00B41C21" w:rsidRDefault="00B572E7">
            <w:pPr>
              <w:jc w:val="right"/>
              <w:rPr>
                <w:rFonts w:ascii="Arial" w:hAnsi="Arial"/>
                <w:sz w:val="12"/>
              </w:rPr>
            </w:pPr>
            <w:r>
              <w:rPr>
                <w:rFonts w:ascii="Arial" w:hAnsi="Arial"/>
                <w:sz w:val="12"/>
              </w:rPr>
              <w:t>15.23</w:t>
            </w:r>
          </w:p>
        </w:tc>
        <w:tc>
          <w:tcPr>
            <w:tcW w:w="64" w:type="dxa"/>
            <w:tcBorders>
              <w:top w:val="nil"/>
              <w:left w:val="nil"/>
              <w:bottom w:val="nil"/>
              <w:right w:val="nil"/>
            </w:tcBorders>
            <w:vAlign w:val="bottom"/>
          </w:tcPr>
          <w:p w14:paraId="507E6FE5" w14:textId="77777777" w:rsidR="00B41C21" w:rsidRDefault="00B41C21">
            <w:pPr>
              <w:rPr>
                <w:rFonts w:ascii="Arial" w:hAnsi="Arial"/>
                <w:sz w:val="12"/>
              </w:rPr>
            </w:pPr>
          </w:p>
        </w:tc>
        <w:tc>
          <w:tcPr>
            <w:tcW w:w="437" w:type="dxa"/>
            <w:tcBorders>
              <w:top w:val="nil"/>
              <w:left w:val="nil"/>
              <w:bottom w:val="nil"/>
              <w:right w:val="nil"/>
            </w:tcBorders>
            <w:vAlign w:val="bottom"/>
          </w:tcPr>
          <w:p w14:paraId="1D978B4C" w14:textId="77777777" w:rsidR="00B41C21" w:rsidRDefault="00B572E7">
            <w:pPr>
              <w:jc w:val="right"/>
              <w:rPr>
                <w:rFonts w:ascii="Arial" w:hAnsi="Arial"/>
                <w:sz w:val="12"/>
              </w:rPr>
            </w:pPr>
            <w:r>
              <w:rPr>
                <w:rFonts w:ascii="Arial" w:hAnsi="Arial"/>
                <w:sz w:val="12"/>
              </w:rPr>
              <w:t>15.51</w:t>
            </w:r>
          </w:p>
        </w:tc>
        <w:tc>
          <w:tcPr>
            <w:tcW w:w="64" w:type="dxa"/>
            <w:tcBorders>
              <w:top w:val="nil"/>
              <w:left w:val="nil"/>
              <w:bottom w:val="nil"/>
              <w:right w:val="nil"/>
            </w:tcBorders>
            <w:vAlign w:val="bottom"/>
          </w:tcPr>
          <w:p w14:paraId="59C793B0" w14:textId="77777777" w:rsidR="00B41C21" w:rsidRDefault="00B41C21">
            <w:pPr>
              <w:rPr>
                <w:rFonts w:ascii="Arial" w:hAnsi="Arial"/>
                <w:sz w:val="12"/>
              </w:rPr>
            </w:pPr>
          </w:p>
        </w:tc>
        <w:tc>
          <w:tcPr>
            <w:tcW w:w="437" w:type="dxa"/>
            <w:tcBorders>
              <w:top w:val="nil"/>
              <w:left w:val="nil"/>
              <w:bottom w:val="nil"/>
              <w:right w:val="nil"/>
            </w:tcBorders>
            <w:vAlign w:val="bottom"/>
          </w:tcPr>
          <w:p w14:paraId="58799FCD" w14:textId="77777777" w:rsidR="00B41C21" w:rsidRDefault="00B572E7">
            <w:pPr>
              <w:jc w:val="right"/>
              <w:rPr>
                <w:rFonts w:ascii="Arial" w:hAnsi="Arial"/>
                <w:sz w:val="12"/>
              </w:rPr>
            </w:pPr>
            <w:r>
              <w:rPr>
                <w:rFonts w:ascii="Arial" w:hAnsi="Arial"/>
                <w:sz w:val="12"/>
              </w:rPr>
              <w:t>15.80</w:t>
            </w:r>
          </w:p>
        </w:tc>
        <w:tc>
          <w:tcPr>
            <w:tcW w:w="64" w:type="dxa"/>
            <w:tcBorders>
              <w:top w:val="nil"/>
              <w:left w:val="nil"/>
              <w:bottom w:val="nil"/>
              <w:right w:val="nil"/>
            </w:tcBorders>
            <w:vAlign w:val="bottom"/>
          </w:tcPr>
          <w:p w14:paraId="4CF465A5" w14:textId="77777777" w:rsidR="00B41C21" w:rsidRDefault="00B41C21">
            <w:pPr>
              <w:rPr>
                <w:rFonts w:ascii="Arial" w:hAnsi="Arial"/>
                <w:sz w:val="12"/>
              </w:rPr>
            </w:pPr>
          </w:p>
        </w:tc>
        <w:tc>
          <w:tcPr>
            <w:tcW w:w="437" w:type="dxa"/>
            <w:tcBorders>
              <w:top w:val="nil"/>
              <w:left w:val="nil"/>
              <w:bottom w:val="nil"/>
              <w:right w:val="nil"/>
            </w:tcBorders>
            <w:vAlign w:val="bottom"/>
          </w:tcPr>
          <w:p w14:paraId="56EC538A" w14:textId="77777777" w:rsidR="00B41C21" w:rsidRDefault="00B572E7">
            <w:pPr>
              <w:jc w:val="right"/>
              <w:rPr>
                <w:rFonts w:ascii="Arial" w:hAnsi="Arial"/>
                <w:sz w:val="12"/>
              </w:rPr>
            </w:pPr>
            <w:r>
              <w:rPr>
                <w:rFonts w:ascii="Arial" w:hAnsi="Arial"/>
                <w:sz w:val="12"/>
              </w:rPr>
              <w:t>16.08</w:t>
            </w:r>
          </w:p>
        </w:tc>
        <w:tc>
          <w:tcPr>
            <w:tcW w:w="64" w:type="dxa"/>
            <w:tcBorders>
              <w:top w:val="nil"/>
              <w:left w:val="nil"/>
              <w:bottom w:val="nil"/>
              <w:right w:val="nil"/>
            </w:tcBorders>
            <w:vAlign w:val="bottom"/>
          </w:tcPr>
          <w:p w14:paraId="434DC4DA" w14:textId="77777777" w:rsidR="00B41C21" w:rsidRDefault="00B41C21">
            <w:pPr>
              <w:rPr>
                <w:rFonts w:ascii="Arial" w:hAnsi="Arial"/>
                <w:sz w:val="12"/>
              </w:rPr>
            </w:pPr>
          </w:p>
        </w:tc>
        <w:tc>
          <w:tcPr>
            <w:tcW w:w="437" w:type="dxa"/>
            <w:tcBorders>
              <w:top w:val="nil"/>
              <w:left w:val="nil"/>
              <w:bottom w:val="nil"/>
              <w:right w:val="nil"/>
            </w:tcBorders>
            <w:vAlign w:val="bottom"/>
          </w:tcPr>
          <w:p w14:paraId="1985B25E" w14:textId="77777777" w:rsidR="00B41C21" w:rsidRDefault="00B572E7">
            <w:pPr>
              <w:jc w:val="right"/>
              <w:rPr>
                <w:rFonts w:ascii="Arial" w:hAnsi="Arial"/>
                <w:sz w:val="12"/>
              </w:rPr>
            </w:pPr>
            <w:r>
              <w:rPr>
                <w:rFonts w:ascii="Arial" w:hAnsi="Arial"/>
                <w:sz w:val="12"/>
              </w:rPr>
              <w:t>16.37</w:t>
            </w:r>
          </w:p>
        </w:tc>
        <w:tc>
          <w:tcPr>
            <w:tcW w:w="64" w:type="dxa"/>
            <w:tcBorders>
              <w:top w:val="nil"/>
              <w:left w:val="nil"/>
              <w:bottom w:val="nil"/>
              <w:right w:val="nil"/>
            </w:tcBorders>
            <w:vAlign w:val="bottom"/>
          </w:tcPr>
          <w:p w14:paraId="39188B74" w14:textId="77777777" w:rsidR="00B41C21" w:rsidRDefault="00B41C21">
            <w:pPr>
              <w:rPr>
                <w:rFonts w:ascii="Arial" w:hAnsi="Arial"/>
                <w:sz w:val="12"/>
              </w:rPr>
            </w:pPr>
          </w:p>
        </w:tc>
        <w:tc>
          <w:tcPr>
            <w:tcW w:w="437" w:type="dxa"/>
            <w:tcBorders>
              <w:top w:val="nil"/>
              <w:left w:val="nil"/>
              <w:bottom w:val="nil"/>
              <w:right w:val="nil"/>
            </w:tcBorders>
            <w:vAlign w:val="bottom"/>
          </w:tcPr>
          <w:p w14:paraId="7DAAA9AB" w14:textId="77777777" w:rsidR="00B41C21" w:rsidRDefault="00B572E7">
            <w:pPr>
              <w:jc w:val="right"/>
              <w:rPr>
                <w:rFonts w:ascii="Arial" w:hAnsi="Arial"/>
                <w:sz w:val="12"/>
              </w:rPr>
            </w:pPr>
            <w:r>
              <w:rPr>
                <w:rFonts w:ascii="Arial" w:hAnsi="Arial"/>
                <w:sz w:val="12"/>
              </w:rPr>
              <w:t>16.65</w:t>
            </w:r>
          </w:p>
        </w:tc>
        <w:tc>
          <w:tcPr>
            <w:tcW w:w="64" w:type="dxa"/>
            <w:tcBorders>
              <w:top w:val="nil"/>
              <w:left w:val="nil"/>
              <w:bottom w:val="nil"/>
              <w:right w:val="nil"/>
            </w:tcBorders>
            <w:vAlign w:val="bottom"/>
          </w:tcPr>
          <w:p w14:paraId="173BFEBC" w14:textId="77777777" w:rsidR="00B41C21" w:rsidRDefault="00B41C21">
            <w:pPr>
              <w:rPr>
                <w:rFonts w:ascii="Arial" w:hAnsi="Arial"/>
                <w:sz w:val="12"/>
              </w:rPr>
            </w:pPr>
          </w:p>
        </w:tc>
        <w:tc>
          <w:tcPr>
            <w:tcW w:w="437" w:type="dxa"/>
            <w:tcBorders>
              <w:top w:val="nil"/>
              <w:left w:val="nil"/>
              <w:bottom w:val="nil"/>
              <w:right w:val="nil"/>
            </w:tcBorders>
            <w:vAlign w:val="bottom"/>
          </w:tcPr>
          <w:p w14:paraId="73A81E47" w14:textId="77777777" w:rsidR="00B41C21" w:rsidRDefault="00B572E7">
            <w:pPr>
              <w:jc w:val="right"/>
              <w:rPr>
                <w:rFonts w:ascii="Arial" w:hAnsi="Arial"/>
                <w:sz w:val="12"/>
              </w:rPr>
            </w:pPr>
            <w:r>
              <w:rPr>
                <w:rFonts w:ascii="Arial" w:hAnsi="Arial"/>
                <w:sz w:val="12"/>
              </w:rPr>
              <w:t>16.94</w:t>
            </w:r>
          </w:p>
        </w:tc>
        <w:tc>
          <w:tcPr>
            <w:tcW w:w="64" w:type="dxa"/>
            <w:tcBorders>
              <w:top w:val="nil"/>
              <w:left w:val="nil"/>
              <w:bottom w:val="nil"/>
              <w:right w:val="nil"/>
            </w:tcBorders>
            <w:vAlign w:val="bottom"/>
          </w:tcPr>
          <w:p w14:paraId="139E7B8A" w14:textId="77777777" w:rsidR="00B41C21" w:rsidRDefault="00B41C21">
            <w:pPr>
              <w:rPr>
                <w:rFonts w:ascii="Arial" w:hAnsi="Arial"/>
                <w:sz w:val="12"/>
              </w:rPr>
            </w:pPr>
          </w:p>
        </w:tc>
        <w:tc>
          <w:tcPr>
            <w:tcW w:w="437" w:type="dxa"/>
            <w:tcBorders>
              <w:top w:val="nil"/>
              <w:left w:val="nil"/>
              <w:bottom w:val="nil"/>
              <w:right w:val="nil"/>
            </w:tcBorders>
            <w:vAlign w:val="bottom"/>
          </w:tcPr>
          <w:p w14:paraId="41F6066B" w14:textId="77777777" w:rsidR="00B41C21" w:rsidRDefault="00B572E7">
            <w:pPr>
              <w:jc w:val="right"/>
              <w:rPr>
                <w:rFonts w:ascii="Arial" w:hAnsi="Arial"/>
                <w:sz w:val="12"/>
              </w:rPr>
            </w:pPr>
            <w:r>
              <w:rPr>
                <w:rFonts w:ascii="Arial" w:hAnsi="Arial"/>
                <w:sz w:val="12"/>
              </w:rPr>
              <w:t>17.22</w:t>
            </w:r>
          </w:p>
        </w:tc>
        <w:tc>
          <w:tcPr>
            <w:tcW w:w="64" w:type="dxa"/>
            <w:tcBorders>
              <w:top w:val="nil"/>
              <w:left w:val="nil"/>
              <w:bottom w:val="nil"/>
              <w:right w:val="nil"/>
            </w:tcBorders>
            <w:vAlign w:val="bottom"/>
          </w:tcPr>
          <w:p w14:paraId="166113EF" w14:textId="77777777" w:rsidR="00B41C21" w:rsidRDefault="00B41C21">
            <w:pPr>
              <w:rPr>
                <w:rFonts w:ascii="Arial" w:hAnsi="Arial"/>
                <w:sz w:val="12"/>
              </w:rPr>
            </w:pPr>
          </w:p>
        </w:tc>
        <w:tc>
          <w:tcPr>
            <w:tcW w:w="437" w:type="dxa"/>
            <w:tcBorders>
              <w:top w:val="nil"/>
              <w:left w:val="nil"/>
              <w:bottom w:val="nil"/>
              <w:right w:val="nil"/>
            </w:tcBorders>
            <w:vAlign w:val="bottom"/>
          </w:tcPr>
          <w:p w14:paraId="2546823B" w14:textId="77777777" w:rsidR="00B41C21" w:rsidRDefault="00B572E7">
            <w:pPr>
              <w:jc w:val="right"/>
              <w:rPr>
                <w:rFonts w:ascii="Arial" w:hAnsi="Arial"/>
                <w:sz w:val="12"/>
              </w:rPr>
            </w:pPr>
            <w:r>
              <w:rPr>
                <w:rFonts w:ascii="Arial" w:hAnsi="Arial"/>
                <w:sz w:val="12"/>
              </w:rPr>
              <w:t>17.51</w:t>
            </w:r>
          </w:p>
        </w:tc>
        <w:tc>
          <w:tcPr>
            <w:tcW w:w="64" w:type="dxa"/>
            <w:tcBorders>
              <w:top w:val="nil"/>
              <w:left w:val="nil"/>
              <w:bottom w:val="nil"/>
              <w:right w:val="nil"/>
            </w:tcBorders>
            <w:vAlign w:val="bottom"/>
          </w:tcPr>
          <w:p w14:paraId="1CFED313" w14:textId="77777777" w:rsidR="00B41C21" w:rsidRDefault="00B41C21">
            <w:pPr>
              <w:rPr>
                <w:rFonts w:ascii="Arial" w:hAnsi="Arial"/>
                <w:sz w:val="12"/>
              </w:rPr>
            </w:pPr>
          </w:p>
        </w:tc>
        <w:tc>
          <w:tcPr>
            <w:tcW w:w="437" w:type="dxa"/>
            <w:tcBorders>
              <w:top w:val="nil"/>
              <w:left w:val="nil"/>
              <w:bottom w:val="nil"/>
              <w:right w:val="nil"/>
            </w:tcBorders>
            <w:vAlign w:val="bottom"/>
          </w:tcPr>
          <w:p w14:paraId="76F437DF" w14:textId="77777777" w:rsidR="00B41C21" w:rsidRDefault="00B572E7">
            <w:pPr>
              <w:jc w:val="right"/>
              <w:rPr>
                <w:rFonts w:ascii="Arial" w:hAnsi="Arial"/>
                <w:sz w:val="12"/>
              </w:rPr>
            </w:pPr>
            <w:r>
              <w:rPr>
                <w:rFonts w:ascii="Arial" w:hAnsi="Arial"/>
                <w:sz w:val="12"/>
              </w:rPr>
              <w:t>17.80</w:t>
            </w:r>
          </w:p>
        </w:tc>
        <w:tc>
          <w:tcPr>
            <w:tcW w:w="64" w:type="dxa"/>
            <w:tcBorders>
              <w:top w:val="nil"/>
              <w:left w:val="nil"/>
              <w:bottom w:val="nil"/>
              <w:right w:val="nil"/>
            </w:tcBorders>
            <w:vAlign w:val="bottom"/>
          </w:tcPr>
          <w:p w14:paraId="12105A27" w14:textId="77777777" w:rsidR="00B41C21" w:rsidRDefault="00B41C21">
            <w:pPr>
              <w:rPr>
                <w:rFonts w:ascii="Arial" w:hAnsi="Arial"/>
                <w:sz w:val="12"/>
              </w:rPr>
            </w:pPr>
          </w:p>
        </w:tc>
        <w:tc>
          <w:tcPr>
            <w:tcW w:w="437" w:type="dxa"/>
            <w:tcBorders>
              <w:top w:val="nil"/>
              <w:left w:val="nil"/>
              <w:bottom w:val="nil"/>
              <w:right w:val="nil"/>
            </w:tcBorders>
            <w:vAlign w:val="bottom"/>
          </w:tcPr>
          <w:p w14:paraId="185F52A0" w14:textId="77777777" w:rsidR="00B41C21" w:rsidRDefault="00B572E7">
            <w:pPr>
              <w:jc w:val="right"/>
              <w:rPr>
                <w:rFonts w:ascii="Arial" w:hAnsi="Arial"/>
                <w:sz w:val="12"/>
              </w:rPr>
            </w:pPr>
            <w:r>
              <w:rPr>
                <w:rFonts w:ascii="Arial" w:hAnsi="Arial"/>
                <w:sz w:val="12"/>
              </w:rPr>
              <w:t>18.09</w:t>
            </w:r>
          </w:p>
        </w:tc>
        <w:tc>
          <w:tcPr>
            <w:tcW w:w="64" w:type="dxa"/>
            <w:tcBorders>
              <w:top w:val="nil"/>
              <w:left w:val="nil"/>
              <w:bottom w:val="nil"/>
              <w:right w:val="nil"/>
            </w:tcBorders>
            <w:vAlign w:val="bottom"/>
          </w:tcPr>
          <w:p w14:paraId="1BF19068" w14:textId="77777777" w:rsidR="00B41C21" w:rsidRDefault="00B41C21">
            <w:pPr>
              <w:rPr>
                <w:rFonts w:ascii="Arial" w:hAnsi="Arial"/>
                <w:sz w:val="12"/>
              </w:rPr>
            </w:pPr>
          </w:p>
        </w:tc>
        <w:tc>
          <w:tcPr>
            <w:tcW w:w="437" w:type="dxa"/>
            <w:tcBorders>
              <w:top w:val="nil"/>
              <w:left w:val="nil"/>
              <w:bottom w:val="nil"/>
              <w:right w:val="nil"/>
            </w:tcBorders>
            <w:vAlign w:val="bottom"/>
          </w:tcPr>
          <w:p w14:paraId="1D3D95D0" w14:textId="77777777" w:rsidR="00B41C21" w:rsidRDefault="00B572E7">
            <w:pPr>
              <w:jc w:val="right"/>
              <w:rPr>
                <w:rFonts w:ascii="Arial" w:hAnsi="Arial"/>
                <w:sz w:val="12"/>
              </w:rPr>
            </w:pPr>
            <w:r>
              <w:rPr>
                <w:rFonts w:ascii="Arial" w:hAnsi="Arial"/>
                <w:sz w:val="12"/>
              </w:rPr>
              <w:t>18.37</w:t>
            </w:r>
          </w:p>
        </w:tc>
        <w:tc>
          <w:tcPr>
            <w:tcW w:w="64" w:type="dxa"/>
            <w:tcBorders>
              <w:top w:val="nil"/>
              <w:left w:val="nil"/>
              <w:bottom w:val="nil"/>
              <w:right w:val="nil"/>
            </w:tcBorders>
            <w:vAlign w:val="bottom"/>
          </w:tcPr>
          <w:p w14:paraId="5EA91099" w14:textId="77777777" w:rsidR="00B41C21" w:rsidRDefault="00B41C21">
            <w:pPr>
              <w:rPr>
                <w:rFonts w:ascii="Arial" w:hAnsi="Arial"/>
                <w:sz w:val="12"/>
              </w:rPr>
            </w:pPr>
          </w:p>
        </w:tc>
        <w:tc>
          <w:tcPr>
            <w:tcW w:w="437" w:type="dxa"/>
            <w:tcBorders>
              <w:top w:val="nil"/>
              <w:left w:val="nil"/>
              <w:bottom w:val="nil"/>
              <w:right w:val="nil"/>
            </w:tcBorders>
            <w:vAlign w:val="bottom"/>
          </w:tcPr>
          <w:p w14:paraId="16EE94BA" w14:textId="77777777" w:rsidR="00B41C21" w:rsidRDefault="00B572E7">
            <w:pPr>
              <w:jc w:val="right"/>
              <w:rPr>
                <w:rFonts w:ascii="Arial" w:hAnsi="Arial"/>
                <w:sz w:val="12"/>
              </w:rPr>
            </w:pPr>
            <w:r>
              <w:rPr>
                <w:rFonts w:ascii="Arial" w:hAnsi="Arial"/>
                <w:sz w:val="12"/>
              </w:rPr>
              <w:t>18.66</w:t>
            </w:r>
          </w:p>
        </w:tc>
        <w:tc>
          <w:tcPr>
            <w:tcW w:w="64" w:type="dxa"/>
            <w:tcBorders>
              <w:top w:val="nil"/>
              <w:left w:val="nil"/>
              <w:bottom w:val="nil"/>
              <w:right w:val="nil"/>
            </w:tcBorders>
            <w:vAlign w:val="bottom"/>
          </w:tcPr>
          <w:p w14:paraId="59CC6090" w14:textId="77777777" w:rsidR="00B41C21" w:rsidRDefault="00B41C21">
            <w:pPr>
              <w:rPr>
                <w:rFonts w:ascii="Arial" w:hAnsi="Arial"/>
                <w:sz w:val="12"/>
              </w:rPr>
            </w:pPr>
          </w:p>
        </w:tc>
        <w:tc>
          <w:tcPr>
            <w:tcW w:w="437" w:type="dxa"/>
            <w:tcBorders>
              <w:top w:val="nil"/>
              <w:left w:val="nil"/>
              <w:bottom w:val="nil"/>
              <w:right w:val="nil"/>
            </w:tcBorders>
            <w:vAlign w:val="bottom"/>
          </w:tcPr>
          <w:p w14:paraId="10A1489C" w14:textId="77777777" w:rsidR="00B41C21" w:rsidRDefault="00B572E7">
            <w:pPr>
              <w:jc w:val="right"/>
              <w:rPr>
                <w:rFonts w:ascii="Arial" w:hAnsi="Arial"/>
                <w:sz w:val="12"/>
              </w:rPr>
            </w:pPr>
            <w:r>
              <w:rPr>
                <w:rFonts w:ascii="Arial" w:hAnsi="Arial"/>
                <w:sz w:val="12"/>
              </w:rPr>
              <w:t>18.95</w:t>
            </w:r>
          </w:p>
        </w:tc>
        <w:tc>
          <w:tcPr>
            <w:tcW w:w="64" w:type="dxa"/>
            <w:tcBorders>
              <w:top w:val="nil"/>
              <w:left w:val="nil"/>
              <w:bottom w:val="nil"/>
              <w:right w:val="nil"/>
            </w:tcBorders>
            <w:vAlign w:val="bottom"/>
          </w:tcPr>
          <w:p w14:paraId="166B496A" w14:textId="77777777" w:rsidR="00B41C21" w:rsidRDefault="00B41C21">
            <w:pPr>
              <w:rPr>
                <w:rFonts w:ascii="Arial" w:hAnsi="Arial"/>
                <w:sz w:val="12"/>
              </w:rPr>
            </w:pPr>
          </w:p>
        </w:tc>
        <w:tc>
          <w:tcPr>
            <w:tcW w:w="437" w:type="dxa"/>
            <w:tcBorders>
              <w:top w:val="nil"/>
              <w:left w:val="nil"/>
              <w:bottom w:val="nil"/>
              <w:right w:val="nil"/>
            </w:tcBorders>
            <w:vAlign w:val="bottom"/>
          </w:tcPr>
          <w:p w14:paraId="2CEC1896" w14:textId="77777777" w:rsidR="00B41C21" w:rsidRDefault="00B572E7">
            <w:pPr>
              <w:jc w:val="right"/>
              <w:rPr>
                <w:rFonts w:ascii="Arial" w:hAnsi="Arial"/>
                <w:sz w:val="12"/>
              </w:rPr>
            </w:pPr>
            <w:r>
              <w:rPr>
                <w:rFonts w:ascii="Arial" w:hAnsi="Arial"/>
                <w:sz w:val="12"/>
              </w:rPr>
              <w:t>19.24</w:t>
            </w:r>
          </w:p>
        </w:tc>
        <w:tc>
          <w:tcPr>
            <w:tcW w:w="64" w:type="dxa"/>
            <w:tcBorders>
              <w:top w:val="nil"/>
              <w:left w:val="nil"/>
              <w:bottom w:val="nil"/>
              <w:right w:val="nil"/>
            </w:tcBorders>
            <w:vAlign w:val="bottom"/>
          </w:tcPr>
          <w:p w14:paraId="78780B5B" w14:textId="77777777" w:rsidR="00B41C21" w:rsidRDefault="00B41C21">
            <w:pPr>
              <w:rPr>
                <w:rFonts w:ascii="Arial" w:hAnsi="Arial"/>
                <w:sz w:val="12"/>
              </w:rPr>
            </w:pPr>
          </w:p>
        </w:tc>
        <w:tc>
          <w:tcPr>
            <w:tcW w:w="437" w:type="dxa"/>
            <w:tcBorders>
              <w:top w:val="nil"/>
              <w:left w:val="nil"/>
              <w:bottom w:val="nil"/>
              <w:right w:val="nil"/>
            </w:tcBorders>
            <w:vAlign w:val="bottom"/>
          </w:tcPr>
          <w:p w14:paraId="30588C3C" w14:textId="77777777" w:rsidR="00B41C21" w:rsidRDefault="00B572E7">
            <w:pPr>
              <w:jc w:val="right"/>
              <w:rPr>
                <w:rFonts w:ascii="Arial" w:hAnsi="Arial"/>
                <w:sz w:val="12"/>
              </w:rPr>
            </w:pPr>
            <w:r>
              <w:rPr>
                <w:rFonts w:ascii="Arial" w:hAnsi="Arial"/>
                <w:sz w:val="12"/>
              </w:rPr>
              <w:t>19.53</w:t>
            </w:r>
          </w:p>
        </w:tc>
      </w:tr>
      <w:tr w:rsidR="00B41C21" w14:paraId="635A81A0" w14:textId="77777777">
        <w:trPr>
          <w:trHeight w:val="255"/>
        </w:trPr>
        <w:tc>
          <w:tcPr>
            <w:tcW w:w="597" w:type="dxa"/>
            <w:tcBorders>
              <w:top w:val="nil"/>
              <w:left w:val="nil"/>
              <w:bottom w:val="nil"/>
              <w:right w:val="single" w:sz="4" w:space="0" w:color="auto"/>
            </w:tcBorders>
            <w:vAlign w:val="bottom"/>
          </w:tcPr>
          <w:p w14:paraId="7559AE7E" w14:textId="77777777" w:rsidR="00B41C21" w:rsidRDefault="00B572E7">
            <w:pPr>
              <w:jc w:val="center"/>
              <w:rPr>
                <w:rFonts w:ascii="Arial" w:hAnsi="Arial"/>
                <w:sz w:val="12"/>
              </w:rPr>
            </w:pPr>
            <w:r>
              <w:rPr>
                <w:rFonts w:ascii="Arial" w:hAnsi="Arial"/>
                <w:sz w:val="12"/>
              </w:rPr>
              <w:t>25</w:t>
            </w:r>
          </w:p>
        </w:tc>
        <w:tc>
          <w:tcPr>
            <w:tcW w:w="437" w:type="dxa"/>
            <w:tcBorders>
              <w:top w:val="nil"/>
              <w:left w:val="nil"/>
              <w:bottom w:val="nil"/>
              <w:right w:val="nil"/>
            </w:tcBorders>
            <w:vAlign w:val="bottom"/>
          </w:tcPr>
          <w:p w14:paraId="0C880D31" w14:textId="77777777" w:rsidR="00B41C21" w:rsidRDefault="00B572E7">
            <w:pPr>
              <w:jc w:val="right"/>
              <w:rPr>
                <w:rFonts w:ascii="Arial" w:hAnsi="Arial"/>
                <w:sz w:val="12"/>
              </w:rPr>
            </w:pPr>
            <w:r>
              <w:rPr>
                <w:rFonts w:ascii="Arial" w:hAnsi="Arial"/>
                <w:sz w:val="12"/>
              </w:rPr>
              <w:t>15.87</w:t>
            </w:r>
          </w:p>
        </w:tc>
        <w:tc>
          <w:tcPr>
            <w:tcW w:w="64" w:type="dxa"/>
            <w:tcBorders>
              <w:top w:val="nil"/>
              <w:left w:val="nil"/>
              <w:bottom w:val="nil"/>
              <w:right w:val="nil"/>
            </w:tcBorders>
            <w:vAlign w:val="bottom"/>
          </w:tcPr>
          <w:p w14:paraId="5A6EB630" w14:textId="77777777" w:rsidR="00B41C21" w:rsidRDefault="00B41C21">
            <w:pPr>
              <w:rPr>
                <w:rFonts w:ascii="Arial" w:hAnsi="Arial"/>
                <w:sz w:val="12"/>
              </w:rPr>
            </w:pPr>
          </w:p>
        </w:tc>
        <w:tc>
          <w:tcPr>
            <w:tcW w:w="437" w:type="dxa"/>
            <w:tcBorders>
              <w:top w:val="nil"/>
              <w:left w:val="nil"/>
              <w:bottom w:val="nil"/>
              <w:right w:val="nil"/>
            </w:tcBorders>
            <w:vAlign w:val="bottom"/>
          </w:tcPr>
          <w:p w14:paraId="645041C7" w14:textId="77777777" w:rsidR="00B41C21" w:rsidRDefault="00B572E7">
            <w:pPr>
              <w:jc w:val="right"/>
              <w:rPr>
                <w:rFonts w:ascii="Arial" w:hAnsi="Arial"/>
                <w:sz w:val="12"/>
              </w:rPr>
            </w:pPr>
            <w:r>
              <w:rPr>
                <w:rFonts w:ascii="Arial" w:hAnsi="Arial"/>
                <w:sz w:val="12"/>
              </w:rPr>
              <w:t>16.17</w:t>
            </w:r>
          </w:p>
        </w:tc>
        <w:tc>
          <w:tcPr>
            <w:tcW w:w="64" w:type="dxa"/>
            <w:tcBorders>
              <w:top w:val="nil"/>
              <w:left w:val="nil"/>
              <w:bottom w:val="nil"/>
              <w:right w:val="nil"/>
            </w:tcBorders>
            <w:vAlign w:val="bottom"/>
          </w:tcPr>
          <w:p w14:paraId="75F8502C" w14:textId="77777777" w:rsidR="00B41C21" w:rsidRDefault="00B41C21">
            <w:pPr>
              <w:rPr>
                <w:rFonts w:ascii="Arial" w:hAnsi="Arial"/>
                <w:sz w:val="12"/>
              </w:rPr>
            </w:pPr>
          </w:p>
        </w:tc>
        <w:tc>
          <w:tcPr>
            <w:tcW w:w="437" w:type="dxa"/>
            <w:tcBorders>
              <w:top w:val="nil"/>
              <w:left w:val="nil"/>
              <w:bottom w:val="nil"/>
              <w:right w:val="nil"/>
            </w:tcBorders>
            <w:vAlign w:val="bottom"/>
          </w:tcPr>
          <w:p w14:paraId="5228A2DE" w14:textId="77777777" w:rsidR="00B41C21" w:rsidRDefault="00B572E7">
            <w:pPr>
              <w:jc w:val="right"/>
              <w:rPr>
                <w:rFonts w:ascii="Arial" w:hAnsi="Arial"/>
                <w:sz w:val="12"/>
              </w:rPr>
            </w:pPr>
            <w:r>
              <w:rPr>
                <w:rFonts w:ascii="Arial" w:hAnsi="Arial"/>
                <w:sz w:val="12"/>
              </w:rPr>
              <w:t>16.46</w:t>
            </w:r>
          </w:p>
        </w:tc>
        <w:tc>
          <w:tcPr>
            <w:tcW w:w="64" w:type="dxa"/>
            <w:tcBorders>
              <w:top w:val="nil"/>
              <w:left w:val="nil"/>
              <w:bottom w:val="nil"/>
              <w:right w:val="nil"/>
            </w:tcBorders>
            <w:vAlign w:val="bottom"/>
          </w:tcPr>
          <w:p w14:paraId="7BFCF44A" w14:textId="77777777" w:rsidR="00B41C21" w:rsidRDefault="00B41C21">
            <w:pPr>
              <w:rPr>
                <w:rFonts w:ascii="Arial" w:hAnsi="Arial"/>
                <w:sz w:val="12"/>
              </w:rPr>
            </w:pPr>
          </w:p>
        </w:tc>
        <w:tc>
          <w:tcPr>
            <w:tcW w:w="437" w:type="dxa"/>
            <w:tcBorders>
              <w:top w:val="nil"/>
              <w:left w:val="nil"/>
              <w:bottom w:val="nil"/>
              <w:right w:val="nil"/>
            </w:tcBorders>
            <w:vAlign w:val="bottom"/>
          </w:tcPr>
          <w:p w14:paraId="3234AC53" w14:textId="77777777" w:rsidR="00B41C21" w:rsidRDefault="00B572E7">
            <w:pPr>
              <w:jc w:val="right"/>
              <w:rPr>
                <w:rFonts w:ascii="Arial" w:hAnsi="Arial"/>
                <w:sz w:val="12"/>
              </w:rPr>
            </w:pPr>
            <w:r>
              <w:rPr>
                <w:rFonts w:ascii="Arial" w:hAnsi="Arial"/>
                <w:sz w:val="12"/>
              </w:rPr>
              <w:t>16.76</w:t>
            </w:r>
          </w:p>
        </w:tc>
        <w:tc>
          <w:tcPr>
            <w:tcW w:w="64" w:type="dxa"/>
            <w:tcBorders>
              <w:top w:val="nil"/>
              <w:left w:val="nil"/>
              <w:bottom w:val="nil"/>
              <w:right w:val="nil"/>
            </w:tcBorders>
            <w:vAlign w:val="bottom"/>
          </w:tcPr>
          <w:p w14:paraId="29C3C64B" w14:textId="77777777" w:rsidR="00B41C21" w:rsidRDefault="00B41C21">
            <w:pPr>
              <w:rPr>
                <w:rFonts w:ascii="Arial" w:hAnsi="Arial"/>
                <w:sz w:val="12"/>
              </w:rPr>
            </w:pPr>
          </w:p>
        </w:tc>
        <w:tc>
          <w:tcPr>
            <w:tcW w:w="437" w:type="dxa"/>
            <w:tcBorders>
              <w:top w:val="nil"/>
              <w:left w:val="nil"/>
              <w:bottom w:val="nil"/>
              <w:right w:val="nil"/>
            </w:tcBorders>
            <w:vAlign w:val="bottom"/>
          </w:tcPr>
          <w:p w14:paraId="569AF26D" w14:textId="77777777" w:rsidR="00B41C21" w:rsidRDefault="00B572E7">
            <w:pPr>
              <w:jc w:val="right"/>
              <w:rPr>
                <w:rFonts w:ascii="Arial" w:hAnsi="Arial"/>
                <w:sz w:val="12"/>
              </w:rPr>
            </w:pPr>
            <w:r>
              <w:rPr>
                <w:rFonts w:ascii="Arial" w:hAnsi="Arial"/>
                <w:sz w:val="12"/>
              </w:rPr>
              <w:t>17.06</w:t>
            </w:r>
          </w:p>
        </w:tc>
        <w:tc>
          <w:tcPr>
            <w:tcW w:w="64" w:type="dxa"/>
            <w:tcBorders>
              <w:top w:val="nil"/>
              <w:left w:val="nil"/>
              <w:bottom w:val="nil"/>
              <w:right w:val="nil"/>
            </w:tcBorders>
            <w:vAlign w:val="bottom"/>
          </w:tcPr>
          <w:p w14:paraId="11532EDF" w14:textId="77777777" w:rsidR="00B41C21" w:rsidRDefault="00B41C21">
            <w:pPr>
              <w:rPr>
                <w:rFonts w:ascii="Arial" w:hAnsi="Arial"/>
                <w:sz w:val="12"/>
              </w:rPr>
            </w:pPr>
          </w:p>
        </w:tc>
        <w:tc>
          <w:tcPr>
            <w:tcW w:w="437" w:type="dxa"/>
            <w:tcBorders>
              <w:top w:val="nil"/>
              <w:left w:val="nil"/>
              <w:bottom w:val="nil"/>
              <w:right w:val="nil"/>
            </w:tcBorders>
            <w:vAlign w:val="bottom"/>
          </w:tcPr>
          <w:p w14:paraId="3F39CA5F" w14:textId="77777777" w:rsidR="00B41C21" w:rsidRDefault="00B572E7">
            <w:pPr>
              <w:jc w:val="right"/>
              <w:rPr>
                <w:rFonts w:ascii="Arial" w:hAnsi="Arial"/>
                <w:sz w:val="12"/>
              </w:rPr>
            </w:pPr>
            <w:r>
              <w:rPr>
                <w:rFonts w:ascii="Arial" w:hAnsi="Arial"/>
                <w:sz w:val="12"/>
              </w:rPr>
              <w:t>17.35</w:t>
            </w:r>
          </w:p>
        </w:tc>
        <w:tc>
          <w:tcPr>
            <w:tcW w:w="64" w:type="dxa"/>
            <w:tcBorders>
              <w:top w:val="nil"/>
              <w:left w:val="nil"/>
              <w:bottom w:val="nil"/>
              <w:right w:val="nil"/>
            </w:tcBorders>
            <w:vAlign w:val="bottom"/>
          </w:tcPr>
          <w:p w14:paraId="2715828B" w14:textId="77777777" w:rsidR="00B41C21" w:rsidRDefault="00B41C21">
            <w:pPr>
              <w:rPr>
                <w:rFonts w:ascii="Arial" w:hAnsi="Arial"/>
                <w:sz w:val="12"/>
              </w:rPr>
            </w:pPr>
          </w:p>
        </w:tc>
        <w:tc>
          <w:tcPr>
            <w:tcW w:w="437" w:type="dxa"/>
            <w:tcBorders>
              <w:top w:val="nil"/>
              <w:left w:val="nil"/>
              <w:bottom w:val="nil"/>
              <w:right w:val="nil"/>
            </w:tcBorders>
            <w:vAlign w:val="bottom"/>
          </w:tcPr>
          <w:p w14:paraId="7F3DD4C6" w14:textId="77777777" w:rsidR="00B41C21" w:rsidRDefault="00B572E7">
            <w:pPr>
              <w:jc w:val="right"/>
              <w:rPr>
                <w:rFonts w:ascii="Arial" w:hAnsi="Arial"/>
                <w:sz w:val="12"/>
              </w:rPr>
            </w:pPr>
            <w:r>
              <w:rPr>
                <w:rFonts w:ascii="Arial" w:hAnsi="Arial"/>
                <w:sz w:val="12"/>
              </w:rPr>
              <w:t>17.65</w:t>
            </w:r>
          </w:p>
        </w:tc>
        <w:tc>
          <w:tcPr>
            <w:tcW w:w="64" w:type="dxa"/>
            <w:tcBorders>
              <w:top w:val="nil"/>
              <w:left w:val="nil"/>
              <w:bottom w:val="nil"/>
              <w:right w:val="nil"/>
            </w:tcBorders>
            <w:vAlign w:val="bottom"/>
          </w:tcPr>
          <w:p w14:paraId="0218BEAC" w14:textId="77777777" w:rsidR="00B41C21" w:rsidRDefault="00B41C21">
            <w:pPr>
              <w:rPr>
                <w:rFonts w:ascii="Arial" w:hAnsi="Arial"/>
                <w:sz w:val="12"/>
              </w:rPr>
            </w:pPr>
          </w:p>
        </w:tc>
        <w:tc>
          <w:tcPr>
            <w:tcW w:w="437" w:type="dxa"/>
            <w:tcBorders>
              <w:top w:val="nil"/>
              <w:left w:val="nil"/>
              <w:bottom w:val="nil"/>
              <w:right w:val="nil"/>
            </w:tcBorders>
            <w:vAlign w:val="bottom"/>
          </w:tcPr>
          <w:p w14:paraId="0A578103" w14:textId="77777777" w:rsidR="00B41C21" w:rsidRDefault="00B572E7">
            <w:pPr>
              <w:jc w:val="right"/>
              <w:rPr>
                <w:rFonts w:ascii="Arial" w:hAnsi="Arial"/>
                <w:sz w:val="12"/>
              </w:rPr>
            </w:pPr>
            <w:r>
              <w:rPr>
                <w:rFonts w:ascii="Arial" w:hAnsi="Arial"/>
                <w:sz w:val="12"/>
              </w:rPr>
              <w:t>17.95</w:t>
            </w:r>
          </w:p>
        </w:tc>
        <w:tc>
          <w:tcPr>
            <w:tcW w:w="64" w:type="dxa"/>
            <w:tcBorders>
              <w:top w:val="nil"/>
              <w:left w:val="nil"/>
              <w:bottom w:val="nil"/>
              <w:right w:val="nil"/>
            </w:tcBorders>
            <w:vAlign w:val="bottom"/>
          </w:tcPr>
          <w:p w14:paraId="59FD103B" w14:textId="77777777" w:rsidR="00B41C21" w:rsidRDefault="00B41C21">
            <w:pPr>
              <w:rPr>
                <w:rFonts w:ascii="Arial" w:hAnsi="Arial"/>
                <w:sz w:val="12"/>
              </w:rPr>
            </w:pPr>
          </w:p>
        </w:tc>
        <w:tc>
          <w:tcPr>
            <w:tcW w:w="437" w:type="dxa"/>
            <w:tcBorders>
              <w:top w:val="nil"/>
              <w:left w:val="nil"/>
              <w:bottom w:val="nil"/>
              <w:right w:val="nil"/>
            </w:tcBorders>
            <w:vAlign w:val="bottom"/>
          </w:tcPr>
          <w:p w14:paraId="5C64847C" w14:textId="77777777" w:rsidR="00B41C21" w:rsidRDefault="00B572E7">
            <w:pPr>
              <w:jc w:val="right"/>
              <w:rPr>
                <w:rFonts w:ascii="Arial" w:hAnsi="Arial"/>
                <w:sz w:val="12"/>
              </w:rPr>
            </w:pPr>
            <w:r>
              <w:rPr>
                <w:rFonts w:ascii="Arial" w:hAnsi="Arial"/>
                <w:sz w:val="12"/>
              </w:rPr>
              <w:t>18.25</w:t>
            </w:r>
          </w:p>
        </w:tc>
        <w:tc>
          <w:tcPr>
            <w:tcW w:w="64" w:type="dxa"/>
            <w:tcBorders>
              <w:top w:val="nil"/>
              <w:left w:val="nil"/>
              <w:bottom w:val="nil"/>
              <w:right w:val="nil"/>
            </w:tcBorders>
            <w:vAlign w:val="bottom"/>
          </w:tcPr>
          <w:p w14:paraId="173B6A88" w14:textId="77777777" w:rsidR="00B41C21" w:rsidRDefault="00B41C21">
            <w:pPr>
              <w:rPr>
                <w:rFonts w:ascii="Arial" w:hAnsi="Arial"/>
                <w:sz w:val="12"/>
              </w:rPr>
            </w:pPr>
          </w:p>
        </w:tc>
        <w:tc>
          <w:tcPr>
            <w:tcW w:w="437" w:type="dxa"/>
            <w:tcBorders>
              <w:top w:val="nil"/>
              <w:left w:val="nil"/>
              <w:bottom w:val="nil"/>
              <w:right w:val="nil"/>
            </w:tcBorders>
            <w:vAlign w:val="bottom"/>
          </w:tcPr>
          <w:p w14:paraId="5D72A2F2" w14:textId="77777777" w:rsidR="00B41C21" w:rsidRDefault="00B572E7">
            <w:pPr>
              <w:jc w:val="right"/>
              <w:rPr>
                <w:rFonts w:ascii="Arial" w:hAnsi="Arial"/>
                <w:sz w:val="12"/>
              </w:rPr>
            </w:pPr>
            <w:r>
              <w:rPr>
                <w:rFonts w:ascii="Arial" w:hAnsi="Arial"/>
                <w:sz w:val="12"/>
              </w:rPr>
              <w:t>18.55</w:t>
            </w:r>
          </w:p>
        </w:tc>
        <w:tc>
          <w:tcPr>
            <w:tcW w:w="64" w:type="dxa"/>
            <w:tcBorders>
              <w:top w:val="nil"/>
              <w:left w:val="nil"/>
              <w:bottom w:val="nil"/>
              <w:right w:val="nil"/>
            </w:tcBorders>
            <w:vAlign w:val="bottom"/>
          </w:tcPr>
          <w:p w14:paraId="11E1F8F4" w14:textId="77777777" w:rsidR="00B41C21" w:rsidRDefault="00B41C21">
            <w:pPr>
              <w:rPr>
                <w:rFonts w:ascii="Arial" w:hAnsi="Arial"/>
                <w:sz w:val="12"/>
              </w:rPr>
            </w:pPr>
          </w:p>
        </w:tc>
        <w:tc>
          <w:tcPr>
            <w:tcW w:w="437" w:type="dxa"/>
            <w:tcBorders>
              <w:top w:val="nil"/>
              <w:left w:val="nil"/>
              <w:bottom w:val="nil"/>
              <w:right w:val="nil"/>
            </w:tcBorders>
            <w:vAlign w:val="bottom"/>
          </w:tcPr>
          <w:p w14:paraId="251876B8" w14:textId="77777777" w:rsidR="00B41C21" w:rsidRDefault="00B572E7">
            <w:pPr>
              <w:jc w:val="right"/>
              <w:rPr>
                <w:rFonts w:ascii="Arial" w:hAnsi="Arial"/>
                <w:sz w:val="12"/>
              </w:rPr>
            </w:pPr>
            <w:r>
              <w:rPr>
                <w:rFonts w:ascii="Arial" w:hAnsi="Arial"/>
                <w:sz w:val="12"/>
              </w:rPr>
              <w:t>18.85</w:t>
            </w:r>
          </w:p>
        </w:tc>
        <w:tc>
          <w:tcPr>
            <w:tcW w:w="64" w:type="dxa"/>
            <w:tcBorders>
              <w:top w:val="nil"/>
              <w:left w:val="nil"/>
              <w:bottom w:val="nil"/>
              <w:right w:val="nil"/>
            </w:tcBorders>
            <w:vAlign w:val="bottom"/>
          </w:tcPr>
          <w:p w14:paraId="368F2EA9" w14:textId="77777777" w:rsidR="00B41C21" w:rsidRDefault="00B41C21">
            <w:pPr>
              <w:rPr>
                <w:rFonts w:ascii="Arial" w:hAnsi="Arial"/>
                <w:sz w:val="12"/>
              </w:rPr>
            </w:pPr>
          </w:p>
        </w:tc>
        <w:tc>
          <w:tcPr>
            <w:tcW w:w="437" w:type="dxa"/>
            <w:tcBorders>
              <w:top w:val="nil"/>
              <w:left w:val="nil"/>
              <w:bottom w:val="nil"/>
              <w:right w:val="nil"/>
            </w:tcBorders>
            <w:vAlign w:val="bottom"/>
          </w:tcPr>
          <w:p w14:paraId="2DFDDD9E" w14:textId="77777777" w:rsidR="00B41C21" w:rsidRDefault="00B572E7">
            <w:pPr>
              <w:jc w:val="right"/>
              <w:rPr>
                <w:rFonts w:ascii="Arial" w:hAnsi="Arial"/>
                <w:sz w:val="12"/>
              </w:rPr>
            </w:pPr>
            <w:r>
              <w:rPr>
                <w:rFonts w:ascii="Arial" w:hAnsi="Arial"/>
                <w:sz w:val="12"/>
              </w:rPr>
              <w:t>19.15</w:t>
            </w:r>
          </w:p>
        </w:tc>
        <w:tc>
          <w:tcPr>
            <w:tcW w:w="64" w:type="dxa"/>
            <w:tcBorders>
              <w:top w:val="nil"/>
              <w:left w:val="nil"/>
              <w:bottom w:val="nil"/>
              <w:right w:val="nil"/>
            </w:tcBorders>
            <w:vAlign w:val="bottom"/>
          </w:tcPr>
          <w:p w14:paraId="7F2BB02A" w14:textId="77777777" w:rsidR="00B41C21" w:rsidRDefault="00B41C21">
            <w:pPr>
              <w:rPr>
                <w:rFonts w:ascii="Arial" w:hAnsi="Arial"/>
                <w:sz w:val="12"/>
              </w:rPr>
            </w:pPr>
          </w:p>
        </w:tc>
        <w:tc>
          <w:tcPr>
            <w:tcW w:w="437" w:type="dxa"/>
            <w:tcBorders>
              <w:top w:val="nil"/>
              <w:left w:val="nil"/>
              <w:bottom w:val="nil"/>
              <w:right w:val="nil"/>
            </w:tcBorders>
            <w:vAlign w:val="bottom"/>
          </w:tcPr>
          <w:p w14:paraId="4A123D2F" w14:textId="77777777" w:rsidR="00B41C21" w:rsidRDefault="00B572E7">
            <w:pPr>
              <w:jc w:val="right"/>
              <w:rPr>
                <w:rFonts w:ascii="Arial" w:hAnsi="Arial"/>
                <w:sz w:val="12"/>
              </w:rPr>
            </w:pPr>
            <w:r>
              <w:rPr>
                <w:rFonts w:ascii="Arial" w:hAnsi="Arial"/>
                <w:sz w:val="12"/>
              </w:rPr>
              <w:t>19.45</w:t>
            </w:r>
          </w:p>
        </w:tc>
        <w:tc>
          <w:tcPr>
            <w:tcW w:w="64" w:type="dxa"/>
            <w:tcBorders>
              <w:top w:val="nil"/>
              <w:left w:val="nil"/>
              <w:bottom w:val="nil"/>
              <w:right w:val="nil"/>
            </w:tcBorders>
            <w:vAlign w:val="bottom"/>
          </w:tcPr>
          <w:p w14:paraId="38C20CB7" w14:textId="77777777" w:rsidR="00B41C21" w:rsidRDefault="00B41C21">
            <w:pPr>
              <w:rPr>
                <w:rFonts w:ascii="Arial" w:hAnsi="Arial"/>
                <w:sz w:val="12"/>
              </w:rPr>
            </w:pPr>
          </w:p>
        </w:tc>
        <w:tc>
          <w:tcPr>
            <w:tcW w:w="437" w:type="dxa"/>
            <w:tcBorders>
              <w:top w:val="nil"/>
              <w:left w:val="nil"/>
              <w:bottom w:val="nil"/>
              <w:right w:val="nil"/>
            </w:tcBorders>
            <w:vAlign w:val="bottom"/>
          </w:tcPr>
          <w:p w14:paraId="076E9DC1" w14:textId="77777777" w:rsidR="00B41C21" w:rsidRDefault="00B572E7">
            <w:pPr>
              <w:jc w:val="right"/>
              <w:rPr>
                <w:rFonts w:ascii="Arial" w:hAnsi="Arial"/>
                <w:sz w:val="12"/>
              </w:rPr>
            </w:pPr>
            <w:r>
              <w:rPr>
                <w:rFonts w:ascii="Arial" w:hAnsi="Arial"/>
                <w:sz w:val="12"/>
              </w:rPr>
              <w:t>19.75</w:t>
            </w:r>
          </w:p>
        </w:tc>
        <w:tc>
          <w:tcPr>
            <w:tcW w:w="64" w:type="dxa"/>
            <w:tcBorders>
              <w:top w:val="nil"/>
              <w:left w:val="nil"/>
              <w:bottom w:val="nil"/>
              <w:right w:val="nil"/>
            </w:tcBorders>
            <w:vAlign w:val="bottom"/>
          </w:tcPr>
          <w:p w14:paraId="39A69D5A" w14:textId="77777777" w:rsidR="00B41C21" w:rsidRDefault="00B41C21">
            <w:pPr>
              <w:rPr>
                <w:rFonts w:ascii="Arial" w:hAnsi="Arial"/>
                <w:sz w:val="12"/>
              </w:rPr>
            </w:pPr>
          </w:p>
        </w:tc>
        <w:tc>
          <w:tcPr>
            <w:tcW w:w="437" w:type="dxa"/>
            <w:tcBorders>
              <w:top w:val="nil"/>
              <w:left w:val="nil"/>
              <w:bottom w:val="nil"/>
              <w:right w:val="nil"/>
            </w:tcBorders>
            <w:vAlign w:val="bottom"/>
          </w:tcPr>
          <w:p w14:paraId="47EF4DED" w14:textId="77777777" w:rsidR="00B41C21" w:rsidRDefault="00B572E7">
            <w:pPr>
              <w:jc w:val="right"/>
              <w:rPr>
                <w:rFonts w:ascii="Arial" w:hAnsi="Arial"/>
                <w:sz w:val="12"/>
              </w:rPr>
            </w:pPr>
            <w:r>
              <w:rPr>
                <w:rFonts w:ascii="Arial" w:hAnsi="Arial"/>
                <w:sz w:val="12"/>
              </w:rPr>
              <w:t>20.05</w:t>
            </w:r>
          </w:p>
        </w:tc>
        <w:tc>
          <w:tcPr>
            <w:tcW w:w="64" w:type="dxa"/>
            <w:tcBorders>
              <w:top w:val="nil"/>
              <w:left w:val="nil"/>
              <w:bottom w:val="nil"/>
              <w:right w:val="nil"/>
            </w:tcBorders>
            <w:vAlign w:val="bottom"/>
          </w:tcPr>
          <w:p w14:paraId="428D5AD5" w14:textId="77777777" w:rsidR="00B41C21" w:rsidRDefault="00B41C21">
            <w:pPr>
              <w:rPr>
                <w:rFonts w:ascii="Arial" w:hAnsi="Arial"/>
                <w:sz w:val="12"/>
              </w:rPr>
            </w:pPr>
          </w:p>
        </w:tc>
        <w:tc>
          <w:tcPr>
            <w:tcW w:w="437" w:type="dxa"/>
            <w:tcBorders>
              <w:top w:val="nil"/>
              <w:left w:val="nil"/>
              <w:bottom w:val="nil"/>
              <w:right w:val="nil"/>
            </w:tcBorders>
            <w:vAlign w:val="bottom"/>
          </w:tcPr>
          <w:p w14:paraId="43E28022" w14:textId="77777777" w:rsidR="00B41C21" w:rsidRDefault="00B572E7">
            <w:pPr>
              <w:jc w:val="right"/>
              <w:rPr>
                <w:rFonts w:ascii="Arial" w:hAnsi="Arial"/>
                <w:sz w:val="12"/>
              </w:rPr>
            </w:pPr>
            <w:r>
              <w:rPr>
                <w:rFonts w:ascii="Arial" w:hAnsi="Arial"/>
                <w:sz w:val="12"/>
              </w:rPr>
              <w:t>20.36</w:t>
            </w:r>
          </w:p>
        </w:tc>
      </w:tr>
      <w:tr w:rsidR="00B41C21" w14:paraId="2174E987" w14:textId="77777777">
        <w:trPr>
          <w:trHeight w:val="165"/>
        </w:trPr>
        <w:tc>
          <w:tcPr>
            <w:tcW w:w="597" w:type="dxa"/>
            <w:tcBorders>
              <w:top w:val="nil"/>
              <w:left w:val="nil"/>
              <w:bottom w:val="nil"/>
              <w:right w:val="single" w:sz="4" w:space="0" w:color="auto"/>
            </w:tcBorders>
            <w:vAlign w:val="bottom"/>
          </w:tcPr>
          <w:p w14:paraId="222BB8D5"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025E97D4" w14:textId="77777777" w:rsidR="00B41C21" w:rsidRDefault="00B41C21">
            <w:pPr>
              <w:rPr>
                <w:rFonts w:ascii="Arial" w:hAnsi="Arial"/>
                <w:sz w:val="12"/>
              </w:rPr>
            </w:pPr>
          </w:p>
        </w:tc>
        <w:tc>
          <w:tcPr>
            <w:tcW w:w="64" w:type="dxa"/>
            <w:tcBorders>
              <w:top w:val="nil"/>
              <w:left w:val="nil"/>
              <w:bottom w:val="nil"/>
              <w:right w:val="nil"/>
            </w:tcBorders>
            <w:vAlign w:val="bottom"/>
          </w:tcPr>
          <w:p w14:paraId="01F34855" w14:textId="77777777" w:rsidR="00B41C21" w:rsidRDefault="00B41C21">
            <w:pPr>
              <w:rPr>
                <w:rFonts w:ascii="Arial" w:hAnsi="Arial"/>
                <w:sz w:val="12"/>
              </w:rPr>
            </w:pPr>
          </w:p>
        </w:tc>
        <w:tc>
          <w:tcPr>
            <w:tcW w:w="437" w:type="dxa"/>
            <w:tcBorders>
              <w:top w:val="nil"/>
              <w:left w:val="nil"/>
              <w:bottom w:val="nil"/>
              <w:right w:val="nil"/>
            </w:tcBorders>
            <w:vAlign w:val="bottom"/>
          </w:tcPr>
          <w:p w14:paraId="6D2A8DB7" w14:textId="77777777" w:rsidR="00B41C21" w:rsidRDefault="00B41C21">
            <w:pPr>
              <w:rPr>
                <w:rFonts w:ascii="Arial" w:hAnsi="Arial"/>
                <w:sz w:val="12"/>
              </w:rPr>
            </w:pPr>
          </w:p>
        </w:tc>
        <w:tc>
          <w:tcPr>
            <w:tcW w:w="64" w:type="dxa"/>
            <w:tcBorders>
              <w:top w:val="nil"/>
              <w:left w:val="nil"/>
              <w:bottom w:val="nil"/>
              <w:right w:val="nil"/>
            </w:tcBorders>
            <w:vAlign w:val="bottom"/>
          </w:tcPr>
          <w:p w14:paraId="148B9619" w14:textId="77777777" w:rsidR="00B41C21" w:rsidRDefault="00B41C21">
            <w:pPr>
              <w:rPr>
                <w:rFonts w:ascii="Arial" w:hAnsi="Arial"/>
                <w:sz w:val="12"/>
              </w:rPr>
            </w:pPr>
          </w:p>
        </w:tc>
        <w:tc>
          <w:tcPr>
            <w:tcW w:w="437" w:type="dxa"/>
            <w:tcBorders>
              <w:top w:val="nil"/>
              <w:left w:val="nil"/>
              <w:bottom w:val="nil"/>
              <w:right w:val="nil"/>
            </w:tcBorders>
            <w:vAlign w:val="bottom"/>
          </w:tcPr>
          <w:p w14:paraId="4A09E937" w14:textId="77777777" w:rsidR="00B41C21" w:rsidRDefault="00B41C21">
            <w:pPr>
              <w:rPr>
                <w:rFonts w:ascii="Arial" w:hAnsi="Arial"/>
                <w:sz w:val="12"/>
              </w:rPr>
            </w:pPr>
          </w:p>
        </w:tc>
        <w:tc>
          <w:tcPr>
            <w:tcW w:w="64" w:type="dxa"/>
            <w:tcBorders>
              <w:top w:val="nil"/>
              <w:left w:val="nil"/>
              <w:bottom w:val="nil"/>
              <w:right w:val="nil"/>
            </w:tcBorders>
            <w:vAlign w:val="bottom"/>
          </w:tcPr>
          <w:p w14:paraId="7944BC4B" w14:textId="77777777" w:rsidR="00B41C21" w:rsidRDefault="00B41C21">
            <w:pPr>
              <w:rPr>
                <w:rFonts w:ascii="Arial" w:hAnsi="Arial"/>
                <w:sz w:val="12"/>
              </w:rPr>
            </w:pPr>
          </w:p>
        </w:tc>
        <w:tc>
          <w:tcPr>
            <w:tcW w:w="437" w:type="dxa"/>
            <w:tcBorders>
              <w:top w:val="nil"/>
              <w:left w:val="nil"/>
              <w:bottom w:val="nil"/>
              <w:right w:val="nil"/>
            </w:tcBorders>
            <w:vAlign w:val="bottom"/>
          </w:tcPr>
          <w:p w14:paraId="5CF876DD" w14:textId="77777777" w:rsidR="00B41C21" w:rsidRDefault="00B41C21">
            <w:pPr>
              <w:rPr>
                <w:rFonts w:ascii="Arial" w:hAnsi="Arial"/>
                <w:sz w:val="12"/>
              </w:rPr>
            </w:pPr>
          </w:p>
        </w:tc>
        <w:tc>
          <w:tcPr>
            <w:tcW w:w="64" w:type="dxa"/>
            <w:tcBorders>
              <w:top w:val="nil"/>
              <w:left w:val="nil"/>
              <w:bottom w:val="nil"/>
              <w:right w:val="nil"/>
            </w:tcBorders>
            <w:vAlign w:val="bottom"/>
          </w:tcPr>
          <w:p w14:paraId="42F4F299" w14:textId="77777777" w:rsidR="00B41C21" w:rsidRDefault="00B41C21">
            <w:pPr>
              <w:rPr>
                <w:rFonts w:ascii="Arial" w:hAnsi="Arial"/>
                <w:sz w:val="12"/>
              </w:rPr>
            </w:pPr>
          </w:p>
        </w:tc>
        <w:tc>
          <w:tcPr>
            <w:tcW w:w="437" w:type="dxa"/>
            <w:tcBorders>
              <w:top w:val="nil"/>
              <w:left w:val="nil"/>
              <w:bottom w:val="nil"/>
              <w:right w:val="nil"/>
            </w:tcBorders>
            <w:vAlign w:val="bottom"/>
          </w:tcPr>
          <w:p w14:paraId="4A0BAA27" w14:textId="77777777" w:rsidR="00B41C21" w:rsidRDefault="00B41C21">
            <w:pPr>
              <w:rPr>
                <w:rFonts w:ascii="Arial" w:hAnsi="Arial"/>
                <w:sz w:val="12"/>
              </w:rPr>
            </w:pPr>
          </w:p>
        </w:tc>
        <w:tc>
          <w:tcPr>
            <w:tcW w:w="64" w:type="dxa"/>
            <w:tcBorders>
              <w:top w:val="nil"/>
              <w:left w:val="nil"/>
              <w:bottom w:val="nil"/>
              <w:right w:val="nil"/>
            </w:tcBorders>
            <w:vAlign w:val="bottom"/>
          </w:tcPr>
          <w:p w14:paraId="3C8B7A74" w14:textId="77777777" w:rsidR="00B41C21" w:rsidRDefault="00B41C21">
            <w:pPr>
              <w:rPr>
                <w:rFonts w:ascii="Arial" w:hAnsi="Arial"/>
                <w:sz w:val="12"/>
              </w:rPr>
            </w:pPr>
          </w:p>
        </w:tc>
        <w:tc>
          <w:tcPr>
            <w:tcW w:w="437" w:type="dxa"/>
            <w:tcBorders>
              <w:top w:val="nil"/>
              <w:left w:val="nil"/>
              <w:bottom w:val="nil"/>
              <w:right w:val="nil"/>
            </w:tcBorders>
            <w:vAlign w:val="bottom"/>
          </w:tcPr>
          <w:p w14:paraId="4DE57747" w14:textId="77777777" w:rsidR="00B41C21" w:rsidRDefault="00B41C21">
            <w:pPr>
              <w:rPr>
                <w:rFonts w:ascii="Arial" w:hAnsi="Arial"/>
                <w:sz w:val="12"/>
              </w:rPr>
            </w:pPr>
          </w:p>
        </w:tc>
        <w:tc>
          <w:tcPr>
            <w:tcW w:w="64" w:type="dxa"/>
            <w:tcBorders>
              <w:top w:val="nil"/>
              <w:left w:val="nil"/>
              <w:bottom w:val="nil"/>
              <w:right w:val="nil"/>
            </w:tcBorders>
            <w:vAlign w:val="bottom"/>
          </w:tcPr>
          <w:p w14:paraId="771DAF0A" w14:textId="77777777" w:rsidR="00B41C21" w:rsidRDefault="00B41C21">
            <w:pPr>
              <w:rPr>
                <w:rFonts w:ascii="Arial" w:hAnsi="Arial"/>
                <w:sz w:val="12"/>
              </w:rPr>
            </w:pPr>
          </w:p>
        </w:tc>
        <w:tc>
          <w:tcPr>
            <w:tcW w:w="437" w:type="dxa"/>
            <w:tcBorders>
              <w:top w:val="nil"/>
              <w:left w:val="nil"/>
              <w:bottom w:val="nil"/>
              <w:right w:val="nil"/>
            </w:tcBorders>
            <w:vAlign w:val="bottom"/>
          </w:tcPr>
          <w:p w14:paraId="48D10114" w14:textId="77777777" w:rsidR="00B41C21" w:rsidRDefault="00B41C21">
            <w:pPr>
              <w:rPr>
                <w:rFonts w:ascii="Arial" w:hAnsi="Arial"/>
                <w:sz w:val="12"/>
              </w:rPr>
            </w:pPr>
          </w:p>
        </w:tc>
        <w:tc>
          <w:tcPr>
            <w:tcW w:w="64" w:type="dxa"/>
            <w:tcBorders>
              <w:top w:val="nil"/>
              <w:left w:val="nil"/>
              <w:bottom w:val="nil"/>
              <w:right w:val="nil"/>
            </w:tcBorders>
            <w:vAlign w:val="bottom"/>
          </w:tcPr>
          <w:p w14:paraId="15232C38" w14:textId="77777777" w:rsidR="00B41C21" w:rsidRDefault="00B41C21">
            <w:pPr>
              <w:rPr>
                <w:rFonts w:ascii="Arial" w:hAnsi="Arial"/>
                <w:sz w:val="12"/>
              </w:rPr>
            </w:pPr>
          </w:p>
        </w:tc>
        <w:tc>
          <w:tcPr>
            <w:tcW w:w="437" w:type="dxa"/>
            <w:tcBorders>
              <w:top w:val="nil"/>
              <w:left w:val="nil"/>
              <w:bottom w:val="nil"/>
              <w:right w:val="nil"/>
            </w:tcBorders>
            <w:vAlign w:val="bottom"/>
          </w:tcPr>
          <w:p w14:paraId="01640C8E" w14:textId="77777777" w:rsidR="00B41C21" w:rsidRDefault="00B41C21">
            <w:pPr>
              <w:rPr>
                <w:rFonts w:ascii="Arial" w:hAnsi="Arial"/>
                <w:sz w:val="12"/>
              </w:rPr>
            </w:pPr>
          </w:p>
        </w:tc>
        <w:tc>
          <w:tcPr>
            <w:tcW w:w="64" w:type="dxa"/>
            <w:tcBorders>
              <w:top w:val="nil"/>
              <w:left w:val="nil"/>
              <w:bottom w:val="nil"/>
              <w:right w:val="nil"/>
            </w:tcBorders>
            <w:vAlign w:val="bottom"/>
          </w:tcPr>
          <w:p w14:paraId="76425D81" w14:textId="77777777" w:rsidR="00B41C21" w:rsidRDefault="00B41C21">
            <w:pPr>
              <w:rPr>
                <w:rFonts w:ascii="Arial" w:hAnsi="Arial"/>
                <w:sz w:val="12"/>
              </w:rPr>
            </w:pPr>
          </w:p>
        </w:tc>
        <w:tc>
          <w:tcPr>
            <w:tcW w:w="437" w:type="dxa"/>
            <w:tcBorders>
              <w:top w:val="nil"/>
              <w:left w:val="nil"/>
              <w:bottom w:val="nil"/>
              <w:right w:val="nil"/>
            </w:tcBorders>
            <w:vAlign w:val="bottom"/>
          </w:tcPr>
          <w:p w14:paraId="6B0A075C" w14:textId="77777777" w:rsidR="00B41C21" w:rsidRDefault="00B41C21">
            <w:pPr>
              <w:rPr>
                <w:rFonts w:ascii="Arial" w:hAnsi="Arial"/>
                <w:sz w:val="12"/>
              </w:rPr>
            </w:pPr>
          </w:p>
        </w:tc>
        <w:tc>
          <w:tcPr>
            <w:tcW w:w="64" w:type="dxa"/>
            <w:tcBorders>
              <w:top w:val="nil"/>
              <w:left w:val="nil"/>
              <w:bottom w:val="nil"/>
              <w:right w:val="nil"/>
            </w:tcBorders>
            <w:vAlign w:val="bottom"/>
          </w:tcPr>
          <w:p w14:paraId="7AC95692" w14:textId="77777777" w:rsidR="00B41C21" w:rsidRDefault="00B41C21">
            <w:pPr>
              <w:rPr>
                <w:rFonts w:ascii="Arial" w:hAnsi="Arial"/>
                <w:sz w:val="12"/>
              </w:rPr>
            </w:pPr>
          </w:p>
        </w:tc>
        <w:tc>
          <w:tcPr>
            <w:tcW w:w="437" w:type="dxa"/>
            <w:tcBorders>
              <w:top w:val="nil"/>
              <w:left w:val="nil"/>
              <w:bottom w:val="nil"/>
              <w:right w:val="nil"/>
            </w:tcBorders>
            <w:vAlign w:val="bottom"/>
          </w:tcPr>
          <w:p w14:paraId="190B0C83" w14:textId="77777777" w:rsidR="00B41C21" w:rsidRDefault="00B41C21">
            <w:pPr>
              <w:rPr>
                <w:rFonts w:ascii="Arial" w:hAnsi="Arial"/>
                <w:sz w:val="12"/>
              </w:rPr>
            </w:pPr>
          </w:p>
        </w:tc>
        <w:tc>
          <w:tcPr>
            <w:tcW w:w="64" w:type="dxa"/>
            <w:tcBorders>
              <w:top w:val="nil"/>
              <w:left w:val="nil"/>
              <w:bottom w:val="nil"/>
              <w:right w:val="nil"/>
            </w:tcBorders>
            <w:vAlign w:val="bottom"/>
          </w:tcPr>
          <w:p w14:paraId="57EBBF9A" w14:textId="77777777" w:rsidR="00B41C21" w:rsidRDefault="00B41C21">
            <w:pPr>
              <w:rPr>
                <w:rFonts w:ascii="Arial" w:hAnsi="Arial"/>
                <w:sz w:val="12"/>
              </w:rPr>
            </w:pPr>
          </w:p>
        </w:tc>
        <w:tc>
          <w:tcPr>
            <w:tcW w:w="437" w:type="dxa"/>
            <w:tcBorders>
              <w:top w:val="nil"/>
              <w:left w:val="nil"/>
              <w:bottom w:val="nil"/>
              <w:right w:val="nil"/>
            </w:tcBorders>
            <w:vAlign w:val="bottom"/>
          </w:tcPr>
          <w:p w14:paraId="0A2251C3" w14:textId="77777777" w:rsidR="00B41C21" w:rsidRDefault="00B41C21">
            <w:pPr>
              <w:rPr>
                <w:rFonts w:ascii="Arial" w:hAnsi="Arial"/>
                <w:sz w:val="12"/>
              </w:rPr>
            </w:pPr>
          </w:p>
        </w:tc>
        <w:tc>
          <w:tcPr>
            <w:tcW w:w="64" w:type="dxa"/>
            <w:tcBorders>
              <w:top w:val="nil"/>
              <w:left w:val="nil"/>
              <w:bottom w:val="nil"/>
              <w:right w:val="nil"/>
            </w:tcBorders>
            <w:vAlign w:val="bottom"/>
          </w:tcPr>
          <w:p w14:paraId="61A75F02" w14:textId="77777777" w:rsidR="00B41C21" w:rsidRDefault="00B41C21">
            <w:pPr>
              <w:rPr>
                <w:rFonts w:ascii="Arial" w:hAnsi="Arial"/>
                <w:sz w:val="12"/>
              </w:rPr>
            </w:pPr>
          </w:p>
        </w:tc>
        <w:tc>
          <w:tcPr>
            <w:tcW w:w="437" w:type="dxa"/>
            <w:tcBorders>
              <w:top w:val="nil"/>
              <w:left w:val="nil"/>
              <w:bottom w:val="nil"/>
              <w:right w:val="nil"/>
            </w:tcBorders>
            <w:vAlign w:val="bottom"/>
          </w:tcPr>
          <w:p w14:paraId="6CF4C044" w14:textId="77777777" w:rsidR="00B41C21" w:rsidRDefault="00B41C21">
            <w:pPr>
              <w:rPr>
                <w:rFonts w:ascii="Arial" w:hAnsi="Arial"/>
                <w:sz w:val="12"/>
              </w:rPr>
            </w:pPr>
          </w:p>
        </w:tc>
        <w:tc>
          <w:tcPr>
            <w:tcW w:w="64" w:type="dxa"/>
            <w:tcBorders>
              <w:top w:val="nil"/>
              <w:left w:val="nil"/>
              <w:bottom w:val="nil"/>
              <w:right w:val="nil"/>
            </w:tcBorders>
            <w:vAlign w:val="bottom"/>
          </w:tcPr>
          <w:p w14:paraId="0480EA2A" w14:textId="77777777" w:rsidR="00B41C21" w:rsidRDefault="00B41C21">
            <w:pPr>
              <w:rPr>
                <w:rFonts w:ascii="Arial" w:hAnsi="Arial"/>
                <w:sz w:val="12"/>
              </w:rPr>
            </w:pPr>
          </w:p>
        </w:tc>
        <w:tc>
          <w:tcPr>
            <w:tcW w:w="437" w:type="dxa"/>
            <w:tcBorders>
              <w:top w:val="nil"/>
              <w:left w:val="nil"/>
              <w:bottom w:val="nil"/>
              <w:right w:val="nil"/>
            </w:tcBorders>
            <w:vAlign w:val="bottom"/>
          </w:tcPr>
          <w:p w14:paraId="60A411AA" w14:textId="77777777" w:rsidR="00B41C21" w:rsidRDefault="00B41C21">
            <w:pPr>
              <w:rPr>
                <w:rFonts w:ascii="Arial" w:hAnsi="Arial"/>
                <w:sz w:val="12"/>
              </w:rPr>
            </w:pPr>
          </w:p>
        </w:tc>
        <w:tc>
          <w:tcPr>
            <w:tcW w:w="64" w:type="dxa"/>
            <w:tcBorders>
              <w:top w:val="nil"/>
              <w:left w:val="nil"/>
              <w:bottom w:val="nil"/>
              <w:right w:val="nil"/>
            </w:tcBorders>
            <w:vAlign w:val="bottom"/>
          </w:tcPr>
          <w:p w14:paraId="1146A0BF" w14:textId="77777777" w:rsidR="00B41C21" w:rsidRDefault="00B41C21">
            <w:pPr>
              <w:rPr>
                <w:rFonts w:ascii="Arial" w:hAnsi="Arial"/>
                <w:sz w:val="12"/>
              </w:rPr>
            </w:pPr>
          </w:p>
        </w:tc>
        <w:tc>
          <w:tcPr>
            <w:tcW w:w="437" w:type="dxa"/>
            <w:tcBorders>
              <w:top w:val="nil"/>
              <w:left w:val="nil"/>
              <w:bottom w:val="nil"/>
              <w:right w:val="nil"/>
            </w:tcBorders>
            <w:vAlign w:val="bottom"/>
          </w:tcPr>
          <w:p w14:paraId="5D9167C6" w14:textId="77777777" w:rsidR="00B41C21" w:rsidRDefault="00B41C21">
            <w:pPr>
              <w:rPr>
                <w:rFonts w:ascii="Arial" w:hAnsi="Arial"/>
                <w:sz w:val="12"/>
              </w:rPr>
            </w:pPr>
          </w:p>
        </w:tc>
        <w:tc>
          <w:tcPr>
            <w:tcW w:w="64" w:type="dxa"/>
            <w:tcBorders>
              <w:top w:val="nil"/>
              <w:left w:val="nil"/>
              <w:bottom w:val="nil"/>
              <w:right w:val="nil"/>
            </w:tcBorders>
            <w:vAlign w:val="bottom"/>
          </w:tcPr>
          <w:p w14:paraId="2E46ED19" w14:textId="77777777" w:rsidR="00B41C21" w:rsidRDefault="00B41C21">
            <w:pPr>
              <w:rPr>
                <w:rFonts w:ascii="Arial" w:hAnsi="Arial"/>
                <w:sz w:val="12"/>
              </w:rPr>
            </w:pPr>
          </w:p>
        </w:tc>
        <w:tc>
          <w:tcPr>
            <w:tcW w:w="437" w:type="dxa"/>
            <w:tcBorders>
              <w:top w:val="nil"/>
              <w:left w:val="nil"/>
              <w:bottom w:val="nil"/>
              <w:right w:val="nil"/>
            </w:tcBorders>
            <w:vAlign w:val="bottom"/>
          </w:tcPr>
          <w:p w14:paraId="7202AD93" w14:textId="77777777" w:rsidR="00B41C21" w:rsidRDefault="00B41C21">
            <w:pPr>
              <w:rPr>
                <w:rFonts w:ascii="Arial" w:hAnsi="Arial"/>
                <w:sz w:val="12"/>
              </w:rPr>
            </w:pPr>
          </w:p>
        </w:tc>
        <w:tc>
          <w:tcPr>
            <w:tcW w:w="64" w:type="dxa"/>
            <w:tcBorders>
              <w:top w:val="nil"/>
              <w:left w:val="nil"/>
              <w:bottom w:val="nil"/>
              <w:right w:val="nil"/>
            </w:tcBorders>
            <w:vAlign w:val="bottom"/>
          </w:tcPr>
          <w:p w14:paraId="6BC9C3E8" w14:textId="77777777" w:rsidR="00B41C21" w:rsidRDefault="00B41C21">
            <w:pPr>
              <w:rPr>
                <w:rFonts w:ascii="Arial" w:hAnsi="Arial"/>
                <w:sz w:val="12"/>
              </w:rPr>
            </w:pPr>
          </w:p>
        </w:tc>
        <w:tc>
          <w:tcPr>
            <w:tcW w:w="437" w:type="dxa"/>
            <w:tcBorders>
              <w:top w:val="nil"/>
              <w:left w:val="nil"/>
              <w:bottom w:val="nil"/>
              <w:right w:val="nil"/>
            </w:tcBorders>
            <w:vAlign w:val="bottom"/>
          </w:tcPr>
          <w:p w14:paraId="366D7D83" w14:textId="77777777" w:rsidR="00B41C21" w:rsidRDefault="00B41C21">
            <w:pPr>
              <w:rPr>
                <w:rFonts w:ascii="Arial" w:hAnsi="Arial"/>
                <w:sz w:val="12"/>
              </w:rPr>
            </w:pPr>
          </w:p>
        </w:tc>
      </w:tr>
      <w:tr w:rsidR="00B41C21" w14:paraId="7A33C7CE" w14:textId="77777777">
        <w:trPr>
          <w:trHeight w:val="255"/>
        </w:trPr>
        <w:tc>
          <w:tcPr>
            <w:tcW w:w="597" w:type="dxa"/>
            <w:tcBorders>
              <w:top w:val="nil"/>
              <w:left w:val="nil"/>
              <w:bottom w:val="nil"/>
              <w:right w:val="single" w:sz="4" w:space="0" w:color="auto"/>
            </w:tcBorders>
            <w:vAlign w:val="bottom"/>
          </w:tcPr>
          <w:p w14:paraId="1D2F98D7" w14:textId="77777777" w:rsidR="00B41C21" w:rsidRDefault="00B572E7">
            <w:pPr>
              <w:jc w:val="center"/>
              <w:rPr>
                <w:rFonts w:ascii="Arial" w:hAnsi="Arial"/>
                <w:sz w:val="12"/>
              </w:rPr>
            </w:pPr>
            <w:r>
              <w:rPr>
                <w:rFonts w:ascii="Arial" w:hAnsi="Arial"/>
                <w:sz w:val="12"/>
              </w:rPr>
              <w:t>26</w:t>
            </w:r>
          </w:p>
        </w:tc>
        <w:tc>
          <w:tcPr>
            <w:tcW w:w="437" w:type="dxa"/>
            <w:tcBorders>
              <w:top w:val="nil"/>
              <w:left w:val="nil"/>
              <w:bottom w:val="nil"/>
              <w:right w:val="nil"/>
            </w:tcBorders>
            <w:vAlign w:val="bottom"/>
          </w:tcPr>
          <w:p w14:paraId="46073DCE" w14:textId="77777777" w:rsidR="00B41C21" w:rsidRDefault="00B572E7">
            <w:pPr>
              <w:jc w:val="right"/>
              <w:rPr>
                <w:rFonts w:ascii="Arial" w:hAnsi="Arial"/>
                <w:sz w:val="12"/>
              </w:rPr>
            </w:pPr>
            <w:r>
              <w:rPr>
                <w:rFonts w:ascii="Arial" w:hAnsi="Arial"/>
                <w:sz w:val="12"/>
              </w:rPr>
              <w:t>16.51</w:t>
            </w:r>
          </w:p>
        </w:tc>
        <w:tc>
          <w:tcPr>
            <w:tcW w:w="64" w:type="dxa"/>
            <w:tcBorders>
              <w:top w:val="nil"/>
              <w:left w:val="nil"/>
              <w:bottom w:val="nil"/>
              <w:right w:val="nil"/>
            </w:tcBorders>
            <w:vAlign w:val="bottom"/>
          </w:tcPr>
          <w:p w14:paraId="1EDAEF8A" w14:textId="77777777" w:rsidR="00B41C21" w:rsidRDefault="00B41C21">
            <w:pPr>
              <w:rPr>
                <w:rFonts w:ascii="Arial" w:hAnsi="Arial"/>
                <w:sz w:val="12"/>
              </w:rPr>
            </w:pPr>
          </w:p>
        </w:tc>
        <w:tc>
          <w:tcPr>
            <w:tcW w:w="437" w:type="dxa"/>
            <w:tcBorders>
              <w:top w:val="nil"/>
              <w:left w:val="nil"/>
              <w:bottom w:val="nil"/>
              <w:right w:val="nil"/>
            </w:tcBorders>
            <w:vAlign w:val="bottom"/>
          </w:tcPr>
          <w:p w14:paraId="50244398" w14:textId="77777777" w:rsidR="00B41C21" w:rsidRDefault="00B572E7">
            <w:pPr>
              <w:jc w:val="right"/>
              <w:rPr>
                <w:rFonts w:ascii="Arial" w:hAnsi="Arial"/>
                <w:sz w:val="12"/>
              </w:rPr>
            </w:pPr>
            <w:r>
              <w:rPr>
                <w:rFonts w:ascii="Arial" w:hAnsi="Arial"/>
                <w:sz w:val="12"/>
              </w:rPr>
              <w:t>16.82</w:t>
            </w:r>
          </w:p>
        </w:tc>
        <w:tc>
          <w:tcPr>
            <w:tcW w:w="64" w:type="dxa"/>
            <w:tcBorders>
              <w:top w:val="nil"/>
              <w:left w:val="nil"/>
              <w:bottom w:val="nil"/>
              <w:right w:val="nil"/>
            </w:tcBorders>
            <w:vAlign w:val="bottom"/>
          </w:tcPr>
          <w:p w14:paraId="1A41FC7B" w14:textId="77777777" w:rsidR="00B41C21" w:rsidRDefault="00B41C21">
            <w:pPr>
              <w:rPr>
                <w:rFonts w:ascii="Arial" w:hAnsi="Arial"/>
                <w:sz w:val="12"/>
              </w:rPr>
            </w:pPr>
          </w:p>
        </w:tc>
        <w:tc>
          <w:tcPr>
            <w:tcW w:w="437" w:type="dxa"/>
            <w:tcBorders>
              <w:top w:val="nil"/>
              <w:left w:val="nil"/>
              <w:bottom w:val="nil"/>
              <w:right w:val="nil"/>
            </w:tcBorders>
            <w:vAlign w:val="bottom"/>
          </w:tcPr>
          <w:p w14:paraId="707FC17D" w14:textId="77777777" w:rsidR="00B41C21" w:rsidRDefault="00B572E7">
            <w:pPr>
              <w:jc w:val="right"/>
              <w:rPr>
                <w:rFonts w:ascii="Arial" w:hAnsi="Arial"/>
                <w:sz w:val="12"/>
              </w:rPr>
            </w:pPr>
            <w:r>
              <w:rPr>
                <w:rFonts w:ascii="Arial" w:hAnsi="Arial"/>
                <w:sz w:val="12"/>
              </w:rPr>
              <w:t>17.13</w:t>
            </w:r>
          </w:p>
        </w:tc>
        <w:tc>
          <w:tcPr>
            <w:tcW w:w="64" w:type="dxa"/>
            <w:tcBorders>
              <w:top w:val="nil"/>
              <w:left w:val="nil"/>
              <w:bottom w:val="nil"/>
              <w:right w:val="nil"/>
            </w:tcBorders>
            <w:vAlign w:val="bottom"/>
          </w:tcPr>
          <w:p w14:paraId="702ECB33" w14:textId="77777777" w:rsidR="00B41C21" w:rsidRDefault="00B41C21">
            <w:pPr>
              <w:rPr>
                <w:rFonts w:ascii="Arial" w:hAnsi="Arial"/>
                <w:sz w:val="12"/>
              </w:rPr>
            </w:pPr>
          </w:p>
        </w:tc>
        <w:tc>
          <w:tcPr>
            <w:tcW w:w="437" w:type="dxa"/>
            <w:tcBorders>
              <w:top w:val="nil"/>
              <w:left w:val="nil"/>
              <w:bottom w:val="nil"/>
              <w:right w:val="nil"/>
            </w:tcBorders>
            <w:vAlign w:val="bottom"/>
          </w:tcPr>
          <w:p w14:paraId="4E3647DB" w14:textId="77777777" w:rsidR="00B41C21" w:rsidRDefault="00B572E7">
            <w:pPr>
              <w:jc w:val="right"/>
              <w:rPr>
                <w:rFonts w:ascii="Arial" w:hAnsi="Arial"/>
                <w:sz w:val="12"/>
              </w:rPr>
            </w:pPr>
            <w:r>
              <w:rPr>
                <w:rFonts w:ascii="Arial" w:hAnsi="Arial"/>
                <w:sz w:val="12"/>
              </w:rPr>
              <w:t>17.44</w:t>
            </w:r>
          </w:p>
        </w:tc>
        <w:tc>
          <w:tcPr>
            <w:tcW w:w="64" w:type="dxa"/>
            <w:tcBorders>
              <w:top w:val="nil"/>
              <w:left w:val="nil"/>
              <w:bottom w:val="nil"/>
              <w:right w:val="nil"/>
            </w:tcBorders>
            <w:vAlign w:val="bottom"/>
          </w:tcPr>
          <w:p w14:paraId="136F7ECB" w14:textId="77777777" w:rsidR="00B41C21" w:rsidRDefault="00B41C21">
            <w:pPr>
              <w:rPr>
                <w:rFonts w:ascii="Arial" w:hAnsi="Arial"/>
                <w:sz w:val="12"/>
              </w:rPr>
            </w:pPr>
          </w:p>
        </w:tc>
        <w:tc>
          <w:tcPr>
            <w:tcW w:w="437" w:type="dxa"/>
            <w:tcBorders>
              <w:top w:val="nil"/>
              <w:left w:val="nil"/>
              <w:bottom w:val="nil"/>
              <w:right w:val="nil"/>
            </w:tcBorders>
            <w:vAlign w:val="bottom"/>
          </w:tcPr>
          <w:p w14:paraId="375FEA3E" w14:textId="77777777" w:rsidR="00B41C21" w:rsidRDefault="00B572E7">
            <w:pPr>
              <w:jc w:val="right"/>
              <w:rPr>
                <w:rFonts w:ascii="Arial" w:hAnsi="Arial"/>
                <w:sz w:val="12"/>
              </w:rPr>
            </w:pPr>
            <w:r>
              <w:rPr>
                <w:rFonts w:ascii="Arial" w:hAnsi="Arial"/>
                <w:sz w:val="12"/>
              </w:rPr>
              <w:t>17.75</w:t>
            </w:r>
          </w:p>
        </w:tc>
        <w:tc>
          <w:tcPr>
            <w:tcW w:w="64" w:type="dxa"/>
            <w:tcBorders>
              <w:top w:val="nil"/>
              <w:left w:val="nil"/>
              <w:bottom w:val="nil"/>
              <w:right w:val="nil"/>
            </w:tcBorders>
            <w:vAlign w:val="bottom"/>
          </w:tcPr>
          <w:p w14:paraId="75AA24B6" w14:textId="77777777" w:rsidR="00B41C21" w:rsidRDefault="00B41C21">
            <w:pPr>
              <w:rPr>
                <w:rFonts w:ascii="Arial" w:hAnsi="Arial"/>
                <w:sz w:val="12"/>
              </w:rPr>
            </w:pPr>
          </w:p>
        </w:tc>
        <w:tc>
          <w:tcPr>
            <w:tcW w:w="437" w:type="dxa"/>
            <w:tcBorders>
              <w:top w:val="nil"/>
              <w:left w:val="nil"/>
              <w:bottom w:val="nil"/>
              <w:right w:val="nil"/>
            </w:tcBorders>
            <w:vAlign w:val="bottom"/>
          </w:tcPr>
          <w:p w14:paraId="1B4F524E" w14:textId="77777777" w:rsidR="00B41C21" w:rsidRDefault="00B572E7">
            <w:pPr>
              <w:jc w:val="right"/>
              <w:rPr>
                <w:rFonts w:ascii="Arial" w:hAnsi="Arial"/>
                <w:sz w:val="12"/>
              </w:rPr>
            </w:pPr>
            <w:r>
              <w:rPr>
                <w:rFonts w:ascii="Arial" w:hAnsi="Arial"/>
                <w:sz w:val="12"/>
              </w:rPr>
              <w:t>18.06</w:t>
            </w:r>
          </w:p>
        </w:tc>
        <w:tc>
          <w:tcPr>
            <w:tcW w:w="64" w:type="dxa"/>
            <w:tcBorders>
              <w:top w:val="nil"/>
              <w:left w:val="nil"/>
              <w:bottom w:val="nil"/>
              <w:right w:val="nil"/>
            </w:tcBorders>
            <w:vAlign w:val="bottom"/>
          </w:tcPr>
          <w:p w14:paraId="4D153B4C" w14:textId="77777777" w:rsidR="00B41C21" w:rsidRDefault="00B41C21">
            <w:pPr>
              <w:rPr>
                <w:rFonts w:ascii="Arial" w:hAnsi="Arial"/>
                <w:sz w:val="12"/>
              </w:rPr>
            </w:pPr>
          </w:p>
        </w:tc>
        <w:tc>
          <w:tcPr>
            <w:tcW w:w="437" w:type="dxa"/>
            <w:tcBorders>
              <w:top w:val="nil"/>
              <w:left w:val="nil"/>
              <w:bottom w:val="nil"/>
              <w:right w:val="nil"/>
            </w:tcBorders>
            <w:vAlign w:val="bottom"/>
          </w:tcPr>
          <w:p w14:paraId="4290BEF5" w14:textId="77777777" w:rsidR="00B41C21" w:rsidRDefault="00B572E7">
            <w:pPr>
              <w:jc w:val="right"/>
              <w:rPr>
                <w:rFonts w:ascii="Arial" w:hAnsi="Arial"/>
                <w:sz w:val="12"/>
              </w:rPr>
            </w:pPr>
            <w:r>
              <w:rPr>
                <w:rFonts w:ascii="Arial" w:hAnsi="Arial"/>
                <w:sz w:val="12"/>
              </w:rPr>
              <w:t>18.37</w:t>
            </w:r>
          </w:p>
        </w:tc>
        <w:tc>
          <w:tcPr>
            <w:tcW w:w="64" w:type="dxa"/>
            <w:tcBorders>
              <w:top w:val="nil"/>
              <w:left w:val="nil"/>
              <w:bottom w:val="nil"/>
              <w:right w:val="nil"/>
            </w:tcBorders>
            <w:vAlign w:val="bottom"/>
          </w:tcPr>
          <w:p w14:paraId="45FA8981" w14:textId="77777777" w:rsidR="00B41C21" w:rsidRDefault="00B41C21">
            <w:pPr>
              <w:rPr>
                <w:rFonts w:ascii="Arial" w:hAnsi="Arial"/>
                <w:sz w:val="12"/>
              </w:rPr>
            </w:pPr>
          </w:p>
        </w:tc>
        <w:tc>
          <w:tcPr>
            <w:tcW w:w="437" w:type="dxa"/>
            <w:tcBorders>
              <w:top w:val="nil"/>
              <w:left w:val="nil"/>
              <w:bottom w:val="nil"/>
              <w:right w:val="nil"/>
            </w:tcBorders>
            <w:vAlign w:val="bottom"/>
          </w:tcPr>
          <w:p w14:paraId="377A0529" w14:textId="77777777" w:rsidR="00B41C21" w:rsidRDefault="00B572E7">
            <w:pPr>
              <w:jc w:val="right"/>
              <w:rPr>
                <w:rFonts w:ascii="Arial" w:hAnsi="Arial"/>
                <w:sz w:val="12"/>
              </w:rPr>
            </w:pPr>
            <w:r>
              <w:rPr>
                <w:rFonts w:ascii="Arial" w:hAnsi="Arial"/>
                <w:sz w:val="12"/>
              </w:rPr>
              <w:t>18.68</w:t>
            </w:r>
          </w:p>
        </w:tc>
        <w:tc>
          <w:tcPr>
            <w:tcW w:w="64" w:type="dxa"/>
            <w:tcBorders>
              <w:top w:val="nil"/>
              <w:left w:val="nil"/>
              <w:bottom w:val="nil"/>
              <w:right w:val="nil"/>
            </w:tcBorders>
            <w:vAlign w:val="bottom"/>
          </w:tcPr>
          <w:p w14:paraId="5F24D3EE" w14:textId="77777777" w:rsidR="00B41C21" w:rsidRDefault="00B41C21">
            <w:pPr>
              <w:rPr>
                <w:rFonts w:ascii="Arial" w:hAnsi="Arial"/>
                <w:sz w:val="12"/>
              </w:rPr>
            </w:pPr>
          </w:p>
        </w:tc>
        <w:tc>
          <w:tcPr>
            <w:tcW w:w="437" w:type="dxa"/>
            <w:tcBorders>
              <w:top w:val="nil"/>
              <w:left w:val="nil"/>
              <w:bottom w:val="nil"/>
              <w:right w:val="nil"/>
            </w:tcBorders>
            <w:vAlign w:val="bottom"/>
          </w:tcPr>
          <w:p w14:paraId="22E329BB" w14:textId="77777777" w:rsidR="00B41C21" w:rsidRDefault="00B572E7">
            <w:pPr>
              <w:jc w:val="right"/>
              <w:rPr>
                <w:rFonts w:ascii="Arial" w:hAnsi="Arial"/>
                <w:sz w:val="12"/>
              </w:rPr>
            </w:pPr>
            <w:r>
              <w:rPr>
                <w:rFonts w:ascii="Arial" w:hAnsi="Arial"/>
                <w:sz w:val="12"/>
              </w:rPr>
              <w:t>18.99</w:t>
            </w:r>
          </w:p>
        </w:tc>
        <w:tc>
          <w:tcPr>
            <w:tcW w:w="64" w:type="dxa"/>
            <w:tcBorders>
              <w:top w:val="nil"/>
              <w:left w:val="nil"/>
              <w:bottom w:val="nil"/>
              <w:right w:val="nil"/>
            </w:tcBorders>
            <w:vAlign w:val="bottom"/>
          </w:tcPr>
          <w:p w14:paraId="7FC49D5B" w14:textId="77777777" w:rsidR="00B41C21" w:rsidRDefault="00B41C21">
            <w:pPr>
              <w:rPr>
                <w:rFonts w:ascii="Arial" w:hAnsi="Arial"/>
                <w:sz w:val="12"/>
              </w:rPr>
            </w:pPr>
          </w:p>
        </w:tc>
        <w:tc>
          <w:tcPr>
            <w:tcW w:w="437" w:type="dxa"/>
            <w:tcBorders>
              <w:top w:val="nil"/>
              <w:left w:val="nil"/>
              <w:bottom w:val="nil"/>
              <w:right w:val="nil"/>
            </w:tcBorders>
            <w:vAlign w:val="bottom"/>
          </w:tcPr>
          <w:p w14:paraId="34D5B5A1" w14:textId="77777777" w:rsidR="00B41C21" w:rsidRDefault="00B572E7">
            <w:pPr>
              <w:jc w:val="right"/>
              <w:rPr>
                <w:rFonts w:ascii="Arial" w:hAnsi="Arial"/>
                <w:sz w:val="12"/>
              </w:rPr>
            </w:pPr>
            <w:r>
              <w:rPr>
                <w:rFonts w:ascii="Arial" w:hAnsi="Arial"/>
                <w:sz w:val="12"/>
              </w:rPr>
              <w:t>19.30</w:t>
            </w:r>
          </w:p>
        </w:tc>
        <w:tc>
          <w:tcPr>
            <w:tcW w:w="64" w:type="dxa"/>
            <w:tcBorders>
              <w:top w:val="nil"/>
              <w:left w:val="nil"/>
              <w:bottom w:val="nil"/>
              <w:right w:val="nil"/>
            </w:tcBorders>
            <w:vAlign w:val="bottom"/>
          </w:tcPr>
          <w:p w14:paraId="05A5A7DA" w14:textId="77777777" w:rsidR="00B41C21" w:rsidRDefault="00B41C21">
            <w:pPr>
              <w:rPr>
                <w:rFonts w:ascii="Arial" w:hAnsi="Arial"/>
                <w:sz w:val="12"/>
              </w:rPr>
            </w:pPr>
          </w:p>
        </w:tc>
        <w:tc>
          <w:tcPr>
            <w:tcW w:w="437" w:type="dxa"/>
            <w:tcBorders>
              <w:top w:val="nil"/>
              <w:left w:val="nil"/>
              <w:bottom w:val="nil"/>
              <w:right w:val="nil"/>
            </w:tcBorders>
            <w:vAlign w:val="bottom"/>
          </w:tcPr>
          <w:p w14:paraId="3F24F8D0" w14:textId="77777777" w:rsidR="00B41C21" w:rsidRDefault="00B572E7">
            <w:pPr>
              <w:jc w:val="right"/>
              <w:rPr>
                <w:rFonts w:ascii="Arial" w:hAnsi="Arial"/>
                <w:sz w:val="12"/>
              </w:rPr>
            </w:pPr>
            <w:r>
              <w:rPr>
                <w:rFonts w:ascii="Arial" w:hAnsi="Arial"/>
                <w:sz w:val="12"/>
              </w:rPr>
              <w:t>19.62</w:t>
            </w:r>
          </w:p>
        </w:tc>
        <w:tc>
          <w:tcPr>
            <w:tcW w:w="64" w:type="dxa"/>
            <w:tcBorders>
              <w:top w:val="nil"/>
              <w:left w:val="nil"/>
              <w:bottom w:val="nil"/>
              <w:right w:val="nil"/>
            </w:tcBorders>
            <w:vAlign w:val="bottom"/>
          </w:tcPr>
          <w:p w14:paraId="086A1A42" w14:textId="77777777" w:rsidR="00B41C21" w:rsidRDefault="00B41C21">
            <w:pPr>
              <w:rPr>
                <w:rFonts w:ascii="Arial" w:hAnsi="Arial"/>
                <w:sz w:val="12"/>
              </w:rPr>
            </w:pPr>
          </w:p>
        </w:tc>
        <w:tc>
          <w:tcPr>
            <w:tcW w:w="437" w:type="dxa"/>
            <w:tcBorders>
              <w:top w:val="nil"/>
              <w:left w:val="nil"/>
              <w:bottom w:val="nil"/>
              <w:right w:val="nil"/>
            </w:tcBorders>
            <w:vAlign w:val="bottom"/>
          </w:tcPr>
          <w:p w14:paraId="697E0F85" w14:textId="77777777" w:rsidR="00B41C21" w:rsidRDefault="00B572E7">
            <w:pPr>
              <w:jc w:val="right"/>
              <w:rPr>
                <w:rFonts w:ascii="Arial" w:hAnsi="Arial"/>
                <w:sz w:val="12"/>
              </w:rPr>
            </w:pPr>
            <w:r>
              <w:rPr>
                <w:rFonts w:ascii="Arial" w:hAnsi="Arial"/>
                <w:sz w:val="12"/>
              </w:rPr>
              <w:t>19.93</w:t>
            </w:r>
          </w:p>
        </w:tc>
        <w:tc>
          <w:tcPr>
            <w:tcW w:w="64" w:type="dxa"/>
            <w:tcBorders>
              <w:top w:val="nil"/>
              <w:left w:val="nil"/>
              <w:bottom w:val="nil"/>
              <w:right w:val="nil"/>
            </w:tcBorders>
            <w:vAlign w:val="bottom"/>
          </w:tcPr>
          <w:p w14:paraId="24264E57" w14:textId="77777777" w:rsidR="00B41C21" w:rsidRDefault="00B41C21">
            <w:pPr>
              <w:rPr>
                <w:rFonts w:ascii="Arial" w:hAnsi="Arial"/>
                <w:sz w:val="12"/>
              </w:rPr>
            </w:pPr>
          </w:p>
        </w:tc>
        <w:tc>
          <w:tcPr>
            <w:tcW w:w="437" w:type="dxa"/>
            <w:tcBorders>
              <w:top w:val="nil"/>
              <w:left w:val="nil"/>
              <w:bottom w:val="nil"/>
              <w:right w:val="nil"/>
            </w:tcBorders>
            <w:vAlign w:val="bottom"/>
          </w:tcPr>
          <w:p w14:paraId="6C981E18" w14:textId="77777777" w:rsidR="00B41C21" w:rsidRDefault="00B572E7">
            <w:pPr>
              <w:jc w:val="right"/>
              <w:rPr>
                <w:rFonts w:ascii="Arial" w:hAnsi="Arial"/>
                <w:sz w:val="12"/>
              </w:rPr>
            </w:pPr>
            <w:r>
              <w:rPr>
                <w:rFonts w:ascii="Arial" w:hAnsi="Arial"/>
                <w:sz w:val="12"/>
              </w:rPr>
              <w:t>20.24</w:t>
            </w:r>
          </w:p>
        </w:tc>
        <w:tc>
          <w:tcPr>
            <w:tcW w:w="64" w:type="dxa"/>
            <w:tcBorders>
              <w:top w:val="nil"/>
              <w:left w:val="nil"/>
              <w:bottom w:val="nil"/>
              <w:right w:val="nil"/>
            </w:tcBorders>
            <w:vAlign w:val="bottom"/>
          </w:tcPr>
          <w:p w14:paraId="22C76B4B" w14:textId="77777777" w:rsidR="00B41C21" w:rsidRDefault="00B41C21">
            <w:pPr>
              <w:rPr>
                <w:rFonts w:ascii="Arial" w:hAnsi="Arial"/>
                <w:sz w:val="12"/>
              </w:rPr>
            </w:pPr>
          </w:p>
        </w:tc>
        <w:tc>
          <w:tcPr>
            <w:tcW w:w="437" w:type="dxa"/>
            <w:tcBorders>
              <w:top w:val="nil"/>
              <w:left w:val="nil"/>
              <w:bottom w:val="nil"/>
              <w:right w:val="nil"/>
            </w:tcBorders>
            <w:vAlign w:val="bottom"/>
          </w:tcPr>
          <w:p w14:paraId="576BD75D" w14:textId="77777777" w:rsidR="00B41C21" w:rsidRDefault="00B572E7">
            <w:pPr>
              <w:jc w:val="right"/>
              <w:rPr>
                <w:rFonts w:ascii="Arial" w:hAnsi="Arial"/>
                <w:sz w:val="12"/>
              </w:rPr>
            </w:pPr>
            <w:r>
              <w:rPr>
                <w:rFonts w:ascii="Arial" w:hAnsi="Arial"/>
                <w:sz w:val="12"/>
              </w:rPr>
              <w:t>20.56</w:t>
            </w:r>
          </w:p>
        </w:tc>
        <w:tc>
          <w:tcPr>
            <w:tcW w:w="64" w:type="dxa"/>
            <w:tcBorders>
              <w:top w:val="nil"/>
              <w:left w:val="nil"/>
              <w:bottom w:val="nil"/>
              <w:right w:val="nil"/>
            </w:tcBorders>
            <w:vAlign w:val="bottom"/>
          </w:tcPr>
          <w:p w14:paraId="5F31F0B0" w14:textId="77777777" w:rsidR="00B41C21" w:rsidRDefault="00B41C21">
            <w:pPr>
              <w:rPr>
                <w:rFonts w:ascii="Arial" w:hAnsi="Arial"/>
                <w:sz w:val="12"/>
              </w:rPr>
            </w:pPr>
          </w:p>
        </w:tc>
        <w:tc>
          <w:tcPr>
            <w:tcW w:w="437" w:type="dxa"/>
            <w:tcBorders>
              <w:top w:val="nil"/>
              <w:left w:val="nil"/>
              <w:bottom w:val="nil"/>
              <w:right w:val="nil"/>
            </w:tcBorders>
            <w:vAlign w:val="bottom"/>
          </w:tcPr>
          <w:p w14:paraId="19EB6AFA" w14:textId="77777777" w:rsidR="00B41C21" w:rsidRDefault="00B572E7">
            <w:pPr>
              <w:jc w:val="right"/>
              <w:rPr>
                <w:rFonts w:ascii="Arial" w:hAnsi="Arial"/>
                <w:sz w:val="12"/>
              </w:rPr>
            </w:pPr>
            <w:r>
              <w:rPr>
                <w:rFonts w:ascii="Arial" w:hAnsi="Arial"/>
                <w:sz w:val="12"/>
              </w:rPr>
              <w:t>20.87</w:t>
            </w:r>
          </w:p>
        </w:tc>
        <w:tc>
          <w:tcPr>
            <w:tcW w:w="64" w:type="dxa"/>
            <w:tcBorders>
              <w:top w:val="nil"/>
              <w:left w:val="nil"/>
              <w:bottom w:val="nil"/>
              <w:right w:val="nil"/>
            </w:tcBorders>
            <w:vAlign w:val="bottom"/>
          </w:tcPr>
          <w:p w14:paraId="7773C6E4" w14:textId="77777777" w:rsidR="00B41C21" w:rsidRDefault="00B41C21">
            <w:pPr>
              <w:rPr>
                <w:rFonts w:ascii="Arial" w:hAnsi="Arial"/>
                <w:sz w:val="12"/>
              </w:rPr>
            </w:pPr>
          </w:p>
        </w:tc>
        <w:tc>
          <w:tcPr>
            <w:tcW w:w="437" w:type="dxa"/>
            <w:tcBorders>
              <w:top w:val="nil"/>
              <w:left w:val="nil"/>
              <w:bottom w:val="nil"/>
              <w:right w:val="nil"/>
            </w:tcBorders>
            <w:vAlign w:val="bottom"/>
          </w:tcPr>
          <w:p w14:paraId="2FA2235F" w14:textId="77777777" w:rsidR="00B41C21" w:rsidRDefault="00B572E7">
            <w:pPr>
              <w:jc w:val="right"/>
              <w:rPr>
                <w:rFonts w:ascii="Arial" w:hAnsi="Arial"/>
                <w:sz w:val="12"/>
              </w:rPr>
            </w:pPr>
            <w:r>
              <w:rPr>
                <w:rFonts w:ascii="Arial" w:hAnsi="Arial"/>
                <w:sz w:val="12"/>
              </w:rPr>
              <w:t>21.19</w:t>
            </w:r>
          </w:p>
        </w:tc>
      </w:tr>
      <w:tr w:rsidR="00B41C21" w14:paraId="0DF738AF" w14:textId="77777777">
        <w:trPr>
          <w:trHeight w:val="255"/>
        </w:trPr>
        <w:tc>
          <w:tcPr>
            <w:tcW w:w="597" w:type="dxa"/>
            <w:tcBorders>
              <w:top w:val="nil"/>
              <w:left w:val="nil"/>
              <w:bottom w:val="nil"/>
              <w:right w:val="single" w:sz="4" w:space="0" w:color="auto"/>
            </w:tcBorders>
            <w:vAlign w:val="bottom"/>
          </w:tcPr>
          <w:p w14:paraId="2F8510F0" w14:textId="77777777" w:rsidR="00B41C21" w:rsidRDefault="00B572E7">
            <w:pPr>
              <w:jc w:val="center"/>
              <w:rPr>
                <w:rFonts w:ascii="Arial" w:hAnsi="Arial"/>
                <w:sz w:val="12"/>
              </w:rPr>
            </w:pPr>
            <w:r>
              <w:rPr>
                <w:rFonts w:ascii="Arial" w:hAnsi="Arial"/>
                <w:sz w:val="12"/>
              </w:rPr>
              <w:t>27</w:t>
            </w:r>
          </w:p>
        </w:tc>
        <w:tc>
          <w:tcPr>
            <w:tcW w:w="437" w:type="dxa"/>
            <w:tcBorders>
              <w:top w:val="nil"/>
              <w:left w:val="nil"/>
              <w:bottom w:val="nil"/>
              <w:right w:val="nil"/>
            </w:tcBorders>
            <w:vAlign w:val="bottom"/>
          </w:tcPr>
          <w:p w14:paraId="1EE79EA2" w14:textId="77777777" w:rsidR="00B41C21" w:rsidRDefault="00B572E7">
            <w:pPr>
              <w:jc w:val="right"/>
              <w:rPr>
                <w:rFonts w:ascii="Arial" w:hAnsi="Arial"/>
                <w:sz w:val="12"/>
              </w:rPr>
            </w:pPr>
            <w:r>
              <w:rPr>
                <w:rFonts w:ascii="Arial" w:hAnsi="Arial"/>
                <w:sz w:val="12"/>
              </w:rPr>
              <w:t>17.15</w:t>
            </w:r>
          </w:p>
        </w:tc>
        <w:tc>
          <w:tcPr>
            <w:tcW w:w="64" w:type="dxa"/>
            <w:tcBorders>
              <w:top w:val="nil"/>
              <w:left w:val="nil"/>
              <w:bottom w:val="nil"/>
              <w:right w:val="nil"/>
            </w:tcBorders>
            <w:vAlign w:val="bottom"/>
          </w:tcPr>
          <w:p w14:paraId="36BD5F5B" w14:textId="77777777" w:rsidR="00B41C21" w:rsidRDefault="00B41C21">
            <w:pPr>
              <w:rPr>
                <w:rFonts w:ascii="Arial" w:hAnsi="Arial"/>
                <w:sz w:val="12"/>
              </w:rPr>
            </w:pPr>
          </w:p>
        </w:tc>
        <w:tc>
          <w:tcPr>
            <w:tcW w:w="437" w:type="dxa"/>
            <w:tcBorders>
              <w:top w:val="nil"/>
              <w:left w:val="nil"/>
              <w:bottom w:val="nil"/>
              <w:right w:val="nil"/>
            </w:tcBorders>
            <w:vAlign w:val="bottom"/>
          </w:tcPr>
          <w:p w14:paraId="19FFE9DF" w14:textId="77777777" w:rsidR="00B41C21" w:rsidRDefault="00B572E7">
            <w:pPr>
              <w:jc w:val="right"/>
              <w:rPr>
                <w:rFonts w:ascii="Arial" w:hAnsi="Arial"/>
                <w:sz w:val="12"/>
              </w:rPr>
            </w:pPr>
            <w:r>
              <w:rPr>
                <w:rFonts w:ascii="Arial" w:hAnsi="Arial"/>
                <w:sz w:val="12"/>
              </w:rPr>
              <w:t>17.47</w:t>
            </w:r>
          </w:p>
        </w:tc>
        <w:tc>
          <w:tcPr>
            <w:tcW w:w="64" w:type="dxa"/>
            <w:tcBorders>
              <w:top w:val="nil"/>
              <w:left w:val="nil"/>
              <w:bottom w:val="nil"/>
              <w:right w:val="nil"/>
            </w:tcBorders>
            <w:vAlign w:val="bottom"/>
          </w:tcPr>
          <w:p w14:paraId="09BBD241" w14:textId="77777777" w:rsidR="00B41C21" w:rsidRDefault="00B41C21">
            <w:pPr>
              <w:rPr>
                <w:rFonts w:ascii="Arial" w:hAnsi="Arial"/>
                <w:sz w:val="12"/>
              </w:rPr>
            </w:pPr>
          </w:p>
        </w:tc>
        <w:tc>
          <w:tcPr>
            <w:tcW w:w="437" w:type="dxa"/>
            <w:tcBorders>
              <w:top w:val="nil"/>
              <w:left w:val="nil"/>
              <w:bottom w:val="nil"/>
              <w:right w:val="nil"/>
            </w:tcBorders>
            <w:vAlign w:val="bottom"/>
          </w:tcPr>
          <w:p w14:paraId="057DAA9C" w14:textId="77777777" w:rsidR="00B41C21" w:rsidRDefault="00B572E7">
            <w:pPr>
              <w:jc w:val="right"/>
              <w:rPr>
                <w:rFonts w:ascii="Arial" w:hAnsi="Arial"/>
                <w:sz w:val="12"/>
              </w:rPr>
            </w:pPr>
            <w:r>
              <w:rPr>
                <w:rFonts w:ascii="Arial" w:hAnsi="Arial"/>
                <w:sz w:val="12"/>
              </w:rPr>
              <w:t>17.80</w:t>
            </w:r>
          </w:p>
        </w:tc>
        <w:tc>
          <w:tcPr>
            <w:tcW w:w="64" w:type="dxa"/>
            <w:tcBorders>
              <w:top w:val="nil"/>
              <w:left w:val="nil"/>
              <w:bottom w:val="nil"/>
              <w:right w:val="nil"/>
            </w:tcBorders>
            <w:vAlign w:val="bottom"/>
          </w:tcPr>
          <w:p w14:paraId="4106CF7B" w14:textId="77777777" w:rsidR="00B41C21" w:rsidRDefault="00B41C21">
            <w:pPr>
              <w:rPr>
                <w:rFonts w:ascii="Arial" w:hAnsi="Arial"/>
                <w:sz w:val="12"/>
              </w:rPr>
            </w:pPr>
          </w:p>
        </w:tc>
        <w:tc>
          <w:tcPr>
            <w:tcW w:w="437" w:type="dxa"/>
            <w:tcBorders>
              <w:top w:val="nil"/>
              <w:left w:val="nil"/>
              <w:bottom w:val="nil"/>
              <w:right w:val="nil"/>
            </w:tcBorders>
            <w:vAlign w:val="bottom"/>
          </w:tcPr>
          <w:p w14:paraId="3D526CFD" w14:textId="77777777" w:rsidR="00B41C21" w:rsidRDefault="00B572E7">
            <w:pPr>
              <w:jc w:val="right"/>
              <w:rPr>
                <w:rFonts w:ascii="Arial" w:hAnsi="Arial"/>
                <w:sz w:val="12"/>
              </w:rPr>
            </w:pPr>
            <w:r>
              <w:rPr>
                <w:rFonts w:ascii="Arial" w:hAnsi="Arial"/>
                <w:sz w:val="12"/>
              </w:rPr>
              <w:t>18.12</w:t>
            </w:r>
          </w:p>
        </w:tc>
        <w:tc>
          <w:tcPr>
            <w:tcW w:w="64" w:type="dxa"/>
            <w:tcBorders>
              <w:top w:val="nil"/>
              <w:left w:val="nil"/>
              <w:bottom w:val="nil"/>
              <w:right w:val="nil"/>
            </w:tcBorders>
            <w:vAlign w:val="bottom"/>
          </w:tcPr>
          <w:p w14:paraId="1E2BEE71" w14:textId="77777777" w:rsidR="00B41C21" w:rsidRDefault="00B41C21">
            <w:pPr>
              <w:rPr>
                <w:rFonts w:ascii="Arial" w:hAnsi="Arial"/>
                <w:sz w:val="12"/>
              </w:rPr>
            </w:pPr>
          </w:p>
        </w:tc>
        <w:tc>
          <w:tcPr>
            <w:tcW w:w="437" w:type="dxa"/>
            <w:tcBorders>
              <w:top w:val="nil"/>
              <w:left w:val="nil"/>
              <w:bottom w:val="nil"/>
              <w:right w:val="nil"/>
            </w:tcBorders>
            <w:vAlign w:val="bottom"/>
          </w:tcPr>
          <w:p w14:paraId="1667384D" w14:textId="77777777" w:rsidR="00B41C21" w:rsidRDefault="00B572E7">
            <w:pPr>
              <w:jc w:val="right"/>
              <w:rPr>
                <w:rFonts w:ascii="Arial" w:hAnsi="Arial"/>
                <w:sz w:val="12"/>
              </w:rPr>
            </w:pPr>
            <w:r>
              <w:rPr>
                <w:rFonts w:ascii="Arial" w:hAnsi="Arial"/>
                <w:sz w:val="12"/>
              </w:rPr>
              <w:t>18.44</w:t>
            </w:r>
          </w:p>
        </w:tc>
        <w:tc>
          <w:tcPr>
            <w:tcW w:w="64" w:type="dxa"/>
            <w:tcBorders>
              <w:top w:val="nil"/>
              <w:left w:val="nil"/>
              <w:bottom w:val="nil"/>
              <w:right w:val="nil"/>
            </w:tcBorders>
            <w:vAlign w:val="bottom"/>
          </w:tcPr>
          <w:p w14:paraId="10E78DE2" w14:textId="77777777" w:rsidR="00B41C21" w:rsidRDefault="00B41C21">
            <w:pPr>
              <w:rPr>
                <w:rFonts w:ascii="Arial" w:hAnsi="Arial"/>
                <w:sz w:val="12"/>
              </w:rPr>
            </w:pPr>
          </w:p>
        </w:tc>
        <w:tc>
          <w:tcPr>
            <w:tcW w:w="437" w:type="dxa"/>
            <w:tcBorders>
              <w:top w:val="nil"/>
              <w:left w:val="nil"/>
              <w:bottom w:val="nil"/>
              <w:right w:val="nil"/>
            </w:tcBorders>
            <w:vAlign w:val="bottom"/>
          </w:tcPr>
          <w:p w14:paraId="1E3ADB83" w14:textId="77777777" w:rsidR="00B41C21" w:rsidRDefault="00B572E7">
            <w:pPr>
              <w:jc w:val="right"/>
              <w:rPr>
                <w:rFonts w:ascii="Arial" w:hAnsi="Arial"/>
                <w:sz w:val="12"/>
              </w:rPr>
            </w:pPr>
            <w:r>
              <w:rPr>
                <w:rFonts w:ascii="Arial" w:hAnsi="Arial"/>
                <w:sz w:val="12"/>
              </w:rPr>
              <w:t>18.76</w:t>
            </w:r>
          </w:p>
        </w:tc>
        <w:tc>
          <w:tcPr>
            <w:tcW w:w="64" w:type="dxa"/>
            <w:tcBorders>
              <w:top w:val="nil"/>
              <w:left w:val="nil"/>
              <w:bottom w:val="nil"/>
              <w:right w:val="nil"/>
            </w:tcBorders>
            <w:vAlign w:val="bottom"/>
          </w:tcPr>
          <w:p w14:paraId="53040435" w14:textId="77777777" w:rsidR="00B41C21" w:rsidRDefault="00B41C21">
            <w:pPr>
              <w:rPr>
                <w:rFonts w:ascii="Arial" w:hAnsi="Arial"/>
                <w:sz w:val="12"/>
              </w:rPr>
            </w:pPr>
          </w:p>
        </w:tc>
        <w:tc>
          <w:tcPr>
            <w:tcW w:w="437" w:type="dxa"/>
            <w:tcBorders>
              <w:top w:val="nil"/>
              <w:left w:val="nil"/>
              <w:bottom w:val="nil"/>
              <w:right w:val="nil"/>
            </w:tcBorders>
            <w:vAlign w:val="bottom"/>
          </w:tcPr>
          <w:p w14:paraId="5C225A5E" w14:textId="77777777" w:rsidR="00B41C21" w:rsidRDefault="00B572E7">
            <w:pPr>
              <w:jc w:val="right"/>
              <w:rPr>
                <w:rFonts w:ascii="Arial" w:hAnsi="Arial"/>
                <w:sz w:val="12"/>
              </w:rPr>
            </w:pPr>
            <w:r>
              <w:rPr>
                <w:rFonts w:ascii="Arial" w:hAnsi="Arial"/>
                <w:sz w:val="12"/>
              </w:rPr>
              <w:t>19.09</w:t>
            </w:r>
          </w:p>
        </w:tc>
        <w:tc>
          <w:tcPr>
            <w:tcW w:w="64" w:type="dxa"/>
            <w:tcBorders>
              <w:top w:val="nil"/>
              <w:left w:val="nil"/>
              <w:bottom w:val="nil"/>
              <w:right w:val="nil"/>
            </w:tcBorders>
            <w:vAlign w:val="bottom"/>
          </w:tcPr>
          <w:p w14:paraId="2CF19E51" w14:textId="77777777" w:rsidR="00B41C21" w:rsidRDefault="00B41C21">
            <w:pPr>
              <w:rPr>
                <w:rFonts w:ascii="Arial" w:hAnsi="Arial"/>
                <w:sz w:val="12"/>
              </w:rPr>
            </w:pPr>
          </w:p>
        </w:tc>
        <w:tc>
          <w:tcPr>
            <w:tcW w:w="437" w:type="dxa"/>
            <w:tcBorders>
              <w:top w:val="nil"/>
              <w:left w:val="nil"/>
              <w:bottom w:val="nil"/>
              <w:right w:val="nil"/>
            </w:tcBorders>
            <w:vAlign w:val="bottom"/>
          </w:tcPr>
          <w:p w14:paraId="4C535EEB" w14:textId="77777777" w:rsidR="00B41C21" w:rsidRDefault="00B572E7">
            <w:pPr>
              <w:jc w:val="right"/>
              <w:rPr>
                <w:rFonts w:ascii="Arial" w:hAnsi="Arial"/>
                <w:sz w:val="12"/>
              </w:rPr>
            </w:pPr>
            <w:r>
              <w:rPr>
                <w:rFonts w:ascii="Arial" w:hAnsi="Arial"/>
                <w:sz w:val="12"/>
              </w:rPr>
              <w:t>19.41</w:t>
            </w:r>
          </w:p>
        </w:tc>
        <w:tc>
          <w:tcPr>
            <w:tcW w:w="64" w:type="dxa"/>
            <w:tcBorders>
              <w:top w:val="nil"/>
              <w:left w:val="nil"/>
              <w:bottom w:val="nil"/>
              <w:right w:val="nil"/>
            </w:tcBorders>
            <w:vAlign w:val="bottom"/>
          </w:tcPr>
          <w:p w14:paraId="356D40E0" w14:textId="77777777" w:rsidR="00B41C21" w:rsidRDefault="00B41C21">
            <w:pPr>
              <w:rPr>
                <w:rFonts w:ascii="Arial" w:hAnsi="Arial"/>
                <w:sz w:val="12"/>
              </w:rPr>
            </w:pPr>
          </w:p>
        </w:tc>
        <w:tc>
          <w:tcPr>
            <w:tcW w:w="437" w:type="dxa"/>
            <w:tcBorders>
              <w:top w:val="nil"/>
              <w:left w:val="nil"/>
              <w:bottom w:val="nil"/>
              <w:right w:val="nil"/>
            </w:tcBorders>
            <w:vAlign w:val="bottom"/>
          </w:tcPr>
          <w:p w14:paraId="3B5EB39B" w14:textId="77777777" w:rsidR="00B41C21" w:rsidRDefault="00B572E7">
            <w:pPr>
              <w:jc w:val="right"/>
              <w:rPr>
                <w:rFonts w:ascii="Arial" w:hAnsi="Arial"/>
                <w:sz w:val="12"/>
              </w:rPr>
            </w:pPr>
            <w:r>
              <w:rPr>
                <w:rFonts w:ascii="Arial" w:hAnsi="Arial"/>
                <w:sz w:val="12"/>
              </w:rPr>
              <w:t>19.74</w:t>
            </w:r>
          </w:p>
        </w:tc>
        <w:tc>
          <w:tcPr>
            <w:tcW w:w="64" w:type="dxa"/>
            <w:tcBorders>
              <w:top w:val="nil"/>
              <w:left w:val="nil"/>
              <w:bottom w:val="nil"/>
              <w:right w:val="nil"/>
            </w:tcBorders>
            <w:vAlign w:val="bottom"/>
          </w:tcPr>
          <w:p w14:paraId="3B1D202B" w14:textId="77777777" w:rsidR="00B41C21" w:rsidRDefault="00B41C21">
            <w:pPr>
              <w:rPr>
                <w:rFonts w:ascii="Arial" w:hAnsi="Arial"/>
                <w:sz w:val="12"/>
              </w:rPr>
            </w:pPr>
          </w:p>
        </w:tc>
        <w:tc>
          <w:tcPr>
            <w:tcW w:w="437" w:type="dxa"/>
            <w:tcBorders>
              <w:top w:val="nil"/>
              <w:left w:val="nil"/>
              <w:bottom w:val="nil"/>
              <w:right w:val="nil"/>
            </w:tcBorders>
            <w:vAlign w:val="bottom"/>
          </w:tcPr>
          <w:p w14:paraId="6767E9CF" w14:textId="77777777" w:rsidR="00B41C21" w:rsidRDefault="00B572E7">
            <w:pPr>
              <w:jc w:val="right"/>
              <w:rPr>
                <w:rFonts w:ascii="Arial" w:hAnsi="Arial"/>
                <w:sz w:val="12"/>
              </w:rPr>
            </w:pPr>
            <w:r>
              <w:rPr>
                <w:rFonts w:ascii="Arial" w:hAnsi="Arial"/>
                <w:sz w:val="12"/>
              </w:rPr>
              <w:t>20.06</w:t>
            </w:r>
          </w:p>
        </w:tc>
        <w:tc>
          <w:tcPr>
            <w:tcW w:w="64" w:type="dxa"/>
            <w:tcBorders>
              <w:top w:val="nil"/>
              <w:left w:val="nil"/>
              <w:bottom w:val="nil"/>
              <w:right w:val="nil"/>
            </w:tcBorders>
            <w:vAlign w:val="bottom"/>
          </w:tcPr>
          <w:p w14:paraId="1881A263" w14:textId="77777777" w:rsidR="00B41C21" w:rsidRDefault="00B41C21">
            <w:pPr>
              <w:rPr>
                <w:rFonts w:ascii="Arial" w:hAnsi="Arial"/>
                <w:sz w:val="12"/>
              </w:rPr>
            </w:pPr>
          </w:p>
        </w:tc>
        <w:tc>
          <w:tcPr>
            <w:tcW w:w="437" w:type="dxa"/>
            <w:tcBorders>
              <w:top w:val="nil"/>
              <w:left w:val="nil"/>
              <w:bottom w:val="nil"/>
              <w:right w:val="nil"/>
            </w:tcBorders>
            <w:vAlign w:val="bottom"/>
          </w:tcPr>
          <w:p w14:paraId="403F70EE" w14:textId="77777777" w:rsidR="00B41C21" w:rsidRDefault="00B572E7">
            <w:pPr>
              <w:jc w:val="right"/>
              <w:rPr>
                <w:rFonts w:ascii="Arial" w:hAnsi="Arial"/>
                <w:sz w:val="12"/>
              </w:rPr>
            </w:pPr>
            <w:r>
              <w:rPr>
                <w:rFonts w:ascii="Arial" w:hAnsi="Arial"/>
                <w:sz w:val="12"/>
              </w:rPr>
              <w:t>20.39</w:t>
            </w:r>
          </w:p>
        </w:tc>
        <w:tc>
          <w:tcPr>
            <w:tcW w:w="64" w:type="dxa"/>
            <w:tcBorders>
              <w:top w:val="nil"/>
              <w:left w:val="nil"/>
              <w:bottom w:val="nil"/>
              <w:right w:val="nil"/>
            </w:tcBorders>
            <w:vAlign w:val="bottom"/>
          </w:tcPr>
          <w:p w14:paraId="5CDC2071" w14:textId="77777777" w:rsidR="00B41C21" w:rsidRDefault="00B41C21">
            <w:pPr>
              <w:rPr>
                <w:rFonts w:ascii="Arial" w:hAnsi="Arial"/>
                <w:sz w:val="12"/>
              </w:rPr>
            </w:pPr>
          </w:p>
        </w:tc>
        <w:tc>
          <w:tcPr>
            <w:tcW w:w="437" w:type="dxa"/>
            <w:tcBorders>
              <w:top w:val="nil"/>
              <w:left w:val="nil"/>
              <w:bottom w:val="nil"/>
              <w:right w:val="nil"/>
            </w:tcBorders>
            <w:vAlign w:val="bottom"/>
          </w:tcPr>
          <w:p w14:paraId="03D581EB" w14:textId="77777777" w:rsidR="00B41C21" w:rsidRDefault="00B572E7">
            <w:pPr>
              <w:jc w:val="right"/>
              <w:rPr>
                <w:rFonts w:ascii="Arial" w:hAnsi="Arial"/>
                <w:sz w:val="12"/>
              </w:rPr>
            </w:pPr>
            <w:r>
              <w:rPr>
                <w:rFonts w:ascii="Arial" w:hAnsi="Arial"/>
                <w:sz w:val="12"/>
              </w:rPr>
              <w:t>20.71</w:t>
            </w:r>
          </w:p>
        </w:tc>
        <w:tc>
          <w:tcPr>
            <w:tcW w:w="64" w:type="dxa"/>
            <w:tcBorders>
              <w:top w:val="nil"/>
              <w:left w:val="nil"/>
              <w:bottom w:val="nil"/>
              <w:right w:val="nil"/>
            </w:tcBorders>
            <w:vAlign w:val="bottom"/>
          </w:tcPr>
          <w:p w14:paraId="30E5D94E" w14:textId="77777777" w:rsidR="00B41C21" w:rsidRDefault="00B41C21">
            <w:pPr>
              <w:rPr>
                <w:rFonts w:ascii="Arial" w:hAnsi="Arial"/>
                <w:sz w:val="12"/>
              </w:rPr>
            </w:pPr>
          </w:p>
        </w:tc>
        <w:tc>
          <w:tcPr>
            <w:tcW w:w="437" w:type="dxa"/>
            <w:tcBorders>
              <w:top w:val="nil"/>
              <w:left w:val="nil"/>
              <w:bottom w:val="nil"/>
              <w:right w:val="nil"/>
            </w:tcBorders>
            <w:vAlign w:val="bottom"/>
          </w:tcPr>
          <w:p w14:paraId="7CCE635E" w14:textId="77777777" w:rsidR="00B41C21" w:rsidRDefault="00B572E7">
            <w:pPr>
              <w:jc w:val="right"/>
              <w:rPr>
                <w:rFonts w:ascii="Arial" w:hAnsi="Arial"/>
                <w:sz w:val="12"/>
              </w:rPr>
            </w:pPr>
            <w:r>
              <w:rPr>
                <w:rFonts w:ascii="Arial" w:hAnsi="Arial"/>
                <w:sz w:val="12"/>
              </w:rPr>
              <w:t>21.04</w:t>
            </w:r>
          </w:p>
        </w:tc>
        <w:tc>
          <w:tcPr>
            <w:tcW w:w="64" w:type="dxa"/>
            <w:tcBorders>
              <w:top w:val="nil"/>
              <w:left w:val="nil"/>
              <w:bottom w:val="nil"/>
              <w:right w:val="nil"/>
            </w:tcBorders>
            <w:vAlign w:val="bottom"/>
          </w:tcPr>
          <w:p w14:paraId="14C70BC8" w14:textId="77777777" w:rsidR="00B41C21" w:rsidRDefault="00B41C21">
            <w:pPr>
              <w:rPr>
                <w:rFonts w:ascii="Arial" w:hAnsi="Arial"/>
                <w:sz w:val="12"/>
              </w:rPr>
            </w:pPr>
          </w:p>
        </w:tc>
        <w:tc>
          <w:tcPr>
            <w:tcW w:w="437" w:type="dxa"/>
            <w:tcBorders>
              <w:top w:val="nil"/>
              <w:left w:val="nil"/>
              <w:bottom w:val="nil"/>
              <w:right w:val="nil"/>
            </w:tcBorders>
            <w:vAlign w:val="bottom"/>
          </w:tcPr>
          <w:p w14:paraId="331BAA3C" w14:textId="77777777" w:rsidR="00B41C21" w:rsidRDefault="00B572E7">
            <w:pPr>
              <w:jc w:val="right"/>
              <w:rPr>
                <w:rFonts w:ascii="Arial" w:hAnsi="Arial"/>
                <w:sz w:val="12"/>
              </w:rPr>
            </w:pPr>
            <w:r>
              <w:rPr>
                <w:rFonts w:ascii="Arial" w:hAnsi="Arial"/>
                <w:sz w:val="12"/>
              </w:rPr>
              <w:t>21.37</w:t>
            </w:r>
          </w:p>
        </w:tc>
        <w:tc>
          <w:tcPr>
            <w:tcW w:w="64" w:type="dxa"/>
            <w:tcBorders>
              <w:top w:val="nil"/>
              <w:left w:val="nil"/>
              <w:bottom w:val="nil"/>
              <w:right w:val="nil"/>
            </w:tcBorders>
            <w:vAlign w:val="bottom"/>
          </w:tcPr>
          <w:p w14:paraId="475E8A93" w14:textId="77777777" w:rsidR="00B41C21" w:rsidRDefault="00B41C21">
            <w:pPr>
              <w:rPr>
                <w:rFonts w:ascii="Arial" w:hAnsi="Arial"/>
                <w:sz w:val="12"/>
              </w:rPr>
            </w:pPr>
          </w:p>
        </w:tc>
        <w:tc>
          <w:tcPr>
            <w:tcW w:w="437" w:type="dxa"/>
            <w:tcBorders>
              <w:top w:val="nil"/>
              <w:left w:val="nil"/>
              <w:bottom w:val="nil"/>
              <w:right w:val="nil"/>
            </w:tcBorders>
            <w:vAlign w:val="bottom"/>
          </w:tcPr>
          <w:p w14:paraId="10F70DE2" w14:textId="77777777" w:rsidR="00B41C21" w:rsidRDefault="00B572E7">
            <w:pPr>
              <w:jc w:val="right"/>
              <w:rPr>
                <w:rFonts w:ascii="Arial" w:hAnsi="Arial"/>
                <w:sz w:val="12"/>
              </w:rPr>
            </w:pPr>
            <w:r>
              <w:rPr>
                <w:rFonts w:ascii="Arial" w:hAnsi="Arial"/>
                <w:sz w:val="12"/>
              </w:rPr>
              <w:t>21.69</w:t>
            </w:r>
          </w:p>
        </w:tc>
        <w:tc>
          <w:tcPr>
            <w:tcW w:w="64" w:type="dxa"/>
            <w:tcBorders>
              <w:top w:val="nil"/>
              <w:left w:val="nil"/>
              <w:bottom w:val="nil"/>
              <w:right w:val="nil"/>
            </w:tcBorders>
            <w:vAlign w:val="bottom"/>
          </w:tcPr>
          <w:p w14:paraId="70DC60D4" w14:textId="77777777" w:rsidR="00B41C21" w:rsidRDefault="00B41C21">
            <w:pPr>
              <w:rPr>
                <w:rFonts w:ascii="Arial" w:hAnsi="Arial"/>
                <w:sz w:val="12"/>
              </w:rPr>
            </w:pPr>
          </w:p>
        </w:tc>
        <w:tc>
          <w:tcPr>
            <w:tcW w:w="437" w:type="dxa"/>
            <w:tcBorders>
              <w:top w:val="nil"/>
              <w:left w:val="nil"/>
              <w:bottom w:val="nil"/>
              <w:right w:val="nil"/>
            </w:tcBorders>
            <w:vAlign w:val="bottom"/>
          </w:tcPr>
          <w:p w14:paraId="517B9B07" w14:textId="77777777" w:rsidR="00B41C21" w:rsidRDefault="00B572E7">
            <w:pPr>
              <w:jc w:val="right"/>
              <w:rPr>
                <w:rFonts w:ascii="Arial" w:hAnsi="Arial"/>
                <w:sz w:val="12"/>
              </w:rPr>
            </w:pPr>
            <w:r>
              <w:rPr>
                <w:rFonts w:ascii="Arial" w:hAnsi="Arial"/>
                <w:sz w:val="12"/>
              </w:rPr>
              <w:t>22.02</w:t>
            </w:r>
          </w:p>
        </w:tc>
      </w:tr>
      <w:tr w:rsidR="00B41C21" w14:paraId="10EEB6E2" w14:textId="77777777">
        <w:trPr>
          <w:trHeight w:val="255"/>
        </w:trPr>
        <w:tc>
          <w:tcPr>
            <w:tcW w:w="597" w:type="dxa"/>
            <w:tcBorders>
              <w:top w:val="nil"/>
              <w:left w:val="nil"/>
              <w:bottom w:val="nil"/>
              <w:right w:val="single" w:sz="4" w:space="0" w:color="auto"/>
            </w:tcBorders>
            <w:vAlign w:val="bottom"/>
          </w:tcPr>
          <w:p w14:paraId="60463C95" w14:textId="77777777" w:rsidR="00B41C21" w:rsidRDefault="00B572E7">
            <w:pPr>
              <w:jc w:val="center"/>
              <w:rPr>
                <w:rFonts w:ascii="Arial" w:hAnsi="Arial"/>
                <w:sz w:val="12"/>
              </w:rPr>
            </w:pPr>
            <w:r>
              <w:rPr>
                <w:rFonts w:ascii="Arial" w:hAnsi="Arial"/>
                <w:sz w:val="12"/>
              </w:rPr>
              <w:t>28</w:t>
            </w:r>
          </w:p>
        </w:tc>
        <w:tc>
          <w:tcPr>
            <w:tcW w:w="437" w:type="dxa"/>
            <w:tcBorders>
              <w:top w:val="nil"/>
              <w:left w:val="nil"/>
              <w:bottom w:val="nil"/>
              <w:right w:val="nil"/>
            </w:tcBorders>
            <w:vAlign w:val="bottom"/>
          </w:tcPr>
          <w:p w14:paraId="018F0403" w14:textId="77777777" w:rsidR="00B41C21" w:rsidRDefault="00B572E7">
            <w:pPr>
              <w:jc w:val="right"/>
              <w:rPr>
                <w:rFonts w:ascii="Arial" w:hAnsi="Arial"/>
                <w:sz w:val="12"/>
              </w:rPr>
            </w:pPr>
            <w:r>
              <w:rPr>
                <w:rFonts w:ascii="Arial" w:hAnsi="Arial"/>
                <w:sz w:val="12"/>
              </w:rPr>
              <w:t>17.80</w:t>
            </w:r>
          </w:p>
        </w:tc>
        <w:tc>
          <w:tcPr>
            <w:tcW w:w="64" w:type="dxa"/>
            <w:tcBorders>
              <w:top w:val="nil"/>
              <w:left w:val="nil"/>
              <w:bottom w:val="nil"/>
              <w:right w:val="nil"/>
            </w:tcBorders>
            <w:vAlign w:val="bottom"/>
          </w:tcPr>
          <w:p w14:paraId="66999F6F" w14:textId="77777777" w:rsidR="00B41C21" w:rsidRDefault="00B41C21">
            <w:pPr>
              <w:rPr>
                <w:rFonts w:ascii="Arial" w:hAnsi="Arial"/>
                <w:sz w:val="12"/>
              </w:rPr>
            </w:pPr>
          </w:p>
        </w:tc>
        <w:tc>
          <w:tcPr>
            <w:tcW w:w="437" w:type="dxa"/>
            <w:tcBorders>
              <w:top w:val="nil"/>
              <w:left w:val="nil"/>
              <w:bottom w:val="nil"/>
              <w:right w:val="nil"/>
            </w:tcBorders>
            <w:vAlign w:val="bottom"/>
          </w:tcPr>
          <w:p w14:paraId="2E8655F2" w14:textId="77777777" w:rsidR="00B41C21" w:rsidRDefault="00B572E7">
            <w:pPr>
              <w:jc w:val="right"/>
              <w:rPr>
                <w:rFonts w:ascii="Arial" w:hAnsi="Arial"/>
                <w:sz w:val="12"/>
              </w:rPr>
            </w:pPr>
            <w:r>
              <w:rPr>
                <w:rFonts w:ascii="Arial" w:hAnsi="Arial"/>
                <w:sz w:val="12"/>
              </w:rPr>
              <w:t>18.13</w:t>
            </w:r>
          </w:p>
        </w:tc>
        <w:tc>
          <w:tcPr>
            <w:tcW w:w="64" w:type="dxa"/>
            <w:tcBorders>
              <w:top w:val="nil"/>
              <w:left w:val="nil"/>
              <w:bottom w:val="nil"/>
              <w:right w:val="nil"/>
            </w:tcBorders>
            <w:vAlign w:val="bottom"/>
          </w:tcPr>
          <w:p w14:paraId="729BE413" w14:textId="77777777" w:rsidR="00B41C21" w:rsidRDefault="00B41C21">
            <w:pPr>
              <w:rPr>
                <w:rFonts w:ascii="Arial" w:hAnsi="Arial"/>
                <w:sz w:val="12"/>
              </w:rPr>
            </w:pPr>
          </w:p>
        </w:tc>
        <w:tc>
          <w:tcPr>
            <w:tcW w:w="437" w:type="dxa"/>
            <w:tcBorders>
              <w:top w:val="nil"/>
              <w:left w:val="nil"/>
              <w:bottom w:val="nil"/>
              <w:right w:val="nil"/>
            </w:tcBorders>
            <w:vAlign w:val="bottom"/>
          </w:tcPr>
          <w:p w14:paraId="6189B1D3" w14:textId="77777777" w:rsidR="00B41C21" w:rsidRDefault="00B572E7">
            <w:pPr>
              <w:jc w:val="right"/>
              <w:rPr>
                <w:rFonts w:ascii="Arial" w:hAnsi="Arial"/>
                <w:sz w:val="12"/>
              </w:rPr>
            </w:pPr>
            <w:r>
              <w:rPr>
                <w:rFonts w:ascii="Arial" w:hAnsi="Arial"/>
                <w:sz w:val="12"/>
              </w:rPr>
              <w:t>18.47</w:t>
            </w:r>
          </w:p>
        </w:tc>
        <w:tc>
          <w:tcPr>
            <w:tcW w:w="64" w:type="dxa"/>
            <w:tcBorders>
              <w:top w:val="nil"/>
              <w:left w:val="nil"/>
              <w:bottom w:val="nil"/>
              <w:right w:val="nil"/>
            </w:tcBorders>
            <w:vAlign w:val="bottom"/>
          </w:tcPr>
          <w:p w14:paraId="7A77CE7B" w14:textId="77777777" w:rsidR="00B41C21" w:rsidRDefault="00B41C21">
            <w:pPr>
              <w:rPr>
                <w:rFonts w:ascii="Arial" w:hAnsi="Arial"/>
                <w:sz w:val="12"/>
              </w:rPr>
            </w:pPr>
          </w:p>
        </w:tc>
        <w:tc>
          <w:tcPr>
            <w:tcW w:w="437" w:type="dxa"/>
            <w:tcBorders>
              <w:top w:val="nil"/>
              <w:left w:val="nil"/>
              <w:bottom w:val="nil"/>
              <w:right w:val="nil"/>
            </w:tcBorders>
            <w:vAlign w:val="bottom"/>
          </w:tcPr>
          <w:p w14:paraId="613934ED" w14:textId="77777777" w:rsidR="00B41C21" w:rsidRDefault="00B572E7">
            <w:pPr>
              <w:jc w:val="right"/>
              <w:rPr>
                <w:rFonts w:ascii="Arial" w:hAnsi="Arial"/>
                <w:sz w:val="12"/>
              </w:rPr>
            </w:pPr>
            <w:r>
              <w:rPr>
                <w:rFonts w:ascii="Arial" w:hAnsi="Arial"/>
                <w:sz w:val="12"/>
              </w:rPr>
              <w:t>18.80</w:t>
            </w:r>
          </w:p>
        </w:tc>
        <w:tc>
          <w:tcPr>
            <w:tcW w:w="64" w:type="dxa"/>
            <w:tcBorders>
              <w:top w:val="nil"/>
              <w:left w:val="nil"/>
              <w:bottom w:val="nil"/>
              <w:right w:val="nil"/>
            </w:tcBorders>
            <w:vAlign w:val="bottom"/>
          </w:tcPr>
          <w:p w14:paraId="6AB045D5" w14:textId="77777777" w:rsidR="00B41C21" w:rsidRDefault="00B41C21">
            <w:pPr>
              <w:rPr>
                <w:rFonts w:ascii="Arial" w:hAnsi="Arial"/>
                <w:sz w:val="12"/>
              </w:rPr>
            </w:pPr>
          </w:p>
        </w:tc>
        <w:tc>
          <w:tcPr>
            <w:tcW w:w="437" w:type="dxa"/>
            <w:tcBorders>
              <w:top w:val="nil"/>
              <w:left w:val="nil"/>
              <w:bottom w:val="nil"/>
              <w:right w:val="nil"/>
            </w:tcBorders>
            <w:vAlign w:val="bottom"/>
          </w:tcPr>
          <w:p w14:paraId="0773DF23" w14:textId="77777777" w:rsidR="00B41C21" w:rsidRDefault="00B572E7">
            <w:pPr>
              <w:jc w:val="right"/>
              <w:rPr>
                <w:rFonts w:ascii="Arial" w:hAnsi="Arial"/>
                <w:sz w:val="12"/>
              </w:rPr>
            </w:pPr>
            <w:r>
              <w:rPr>
                <w:rFonts w:ascii="Arial" w:hAnsi="Arial"/>
                <w:sz w:val="12"/>
              </w:rPr>
              <w:t>19.14</w:t>
            </w:r>
          </w:p>
        </w:tc>
        <w:tc>
          <w:tcPr>
            <w:tcW w:w="64" w:type="dxa"/>
            <w:tcBorders>
              <w:top w:val="nil"/>
              <w:left w:val="nil"/>
              <w:bottom w:val="nil"/>
              <w:right w:val="nil"/>
            </w:tcBorders>
            <w:vAlign w:val="bottom"/>
          </w:tcPr>
          <w:p w14:paraId="034404A1" w14:textId="77777777" w:rsidR="00B41C21" w:rsidRDefault="00B41C21">
            <w:pPr>
              <w:rPr>
                <w:rFonts w:ascii="Arial" w:hAnsi="Arial"/>
                <w:sz w:val="12"/>
              </w:rPr>
            </w:pPr>
          </w:p>
        </w:tc>
        <w:tc>
          <w:tcPr>
            <w:tcW w:w="437" w:type="dxa"/>
            <w:tcBorders>
              <w:top w:val="nil"/>
              <w:left w:val="nil"/>
              <w:bottom w:val="nil"/>
              <w:right w:val="nil"/>
            </w:tcBorders>
            <w:vAlign w:val="bottom"/>
          </w:tcPr>
          <w:p w14:paraId="63724FD4" w14:textId="77777777" w:rsidR="00B41C21" w:rsidRDefault="00B572E7">
            <w:pPr>
              <w:jc w:val="right"/>
              <w:rPr>
                <w:rFonts w:ascii="Arial" w:hAnsi="Arial"/>
                <w:sz w:val="12"/>
              </w:rPr>
            </w:pPr>
            <w:r>
              <w:rPr>
                <w:rFonts w:ascii="Arial" w:hAnsi="Arial"/>
                <w:sz w:val="12"/>
              </w:rPr>
              <w:t>19.47</w:t>
            </w:r>
          </w:p>
        </w:tc>
        <w:tc>
          <w:tcPr>
            <w:tcW w:w="64" w:type="dxa"/>
            <w:tcBorders>
              <w:top w:val="nil"/>
              <w:left w:val="nil"/>
              <w:bottom w:val="nil"/>
              <w:right w:val="nil"/>
            </w:tcBorders>
            <w:vAlign w:val="bottom"/>
          </w:tcPr>
          <w:p w14:paraId="336D72D4" w14:textId="77777777" w:rsidR="00B41C21" w:rsidRDefault="00B41C21">
            <w:pPr>
              <w:rPr>
                <w:rFonts w:ascii="Arial" w:hAnsi="Arial"/>
                <w:sz w:val="12"/>
              </w:rPr>
            </w:pPr>
          </w:p>
        </w:tc>
        <w:tc>
          <w:tcPr>
            <w:tcW w:w="437" w:type="dxa"/>
            <w:tcBorders>
              <w:top w:val="nil"/>
              <w:left w:val="nil"/>
              <w:bottom w:val="nil"/>
              <w:right w:val="nil"/>
            </w:tcBorders>
            <w:vAlign w:val="bottom"/>
          </w:tcPr>
          <w:p w14:paraId="08DAEE55" w14:textId="77777777" w:rsidR="00B41C21" w:rsidRDefault="00B572E7">
            <w:pPr>
              <w:jc w:val="right"/>
              <w:rPr>
                <w:rFonts w:ascii="Arial" w:hAnsi="Arial"/>
                <w:sz w:val="12"/>
              </w:rPr>
            </w:pPr>
            <w:r>
              <w:rPr>
                <w:rFonts w:ascii="Arial" w:hAnsi="Arial"/>
                <w:sz w:val="12"/>
              </w:rPr>
              <w:t>19.81</w:t>
            </w:r>
          </w:p>
        </w:tc>
        <w:tc>
          <w:tcPr>
            <w:tcW w:w="64" w:type="dxa"/>
            <w:tcBorders>
              <w:top w:val="nil"/>
              <w:left w:val="nil"/>
              <w:bottom w:val="nil"/>
              <w:right w:val="nil"/>
            </w:tcBorders>
            <w:vAlign w:val="bottom"/>
          </w:tcPr>
          <w:p w14:paraId="51F5F903" w14:textId="77777777" w:rsidR="00B41C21" w:rsidRDefault="00B41C21">
            <w:pPr>
              <w:rPr>
                <w:rFonts w:ascii="Arial" w:hAnsi="Arial"/>
                <w:sz w:val="12"/>
              </w:rPr>
            </w:pPr>
          </w:p>
        </w:tc>
        <w:tc>
          <w:tcPr>
            <w:tcW w:w="437" w:type="dxa"/>
            <w:tcBorders>
              <w:top w:val="nil"/>
              <w:left w:val="nil"/>
              <w:bottom w:val="nil"/>
              <w:right w:val="nil"/>
            </w:tcBorders>
            <w:vAlign w:val="bottom"/>
          </w:tcPr>
          <w:p w14:paraId="645EC287" w14:textId="77777777" w:rsidR="00B41C21" w:rsidRDefault="00B572E7">
            <w:pPr>
              <w:jc w:val="right"/>
              <w:rPr>
                <w:rFonts w:ascii="Arial" w:hAnsi="Arial"/>
                <w:sz w:val="12"/>
              </w:rPr>
            </w:pPr>
            <w:r>
              <w:rPr>
                <w:rFonts w:ascii="Arial" w:hAnsi="Arial"/>
                <w:sz w:val="12"/>
              </w:rPr>
              <w:t>20.15</w:t>
            </w:r>
          </w:p>
        </w:tc>
        <w:tc>
          <w:tcPr>
            <w:tcW w:w="64" w:type="dxa"/>
            <w:tcBorders>
              <w:top w:val="nil"/>
              <w:left w:val="nil"/>
              <w:bottom w:val="nil"/>
              <w:right w:val="nil"/>
            </w:tcBorders>
            <w:vAlign w:val="bottom"/>
          </w:tcPr>
          <w:p w14:paraId="2259981A" w14:textId="77777777" w:rsidR="00B41C21" w:rsidRDefault="00B41C21">
            <w:pPr>
              <w:rPr>
                <w:rFonts w:ascii="Arial" w:hAnsi="Arial"/>
                <w:sz w:val="12"/>
              </w:rPr>
            </w:pPr>
          </w:p>
        </w:tc>
        <w:tc>
          <w:tcPr>
            <w:tcW w:w="437" w:type="dxa"/>
            <w:tcBorders>
              <w:top w:val="nil"/>
              <w:left w:val="nil"/>
              <w:bottom w:val="nil"/>
              <w:right w:val="nil"/>
            </w:tcBorders>
            <w:vAlign w:val="bottom"/>
          </w:tcPr>
          <w:p w14:paraId="622CD5DD" w14:textId="77777777" w:rsidR="00B41C21" w:rsidRDefault="00B572E7">
            <w:pPr>
              <w:jc w:val="right"/>
              <w:rPr>
                <w:rFonts w:ascii="Arial" w:hAnsi="Arial"/>
                <w:sz w:val="12"/>
              </w:rPr>
            </w:pPr>
            <w:r>
              <w:rPr>
                <w:rFonts w:ascii="Arial" w:hAnsi="Arial"/>
                <w:sz w:val="12"/>
              </w:rPr>
              <w:t>20.48</w:t>
            </w:r>
          </w:p>
        </w:tc>
        <w:tc>
          <w:tcPr>
            <w:tcW w:w="64" w:type="dxa"/>
            <w:tcBorders>
              <w:top w:val="nil"/>
              <w:left w:val="nil"/>
              <w:bottom w:val="nil"/>
              <w:right w:val="nil"/>
            </w:tcBorders>
            <w:vAlign w:val="bottom"/>
          </w:tcPr>
          <w:p w14:paraId="6D1576DE" w14:textId="77777777" w:rsidR="00B41C21" w:rsidRDefault="00B41C21">
            <w:pPr>
              <w:rPr>
                <w:rFonts w:ascii="Arial" w:hAnsi="Arial"/>
                <w:sz w:val="12"/>
              </w:rPr>
            </w:pPr>
          </w:p>
        </w:tc>
        <w:tc>
          <w:tcPr>
            <w:tcW w:w="437" w:type="dxa"/>
            <w:tcBorders>
              <w:top w:val="nil"/>
              <w:left w:val="nil"/>
              <w:bottom w:val="nil"/>
              <w:right w:val="nil"/>
            </w:tcBorders>
            <w:vAlign w:val="bottom"/>
          </w:tcPr>
          <w:p w14:paraId="6B7E1EF4" w14:textId="77777777" w:rsidR="00B41C21" w:rsidRDefault="00B572E7">
            <w:pPr>
              <w:jc w:val="right"/>
              <w:rPr>
                <w:rFonts w:ascii="Arial" w:hAnsi="Arial"/>
                <w:sz w:val="12"/>
              </w:rPr>
            </w:pPr>
            <w:r>
              <w:rPr>
                <w:rFonts w:ascii="Arial" w:hAnsi="Arial"/>
                <w:sz w:val="12"/>
              </w:rPr>
              <w:t>20.82</w:t>
            </w:r>
          </w:p>
        </w:tc>
        <w:tc>
          <w:tcPr>
            <w:tcW w:w="64" w:type="dxa"/>
            <w:tcBorders>
              <w:top w:val="nil"/>
              <w:left w:val="nil"/>
              <w:bottom w:val="nil"/>
              <w:right w:val="nil"/>
            </w:tcBorders>
            <w:vAlign w:val="bottom"/>
          </w:tcPr>
          <w:p w14:paraId="60765DAA" w14:textId="77777777" w:rsidR="00B41C21" w:rsidRDefault="00B41C21">
            <w:pPr>
              <w:rPr>
                <w:rFonts w:ascii="Arial" w:hAnsi="Arial"/>
                <w:sz w:val="12"/>
              </w:rPr>
            </w:pPr>
          </w:p>
        </w:tc>
        <w:tc>
          <w:tcPr>
            <w:tcW w:w="437" w:type="dxa"/>
            <w:tcBorders>
              <w:top w:val="nil"/>
              <w:left w:val="nil"/>
              <w:bottom w:val="nil"/>
              <w:right w:val="nil"/>
            </w:tcBorders>
            <w:vAlign w:val="bottom"/>
          </w:tcPr>
          <w:p w14:paraId="37F439AB" w14:textId="77777777" w:rsidR="00B41C21" w:rsidRDefault="00B572E7">
            <w:pPr>
              <w:jc w:val="right"/>
              <w:rPr>
                <w:rFonts w:ascii="Arial" w:hAnsi="Arial"/>
                <w:sz w:val="12"/>
              </w:rPr>
            </w:pPr>
            <w:r>
              <w:rPr>
                <w:rFonts w:ascii="Arial" w:hAnsi="Arial"/>
                <w:sz w:val="12"/>
              </w:rPr>
              <w:t>21.16</w:t>
            </w:r>
          </w:p>
        </w:tc>
        <w:tc>
          <w:tcPr>
            <w:tcW w:w="64" w:type="dxa"/>
            <w:tcBorders>
              <w:top w:val="nil"/>
              <w:left w:val="nil"/>
              <w:bottom w:val="nil"/>
              <w:right w:val="nil"/>
            </w:tcBorders>
            <w:vAlign w:val="bottom"/>
          </w:tcPr>
          <w:p w14:paraId="2F553914" w14:textId="77777777" w:rsidR="00B41C21" w:rsidRDefault="00B41C21">
            <w:pPr>
              <w:rPr>
                <w:rFonts w:ascii="Arial" w:hAnsi="Arial"/>
                <w:sz w:val="12"/>
              </w:rPr>
            </w:pPr>
          </w:p>
        </w:tc>
        <w:tc>
          <w:tcPr>
            <w:tcW w:w="437" w:type="dxa"/>
            <w:tcBorders>
              <w:top w:val="nil"/>
              <w:left w:val="nil"/>
              <w:bottom w:val="nil"/>
              <w:right w:val="nil"/>
            </w:tcBorders>
            <w:vAlign w:val="bottom"/>
          </w:tcPr>
          <w:p w14:paraId="737B7394" w14:textId="77777777" w:rsidR="00B41C21" w:rsidRDefault="00B572E7">
            <w:pPr>
              <w:jc w:val="right"/>
              <w:rPr>
                <w:rFonts w:ascii="Arial" w:hAnsi="Arial"/>
                <w:sz w:val="12"/>
              </w:rPr>
            </w:pPr>
            <w:r>
              <w:rPr>
                <w:rFonts w:ascii="Arial" w:hAnsi="Arial"/>
                <w:sz w:val="12"/>
              </w:rPr>
              <w:t>21.50</w:t>
            </w:r>
          </w:p>
        </w:tc>
        <w:tc>
          <w:tcPr>
            <w:tcW w:w="64" w:type="dxa"/>
            <w:tcBorders>
              <w:top w:val="nil"/>
              <w:left w:val="nil"/>
              <w:bottom w:val="nil"/>
              <w:right w:val="nil"/>
            </w:tcBorders>
            <w:vAlign w:val="bottom"/>
          </w:tcPr>
          <w:p w14:paraId="620DE143" w14:textId="77777777" w:rsidR="00B41C21" w:rsidRDefault="00B41C21">
            <w:pPr>
              <w:rPr>
                <w:rFonts w:ascii="Arial" w:hAnsi="Arial"/>
                <w:sz w:val="12"/>
              </w:rPr>
            </w:pPr>
          </w:p>
        </w:tc>
        <w:tc>
          <w:tcPr>
            <w:tcW w:w="437" w:type="dxa"/>
            <w:tcBorders>
              <w:top w:val="nil"/>
              <w:left w:val="nil"/>
              <w:bottom w:val="nil"/>
              <w:right w:val="nil"/>
            </w:tcBorders>
            <w:vAlign w:val="bottom"/>
          </w:tcPr>
          <w:p w14:paraId="4987A1C7" w14:textId="77777777" w:rsidR="00B41C21" w:rsidRDefault="00B572E7">
            <w:pPr>
              <w:jc w:val="right"/>
              <w:rPr>
                <w:rFonts w:ascii="Arial" w:hAnsi="Arial"/>
                <w:sz w:val="12"/>
              </w:rPr>
            </w:pPr>
            <w:r>
              <w:rPr>
                <w:rFonts w:ascii="Arial" w:hAnsi="Arial"/>
                <w:sz w:val="12"/>
              </w:rPr>
              <w:t>21.84</w:t>
            </w:r>
          </w:p>
        </w:tc>
        <w:tc>
          <w:tcPr>
            <w:tcW w:w="64" w:type="dxa"/>
            <w:tcBorders>
              <w:top w:val="nil"/>
              <w:left w:val="nil"/>
              <w:bottom w:val="nil"/>
              <w:right w:val="nil"/>
            </w:tcBorders>
            <w:vAlign w:val="bottom"/>
          </w:tcPr>
          <w:p w14:paraId="73563258" w14:textId="77777777" w:rsidR="00B41C21" w:rsidRDefault="00B41C21">
            <w:pPr>
              <w:rPr>
                <w:rFonts w:ascii="Arial" w:hAnsi="Arial"/>
                <w:sz w:val="12"/>
              </w:rPr>
            </w:pPr>
          </w:p>
        </w:tc>
        <w:tc>
          <w:tcPr>
            <w:tcW w:w="437" w:type="dxa"/>
            <w:tcBorders>
              <w:top w:val="nil"/>
              <w:left w:val="nil"/>
              <w:bottom w:val="nil"/>
              <w:right w:val="nil"/>
            </w:tcBorders>
            <w:vAlign w:val="bottom"/>
          </w:tcPr>
          <w:p w14:paraId="4CD65F1E" w14:textId="77777777" w:rsidR="00B41C21" w:rsidRDefault="00B572E7">
            <w:pPr>
              <w:jc w:val="right"/>
              <w:rPr>
                <w:rFonts w:ascii="Arial" w:hAnsi="Arial"/>
                <w:sz w:val="12"/>
              </w:rPr>
            </w:pPr>
            <w:r>
              <w:rPr>
                <w:rFonts w:ascii="Arial" w:hAnsi="Arial"/>
                <w:sz w:val="12"/>
              </w:rPr>
              <w:t>22.18</w:t>
            </w:r>
          </w:p>
        </w:tc>
        <w:tc>
          <w:tcPr>
            <w:tcW w:w="64" w:type="dxa"/>
            <w:tcBorders>
              <w:top w:val="nil"/>
              <w:left w:val="nil"/>
              <w:bottom w:val="nil"/>
              <w:right w:val="nil"/>
            </w:tcBorders>
            <w:vAlign w:val="bottom"/>
          </w:tcPr>
          <w:p w14:paraId="570BD332" w14:textId="77777777" w:rsidR="00B41C21" w:rsidRDefault="00B41C21">
            <w:pPr>
              <w:rPr>
                <w:rFonts w:ascii="Arial" w:hAnsi="Arial"/>
                <w:sz w:val="12"/>
              </w:rPr>
            </w:pPr>
          </w:p>
        </w:tc>
        <w:tc>
          <w:tcPr>
            <w:tcW w:w="437" w:type="dxa"/>
            <w:tcBorders>
              <w:top w:val="nil"/>
              <w:left w:val="nil"/>
              <w:bottom w:val="nil"/>
              <w:right w:val="nil"/>
            </w:tcBorders>
            <w:vAlign w:val="bottom"/>
          </w:tcPr>
          <w:p w14:paraId="7BB20212" w14:textId="77777777" w:rsidR="00B41C21" w:rsidRDefault="00B572E7">
            <w:pPr>
              <w:jc w:val="right"/>
              <w:rPr>
                <w:rFonts w:ascii="Arial" w:hAnsi="Arial"/>
                <w:sz w:val="12"/>
              </w:rPr>
            </w:pPr>
            <w:r>
              <w:rPr>
                <w:rFonts w:ascii="Arial" w:hAnsi="Arial"/>
                <w:sz w:val="12"/>
              </w:rPr>
              <w:t>22.52</w:t>
            </w:r>
          </w:p>
        </w:tc>
        <w:tc>
          <w:tcPr>
            <w:tcW w:w="64" w:type="dxa"/>
            <w:tcBorders>
              <w:top w:val="nil"/>
              <w:left w:val="nil"/>
              <w:bottom w:val="nil"/>
              <w:right w:val="nil"/>
            </w:tcBorders>
            <w:vAlign w:val="bottom"/>
          </w:tcPr>
          <w:p w14:paraId="770675BB" w14:textId="77777777" w:rsidR="00B41C21" w:rsidRDefault="00B41C21">
            <w:pPr>
              <w:rPr>
                <w:rFonts w:ascii="Arial" w:hAnsi="Arial"/>
                <w:sz w:val="12"/>
              </w:rPr>
            </w:pPr>
          </w:p>
        </w:tc>
        <w:tc>
          <w:tcPr>
            <w:tcW w:w="437" w:type="dxa"/>
            <w:tcBorders>
              <w:top w:val="nil"/>
              <w:left w:val="nil"/>
              <w:bottom w:val="nil"/>
              <w:right w:val="nil"/>
            </w:tcBorders>
            <w:vAlign w:val="bottom"/>
          </w:tcPr>
          <w:p w14:paraId="4DDF7740" w14:textId="77777777" w:rsidR="00B41C21" w:rsidRDefault="00B572E7">
            <w:pPr>
              <w:jc w:val="right"/>
              <w:rPr>
                <w:rFonts w:ascii="Arial" w:hAnsi="Arial"/>
                <w:sz w:val="12"/>
              </w:rPr>
            </w:pPr>
            <w:r>
              <w:rPr>
                <w:rFonts w:ascii="Arial" w:hAnsi="Arial"/>
                <w:sz w:val="12"/>
              </w:rPr>
              <w:t>22.86</w:t>
            </w:r>
          </w:p>
        </w:tc>
      </w:tr>
      <w:tr w:rsidR="00B41C21" w14:paraId="1F0528FE" w14:textId="77777777">
        <w:trPr>
          <w:trHeight w:val="255"/>
        </w:trPr>
        <w:tc>
          <w:tcPr>
            <w:tcW w:w="597" w:type="dxa"/>
            <w:tcBorders>
              <w:top w:val="nil"/>
              <w:left w:val="nil"/>
              <w:bottom w:val="nil"/>
              <w:right w:val="single" w:sz="4" w:space="0" w:color="auto"/>
            </w:tcBorders>
            <w:vAlign w:val="bottom"/>
          </w:tcPr>
          <w:p w14:paraId="30EAAD68" w14:textId="77777777" w:rsidR="00B41C21" w:rsidRDefault="00B572E7">
            <w:pPr>
              <w:jc w:val="center"/>
              <w:rPr>
                <w:rFonts w:ascii="Arial" w:hAnsi="Arial"/>
                <w:sz w:val="12"/>
              </w:rPr>
            </w:pPr>
            <w:r>
              <w:rPr>
                <w:rFonts w:ascii="Arial" w:hAnsi="Arial"/>
                <w:sz w:val="12"/>
              </w:rPr>
              <w:t>29</w:t>
            </w:r>
          </w:p>
        </w:tc>
        <w:tc>
          <w:tcPr>
            <w:tcW w:w="437" w:type="dxa"/>
            <w:tcBorders>
              <w:top w:val="nil"/>
              <w:left w:val="nil"/>
              <w:bottom w:val="nil"/>
              <w:right w:val="nil"/>
            </w:tcBorders>
            <w:vAlign w:val="bottom"/>
          </w:tcPr>
          <w:p w14:paraId="360B3630" w14:textId="77777777" w:rsidR="00B41C21" w:rsidRDefault="00B572E7">
            <w:pPr>
              <w:jc w:val="right"/>
              <w:rPr>
                <w:rFonts w:ascii="Arial" w:hAnsi="Arial"/>
                <w:sz w:val="12"/>
              </w:rPr>
            </w:pPr>
            <w:r>
              <w:rPr>
                <w:rFonts w:ascii="Arial" w:hAnsi="Arial"/>
                <w:sz w:val="12"/>
              </w:rPr>
              <w:t>18.45</w:t>
            </w:r>
          </w:p>
        </w:tc>
        <w:tc>
          <w:tcPr>
            <w:tcW w:w="64" w:type="dxa"/>
            <w:tcBorders>
              <w:top w:val="nil"/>
              <w:left w:val="nil"/>
              <w:bottom w:val="nil"/>
              <w:right w:val="nil"/>
            </w:tcBorders>
            <w:vAlign w:val="bottom"/>
          </w:tcPr>
          <w:p w14:paraId="672AAD3F" w14:textId="77777777" w:rsidR="00B41C21" w:rsidRDefault="00B41C21">
            <w:pPr>
              <w:rPr>
                <w:rFonts w:ascii="Arial" w:hAnsi="Arial"/>
                <w:sz w:val="12"/>
              </w:rPr>
            </w:pPr>
          </w:p>
        </w:tc>
        <w:tc>
          <w:tcPr>
            <w:tcW w:w="437" w:type="dxa"/>
            <w:tcBorders>
              <w:top w:val="nil"/>
              <w:left w:val="nil"/>
              <w:bottom w:val="nil"/>
              <w:right w:val="nil"/>
            </w:tcBorders>
            <w:vAlign w:val="bottom"/>
          </w:tcPr>
          <w:p w14:paraId="6B45339C" w14:textId="77777777" w:rsidR="00B41C21" w:rsidRDefault="00B572E7">
            <w:pPr>
              <w:jc w:val="right"/>
              <w:rPr>
                <w:rFonts w:ascii="Arial" w:hAnsi="Arial"/>
                <w:sz w:val="12"/>
              </w:rPr>
            </w:pPr>
            <w:r>
              <w:rPr>
                <w:rFonts w:ascii="Arial" w:hAnsi="Arial"/>
                <w:sz w:val="12"/>
              </w:rPr>
              <w:t>18.79</w:t>
            </w:r>
          </w:p>
        </w:tc>
        <w:tc>
          <w:tcPr>
            <w:tcW w:w="64" w:type="dxa"/>
            <w:tcBorders>
              <w:top w:val="nil"/>
              <w:left w:val="nil"/>
              <w:bottom w:val="nil"/>
              <w:right w:val="nil"/>
            </w:tcBorders>
            <w:vAlign w:val="bottom"/>
          </w:tcPr>
          <w:p w14:paraId="58D9CCD3" w14:textId="77777777" w:rsidR="00B41C21" w:rsidRDefault="00B41C21">
            <w:pPr>
              <w:rPr>
                <w:rFonts w:ascii="Arial" w:hAnsi="Arial"/>
                <w:sz w:val="12"/>
              </w:rPr>
            </w:pPr>
          </w:p>
        </w:tc>
        <w:tc>
          <w:tcPr>
            <w:tcW w:w="437" w:type="dxa"/>
            <w:tcBorders>
              <w:top w:val="nil"/>
              <w:left w:val="nil"/>
              <w:bottom w:val="nil"/>
              <w:right w:val="nil"/>
            </w:tcBorders>
            <w:vAlign w:val="bottom"/>
          </w:tcPr>
          <w:p w14:paraId="36939CE2" w14:textId="77777777" w:rsidR="00B41C21" w:rsidRDefault="00B572E7">
            <w:pPr>
              <w:jc w:val="right"/>
              <w:rPr>
                <w:rFonts w:ascii="Arial" w:hAnsi="Arial"/>
                <w:sz w:val="12"/>
              </w:rPr>
            </w:pPr>
            <w:r>
              <w:rPr>
                <w:rFonts w:ascii="Arial" w:hAnsi="Arial"/>
                <w:sz w:val="12"/>
              </w:rPr>
              <w:t>19.14</w:t>
            </w:r>
          </w:p>
        </w:tc>
        <w:tc>
          <w:tcPr>
            <w:tcW w:w="64" w:type="dxa"/>
            <w:tcBorders>
              <w:top w:val="nil"/>
              <w:left w:val="nil"/>
              <w:bottom w:val="nil"/>
              <w:right w:val="nil"/>
            </w:tcBorders>
            <w:vAlign w:val="bottom"/>
          </w:tcPr>
          <w:p w14:paraId="57F668F6" w14:textId="77777777" w:rsidR="00B41C21" w:rsidRDefault="00B41C21">
            <w:pPr>
              <w:rPr>
                <w:rFonts w:ascii="Arial" w:hAnsi="Arial"/>
                <w:sz w:val="12"/>
              </w:rPr>
            </w:pPr>
          </w:p>
        </w:tc>
        <w:tc>
          <w:tcPr>
            <w:tcW w:w="437" w:type="dxa"/>
            <w:tcBorders>
              <w:top w:val="nil"/>
              <w:left w:val="nil"/>
              <w:bottom w:val="nil"/>
              <w:right w:val="nil"/>
            </w:tcBorders>
            <w:vAlign w:val="bottom"/>
          </w:tcPr>
          <w:p w14:paraId="23257D8F" w14:textId="77777777" w:rsidR="00B41C21" w:rsidRDefault="00B572E7">
            <w:pPr>
              <w:jc w:val="right"/>
              <w:rPr>
                <w:rFonts w:ascii="Arial" w:hAnsi="Arial"/>
                <w:sz w:val="12"/>
              </w:rPr>
            </w:pPr>
            <w:r>
              <w:rPr>
                <w:rFonts w:ascii="Arial" w:hAnsi="Arial"/>
                <w:sz w:val="12"/>
              </w:rPr>
              <w:t>19.49</w:t>
            </w:r>
          </w:p>
        </w:tc>
        <w:tc>
          <w:tcPr>
            <w:tcW w:w="64" w:type="dxa"/>
            <w:tcBorders>
              <w:top w:val="nil"/>
              <w:left w:val="nil"/>
              <w:bottom w:val="nil"/>
              <w:right w:val="nil"/>
            </w:tcBorders>
            <w:vAlign w:val="bottom"/>
          </w:tcPr>
          <w:p w14:paraId="704EA8C5" w14:textId="77777777" w:rsidR="00B41C21" w:rsidRDefault="00B41C21">
            <w:pPr>
              <w:rPr>
                <w:rFonts w:ascii="Arial" w:hAnsi="Arial"/>
                <w:sz w:val="12"/>
              </w:rPr>
            </w:pPr>
          </w:p>
        </w:tc>
        <w:tc>
          <w:tcPr>
            <w:tcW w:w="437" w:type="dxa"/>
            <w:tcBorders>
              <w:top w:val="nil"/>
              <w:left w:val="nil"/>
              <w:bottom w:val="nil"/>
              <w:right w:val="nil"/>
            </w:tcBorders>
            <w:vAlign w:val="bottom"/>
          </w:tcPr>
          <w:p w14:paraId="14AD74E5" w14:textId="77777777" w:rsidR="00B41C21" w:rsidRDefault="00B572E7">
            <w:pPr>
              <w:jc w:val="right"/>
              <w:rPr>
                <w:rFonts w:ascii="Arial" w:hAnsi="Arial"/>
                <w:sz w:val="12"/>
              </w:rPr>
            </w:pPr>
            <w:r>
              <w:rPr>
                <w:rFonts w:ascii="Arial" w:hAnsi="Arial"/>
                <w:sz w:val="12"/>
              </w:rPr>
              <w:t>19.83</w:t>
            </w:r>
          </w:p>
        </w:tc>
        <w:tc>
          <w:tcPr>
            <w:tcW w:w="64" w:type="dxa"/>
            <w:tcBorders>
              <w:top w:val="nil"/>
              <w:left w:val="nil"/>
              <w:bottom w:val="nil"/>
              <w:right w:val="nil"/>
            </w:tcBorders>
            <w:vAlign w:val="bottom"/>
          </w:tcPr>
          <w:p w14:paraId="5D6A3B3F" w14:textId="77777777" w:rsidR="00B41C21" w:rsidRDefault="00B41C21">
            <w:pPr>
              <w:rPr>
                <w:rFonts w:ascii="Arial" w:hAnsi="Arial"/>
                <w:sz w:val="12"/>
              </w:rPr>
            </w:pPr>
          </w:p>
        </w:tc>
        <w:tc>
          <w:tcPr>
            <w:tcW w:w="437" w:type="dxa"/>
            <w:tcBorders>
              <w:top w:val="nil"/>
              <w:left w:val="nil"/>
              <w:bottom w:val="nil"/>
              <w:right w:val="nil"/>
            </w:tcBorders>
            <w:vAlign w:val="bottom"/>
          </w:tcPr>
          <w:p w14:paraId="4F6FD9B8" w14:textId="77777777" w:rsidR="00B41C21" w:rsidRDefault="00B572E7">
            <w:pPr>
              <w:jc w:val="right"/>
              <w:rPr>
                <w:rFonts w:ascii="Arial" w:hAnsi="Arial"/>
                <w:sz w:val="12"/>
              </w:rPr>
            </w:pPr>
            <w:r>
              <w:rPr>
                <w:rFonts w:ascii="Arial" w:hAnsi="Arial"/>
                <w:sz w:val="12"/>
              </w:rPr>
              <w:t>20.18</w:t>
            </w:r>
          </w:p>
        </w:tc>
        <w:tc>
          <w:tcPr>
            <w:tcW w:w="64" w:type="dxa"/>
            <w:tcBorders>
              <w:top w:val="nil"/>
              <w:left w:val="nil"/>
              <w:bottom w:val="nil"/>
              <w:right w:val="nil"/>
            </w:tcBorders>
            <w:vAlign w:val="bottom"/>
          </w:tcPr>
          <w:p w14:paraId="11004F06" w14:textId="77777777" w:rsidR="00B41C21" w:rsidRDefault="00B41C21">
            <w:pPr>
              <w:rPr>
                <w:rFonts w:ascii="Arial" w:hAnsi="Arial"/>
                <w:sz w:val="12"/>
              </w:rPr>
            </w:pPr>
          </w:p>
        </w:tc>
        <w:tc>
          <w:tcPr>
            <w:tcW w:w="437" w:type="dxa"/>
            <w:tcBorders>
              <w:top w:val="nil"/>
              <w:left w:val="nil"/>
              <w:bottom w:val="nil"/>
              <w:right w:val="nil"/>
            </w:tcBorders>
            <w:vAlign w:val="bottom"/>
          </w:tcPr>
          <w:p w14:paraId="53E4513A" w14:textId="77777777" w:rsidR="00B41C21" w:rsidRDefault="00B572E7">
            <w:pPr>
              <w:jc w:val="right"/>
              <w:rPr>
                <w:rFonts w:ascii="Arial" w:hAnsi="Arial"/>
                <w:sz w:val="12"/>
              </w:rPr>
            </w:pPr>
            <w:r>
              <w:rPr>
                <w:rFonts w:ascii="Arial" w:hAnsi="Arial"/>
                <w:sz w:val="12"/>
              </w:rPr>
              <w:t>20.53</w:t>
            </w:r>
          </w:p>
        </w:tc>
        <w:tc>
          <w:tcPr>
            <w:tcW w:w="64" w:type="dxa"/>
            <w:tcBorders>
              <w:top w:val="nil"/>
              <w:left w:val="nil"/>
              <w:bottom w:val="nil"/>
              <w:right w:val="nil"/>
            </w:tcBorders>
            <w:vAlign w:val="bottom"/>
          </w:tcPr>
          <w:p w14:paraId="790CF2D0" w14:textId="77777777" w:rsidR="00B41C21" w:rsidRDefault="00B41C21">
            <w:pPr>
              <w:rPr>
                <w:rFonts w:ascii="Arial" w:hAnsi="Arial"/>
                <w:sz w:val="12"/>
              </w:rPr>
            </w:pPr>
          </w:p>
        </w:tc>
        <w:tc>
          <w:tcPr>
            <w:tcW w:w="437" w:type="dxa"/>
            <w:tcBorders>
              <w:top w:val="nil"/>
              <w:left w:val="nil"/>
              <w:bottom w:val="nil"/>
              <w:right w:val="nil"/>
            </w:tcBorders>
            <w:vAlign w:val="bottom"/>
          </w:tcPr>
          <w:p w14:paraId="00CC001D" w14:textId="77777777" w:rsidR="00B41C21" w:rsidRDefault="00B572E7">
            <w:pPr>
              <w:jc w:val="right"/>
              <w:rPr>
                <w:rFonts w:ascii="Arial" w:hAnsi="Arial"/>
                <w:sz w:val="12"/>
              </w:rPr>
            </w:pPr>
            <w:r>
              <w:rPr>
                <w:rFonts w:ascii="Arial" w:hAnsi="Arial"/>
                <w:sz w:val="12"/>
              </w:rPr>
              <w:t>20.88</w:t>
            </w:r>
          </w:p>
        </w:tc>
        <w:tc>
          <w:tcPr>
            <w:tcW w:w="64" w:type="dxa"/>
            <w:tcBorders>
              <w:top w:val="nil"/>
              <w:left w:val="nil"/>
              <w:bottom w:val="nil"/>
              <w:right w:val="nil"/>
            </w:tcBorders>
            <w:vAlign w:val="bottom"/>
          </w:tcPr>
          <w:p w14:paraId="2D2D1767" w14:textId="77777777" w:rsidR="00B41C21" w:rsidRDefault="00B41C21">
            <w:pPr>
              <w:rPr>
                <w:rFonts w:ascii="Arial" w:hAnsi="Arial"/>
                <w:sz w:val="12"/>
              </w:rPr>
            </w:pPr>
          </w:p>
        </w:tc>
        <w:tc>
          <w:tcPr>
            <w:tcW w:w="437" w:type="dxa"/>
            <w:tcBorders>
              <w:top w:val="nil"/>
              <w:left w:val="nil"/>
              <w:bottom w:val="nil"/>
              <w:right w:val="nil"/>
            </w:tcBorders>
            <w:vAlign w:val="bottom"/>
          </w:tcPr>
          <w:p w14:paraId="35E78D1B" w14:textId="77777777" w:rsidR="00B41C21" w:rsidRDefault="00B572E7">
            <w:pPr>
              <w:jc w:val="right"/>
              <w:rPr>
                <w:rFonts w:ascii="Arial" w:hAnsi="Arial"/>
                <w:sz w:val="12"/>
              </w:rPr>
            </w:pPr>
            <w:r>
              <w:rPr>
                <w:rFonts w:ascii="Arial" w:hAnsi="Arial"/>
                <w:sz w:val="12"/>
              </w:rPr>
              <w:t>21.23</w:t>
            </w:r>
          </w:p>
        </w:tc>
        <w:tc>
          <w:tcPr>
            <w:tcW w:w="64" w:type="dxa"/>
            <w:tcBorders>
              <w:top w:val="nil"/>
              <w:left w:val="nil"/>
              <w:bottom w:val="nil"/>
              <w:right w:val="nil"/>
            </w:tcBorders>
            <w:vAlign w:val="bottom"/>
          </w:tcPr>
          <w:p w14:paraId="0F1D1D1D" w14:textId="77777777" w:rsidR="00B41C21" w:rsidRDefault="00B41C21">
            <w:pPr>
              <w:rPr>
                <w:rFonts w:ascii="Arial" w:hAnsi="Arial"/>
                <w:sz w:val="12"/>
              </w:rPr>
            </w:pPr>
          </w:p>
        </w:tc>
        <w:tc>
          <w:tcPr>
            <w:tcW w:w="437" w:type="dxa"/>
            <w:tcBorders>
              <w:top w:val="nil"/>
              <w:left w:val="nil"/>
              <w:bottom w:val="nil"/>
              <w:right w:val="nil"/>
            </w:tcBorders>
            <w:vAlign w:val="bottom"/>
          </w:tcPr>
          <w:p w14:paraId="6AF2AAAA" w14:textId="77777777" w:rsidR="00B41C21" w:rsidRDefault="00B572E7">
            <w:pPr>
              <w:jc w:val="right"/>
              <w:rPr>
                <w:rFonts w:ascii="Arial" w:hAnsi="Arial"/>
                <w:sz w:val="12"/>
              </w:rPr>
            </w:pPr>
            <w:r>
              <w:rPr>
                <w:rFonts w:ascii="Arial" w:hAnsi="Arial"/>
                <w:sz w:val="12"/>
              </w:rPr>
              <w:t>21.58</w:t>
            </w:r>
          </w:p>
        </w:tc>
        <w:tc>
          <w:tcPr>
            <w:tcW w:w="64" w:type="dxa"/>
            <w:tcBorders>
              <w:top w:val="nil"/>
              <w:left w:val="nil"/>
              <w:bottom w:val="nil"/>
              <w:right w:val="nil"/>
            </w:tcBorders>
            <w:vAlign w:val="bottom"/>
          </w:tcPr>
          <w:p w14:paraId="7A8A2062" w14:textId="77777777" w:rsidR="00B41C21" w:rsidRDefault="00B41C21">
            <w:pPr>
              <w:rPr>
                <w:rFonts w:ascii="Arial" w:hAnsi="Arial"/>
                <w:sz w:val="12"/>
              </w:rPr>
            </w:pPr>
          </w:p>
        </w:tc>
        <w:tc>
          <w:tcPr>
            <w:tcW w:w="437" w:type="dxa"/>
            <w:tcBorders>
              <w:top w:val="nil"/>
              <w:left w:val="nil"/>
              <w:bottom w:val="nil"/>
              <w:right w:val="nil"/>
            </w:tcBorders>
            <w:vAlign w:val="bottom"/>
          </w:tcPr>
          <w:p w14:paraId="20094DB5" w14:textId="77777777" w:rsidR="00B41C21" w:rsidRDefault="00B572E7">
            <w:pPr>
              <w:jc w:val="right"/>
              <w:rPr>
                <w:rFonts w:ascii="Arial" w:hAnsi="Arial"/>
                <w:sz w:val="12"/>
              </w:rPr>
            </w:pPr>
            <w:r>
              <w:rPr>
                <w:rFonts w:ascii="Arial" w:hAnsi="Arial"/>
                <w:sz w:val="12"/>
              </w:rPr>
              <w:t>21.94</w:t>
            </w:r>
          </w:p>
        </w:tc>
        <w:tc>
          <w:tcPr>
            <w:tcW w:w="64" w:type="dxa"/>
            <w:tcBorders>
              <w:top w:val="nil"/>
              <w:left w:val="nil"/>
              <w:bottom w:val="nil"/>
              <w:right w:val="nil"/>
            </w:tcBorders>
            <w:vAlign w:val="bottom"/>
          </w:tcPr>
          <w:p w14:paraId="1FF6E735" w14:textId="77777777" w:rsidR="00B41C21" w:rsidRDefault="00B41C21">
            <w:pPr>
              <w:rPr>
                <w:rFonts w:ascii="Arial" w:hAnsi="Arial"/>
                <w:sz w:val="12"/>
              </w:rPr>
            </w:pPr>
          </w:p>
        </w:tc>
        <w:tc>
          <w:tcPr>
            <w:tcW w:w="437" w:type="dxa"/>
            <w:tcBorders>
              <w:top w:val="nil"/>
              <w:left w:val="nil"/>
              <w:bottom w:val="nil"/>
              <w:right w:val="nil"/>
            </w:tcBorders>
            <w:vAlign w:val="bottom"/>
          </w:tcPr>
          <w:p w14:paraId="5E10968C" w14:textId="77777777" w:rsidR="00B41C21" w:rsidRDefault="00B572E7">
            <w:pPr>
              <w:jc w:val="right"/>
              <w:rPr>
                <w:rFonts w:ascii="Arial" w:hAnsi="Arial"/>
                <w:sz w:val="12"/>
              </w:rPr>
            </w:pPr>
            <w:r>
              <w:rPr>
                <w:rFonts w:ascii="Arial" w:hAnsi="Arial"/>
                <w:sz w:val="12"/>
              </w:rPr>
              <w:t>22.29</w:t>
            </w:r>
          </w:p>
        </w:tc>
        <w:tc>
          <w:tcPr>
            <w:tcW w:w="64" w:type="dxa"/>
            <w:tcBorders>
              <w:top w:val="nil"/>
              <w:left w:val="nil"/>
              <w:bottom w:val="nil"/>
              <w:right w:val="nil"/>
            </w:tcBorders>
            <w:vAlign w:val="bottom"/>
          </w:tcPr>
          <w:p w14:paraId="3D6C5ED6" w14:textId="77777777" w:rsidR="00B41C21" w:rsidRDefault="00B41C21">
            <w:pPr>
              <w:rPr>
                <w:rFonts w:ascii="Arial" w:hAnsi="Arial"/>
                <w:sz w:val="12"/>
              </w:rPr>
            </w:pPr>
          </w:p>
        </w:tc>
        <w:tc>
          <w:tcPr>
            <w:tcW w:w="437" w:type="dxa"/>
            <w:tcBorders>
              <w:top w:val="nil"/>
              <w:left w:val="nil"/>
              <w:bottom w:val="nil"/>
              <w:right w:val="nil"/>
            </w:tcBorders>
            <w:vAlign w:val="bottom"/>
          </w:tcPr>
          <w:p w14:paraId="017F19C1" w14:textId="77777777" w:rsidR="00B41C21" w:rsidRDefault="00B572E7">
            <w:pPr>
              <w:jc w:val="right"/>
              <w:rPr>
                <w:rFonts w:ascii="Arial" w:hAnsi="Arial"/>
                <w:sz w:val="12"/>
              </w:rPr>
            </w:pPr>
            <w:r>
              <w:rPr>
                <w:rFonts w:ascii="Arial" w:hAnsi="Arial"/>
                <w:sz w:val="12"/>
              </w:rPr>
              <w:t>22.64</w:t>
            </w:r>
          </w:p>
        </w:tc>
        <w:tc>
          <w:tcPr>
            <w:tcW w:w="64" w:type="dxa"/>
            <w:tcBorders>
              <w:top w:val="nil"/>
              <w:left w:val="nil"/>
              <w:bottom w:val="nil"/>
              <w:right w:val="nil"/>
            </w:tcBorders>
            <w:vAlign w:val="bottom"/>
          </w:tcPr>
          <w:p w14:paraId="040BA4B5" w14:textId="77777777" w:rsidR="00B41C21" w:rsidRDefault="00B41C21">
            <w:pPr>
              <w:rPr>
                <w:rFonts w:ascii="Arial" w:hAnsi="Arial"/>
                <w:sz w:val="12"/>
              </w:rPr>
            </w:pPr>
          </w:p>
        </w:tc>
        <w:tc>
          <w:tcPr>
            <w:tcW w:w="437" w:type="dxa"/>
            <w:tcBorders>
              <w:top w:val="nil"/>
              <w:left w:val="nil"/>
              <w:bottom w:val="nil"/>
              <w:right w:val="nil"/>
            </w:tcBorders>
            <w:vAlign w:val="bottom"/>
          </w:tcPr>
          <w:p w14:paraId="4DBA71F2" w14:textId="77777777" w:rsidR="00B41C21" w:rsidRDefault="00B572E7">
            <w:pPr>
              <w:jc w:val="right"/>
              <w:rPr>
                <w:rFonts w:ascii="Arial" w:hAnsi="Arial"/>
                <w:sz w:val="12"/>
              </w:rPr>
            </w:pPr>
            <w:r>
              <w:rPr>
                <w:rFonts w:ascii="Arial" w:hAnsi="Arial"/>
                <w:sz w:val="12"/>
              </w:rPr>
              <w:t>22.99</w:t>
            </w:r>
          </w:p>
        </w:tc>
        <w:tc>
          <w:tcPr>
            <w:tcW w:w="64" w:type="dxa"/>
            <w:tcBorders>
              <w:top w:val="nil"/>
              <w:left w:val="nil"/>
              <w:bottom w:val="nil"/>
              <w:right w:val="nil"/>
            </w:tcBorders>
            <w:vAlign w:val="bottom"/>
          </w:tcPr>
          <w:p w14:paraId="04B22D1D" w14:textId="77777777" w:rsidR="00B41C21" w:rsidRDefault="00B41C21">
            <w:pPr>
              <w:rPr>
                <w:rFonts w:ascii="Arial" w:hAnsi="Arial"/>
                <w:sz w:val="12"/>
              </w:rPr>
            </w:pPr>
          </w:p>
        </w:tc>
        <w:tc>
          <w:tcPr>
            <w:tcW w:w="437" w:type="dxa"/>
            <w:tcBorders>
              <w:top w:val="nil"/>
              <w:left w:val="nil"/>
              <w:bottom w:val="nil"/>
              <w:right w:val="nil"/>
            </w:tcBorders>
            <w:vAlign w:val="bottom"/>
          </w:tcPr>
          <w:p w14:paraId="42795DBE" w14:textId="77777777" w:rsidR="00B41C21" w:rsidRDefault="00B572E7">
            <w:pPr>
              <w:jc w:val="right"/>
              <w:rPr>
                <w:rFonts w:ascii="Arial" w:hAnsi="Arial"/>
                <w:sz w:val="12"/>
              </w:rPr>
            </w:pPr>
            <w:r>
              <w:rPr>
                <w:rFonts w:ascii="Arial" w:hAnsi="Arial"/>
                <w:sz w:val="12"/>
              </w:rPr>
              <w:t>23.35</w:t>
            </w:r>
          </w:p>
        </w:tc>
        <w:tc>
          <w:tcPr>
            <w:tcW w:w="64" w:type="dxa"/>
            <w:tcBorders>
              <w:top w:val="nil"/>
              <w:left w:val="nil"/>
              <w:bottom w:val="nil"/>
              <w:right w:val="nil"/>
            </w:tcBorders>
            <w:vAlign w:val="bottom"/>
          </w:tcPr>
          <w:p w14:paraId="450E224E" w14:textId="77777777" w:rsidR="00B41C21" w:rsidRDefault="00B41C21">
            <w:pPr>
              <w:rPr>
                <w:rFonts w:ascii="Arial" w:hAnsi="Arial"/>
                <w:sz w:val="12"/>
              </w:rPr>
            </w:pPr>
          </w:p>
        </w:tc>
        <w:tc>
          <w:tcPr>
            <w:tcW w:w="437" w:type="dxa"/>
            <w:tcBorders>
              <w:top w:val="nil"/>
              <w:left w:val="nil"/>
              <w:bottom w:val="nil"/>
              <w:right w:val="nil"/>
            </w:tcBorders>
            <w:vAlign w:val="bottom"/>
          </w:tcPr>
          <w:p w14:paraId="4A46F3D6" w14:textId="77777777" w:rsidR="00B41C21" w:rsidRDefault="00B572E7">
            <w:pPr>
              <w:jc w:val="right"/>
              <w:rPr>
                <w:rFonts w:ascii="Arial" w:hAnsi="Arial"/>
                <w:sz w:val="12"/>
              </w:rPr>
            </w:pPr>
            <w:r>
              <w:rPr>
                <w:rFonts w:ascii="Arial" w:hAnsi="Arial"/>
                <w:sz w:val="12"/>
              </w:rPr>
              <w:t>23.70</w:t>
            </w:r>
          </w:p>
        </w:tc>
      </w:tr>
      <w:tr w:rsidR="00B41C21" w14:paraId="466EE121" w14:textId="77777777">
        <w:trPr>
          <w:trHeight w:val="255"/>
        </w:trPr>
        <w:tc>
          <w:tcPr>
            <w:tcW w:w="597" w:type="dxa"/>
            <w:tcBorders>
              <w:top w:val="nil"/>
              <w:left w:val="nil"/>
              <w:bottom w:val="nil"/>
              <w:right w:val="single" w:sz="4" w:space="0" w:color="auto"/>
            </w:tcBorders>
            <w:vAlign w:val="bottom"/>
          </w:tcPr>
          <w:p w14:paraId="2402605B" w14:textId="77777777" w:rsidR="00B41C21" w:rsidRDefault="00B572E7">
            <w:pPr>
              <w:jc w:val="center"/>
              <w:rPr>
                <w:rFonts w:ascii="Arial" w:hAnsi="Arial"/>
                <w:sz w:val="12"/>
              </w:rPr>
            </w:pPr>
            <w:r>
              <w:rPr>
                <w:rFonts w:ascii="Arial" w:hAnsi="Arial"/>
                <w:sz w:val="12"/>
              </w:rPr>
              <w:t>30</w:t>
            </w:r>
          </w:p>
        </w:tc>
        <w:tc>
          <w:tcPr>
            <w:tcW w:w="437" w:type="dxa"/>
            <w:tcBorders>
              <w:top w:val="nil"/>
              <w:left w:val="nil"/>
              <w:bottom w:val="nil"/>
              <w:right w:val="nil"/>
            </w:tcBorders>
            <w:vAlign w:val="bottom"/>
          </w:tcPr>
          <w:p w14:paraId="0A3752DC" w14:textId="77777777" w:rsidR="00B41C21" w:rsidRDefault="00B572E7">
            <w:pPr>
              <w:jc w:val="right"/>
              <w:rPr>
                <w:rFonts w:ascii="Arial" w:hAnsi="Arial"/>
                <w:sz w:val="12"/>
              </w:rPr>
            </w:pPr>
            <w:r>
              <w:rPr>
                <w:rFonts w:ascii="Arial" w:hAnsi="Arial"/>
                <w:sz w:val="12"/>
              </w:rPr>
              <w:t>19.10</w:t>
            </w:r>
          </w:p>
        </w:tc>
        <w:tc>
          <w:tcPr>
            <w:tcW w:w="64" w:type="dxa"/>
            <w:tcBorders>
              <w:top w:val="nil"/>
              <w:left w:val="nil"/>
              <w:bottom w:val="nil"/>
              <w:right w:val="nil"/>
            </w:tcBorders>
            <w:vAlign w:val="bottom"/>
          </w:tcPr>
          <w:p w14:paraId="0772868F" w14:textId="77777777" w:rsidR="00B41C21" w:rsidRDefault="00B41C21">
            <w:pPr>
              <w:rPr>
                <w:rFonts w:ascii="Arial" w:hAnsi="Arial"/>
                <w:sz w:val="12"/>
              </w:rPr>
            </w:pPr>
          </w:p>
        </w:tc>
        <w:tc>
          <w:tcPr>
            <w:tcW w:w="437" w:type="dxa"/>
            <w:tcBorders>
              <w:top w:val="nil"/>
              <w:left w:val="nil"/>
              <w:bottom w:val="nil"/>
              <w:right w:val="nil"/>
            </w:tcBorders>
            <w:vAlign w:val="bottom"/>
          </w:tcPr>
          <w:p w14:paraId="4FA0DE1C" w14:textId="77777777" w:rsidR="00B41C21" w:rsidRDefault="00B572E7">
            <w:pPr>
              <w:jc w:val="right"/>
              <w:rPr>
                <w:rFonts w:ascii="Arial" w:hAnsi="Arial"/>
                <w:sz w:val="12"/>
              </w:rPr>
            </w:pPr>
            <w:r>
              <w:rPr>
                <w:rFonts w:ascii="Arial" w:hAnsi="Arial"/>
                <w:sz w:val="12"/>
              </w:rPr>
              <w:t>19.45</w:t>
            </w:r>
          </w:p>
        </w:tc>
        <w:tc>
          <w:tcPr>
            <w:tcW w:w="64" w:type="dxa"/>
            <w:tcBorders>
              <w:top w:val="nil"/>
              <w:left w:val="nil"/>
              <w:bottom w:val="nil"/>
              <w:right w:val="nil"/>
            </w:tcBorders>
            <w:vAlign w:val="bottom"/>
          </w:tcPr>
          <w:p w14:paraId="6975C0EB" w14:textId="77777777" w:rsidR="00B41C21" w:rsidRDefault="00B41C21">
            <w:pPr>
              <w:rPr>
                <w:rFonts w:ascii="Arial" w:hAnsi="Arial"/>
                <w:sz w:val="12"/>
              </w:rPr>
            </w:pPr>
          </w:p>
        </w:tc>
        <w:tc>
          <w:tcPr>
            <w:tcW w:w="437" w:type="dxa"/>
            <w:tcBorders>
              <w:top w:val="nil"/>
              <w:left w:val="nil"/>
              <w:bottom w:val="nil"/>
              <w:right w:val="nil"/>
            </w:tcBorders>
            <w:vAlign w:val="bottom"/>
          </w:tcPr>
          <w:p w14:paraId="6576F506" w14:textId="77777777" w:rsidR="00B41C21" w:rsidRDefault="00B572E7">
            <w:pPr>
              <w:jc w:val="right"/>
              <w:rPr>
                <w:rFonts w:ascii="Arial" w:hAnsi="Arial"/>
                <w:sz w:val="12"/>
              </w:rPr>
            </w:pPr>
            <w:r>
              <w:rPr>
                <w:rFonts w:ascii="Arial" w:hAnsi="Arial"/>
                <w:sz w:val="12"/>
              </w:rPr>
              <w:t>19.81</w:t>
            </w:r>
          </w:p>
        </w:tc>
        <w:tc>
          <w:tcPr>
            <w:tcW w:w="64" w:type="dxa"/>
            <w:tcBorders>
              <w:top w:val="nil"/>
              <w:left w:val="nil"/>
              <w:bottom w:val="nil"/>
              <w:right w:val="nil"/>
            </w:tcBorders>
            <w:vAlign w:val="bottom"/>
          </w:tcPr>
          <w:p w14:paraId="1FA2D879" w14:textId="77777777" w:rsidR="00B41C21" w:rsidRDefault="00B41C21">
            <w:pPr>
              <w:rPr>
                <w:rFonts w:ascii="Arial" w:hAnsi="Arial"/>
                <w:sz w:val="12"/>
              </w:rPr>
            </w:pPr>
          </w:p>
        </w:tc>
        <w:tc>
          <w:tcPr>
            <w:tcW w:w="437" w:type="dxa"/>
            <w:tcBorders>
              <w:top w:val="nil"/>
              <w:left w:val="nil"/>
              <w:bottom w:val="nil"/>
              <w:right w:val="nil"/>
            </w:tcBorders>
            <w:vAlign w:val="bottom"/>
          </w:tcPr>
          <w:p w14:paraId="45576602" w14:textId="77777777" w:rsidR="00B41C21" w:rsidRDefault="00B572E7">
            <w:pPr>
              <w:jc w:val="right"/>
              <w:rPr>
                <w:rFonts w:ascii="Arial" w:hAnsi="Arial"/>
                <w:sz w:val="12"/>
              </w:rPr>
            </w:pPr>
            <w:r>
              <w:rPr>
                <w:rFonts w:ascii="Arial" w:hAnsi="Arial"/>
                <w:sz w:val="12"/>
              </w:rPr>
              <w:t>20.17</w:t>
            </w:r>
          </w:p>
        </w:tc>
        <w:tc>
          <w:tcPr>
            <w:tcW w:w="64" w:type="dxa"/>
            <w:tcBorders>
              <w:top w:val="nil"/>
              <w:left w:val="nil"/>
              <w:bottom w:val="nil"/>
              <w:right w:val="nil"/>
            </w:tcBorders>
            <w:vAlign w:val="bottom"/>
          </w:tcPr>
          <w:p w14:paraId="44F14294" w14:textId="77777777" w:rsidR="00B41C21" w:rsidRDefault="00B41C21">
            <w:pPr>
              <w:rPr>
                <w:rFonts w:ascii="Arial" w:hAnsi="Arial"/>
                <w:sz w:val="12"/>
              </w:rPr>
            </w:pPr>
          </w:p>
        </w:tc>
        <w:tc>
          <w:tcPr>
            <w:tcW w:w="437" w:type="dxa"/>
            <w:tcBorders>
              <w:top w:val="nil"/>
              <w:left w:val="nil"/>
              <w:bottom w:val="nil"/>
              <w:right w:val="nil"/>
            </w:tcBorders>
            <w:vAlign w:val="bottom"/>
          </w:tcPr>
          <w:p w14:paraId="7693F829" w14:textId="77777777" w:rsidR="00B41C21" w:rsidRDefault="00B572E7">
            <w:pPr>
              <w:jc w:val="right"/>
              <w:rPr>
                <w:rFonts w:ascii="Arial" w:hAnsi="Arial"/>
                <w:sz w:val="12"/>
              </w:rPr>
            </w:pPr>
            <w:r>
              <w:rPr>
                <w:rFonts w:ascii="Arial" w:hAnsi="Arial"/>
                <w:sz w:val="12"/>
              </w:rPr>
              <w:t>20.54</w:t>
            </w:r>
          </w:p>
        </w:tc>
        <w:tc>
          <w:tcPr>
            <w:tcW w:w="64" w:type="dxa"/>
            <w:tcBorders>
              <w:top w:val="nil"/>
              <w:left w:val="nil"/>
              <w:bottom w:val="nil"/>
              <w:right w:val="nil"/>
            </w:tcBorders>
            <w:vAlign w:val="bottom"/>
          </w:tcPr>
          <w:p w14:paraId="25A43947" w14:textId="77777777" w:rsidR="00B41C21" w:rsidRDefault="00B41C21">
            <w:pPr>
              <w:rPr>
                <w:rFonts w:ascii="Arial" w:hAnsi="Arial"/>
                <w:sz w:val="12"/>
              </w:rPr>
            </w:pPr>
          </w:p>
        </w:tc>
        <w:tc>
          <w:tcPr>
            <w:tcW w:w="437" w:type="dxa"/>
            <w:tcBorders>
              <w:top w:val="nil"/>
              <w:left w:val="nil"/>
              <w:bottom w:val="nil"/>
              <w:right w:val="nil"/>
            </w:tcBorders>
            <w:vAlign w:val="bottom"/>
          </w:tcPr>
          <w:p w14:paraId="2836205A" w14:textId="77777777" w:rsidR="00B41C21" w:rsidRDefault="00B572E7">
            <w:pPr>
              <w:jc w:val="right"/>
              <w:rPr>
                <w:rFonts w:ascii="Arial" w:hAnsi="Arial"/>
                <w:sz w:val="12"/>
              </w:rPr>
            </w:pPr>
            <w:r>
              <w:rPr>
                <w:rFonts w:ascii="Arial" w:hAnsi="Arial"/>
                <w:sz w:val="12"/>
              </w:rPr>
              <w:t>20.90</w:t>
            </w:r>
          </w:p>
        </w:tc>
        <w:tc>
          <w:tcPr>
            <w:tcW w:w="64" w:type="dxa"/>
            <w:tcBorders>
              <w:top w:val="nil"/>
              <w:left w:val="nil"/>
              <w:bottom w:val="nil"/>
              <w:right w:val="nil"/>
            </w:tcBorders>
            <w:vAlign w:val="bottom"/>
          </w:tcPr>
          <w:p w14:paraId="3F83E214" w14:textId="77777777" w:rsidR="00B41C21" w:rsidRDefault="00B41C21">
            <w:pPr>
              <w:rPr>
                <w:rFonts w:ascii="Arial" w:hAnsi="Arial"/>
                <w:sz w:val="12"/>
              </w:rPr>
            </w:pPr>
          </w:p>
        </w:tc>
        <w:tc>
          <w:tcPr>
            <w:tcW w:w="437" w:type="dxa"/>
            <w:tcBorders>
              <w:top w:val="nil"/>
              <w:left w:val="nil"/>
              <w:bottom w:val="nil"/>
              <w:right w:val="nil"/>
            </w:tcBorders>
            <w:vAlign w:val="bottom"/>
          </w:tcPr>
          <w:p w14:paraId="4184FABF" w14:textId="77777777" w:rsidR="00B41C21" w:rsidRDefault="00B572E7">
            <w:pPr>
              <w:jc w:val="right"/>
              <w:rPr>
                <w:rFonts w:ascii="Arial" w:hAnsi="Arial"/>
                <w:sz w:val="12"/>
              </w:rPr>
            </w:pPr>
            <w:r>
              <w:rPr>
                <w:rFonts w:ascii="Arial" w:hAnsi="Arial"/>
                <w:sz w:val="12"/>
              </w:rPr>
              <w:t>21.26</w:t>
            </w:r>
          </w:p>
        </w:tc>
        <w:tc>
          <w:tcPr>
            <w:tcW w:w="64" w:type="dxa"/>
            <w:tcBorders>
              <w:top w:val="nil"/>
              <w:left w:val="nil"/>
              <w:bottom w:val="nil"/>
              <w:right w:val="nil"/>
            </w:tcBorders>
            <w:vAlign w:val="bottom"/>
          </w:tcPr>
          <w:p w14:paraId="2594574B" w14:textId="77777777" w:rsidR="00B41C21" w:rsidRDefault="00B41C21">
            <w:pPr>
              <w:rPr>
                <w:rFonts w:ascii="Arial" w:hAnsi="Arial"/>
                <w:sz w:val="12"/>
              </w:rPr>
            </w:pPr>
          </w:p>
        </w:tc>
        <w:tc>
          <w:tcPr>
            <w:tcW w:w="437" w:type="dxa"/>
            <w:tcBorders>
              <w:top w:val="nil"/>
              <w:left w:val="nil"/>
              <w:bottom w:val="nil"/>
              <w:right w:val="nil"/>
            </w:tcBorders>
            <w:vAlign w:val="bottom"/>
          </w:tcPr>
          <w:p w14:paraId="46E58CEC" w14:textId="77777777" w:rsidR="00B41C21" w:rsidRDefault="00B572E7">
            <w:pPr>
              <w:jc w:val="right"/>
              <w:rPr>
                <w:rFonts w:ascii="Arial" w:hAnsi="Arial"/>
                <w:sz w:val="12"/>
              </w:rPr>
            </w:pPr>
            <w:r>
              <w:rPr>
                <w:rFonts w:ascii="Arial" w:hAnsi="Arial"/>
                <w:sz w:val="12"/>
              </w:rPr>
              <w:t>21.62</w:t>
            </w:r>
          </w:p>
        </w:tc>
        <w:tc>
          <w:tcPr>
            <w:tcW w:w="64" w:type="dxa"/>
            <w:tcBorders>
              <w:top w:val="nil"/>
              <w:left w:val="nil"/>
              <w:bottom w:val="nil"/>
              <w:right w:val="nil"/>
            </w:tcBorders>
            <w:vAlign w:val="bottom"/>
          </w:tcPr>
          <w:p w14:paraId="6F5C07CF" w14:textId="77777777" w:rsidR="00B41C21" w:rsidRDefault="00B41C21">
            <w:pPr>
              <w:rPr>
                <w:rFonts w:ascii="Arial" w:hAnsi="Arial"/>
                <w:sz w:val="12"/>
              </w:rPr>
            </w:pPr>
          </w:p>
        </w:tc>
        <w:tc>
          <w:tcPr>
            <w:tcW w:w="437" w:type="dxa"/>
            <w:tcBorders>
              <w:top w:val="nil"/>
              <w:left w:val="nil"/>
              <w:bottom w:val="nil"/>
              <w:right w:val="nil"/>
            </w:tcBorders>
            <w:vAlign w:val="bottom"/>
          </w:tcPr>
          <w:p w14:paraId="38A47461" w14:textId="77777777" w:rsidR="00B41C21" w:rsidRDefault="00B572E7">
            <w:pPr>
              <w:jc w:val="right"/>
              <w:rPr>
                <w:rFonts w:ascii="Arial" w:hAnsi="Arial"/>
                <w:sz w:val="12"/>
              </w:rPr>
            </w:pPr>
            <w:r>
              <w:rPr>
                <w:rFonts w:ascii="Arial" w:hAnsi="Arial"/>
                <w:sz w:val="12"/>
              </w:rPr>
              <w:t>21.99</w:t>
            </w:r>
          </w:p>
        </w:tc>
        <w:tc>
          <w:tcPr>
            <w:tcW w:w="64" w:type="dxa"/>
            <w:tcBorders>
              <w:top w:val="nil"/>
              <w:left w:val="nil"/>
              <w:bottom w:val="nil"/>
              <w:right w:val="nil"/>
            </w:tcBorders>
            <w:vAlign w:val="bottom"/>
          </w:tcPr>
          <w:p w14:paraId="18118189" w14:textId="77777777" w:rsidR="00B41C21" w:rsidRDefault="00B41C21">
            <w:pPr>
              <w:rPr>
                <w:rFonts w:ascii="Arial" w:hAnsi="Arial"/>
                <w:sz w:val="12"/>
              </w:rPr>
            </w:pPr>
          </w:p>
        </w:tc>
        <w:tc>
          <w:tcPr>
            <w:tcW w:w="437" w:type="dxa"/>
            <w:tcBorders>
              <w:top w:val="nil"/>
              <w:left w:val="nil"/>
              <w:bottom w:val="nil"/>
              <w:right w:val="nil"/>
            </w:tcBorders>
            <w:vAlign w:val="bottom"/>
          </w:tcPr>
          <w:p w14:paraId="72A32581" w14:textId="77777777" w:rsidR="00B41C21" w:rsidRDefault="00B572E7">
            <w:pPr>
              <w:jc w:val="right"/>
              <w:rPr>
                <w:rFonts w:ascii="Arial" w:hAnsi="Arial"/>
                <w:sz w:val="12"/>
              </w:rPr>
            </w:pPr>
            <w:r>
              <w:rPr>
                <w:rFonts w:ascii="Arial" w:hAnsi="Arial"/>
                <w:sz w:val="12"/>
              </w:rPr>
              <w:t>22.35</w:t>
            </w:r>
          </w:p>
        </w:tc>
        <w:tc>
          <w:tcPr>
            <w:tcW w:w="64" w:type="dxa"/>
            <w:tcBorders>
              <w:top w:val="nil"/>
              <w:left w:val="nil"/>
              <w:bottom w:val="nil"/>
              <w:right w:val="nil"/>
            </w:tcBorders>
            <w:vAlign w:val="bottom"/>
          </w:tcPr>
          <w:p w14:paraId="77E2C3AA" w14:textId="77777777" w:rsidR="00B41C21" w:rsidRDefault="00B41C21">
            <w:pPr>
              <w:rPr>
                <w:rFonts w:ascii="Arial" w:hAnsi="Arial"/>
                <w:sz w:val="12"/>
              </w:rPr>
            </w:pPr>
          </w:p>
        </w:tc>
        <w:tc>
          <w:tcPr>
            <w:tcW w:w="437" w:type="dxa"/>
            <w:tcBorders>
              <w:top w:val="nil"/>
              <w:left w:val="nil"/>
              <w:bottom w:val="nil"/>
              <w:right w:val="nil"/>
            </w:tcBorders>
            <w:vAlign w:val="bottom"/>
          </w:tcPr>
          <w:p w14:paraId="5179500F" w14:textId="77777777" w:rsidR="00B41C21" w:rsidRDefault="00B572E7">
            <w:pPr>
              <w:jc w:val="right"/>
              <w:rPr>
                <w:rFonts w:ascii="Arial" w:hAnsi="Arial"/>
                <w:sz w:val="12"/>
              </w:rPr>
            </w:pPr>
            <w:r>
              <w:rPr>
                <w:rFonts w:ascii="Arial" w:hAnsi="Arial"/>
                <w:sz w:val="12"/>
              </w:rPr>
              <w:t>22.72</w:t>
            </w:r>
          </w:p>
        </w:tc>
        <w:tc>
          <w:tcPr>
            <w:tcW w:w="64" w:type="dxa"/>
            <w:tcBorders>
              <w:top w:val="nil"/>
              <w:left w:val="nil"/>
              <w:bottom w:val="nil"/>
              <w:right w:val="nil"/>
            </w:tcBorders>
            <w:vAlign w:val="bottom"/>
          </w:tcPr>
          <w:p w14:paraId="360140AB" w14:textId="77777777" w:rsidR="00B41C21" w:rsidRDefault="00B41C21">
            <w:pPr>
              <w:rPr>
                <w:rFonts w:ascii="Arial" w:hAnsi="Arial"/>
                <w:sz w:val="12"/>
              </w:rPr>
            </w:pPr>
          </w:p>
        </w:tc>
        <w:tc>
          <w:tcPr>
            <w:tcW w:w="437" w:type="dxa"/>
            <w:tcBorders>
              <w:top w:val="nil"/>
              <w:left w:val="nil"/>
              <w:bottom w:val="nil"/>
              <w:right w:val="nil"/>
            </w:tcBorders>
            <w:vAlign w:val="bottom"/>
          </w:tcPr>
          <w:p w14:paraId="691AA534" w14:textId="77777777" w:rsidR="00B41C21" w:rsidRDefault="00B572E7">
            <w:pPr>
              <w:jc w:val="right"/>
              <w:rPr>
                <w:rFonts w:ascii="Arial" w:hAnsi="Arial"/>
                <w:sz w:val="12"/>
              </w:rPr>
            </w:pPr>
            <w:r>
              <w:rPr>
                <w:rFonts w:ascii="Arial" w:hAnsi="Arial"/>
                <w:sz w:val="12"/>
              </w:rPr>
              <w:t>23.08</w:t>
            </w:r>
          </w:p>
        </w:tc>
        <w:tc>
          <w:tcPr>
            <w:tcW w:w="64" w:type="dxa"/>
            <w:tcBorders>
              <w:top w:val="nil"/>
              <w:left w:val="nil"/>
              <w:bottom w:val="nil"/>
              <w:right w:val="nil"/>
            </w:tcBorders>
            <w:vAlign w:val="bottom"/>
          </w:tcPr>
          <w:p w14:paraId="3E40A7DD" w14:textId="77777777" w:rsidR="00B41C21" w:rsidRDefault="00B41C21">
            <w:pPr>
              <w:rPr>
                <w:rFonts w:ascii="Arial" w:hAnsi="Arial"/>
                <w:sz w:val="12"/>
              </w:rPr>
            </w:pPr>
          </w:p>
        </w:tc>
        <w:tc>
          <w:tcPr>
            <w:tcW w:w="437" w:type="dxa"/>
            <w:tcBorders>
              <w:top w:val="nil"/>
              <w:left w:val="nil"/>
              <w:bottom w:val="nil"/>
              <w:right w:val="nil"/>
            </w:tcBorders>
            <w:vAlign w:val="bottom"/>
          </w:tcPr>
          <w:p w14:paraId="5174994F" w14:textId="77777777" w:rsidR="00B41C21" w:rsidRDefault="00B572E7">
            <w:pPr>
              <w:jc w:val="right"/>
              <w:rPr>
                <w:rFonts w:ascii="Arial" w:hAnsi="Arial"/>
                <w:sz w:val="12"/>
              </w:rPr>
            </w:pPr>
            <w:r>
              <w:rPr>
                <w:rFonts w:ascii="Arial" w:hAnsi="Arial"/>
                <w:sz w:val="12"/>
              </w:rPr>
              <w:t>23.45</w:t>
            </w:r>
          </w:p>
        </w:tc>
        <w:tc>
          <w:tcPr>
            <w:tcW w:w="64" w:type="dxa"/>
            <w:tcBorders>
              <w:top w:val="nil"/>
              <w:left w:val="nil"/>
              <w:bottom w:val="nil"/>
              <w:right w:val="nil"/>
            </w:tcBorders>
            <w:vAlign w:val="bottom"/>
          </w:tcPr>
          <w:p w14:paraId="012A453E" w14:textId="77777777" w:rsidR="00B41C21" w:rsidRDefault="00B41C21">
            <w:pPr>
              <w:rPr>
                <w:rFonts w:ascii="Arial" w:hAnsi="Arial"/>
                <w:sz w:val="12"/>
              </w:rPr>
            </w:pPr>
          </w:p>
        </w:tc>
        <w:tc>
          <w:tcPr>
            <w:tcW w:w="437" w:type="dxa"/>
            <w:tcBorders>
              <w:top w:val="nil"/>
              <w:left w:val="nil"/>
              <w:bottom w:val="nil"/>
              <w:right w:val="nil"/>
            </w:tcBorders>
            <w:vAlign w:val="bottom"/>
          </w:tcPr>
          <w:p w14:paraId="4DAF1152" w14:textId="77777777" w:rsidR="00B41C21" w:rsidRDefault="00B572E7">
            <w:pPr>
              <w:jc w:val="right"/>
              <w:rPr>
                <w:rFonts w:ascii="Arial" w:hAnsi="Arial"/>
                <w:sz w:val="12"/>
              </w:rPr>
            </w:pPr>
            <w:r>
              <w:rPr>
                <w:rFonts w:ascii="Arial" w:hAnsi="Arial"/>
                <w:sz w:val="12"/>
              </w:rPr>
              <w:t>23.81</w:t>
            </w:r>
          </w:p>
        </w:tc>
        <w:tc>
          <w:tcPr>
            <w:tcW w:w="64" w:type="dxa"/>
            <w:tcBorders>
              <w:top w:val="nil"/>
              <w:left w:val="nil"/>
              <w:bottom w:val="nil"/>
              <w:right w:val="nil"/>
            </w:tcBorders>
            <w:vAlign w:val="bottom"/>
          </w:tcPr>
          <w:p w14:paraId="503860AA" w14:textId="77777777" w:rsidR="00B41C21" w:rsidRDefault="00B41C21">
            <w:pPr>
              <w:rPr>
                <w:rFonts w:ascii="Arial" w:hAnsi="Arial"/>
                <w:sz w:val="12"/>
              </w:rPr>
            </w:pPr>
          </w:p>
        </w:tc>
        <w:tc>
          <w:tcPr>
            <w:tcW w:w="437" w:type="dxa"/>
            <w:tcBorders>
              <w:top w:val="nil"/>
              <w:left w:val="nil"/>
              <w:bottom w:val="nil"/>
              <w:right w:val="nil"/>
            </w:tcBorders>
            <w:vAlign w:val="bottom"/>
          </w:tcPr>
          <w:p w14:paraId="1DE131F3" w14:textId="77777777" w:rsidR="00B41C21" w:rsidRDefault="00B572E7">
            <w:pPr>
              <w:jc w:val="right"/>
              <w:rPr>
                <w:rFonts w:ascii="Arial" w:hAnsi="Arial"/>
                <w:sz w:val="12"/>
              </w:rPr>
            </w:pPr>
            <w:r>
              <w:rPr>
                <w:rFonts w:ascii="Arial" w:hAnsi="Arial"/>
                <w:sz w:val="12"/>
              </w:rPr>
              <w:t>24.18</w:t>
            </w:r>
          </w:p>
        </w:tc>
        <w:tc>
          <w:tcPr>
            <w:tcW w:w="64" w:type="dxa"/>
            <w:tcBorders>
              <w:top w:val="nil"/>
              <w:left w:val="nil"/>
              <w:bottom w:val="nil"/>
              <w:right w:val="nil"/>
            </w:tcBorders>
            <w:vAlign w:val="bottom"/>
          </w:tcPr>
          <w:p w14:paraId="63460919" w14:textId="77777777" w:rsidR="00B41C21" w:rsidRDefault="00B41C21">
            <w:pPr>
              <w:rPr>
                <w:rFonts w:ascii="Arial" w:hAnsi="Arial"/>
                <w:sz w:val="12"/>
              </w:rPr>
            </w:pPr>
          </w:p>
        </w:tc>
        <w:tc>
          <w:tcPr>
            <w:tcW w:w="437" w:type="dxa"/>
            <w:tcBorders>
              <w:top w:val="nil"/>
              <w:left w:val="nil"/>
              <w:bottom w:val="nil"/>
              <w:right w:val="nil"/>
            </w:tcBorders>
            <w:vAlign w:val="bottom"/>
          </w:tcPr>
          <w:p w14:paraId="10D7EB69" w14:textId="77777777" w:rsidR="00B41C21" w:rsidRDefault="00B572E7">
            <w:pPr>
              <w:jc w:val="right"/>
              <w:rPr>
                <w:rFonts w:ascii="Arial" w:hAnsi="Arial"/>
                <w:sz w:val="12"/>
              </w:rPr>
            </w:pPr>
            <w:r>
              <w:rPr>
                <w:rFonts w:ascii="Arial" w:hAnsi="Arial"/>
                <w:sz w:val="12"/>
              </w:rPr>
              <w:t>24.55</w:t>
            </w:r>
          </w:p>
        </w:tc>
      </w:tr>
      <w:tr w:rsidR="00B41C21" w14:paraId="766191E7" w14:textId="77777777">
        <w:trPr>
          <w:trHeight w:val="165"/>
        </w:trPr>
        <w:tc>
          <w:tcPr>
            <w:tcW w:w="597" w:type="dxa"/>
            <w:tcBorders>
              <w:top w:val="nil"/>
              <w:left w:val="nil"/>
              <w:bottom w:val="nil"/>
              <w:right w:val="single" w:sz="4" w:space="0" w:color="auto"/>
            </w:tcBorders>
            <w:vAlign w:val="bottom"/>
          </w:tcPr>
          <w:p w14:paraId="26BF7B7E"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1AF155B6" w14:textId="77777777" w:rsidR="00B41C21" w:rsidRDefault="00B41C21">
            <w:pPr>
              <w:rPr>
                <w:rFonts w:ascii="Arial" w:hAnsi="Arial"/>
                <w:sz w:val="12"/>
              </w:rPr>
            </w:pPr>
          </w:p>
        </w:tc>
        <w:tc>
          <w:tcPr>
            <w:tcW w:w="64" w:type="dxa"/>
            <w:tcBorders>
              <w:top w:val="nil"/>
              <w:left w:val="nil"/>
              <w:bottom w:val="nil"/>
              <w:right w:val="nil"/>
            </w:tcBorders>
            <w:vAlign w:val="bottom"/>
          </w:tcPr>
          <w:p w14:paraId="3771DECA" w14:textId="77777777" w:rsidR="00B41C21" w:rsidRDefault="00B41C21">
            <w:pPr>
              <w:rPr>
                <w:rFonts w:ascii="Arial" w:hAnsi="Arial"/>
                <w:sz w:val="12"/>
              </w:rPr>
            </w:pPr>
          </w:p>
        </w:tc>
        <w:tc>
          <w:tcPr>
            <w:tcW w:w="437" w:type="dxa"/>
            <w:tcBorders>
              <w:top w:val="nil"/>
              <w:left w:val="nil"/>
              <w:bottom w:val="nil"/>
              <w:right w:val="nil"/>
            </w:tcBorders>
            <w:vAlign w:val="bottom"/>
          </w:tcPr>
          <w:p w14:paraId="267CC3A6" w14:textId="77777777" w:rsidR="00B41C21" w:rsidRDefault="00B41C21">
            <w:pPr>
              <w:rPr>
                <w:rFonts w:ascii="Arial" w:hAnsi="Arial"/>
                <w:sz w:val="12"/>
              </w:rPr>
            </w:pPr>
          </w:p>
        </w:tc>
        <w:tc>
          <w:tcPr>
            <w:tcW w:w="64" w:type="dxa"/>
            <w:tcBorders>
              <w:top w:val="nil"/>
              <w:left w:val="nil"/>
              <w:bottom w:val="nil"/>
              <w:right w:val="nil"/>
            </w:tcBorders>
            <w:vAlign w:val="bottom"/>
          </w:tcPr>
          <w:p w14:paraId="1B6A9019" w14:textId="77777777" w:rsidR="00B41C21" w:rsidRDefault="00B41C21">
            <w:pPr>
              <w:rPr>
                <w:rFonts w:ascii="Arial" w:hAnsi="Arial"/>
                <w:sz w:val="12"/>
              </w:rPr>
            </w:pPr>
          </w:p>
        </w:tc>
        <w:tc>
          <w:tcPr>
            <w:tcW w:w="437" w:type="dxa"/>
            <w:tcBorders>
              <w:top w:val="nil"/>
              <w:left w:val="nil"/>
              <w:bottom w:val="nil"/>
              <w:right w:val="nil"/>
            </w:tcBorders>
            <w:vAlign w:val="bottom"/>
          </w:tcPr>
          <w:p w14:paraId="6226CBEC" w14:textId="77777777" w:rsidR="00B41C21" w:rsidRDefault="00B41C21">
            <w:pPr>
              <w:rPr>
                <w:rFonts w:ascii="Arial" w:hAnsi="Arial"/>
                <w:sz w:val="12"/>
              </w:rPr>
            </w:pPr>
          </w:p>
        </w:tc>
        <w:tc>
          <w:tcPr>
            <w:tcW w:w="64" w:type="dxa"/>
            <w:tcBorders>
              <w:top w:val="nil"/>
              <w:left w:val="nil"/>
              <w:bottom w:val="nil"/>
              <w:right w:val="nil"/>
            </w:tcBorders>
            <w:vAlign w:val="bottom"/>
          </w:tcPr>
          <w:p w14:paraId="056A0976" w14:textId="77777777" w:rsidR="00B41C21" w:rsidRDefault="00B41C21">
            <w:pPr>
              <w:rPr>
                <w:rFonts w:ascii="Arial" w:hAnsi="Arial"/>
                <w:sz w:val="12"/>
              </w:rPr>
            </w:pPr>
          </w:p>
        </w:tc>
        <w:tc>
          <w:tcPr>
            <w:tcW w:w="437" w:type="dxa"/>
            <w:tcBorders>
              <w:top w:val="nil"/>
              <w:left w:val="nil"/>
              <w:bottom w:val="nil"/>
              <w:right w:val="nil"/>
            </w:tcBorders>
            <w:vAlign w:val="bottom"/>
          </w:tcPr>
          <w:p w14:paraId="4FF9967C" w14:textId="77777777" w:rsidR="00B41C21" w:rsidRDefault="00B41C21">
            <w:pPr>
              <w:rPr>
                <w:rFonts w:ascii="Arial" w:hAnsi="Arial"/>
                <w:sz w:val="12"/>
              </w:rPr>
            </w:pPr>
          </w:p>
        </w:tc>
        <w:tc>
          <w:tcPr>
            <w:tcW w:w="64" w:type="dxa"/>
            <w:tcBorders>
              <w:top w:val="nil"/>
              <w:left w:val="nil"/>
              <w:bottom w:val="nil"/>
              <w:right w:val="nil"/>
            </w:tcBorders>
            <w:vAlign w:val="bottom"/>
          </w:tcPr>
          <w:p w14:paraId="350EE9BD" w14:textId="77777777" w:rsidR="00B41C21" w:rsidRDefault="00B41C21">
            <w:pPr>
              <w:rPr>
                <w:rFonts w:ascii="Arial" w:hAnsi="Arial"/>
                <w:sz w:val="12"/>
              </w:rPr>
            </w:pPr>
          </w:p>
        </w:tc>
        <w:tc>
          <w:tcPr>
            <w:tcW w:w="437" w:type="dxa"/>
            <w:tcBorders>
              <w:top w:val="nil"/>
              <w:left w:val="nil"/>
              <w:bottom w:val="nil"/>
              <w:right w:val="nil"/>
            </w:tcBorders>
            <w:vAlign w:val="bottom"/>
          </w:tcPr>
          <w:p w14:paraId="1829D792" w14:textId="77777777" w:rsidR="00B41C21" w:rsidRDefault="00B41C21">
            <w:pPr>
              <w:rPr>
                <w:rFonts w:ascii="Arial" w:hAnsi="Arial"/>
                <w:sz w:val="12"/>
              </w:rPr>
            </w:pPr>
          </w:p>
        </w:tc>
        <w:tc>
          <w:tcPr>
            <w:tcW w:w="64" w:type="dxa"/>
            <w:tcBorders>
              <w:top w:val="nil"/>
              <w:left w:val="nil"/>
              <w:bottom w:val="nil"/>
              <w:right w:val="nil"/>
            </w:tcBorders>
            <w:vAlign w:val="bottom"/>
          </w:tcPr>
          <w:p w14:paraId="183FC2B3" w14:textId="77777777" w:rsidR="00B41C21" w:rsidRDefault="00B41C21">
            <w:pPr>
              <w:rPr>
                <w:rFonts w:ascii="Arial" w:hAnsi="Arial"/>
                <w:sz w:val="12"/>
              </w:rPr>
            </w:pPr>
          </w:p>
        </w:tc>
        <w:tc>
          <w:tcPr>
            <w:tcW w:w="437" w:type="dxa"/>
            <w:tcBorders>
              <w:top w:val="nil"/>
              <w:left w:val="nil"/>
              <w:bottom w:val="nil"/>
              <w:right w:val="nil"/>
            </w:tcBorders>
            <w:vAlign w:val="bottom"/>
          </w:tcPr>
          <w:p w14:paraId="611D0B84" w14:textId="77777777" w:rsidR="00B41C21" w:rsidRDefault="00B41C21">
            <w:pPr>
              <w:rPr>
                <w:rFonts w:ascii="Arial" w:hAnsi="Arial"/>
                <w:sz w:val="12"/>
              </w:rPr>
            </w:pPr>
          </w:p>
        </w:tc>
        <w:tc>
          <w:tcPr>
            <w:tcW w:w="64" w:type="dxa"/>
            <w:tcBorders>
              <w:top w:val="nil"/>
              <w:left w:val="nil"/>
              <w:bottom w:val="nil"/>
              <w:right w:val="nil"/>
            </w:tcBorders>
            <w:vAlign w:val="bottom"/>
          </w:tcPr>
          <w:p w14:paraId="324FB386" w14:textId="77777777" w:rsidR="00B41C21" w:rsidRDefault="00B41C21">
            <w:pPr>
              <w:rPr>
                <w:rFonts w:ascii="Arial" w:hAnsi="Arial"/>
                <w:sz w:val="12"/>
              </w:rPr>
            </w:pPr>
          </w:p>
        </w:tc>
        <w:tc>
          <w:tcPr>
            <w:tcW w:w="437" w:type="dxa"/>
            <w:tcBorders>
              <w:top w:val="nil"/>
              <w:left w:val="nil"/>
              <w:bottom w:val="nil"/>
              <w:right w:val="nil"/>
            </w:tcBorders>
            <w:vAlign w:val="bottom"/>
          </w:tcPr>
          <w:p w14:paraId="36A6FD16" w14:textId="77777777" w:rsidR="00B41C21" w:rsidRDefault="00B41C21">
            <w:pPr>
              <w:rPr>
                <w:rFonts w:ascii="Arial" w:hAnsi="Arial"/>
                <w:sz w:val="12"/>
              </w:rPr>
            </w:pPr>
          </w:p>
        </w:tc>
        <w:tc>
          <w:tcPr>
            <w:tcW w:w="64" w:type="dxa"/>
            <w:tcBorders>
              <w:top w:val="nil"/>
              <w:left w:val="nil"/>
              <w:bottom w:val="nil"/>
              <w:right w:val="nil"/>
            </w:tcBorders>
            <w:vAlign w:val="bottom"/>
          </w:tcPr>
          <w:p w14:paraId="3F4813ED" w14:textId="77777777" w:rsidR="00B41C21" w:rsidRDefault="00B41C21">
            <w:pPr>
              <w:rPr>
                <w:rFonts w:ascii="Arial" w:hAnsi="Arial"/>
                <w:sz w:val="12"/>
              </w:rPr>
            </w:pPr>
          </w:p>
        </w:tc>
        <w:tc>
          <w:tcPr>
            <w:tcW w:w="437" w:type="dxa"/>
            <w:tcBorders>
              <w:top w:val="nil"/>
              <w:left w:val="nil"/>
              <w:bottom w:val="nil"/>
              <w:right w:val="nil"/>
            </w:tcBorders>
            <w:vAlign w:val="bottom"/>
          </w:tcPr>
          <w:p w14:paraId="4B314A42" w14:textId="77777777" w:rsidR="00B41C21" w:rsidRDefault="00B41C21">
            <w:pPr>
              <w:rPr>
                <w:rFonts w:ascii="Arial" w:hAnsi="Arial"/>
                <w:sz w:val="12"/>
              </w:rPr>
            </w:pPr>
          </w:p>
        </w:tc>
        <w:tc>
          <w:tcPr>
            <w:tcW w:w="64" w:type="dxa"/>
            <w:tcBorders>
              <w:top w:val="nil"/>
              <w:left w:val="nil"/>
              <w:bottom w:val="nil"/>
              <w:right w:val="nil"/>
            </w:tcBorders>
            <w:vAlign w:val="bottom"/>
          </w:tcPr>
          <w:p w14:paraId="3CFA93AD" w14:textId="77777777" w:rsidR="00B41C21" w:rsidRDefault="00B41C21">
            <w:pPr>
              <w:rPr>
                <w:rFonts w:ascii="Arial" w:hAnsi="Arial"/>
                <w:sz w:val="12"/>
              </w:rPr>
            </w:pPr>
          </w:p>
        </w:tc>
        <w:tc>
          <w:tcPr>
            <w:tcW w:w="437" w:type="dxa"/>
            <w:tcBorders>
              <w:top w:val="nil"/>
              <w:left w:val="nil"/>
              <w:bottom w:val="nil"/>
              <w:right w:val="nil"/>
            </w:tcBorders>
            <w:vAlign w:val="bottom"/>
          </w:tcPr>
          <w:p w14:paraId="74003B8C" w14:textId="77777777" w:rsidR="00B41C21" w:rsidRDefault="00B41C21">
            <w:pPr>
              <w:rPr>
                <w:rFonts w:ascii="Arial" w:hAnsi="Arial"/>
                <w:sz w:val="12"/>
              </w:rPr>
            </w:pPr>
          </w:p>
        </w:tc>
        <w:tc>
          <w:tcPr>
            <w:tcW w:w="64" w:type="dxa"/>
            <w:tcBorders>
              <w:top w:val="nil"/>
              <w:left w:val="nil"/>
              <w:bottom w:val="nil"/>
              <w:right w:val="nil"/>
            </w:tcBorders>
            <w:vAlign w:val="bottom"/>
          </w:tcPr>
          <w:p w14:paraId="47F952AF" w14:textId="77777777" w:rsidR="00B41C21" w:rsidRDefault="00B41C21">
            <w:pPr>
              <w:rPr>
                <w:rFonts w:ascii="Arial" w:hAnsi="Arial"/>
                <w:sz w:val="12"/>
              </w:rPr>
            </w:pPr>
          </w:p>
        </w:tc>
        <w:tc>
          <w:tcPr>
            <w:tcW w:w="437" w:type="dxa"/>
            <w:tcBorders>
              <w:top w:val="nil"/>
              <w:left w:val="nil"/>
              <w:bottom w:val="nil"/>
              <w:right w:val="nil"/>
            </w:tcBorders>
            <w:vAlign w:val="bottom"/>
          </w:tcPr>
          <w:p w14:paraId="42E5E1E9" w14:textId="77777777" w:rsidR="00B41C21" w:rsidRDefault="00B41C21">
            <w:pPr>
              <w:rPr>
                <w:rFonts w:ascii="Arial" w:hAnsi="Arial"/>
                <w:sz w:val="12"/>
              </w:rPr>
            </w:pPr>
          </w:p>
        </w:tc>
        <w:tc>
          <w:tcPr>
            <w:tcW w:w="64" w:type="dxa"/>
            <w:tcBorders>
              <w:top w:val="nil"/>
              <w:left w:val="nil"/>
              <w:bottom w:val="nil"/>
              <w:right w:val="nil"/>
            </w:tcBorders>
            <w:vAlign w:val="bottom"/>
          </w:tcPr>
          <w:p w14:paraId="0818756D" w14:textId="77777777" w:rsidR="00B41C21" w:rsidRDefault="00B41C21">
            <w:pPr>
              <w:rPr>
                <w:rFonts w:ascii="Arial" w:hAnsi="Arial"/>
                <w:sz w:val="12"/>
              </w:rPr>
            </w:pPr>
          </w:p>
        </w:tc>
        <w:tc>
          <w:tcPr>
            <w:tcW w:w="437" w:type="dxa"/>
            <w:tcBorders>
              <w:top w:val="nil"/>
              <w:left w:val="nil"/>
              <w:bottom w:val="nil"/>
              <w:right w:val="nil"/>
            </w:tcBorders>
            <w:vAlign w:val="bottom"/>
          </w:tcPr>
          <w:p w14:paraId="2D5D788B" w14:textId="77777777" w:rsidR="00B41C21" w:rsidRDefault="00B41C21">
            <w:pPr>
              <w:rPr>
                <w:rFonts w:ascii="Arial" w:hAnsi="Arial"/>
                <w:sz w:val="12"/>
              </w:rPr>
            </w:pPr>
          </w:p>
        </w:tc>
        <w:tc>
          <w:tcPr>
            <w:tcW w:w="64" w:type="dxa"/>
            <w:tcBorders>
              <w:top w:val="nil"/>
              <w:left w:val="nil"/>
              <w:bottom w:val="nil"/>
              <w:right w:val="nil"/>
            </w:tcBorders>
            <w:vAlign w:val="bottom"/>
          </w:tcPr>
          <w:p w14:paraId="75E62AD5" w14:textId="77777777" w:rsidR="00B41C21" w:rsidRDefault="00B41C21">
            <w:pPr>
              <w:rPr>
                <w:rFonts w:ascii="Arial" w:hAnsi="Arial"/>
                <w:sz w:val="12"/>
              </w:rPr>
            </w:pPr>
          </w:p>
        </w:tc>
        <w:tc>
          <w:tcPr>
            <w:tcW w:w="437" w:type="dxa"/>
            <w:tcBorders>
              <w:top w:val="nil"/>
              <w:left w:val="nil"/>
              <w:bottom w:val="nil"/>
              <w:right w:val="nil"/>
            </w:tcBorders>
            <w:vAlign w:val="bottom"/>
          </w:tcPr>
          <w:p w14:paraId="1A063261" w14:textId="77777777" w:rsidR="00B41C21" w:rsidRDefault="00B41C21">
            <w:pPr>
              <w:rPr>
                <w:rFonts w:ascii="Arial" w:hAnsi="Arial"/>
                <w:sz w:val="12"/>
              </w:rPr>
            </w:pPr>
          </w:p>
        </w:tc>
        <w:tc>
          <w:tcPr>
            <w:tcW w:w="64" w:type="dxa"/>
            <w:tcBorders>
              <w:top w:val="nil"/>
              <w:left w:val="nil"/>
              <w:bottom w:val="nil"/>
              <w:right w:val="nil"/>
            </w:tcBorders>
            <w:vAlign w:val="bottom"/>
          </w:tcPr>
          <w:p w14:paraId="7AC77698" w14:textId="77777777" w:rsidR="00B41C21" w:rsidRDefault="00B41C21">
            <w:pPr>
              <w:rPr>
                <w:rFonts w:ascii="Arial" w:hAnsi="Arial"/>
                <w:sz w:val="12"/>
              </w:rPr>
            </w:pPr>
          </w:p>
        </w:tc>
        <w:tc>
          <w:tcPr>
            <w:tcW w:w="437" w:type="dxa"/>
            <w:tcBorders>
              <w:top w:val="nil"/>
              <w:left w:val="nil"/>
              <w:bottom w:val="nil"/>
              <w:right w:val="nil"/>
            </w:tcBorders>
            <w:vAlign w:val="bottom"/>
          </w:tcPr>
          <w:p w14:paraId="511DB0BC" w14:textId="77777777" w:rsidR="00B41C21" w:rsidRDefault="00B41C21">
            <w:pPr>
              <w:rPr>
                <w:rFonts w:ascii="Arial" w:hAnsi="Arial"/>
                <w:sz w:val="12"/>
              </w:rPr>
            </w:pPr>
          </w:p>
        </w:tc>
        <w:tc>
          <w:tcPr>
            <w:tcW w:w="64" w:type="dxa"/>
            <w:tcBorders>
              <w:top w:val="nil"/>
              <w:left w:val="nil"/>
              <w:bottom w:val="nil"/>
              <w:right w:val="nil"/>
            </w:tcBorders>
            <w:vAlign w:val="bottom"/>
          </w:tcPr>
          <w:p w14:paraId="7B11FE86" w14:textId="77777777" w:rsidR="00B41C21" w:rsidRDefault="00B41C21">
            <w:pPr>
              <w:rPr>
                <w:rFonts w:ascii="Arial" w:hAnsi="Arial"/>
                <w:sz w:val="12"/>
              </w:rPr>
            </w:pPr>
          </w:p>
        </w:tc>
        <w:tc>
          <w:tcPr>
            <w:tcW w:w="437" w:type="dxa"/>
            <w:tcBorders>
              <w:top w:val="nil"/>
              <w:left w:val="nil"/>
              <w:bottom w:val="nil"/>
              <w:right w:val="nil"/>
            </w:tcBorders>
            <w:vAlign w:val="bottom"/>
          </w:tcPr>
          <w:p w14:paraId="7C5E5FE6" w14:textId="77777777" w:rsidR="00B41C21" w:rsidRDefault="00B41C21">
            <w:pPr>
              <w:rPr>
                <w:rFonts w:ascii="Arial" w:hAnsi="Arial"/>
                <w:sz w:val="12"/>
              </w:rPr>
            </w:pPr>
          </w:p>
        </w:tc>
        <w:tc>
          <w:tcPr>
            <w:tcW w:w="64" w:type="dxa"/>
            <w:tcBorders>
              <w:top w:val="nil"/>
              <w:left w:val="nil"/>
              <w:bottom w:val="nil"/>
              <w:right w:val="nil"/>
            </w:tcBorders>
            <w:vAlign w:val="bottom"/>
          </w:tcPr>
          <w:p w14:paraId="4B91F942" w14:textId="77777777" w:rsidR="00B41C21" w:rsidRDefault="00B41C21">
            <w:pPr>
              <w:rPr>
                <w:rFonts w:ascii="Arial" w:hAnsi="Arial"/>
                <w:sz w:val="12"/>
              </w:rPr>
            </w:pPr>
          </w:p>
        </w:tc>
        <w:tc>
          <w:tcPr>
            <w:tcW w:w="437" w:type="dxa"/>
            <w:tcBorders>
              <w:top w:val="nil"/>
              <w:left w:val="nil"/>
              <w:bottom w:val="nil"/>
              <w:right w:val="nil"/>
            </w:tcBorders>
            <w:vAlign w:val="bottom"/>
          </w:tcPr>
          <w:p w14:paraId="3A1438CF" w14:textId="77777777" w:rsidR="00B41C21" w:rsidRDefault="00B41C21">
            <w:pPr>
              <w:rPr>
                <w:rFonts w:ascii="Arial" w:hAnsi="Arial"/>
                <w:sz w:val="12"/>
              </w:rPr>
            </w:pPr>
          </w:p>
        </w:tc>
        <w:tc>
          <w:tcPr>
            <w:tcW w:w="64" w:type="dxa"/>
            <w:tcBorders>
              <w:top w:val="nil"/>
              <w:left w:val="nil"/>
              <w:bottom w:val="nil"/>
              <w:right w:val="nil"/>
            </w:tcBorders>
            <w:vAlign w:val="bottom"/>
          </w:tcPr>
          <w:p w14:paraId="34D44341" w14:textId="77777777" w:rsidR="00B41C21" w:rsidRDefault="00B41C21">
            <w:pPr>
              <w:rPr>
                <w:rFonts w:ascii="Arial" w:hAnsi="Arial"/>
                <w:sz w:val="12"/>
              </w:rPr>
            </w:pPr>
          </w:p>
        </w:tc>
        <w:tc>
          <w:tcPr>
            <w:tcW w:w="437" w:type="dxa"/>
            <w:tcBorders>
              <w:top w:val="nil"/>
              <w:left w:val="nil"/>
              <w:bottom w:val="nil"/>
              <w:right w:val="nil"/>
            </w:tcBorders>
            <w:vAlign w:val="bottom"/>
          </w:tcPr>
          <w:p w14:paraId="4E24D739" w14:textId="77777777" w:rsidR="00B41C21" w:rsidRDefault="00B41C21">
            <w:pPr>
              <w:rPr>
                <w:rFonts w:ascii="Arial" w:hAnsi="Arial"/>
                <w:sz w:val="12"/>
              </w:rPr>
            </w:pPr>
          </w:p>
        </w:tc>
      </w:tr>
      <w:tr w:rsidR="00B41C21" w14:paraId="1C6F24E3" w14:textId="77777777">
        <w:trPr>
          <w:trHeight w:val="255"/>
        </w:trPr>
        <w:tc>
          <w:tcPr>
            <w:tcW w:w="597" w:type="dxa"/>
            <w:tcBorders>
              <w:top w:val="nil"/>
              <w:left w:val="nil"/>
              <w:bottom w:val="nil"/>
              <w:right w:val="single" w:sz="4" w:space="0" w:color="auto"/>
            </w:tcBorders>
            <w:vAlign w:val="bottom"/>
          </w:tcPr>
          <w:p w14:paraId="18272FD9" w14:textId="77777777" w:rsidR="00B41C21" w:rsidRDefault="00B572E7">
            <w:pPr>
              <w:jc w:val="center"/>
              <w:rPr>
                <w:rFonts w:ascii="Arial" w:hAnsi="Arial"/>
                <w:sz w:val="12"/>
              </w:rPr>
            </w:pPr>
            <w:r>
              <w:rPr>
                <w:rFonts w:ascii="Arial" w:hAnsi="Arial"/>
                <w:sz w:val="12"/>
              </w:rPr>
              <w:t>31</w:t>
            </w:r>
          </w:p>
        </w:tc>
        <w:tc>
          <w:tcPr>
            <w:tcW w:w="437" w:type="dxa"/>
            <w:tcBorders>
              <w:top w:val="nil"/>
              <w:left w:val="nil"/>
              <w:bottom w:val="nil"/>
              <w:right w:val="nil"/>
            </w:tcBorders>
            <w:vAlign w:val="bottom"/>
          </w:tcPr>
          <w:p w14:paraId="32636516" w14:textId="77777777" w:rsidR="00B41C21" w:rsidRDefault="00B572E7">
            <w:pPr>
              <w:jc w:val="right"/>
              <w:rPr>
                <w:rFonts w:ascii="Arial" w:hAnsi="Arial"/>
                <w:sz w:val="12"/>
              </w:rPr>
            </w:pPr>
            <w:r>
              <w:rPr>
                <w:rFonts w:ascii="Arial" w:hAnsi="Arial"/>
                <w:sz w:val="12"/>
              </w:rPr>
              <w:t>19.75</w:t>
            </w:r>
          </w:p>
        </w:tc>
        <w:tc>
          <w:tcPr>
            <w:tcW w:w="64" w:type="dxa"/>
            <w:tcBorders>
              <w:top w:val="nil"/>
              <w:left w:val="nil"/>
              <w:bottom w:val="nil"/>
              <w:right w:val="nil"/>
            </w:tcBorders>
            <w:vAlign w:val="bottom"/>
          </w:tcPr>
          <w:p w14:paraId="2A29BAE2" w14:textId="77777777" w:rsidR="00B41C21" w:rsidRDefault="00B41C21">
            <w:pPr>
              <w:rPr>
                <w:rFonts w:ascii="Arial" w:hAnsi="Arial"/>
                <w:sz w:val="12"/>
              </w:rPr>
            </w:pPr>
          </w:p>
        </w:tc>
        <w:tc>
          <w:tcPr>
            <w:tcW w:w="437" w:type="dxa"/>
            <w:tcBorders>
              <w:top w:val="nil"/>
              <w:left w:val="nil"/>
              <w:bottom w:val="nil"/>
              <w:right w:val="nil"/>
            </w:tcBorders>
            <w:vAlign w:val="bottom"/>
          </w:tcPr>
          <w:p w14:paraId="1DF34B4B" w14:textId="77777777" w:rsidR="00B41C21" w:rsidRDefault="00B572E7">
            <w:pPr>
              <w:jc w:val="right"/>
              <w:rPr>
                <w:rFonts w:ascii="Arial" w:hAnsi="Arial"/>
                <w:sz w:val="12"/>
              </w:rPr>
            </w:pPr>
            <w:r>
              <w:rPr>
                <w:rFonts w:ascii="Arial" w:hAnsi="Arial"/>
                <w:sz w:val="12"/>
              </w:rPr>
              <w:t>20.12</w:t>
            </w:r>
          </w:p>
        </w:tc>
        <w:tc>
          <w:tcPr>
            <w:tcW w:w="64" w:type="dxa"/>
            <w:tcBorders>
              <w:top w:val="nil"/>
              <w:left w:val="nil"/>
              <w:bottom w:val="nil"/>
              <w:right w:val="nil"/>
            </w:tcBorders>
            <w:vAlign w:val="bottom"/>
          </w:tcPr>
          <w:p w14:paraId="199C31E6" w14:textId="77777777" w:rsidR="00B41C21" w:rsidRDefault="00B41C21">
            <w:pPr>
              <w:rPr>
                <w:rFonts w:ascii="Arial" w:hAnsi="Arial"/>
                <w:sz w:val="12"/>
              </w:rPr>
            </w:pPr>
          </w:p>
        </w:tc>
        <w:tc>
          <w:tcPr>
            <w:tcW w:w="437" w:type="dxa"/>
            <w:tcBorders>
              <w:top w:val="nil"/>
              <w:left w:val="nil"/>
              <w:bottom w:val="nil"/>
              <w:right w:val="nil"/>
            </w:tcBorders>
            <w:vAlign w:val="bottom"/>
          </w:tcPr>
          <w:p w14:paraId="1832FA22" w14:textId="77777777" w:rsidR="00B41C21" w:rsidRDefault="00B572E7">
            <w:pPr>
              <w:jc w:val="right"/>
              <w:rPr>
                <w:rFonts w:ascii="Arial" w:hAnsi="Arial"/>
                <w:sz w:val="12"/>
              </w:rPr>
            </w:pPr>
            <w:r>
              <w:rPr>
                <w:rFonts w:ascii="Arial" w:hAnsi="Arial"/>
                <w:sz w:val="12"/>
              </w:rPr>
              <w:t>20.47</w:t>
            </w:r>
          </w:p>
        </w:tc>
        <w:tc>
          <w:tcPr>
            <w:tcW w:w="64" w:type="dxa"/>
            <w:tcBorders>
              <w:top w:val="nil"/>
              <w:left w:val="nil"/>
              <w:bottom w:val="nil"/>
              <w:right w:val="nil"/>
            </w:tcBorders>
            <w:vAlign w:val="bottom"/>
          </w:tcPr>
          <w:p w14:paraId="76B298F4" w14:textId="77777777" w:rsidR="00B41C21" w:rsidRDefault="00B41C21">
            <w:pPr>
              <w:rPr>
                <w:rFonts w:ascii="Arial" w:hAnsi="Arial"/>
                <w:sz w:val="12"/>
              </w:rPr>
            </w:pPr>
          </w:p>
        </w:tc>
        <w:tc>
          <w:tcPr>
            <w:tcW w:w="437" w:type="dxa"/>
            <w:tcBorders>
              <w:top w:val="nil"/>
              <w:left w:val="nil"/>
              <w:bottom w:val="nil"/>
              <w:right w:val="nil"/>
            </w:tcBorders>
            <w:vAlign w:val="bottom"/>
          </w:tcPr>
          <w:p w14:paraId="3CA2C818" w14:textId="77777777" w:rsidR="00B41C21" w:rsidRDefault="00B572E7">
            <w:pPr>
              <w:jc w:val="right"/>
              <w:rPr>
                <w:rFonts w:ascii="Arial" w:hAnsi="Arial"/>
                <w:sz w:val="12"/>
              </w:rPr>
            </w:pPr>
            <w:r>
              <w:rPr>
                <w:rFonts w:ascii="Arial" w:hAnsi="Arial"/>
                <w:sz w:val="12"/>
              </w:rPr>
              <w:t>20.87</w:t>
            </w:r>
          </w:p>
        </w:tc>
        <w:tc>
          <w:tcPr>
            <w:tcW w:w="64" w:type="dxa"/>
            <w:tcBorders>
              <w:top w:val="nil"/>
              <w:left w:val="nil"/>
              <w:bottom w:val="nil"/>
              <w:right w:val="nil"/>
            </w:tcBorders>
            <w:vAlign w:val="bottom"/>
          </w:tcPr>
          <w:p w14:paraId="4BE31982" w14:textId="77777777" w:rsidR="00B41C21" w:rsidRDefault="00B41C21">
            <w:pPr>
              <w:rPr>
                <w:rFonts w:ascii="Arial" w:hAnsi="Arial"/>
                <w:sz w:val="12"/>
              </w:rPr>
            </w:pPr>
          </w:p>
        </w:tc>
        <w:tc>
          <w:tcPr>
            <w:tcW w:w="437" w:type="dxa"/>
            <w:tcBorders>
              <w:top w:val="nil"/>
              <w:left w:val="nil"/>
              <w:bottom w:val="nil"/>
              <w:right w:val="nil"/>
            </w:tcBorders>
            <w:vAlign w:val="bottom"/>
          </w:tcPr>
          <w:p w14:paraId="6256736E" w14:textId="77777777" w:rsidR="00B41C21" w:rsidRDefault="00B572E7">
            <w:pPr>
              <w:jc w:val="right"/>
              <w:rPr>
                <w:rFonts w:ascii="Arial" w:hAnsi="Arial"/>
                <w:sz w:val="12"/>
              </w:rPr>
            </w:pPr>
            <w:r>
              <w:rPr>
                <w:rFonts w:ascii="Arial" w:hAnsi="Arial"/>
                <w:sz w:val="12"/>
              </w:rPr>
              <w:t>21.24</w:t>
            </w:r>
          </w:p>
        </w:tc>
        <w:tc>
          <w:tcPr>
            <w:tcW w:w="64" w:type="dxa"/>
            <w:tcBorders>
              <w:top w:val="nil"/>
              <w:left w:val="nil"/>
              <w:bottom w:val="nil"/>
              <w:right w:val="nil"/>
            </w:tcBorders>
            <w:vAlign w:val="bottom"/>
          </w:tcPr>
          <w:p w14:paraId="29972FAF" w14:textId="77777777" w:rsidR="00B41C21" w:rsidRDefault="00B41C21">
            <w:pPr>
              <w:rPr>
                <w:rFonts w:ascii="Arial" w:hAnsi="Arial"/>
                <w:sz w:val="12"/>
              </w:rPr>
            </w:pPr>
          </w:p>
        </w:tc>
        <w:tc>
          <w:tcPr>
            <w:tcW w:w="437" w:type="dxa"/>
            <w:tcBorders>
              <w:top w:val="nil"/>
              <w:left w:val="nil"/>
              <w:bottom w:val="nil"/>
              <w:right w:val="nil"/>
            </w:tcBorders>
            <w:vAlign w:val="bottom"/>
          </w:tcPr>
          <w:p w14:paraId="280D158E" w14:textId="77777777" w:rsidR="00B41C21" w:rsidRDefault="00B572E7">
            <w:pPr>
              <w:jc w:val="right"/>
              <w:rPr>
                <w:rFonts w:ascii="Arial" w:hAnsi="Arial"/>
                <w:sz w:val="12"/>
              </w:rPr>
            </w:pPr>
            <w:r>
              <w:rPr>
                <w:rFonts w:ascii="Arial" w:hAnsi="Arial"/>
                <w:sz w:val="12"/>
              </w:rPr>
              <w:t>21.61</w:t>
            </w:r>
          </w:p>
        </w:tc>
        <w:tc>
          <w:tcPr>
            <w:tcW w:w="64" w:type="dxa"/>
            <w:tcBorders>
              <w:top w:val="nil"/>
              <w:left w:val="nil"/>
              <w:bottom w:val="nil"/>
              <w:right w:val="nil"/>
            </w:tcBorders>
            <w:vAlign w:val="bottom"/>
          </w:tcPr>
          <w:p w14:paraId="1900BF48" w14:textId="77777777" w:rsidR="00B41C21" w:rsidRDefault="00B41C21">
            <w:pPr>
              <w:rPr>
                <w:rFonts w:ascii="Arial" w:hAnsi="Arial"/>
                <w:sz w:val="12"/>
              </w:rPr>
            </w:pPr>
          </w:p>
        </w:tc>
        <w:tc>
          <w:tcPr>
            <w:tcW w:w="437" w:type="dxa"/>
            <w:tcBorders>
              <w:top w:val="nil"/>
              <w:left w:val="nil"/>
              <w:bottom w:val="nil"/>
              <w:right w:val="nil"/>
            </w:tcBorders>
            <w:vAlign w:val="bottom"/>
          </w:tcPr>
          <w:p w14:paraId="4CB6E6B3" w14:textId="77777777" w:rsidR="00B41C21" w:rsidRDefault="00B572E7">
            <w:pPr>
              <w:jc w:val="right"/>
              <w:rPr>
                <w:rFonts w:ascii="Arial" w:hAnsi="Arial"/>
                <w:sz w:val="12"/>
              </w:rPr>
            </w:pPr>
            <w:r>
              <w:rPr>
                <w:rFonts w:ascii="Arial" w:hAnsi="Arial"/>
                <w:sz w:val="12"/>
              </w:rPr>
              <w:t>21.99</w:t>
            </w:r>
          </w:p>
        </w:tc>
        <w:tc>
          <w:tcPr>
            <w:tcW w:w="64" w:type="dxa"/>
            <w:tcBorders>
              <w:top w:val="nil"/>
              <w:left w:val="nil"/>
              <w:bottom w:val="nil"/>
              <w:right w:val="nil"/>
            </w:tcBorders>
            <w:vAlign w:val="bottom"/>
          </w:tcPr>
          <w:p w14:paraId="1FBD4E0D" w14:textId="77777777" w:rsidR="00B41C21" w:rsidRDefault="00B41C21">
            <w:pPr>
              <w:rPr>
                <w:rFonts w:ascii="Arial" w:hAnsi="Arial"/>
                <w:sz w:val="12"/>
              </w:rPr>
            </w:pPr>
          </w:p>
        </w:tc>
        <w:tc>
          <w:tcPr>
            <w:tcW w:w="437" w:type="dxa"/>
            <w:tcBorders>
              <w:top w:val="nil"/>
              <w:left w:val="nil"/>
              <w:bottom w:val="nil"/>
              <w:right w:val="nil"/>
            </w:tcBorders>
            <w:vAlign w:val="bottom"/>
          </w:tcPr>
          <w:p w14:paraId="3C680737" w14:textId="77777777" w:rsidR="00B41C21" w:rsidRDefault="00B572E7">
            <w:pPr>
              <w:jc w:val="right"/>
              <w:rPr>
                <w:rFonts w:ascii="Arial" w:hAnsi="Arial"/>
                <w:sz w:val="12"/>
              </w:rPr>
            </w:pPr>
            <w:r>
              <w:rPr>
                <w:rFonts w:ascii="Arial" w:hAnsi="Arial"/>
                <w:sz w:val="12"/>
              </w:rPr>
              <w:t>22.37</w:t>
            </w:r>
          </w:p>
        </w:tc>
        <w:tc>
          <w:tcPr>
            <w:tcW w:w="64" w:type="dxa"/>
            <w:tcBorders>
              <w:top w:val="nil"/>
              <w:left w:val="nil"/>
              <w:bottom w:val="nil"/>
              <w:right w:val="nil"/>
            </w:tcBorders>
            <w:vAlign w:val="bottom"/>
          </w:tcPr>
          <w:p w14:paraId="7DE98F2F" w14:textId="77777777" w:rsidR="00B41C21" w:rsidRDefault="00B41C21">
            <w:pPr>
              <w:rPr>
                <w:rFonts w:ascii="Arial" w:hAnsi="Arial"/>
                <w:sz w:val="12"/>
              </w:rPr>
            </w:pPr>
          </w:p>
        </w:tc>
        <w:tc>
          <w:tcPr>
            <w:tcW w:w="437" w:type="dxa"/>
            <w:tcBorders>
              <w:top w:val="nil"/>
              <w:left w:val="nil"/>
              <w:bottom w:val="nil"/>
              <w:right w:val="nil"/>
            </w:tcBorders>
            <w:vAlign w:val="bottom"/>
          </w:tcPr>
          <w:p w14:paraId="042705D9" w14:textId="77777777" w:rsidR="00B41C21" w:rsidRDefault="00B572E7">
            <w:pPr>
              <w:jc w:val="right"/>
              <w:rPr>
                <w:rFonts w:ascii="Arial" w:hAnsi="Arial"/>
                <w:sz w:val="12"/>
              </w:rPr>
            </w:pPr>
            <w:r>
              <w:rPr>
                <w:rFonts w:ascii="Arial" w:hAnsi="Arial"/>
                <w:sz w:val="12"/>
              </w:rPr>
              <w:t>22.74</w:t>
            </w:r>
          </w:p>
        </w:tc>
        <w:tc>
          <w:tcPr>
            <w:tcW w:w="64" w:type="dxa"/>
            <w:tcBorders>
              <w:top w:val="nil"/>
              <w:left w:val="nil"/>
              <w:bottom w:val="nil"/>
              <w:right w:val="nil"/>
            </w:tcBorders>
            <w:vAlign w:val="bottom"/>
          </w:tcPr>
          <w:p w14:paraId="68180E67" w14:textId="77777777" w:rsidR="00B41C21" w:rsidRDefault="00B41C21">
            <w:pPr>
              <w:rPr>
                <w:rFonts w:ascii="Arial" w:hAnsi="Arial"/>
                <w:sz w:val="12"/>
              </w:rPr>
            </w:pPr>
          </w:p>
        </w:tc>
        <w:tc>
          <w:tcPr>
            <w:tcW w:w="437" w:type="dxa"/>
            <w:tcBorders>
              <w:top w:val="nil"/>
              <w:left w:val="nil"/>
              <w:bottom w:val="nil"/>
              <w:right w:val="nil"/>
            </w:tcBorders>
            <w:vAlign w:val="bottom"/>
          </w:tcPr>
          <w:p w14:paraId="7DED6493" w14:textId="77777777" w:rsidR="00B41C21" w:rsidRDefault="00B572E7">
            <w:pPr>
              <w:jc w:val="right"/>
              <w:rPr>
                <w:rFonts w:ascii="Arial" w:hAnsi="Arial"/>
                <w:sz w:val="12"/>
              </w:rPr>
            </w:pPr>
            <w:r>
              <w:rPr>
                <w:rFonts w:ascii="Arial" w:hAnsi="Arial"/>
                <w:sz w:val="12"/>
              </w:rPr>
              <w:t>23.12</w:t>
            </w:r>
          </w:p>
        </w:tc>
        <w:tc>
          <w:tcPr>
            <w:tcW w:w="64" w:type="dxa"/>
            <w:tcBorders>
              <w:top w:val="nil"/>
              <w:left w:val="nil"/>
              <w:bottom w:val="nil"/>
              <w:right w:val="nil"/>
            </w:tcBorders>
            <w:vAlign w:val="bottom"/>
          </w:tcPr>
          <w:p w14:paraId="17384F78" w14:textId="77777777" w:rsidR="00B41C21" w:rsidRDefault="00B41C21">
            <w:pPr>
              <w:rPr>
                <w:rFonts w:ascii="Arial" w:hAnsi="Arial"/>
                <w:sz w:val="12"/>
              </w:rPr>
            </w:pPr>
          </w:p>
        </w:tc>
        <w:tc>
          <w:tcPr>
            <w:tcW w:w="437" w:type="dxa"/>
            <w:tcBorders>
              <w:top w:val="nil"/>
              <w:left w:val="nil"/>
              <w:bottom w:val="nil"/>
              <w:right w:val="nil"/>
            </w:tcBorders>
            <w:vAlign w:val="bottom"/>
          </w:tcPr>
          <w:p w14:paraId="664D7001" w14:textId="77777777" w:rsidR="00B41C21" w:rsidRDefault="00B572E7">
            <w:pPr>
              <w:jc w:val="right"/>
              <w:rPr>
                <w:rFonts w:ascii="Arial" w:hAnsi="Arial"/>
                <w:sz w:val="12"/>
              </w:rPr>
            </w:pPr>
            <w:r>
              <w:rPr>
                <w:rFonts w:ascii="Arial" w:hAnsi="Arial"/>
                <w:sz w:val="12"/>
              </w:rPr>
              <w:t>23.50</w:t>
            </w:r>
          </w:p>
        </w:tc>
        <w:tc>
          <w:tcPr>
            <w:tcW w:w="64" w:type="dxa"/>
            <w:tcBorders>
              <w:top w:val="nil"/>
              <w:left w:val="nil"/>
              <w:bottom w:val="nil"/>
              <w:right w:val="nil"/>
            </w:tcBorders>
            <w:vAlign w:val="bottom"/>
          </w:tcPr>
          <w:p w14:paraId="43CEC628" w14:textId="77777777" w:rsidR="00B41C21" w:rsidRDefault="00B41C21">
            <w:pPr>
              <w:rPr>
                <w:rFonts w:ascii="Arial" w:hAnsi="Arial"/>
                <w:sz w:val="12"/>
              </w:rPr>
            </w:pPr>
          </w:p>
        </w:tc>
        <w:tc>
          <w:tcPr>
            <w:tcW w:w="437" w:type="dxa"/>
            <w:tcBorders>
              <w:top w:val="nil"/>
              <w:left w:val="nil"/>
              <w:bottom w:val="nil"/>
              <w:right w:val="nil"/>
            </w:tcBorders>
            <w:vAlign w:val="bottom"/>
          </w:tcPr>
          <w:p w14:paraId="6E94C6AB" w14:textId="77777777" w:rsidR="00B41C21" w:rsidRDefault="00B572E7">
            <w:pPr>
              <w:jc w:val="right"/>
              <w:rPr>
                <w:rFonts w:ascii="Arial" w:hAnsi="Arial"/>
                <w:sz w:val="12"/>
              </w:rPr>
            </w:pPr>
            <w:r>
              <w:rPr>
                <w:rFonts w:ascii="Arial" w:hAnsi="Arial"/>
                <w:sz w:val="12"/>
              </w:rPr>
              <w:t>23.88</w:t>
            </w:r>
          </w:p>
        </w:tc>
        <w:tc>
          <w:tcPr>
            <w:tcW w:w="64" w:type="dxa"/>
            <w:tcBorders>
              <w:top w:val="nil"/>
              <w:left w:val="nil"/>
              <w:bottom w:val="nil"/>
              <w:right w:val="nil"/>
            </w:tcBorders>
            <w:vAlign w:val="bottom"/>
          </w:tcPr>
          <w:p w14:paraId="5C967BAA" w14:textId="77777777" w:rsidR="00B41C21" w:rsidRDefault="00B41C21">
            <w:pPr>
              <w:rPr>
                <w:rFonts w:ascii="Arial" w:hAnsi="Arial"/>
                <w:sz w:val="12"/>
              </w:rPr>
            </w:pPr>
          </w:p>
        </w:tc>
        <w:tc>
          <w:tcPr>
            <w:tcW w:w="437" w:type="dxa"/>
            <w:tcBorders>
              <w:top w:val="nil"/>
              <w:left w:val="nil"/>
              <w:bottom w:val="nil"/>
              <w:right w:val="nil"/>
            </w:tcBorders>
            <w:vAlign w:val="bottom"/>
          </w:tcPr>
          <w:p w14:paraId="1413182E" w14:textId="77777777" w:rsidR="00B41C21" w:rsidRDefault="00B572E7">
            <w:pPr>
              <w:jc w:val="right"/>
              <w:rPr>
                <w:rFonts w:ascii="Arial" w:hAnsi="Arial"/>
                <w:sz w:val="12"/>
              </w:rPr>
            </w:pPr>
            <w:r>
              <w:rPr>
                <w:rFonts w:ascii="Arial" w:hAnsi="Arial"/>
                <w:sz w:val="12"/>
              </w:rPr>
              <w:t>24.26</w:t>
            </w:r>
          </w:p>
        </w:tc>
        <w:tc>
          <w:tcPr>
            <w:tcW w:w="64" w:type="dxa"/>
            <w:tcBorders>
              <w:top w:val="nil"/>
              <w:left w:val="nil"/>
              <w:bottom w:val="nil"/>
              <w:right w:val="nil"/>
            </w:tcBorders>
            <w:vAlign w:val="bottom"/>
          </w:tcPr>
          <w:p w14:paraId="3B935402" w14:textId="77777777" w:rsidR="00B41C21" w:rsidRDefault="00B41C21">
            <w:pPr>
              <w:rPr>
                <w:rFonts w:ascii="Arial" w:hAnsi="Arial"/>
                <w:sz w:val="12"/>
              </w:rPr>
            </w:pPr>
          </w:p>
        </w:tc>
        <w:tc>
          <w:tcPr>
            <w:tcW w:w="437" w:type="dxa"/>
            <w:tcBorders>
              <w:top w:val="nil"/>
              <w:left w:val="nil"/>
              <w:bottom w:val="nil"/>
              <w:right w:val="nil"/>
            </w:tcBorders>
            <w:vAlign w:val="bottom"/>
          </w:tcPr>
          <w:p w14:paraId="1E0AAC84" w14:textId="77777777" w:rsidR="00B41C21" w:rsidRDefault="00B572E7">
            <w:pPr>
              <w:jc w:val="right"/>
              <w:rPr>
                <w:rFonts w:ascii="Arial" w:hAnsi="Arial"/>
                <w:sz w:val="12"/>
              </w:rPr>
            </w:pPr>
            <w:r>
              <w:rPr>
                <w:rFonts w:ascii="Arial" w:hAnsi="Arial"/>
                <w:sz w:val="12"/>
              </w:rPr>
              <w:t>24.64</w:t>
            </w:r>
          </w:p>
        </w:tc>
        <w:tc>
          <w:tcPr>
            <w:tcW w:w="64" w:type="dxa"/>
            <w:tcBorders>
              <w:top w:val="nil"/>
              <w:left w:val="nil"/>
              <w:bottom w:val="nil"/>
              <w:right w:val="nil"/>
            </w:tcBorders>
            <w:vAlign w:val="bottom"/>
          </w:tcPr>
          <w:p w14:paraId="1A890AFD" w14:textId="77777777" w:rsidR="00B41C21" w:rsidRDefault="00B41C21">
            <w:pPr>
              <w:rPr>
                <w:rFonts w:ascii="Arial" w:hAnsi="Arial"/>
                <w:sz w:val="12"/>
              </w:rPr>
            </w:pPr>
          </w:p>
        </w:tc>
        <w:tc>
          <w:tcPr>
            <w:tcW w:w="437" w:type="dxa"/>
            <w:tcBorders>
              <w:top w:val="nil"/>
              <w:left w:val="nil"/>
              <w:bottom w:val="nil"/>
              <w:right w:val="nil"/>
            </w:tcBorders>
            <w:vAlign w:val="bottom"/>
          </w:tcPr>
          <w:p w14:paraId="167746E2" w14:textId="77777777" w:rsidR="00B41C21" w:rsidRDefault="00B572E7">
            <w:pPr>
              <w:jc w:val="right"/>
              <w:rPr>
                <w:rFonts w:ascii="Arial" w:hAnsi="Arial"/>
                <w:sz w:val="12"/>
              </w:rPr>
            </w:pPr>
            <w:r>
              <w:rPr>
                <w:rFonts w:ascii="Arial" w:hAnsi="Arial"/>
                <w:sz w:val="12"/>
              </w:rPr>
              <w:t>25.02</w:t>
            </w:r>
          </w:p>
        </w:tc>
        <w:tc>
          <w:tcPr>
            <w:tcW w:w="64" w:type="dxa"/>
            <w:tcBorders>
              <w:top w:val="nil"/>
              <w:left w:val="nil"/>
              <w:bottom w:val="nil"/>
              <w:right w:val="nil"/>
            </w:tcBorders>
            <w:vAlign w:val="bottom"/>
          </w:tcPr>
          <w:p w14:paraId="78E6FDB3" w14:textId="77777777" w:rsidR="00B41C21" w:rsidRDefault="00B41C21">
            <w:pPr>
              <w:rPr>
                <w:rFonts w:ascii="Arial" w:hAnsi="Arial"/>
                <w:sz w:val="12"/>
              </w:rPr>
            </w:pPr>
          </w:p>
        </w:tc>
        <w:tc>
          <w:tcPr>
            <w:tcW w:w="437" w:type="dxa"/>
            <w:tcBorders>
              <w:top w:val="nil"/>
              <w:left w:val="nil"/>
              <w:bottom w:val="nil"/>
              <w:right w:val="nil"/>
            </w:tcBorders>
            <w:vAlign w:val="bottom"/>
          </w:tcPr>
          <w:p w14:paraId="509FC5AC" w14:textId="77777777" w:rsidR="00B41C21" w:rsidRDefault="00B572E7">
            <w:pPr>
              <w:jc w:val="right"/>
              <w:rPr>
                <w:rFonts w:ascii="Arial" w:hAnsi="Arial"/>
                <w:sz w:val="12"/>
              </w:rPr>
            </w:pPr>
            <w:r>
              <w:rPr>
                <w:rFonts w:ascii="Arial" w:hAnsi="Arial"/>
                <w:sz w:val="12"/>
              </w:rPr>
              <w:t>25.40</w:t>
            </w:r>
          </w:p>
        </w:tc>
      </w:tr>
      <w:tr w:rsidR="00B41C21" w14:paraId="3DFC8A89" w14:textId="77777777">
        <w:trPr>
          <w:trHeight w:val="255"/>
        </w:trPr>
        <w:tc>
          <w:tcPr>
            <w:tcW w:w="597" w:type="dxa"/>
            <w:tcBorders>
              <w:top w:val="nil"/>
              <w:left w:val="nil"/>
              <w:bottom w:val="nil"/>
              <w:right w:val="single" w:sz="4" w:space="0" w:color="auto"/>
            </w:tcBorders>
            <w:vAlign w:val="bottom"/>
          </w:tcPr>
          <w:p w14:paraId="6EE6E44A" w14:textId="77777777" w:rsidR="00B41C21" w:rsidRDefault="00B572E7">
            <w:pPr>
              <w:jc w:val="center"/>
              <w:rPr>
                <w:rFonts w:ascii="Arial" w:hAnsi="Arial"/>
                <w:sz w:val="12"/>
              </w:rPr>
            </w:pPr>
            <w:r>
              <w:rPr>
                <w:rFonts w:ascii="Arial" w:hAnsi="Arial"/>
                <w:sz w:val="12"/>
              </w:rPr>
              <w:t>32</w:t>
            </w:r>
          </w:p>
        </w:tc>
        <w:tc>
          <w:tcPr>
            <w:tcW w:w="437" w:type="dxa"/>
            <w:tcBorders>
              <w:top w:val="nil"/>
              <w:left w:val="nil"/>
              <w:bottom w:val="nil"/>
              <w:right w:val="nil"/>
            </w:tcBorders>
            <w:vAlign w:val="bottom"/>
          </w:tcPr>
          <w:p w14:paraId="2AD0E431" w14:textId="77777777" w:rsidR="00B41C21" w:rsidRDefault="00B572E7">
            <w:pPr>
              <w:jc w:val="right"/>
              <w:rPr>
                <w:rFonts w:ascii="Arial" w:hAnsi="Arial"/>
                <w:sz w:val="12"/>
              </w:rPr>
            </w:pPr>
            <w:r>
              <w:rPr>
                <w:rFonts w:ascii="Arial" w:hAnsi="Arial"/>
                <w:sz w:val="12"/>
              </w:rPr>
              <w:t>20.40</w:t>
            </w:r>
          </w:p>
        </w:tc>
        <w:tc>
          <w:tcPr>
            <w:tcW w:w="64" w:type="dxa"/>
            <w:tcBorders>
              <w:top w:val="nil"/>
              <w:left w:val="nil"/>
              <w:bottom w:val="nil"/>
              <w:right w:val="nil"/>
            </w:tcBorders>
            <w:vAlign w:val="bottom"/>
          </w:tcPr>
          <w:p w14:paraId="2ACF08A3" w14:textId="77777777" w:rsidR="00B41C21" w:rsidRDefault="00B41C21">
            <w:pPr>
              <w:rPr>
                <w:rFonts w:ascii="Arial" w:hAnsi="Arial"/>
                <w:sz w:val="12"/>
              </w:rPr>
            </w:pPr>
          </w:p>
        </w:tc>
        <w:tc>
          <w:tcPr>
            <w:tcW w:w="437" w:type="dxa"/>
            <w:tcBorders>
              <w:top w:val="nil"/>
              <w:left w:val="nil"/>
              <w:bottom w:val="nil"/>
              <w:right w:val="nil"/>
            </w:tcBorders>
            <w:vAlign w:val="bottom"/>
          </w:tcPr>
          <w:p w14:paraId="638B3113" w14:textId="77777777" w:rsidR="00B41C21" w:rsidRDefault="00B572E7">
            <w:pPr>
              <w:jc w:val="right"/>
              <w:rPr>
                <w:rFonts w:ascii="Arial" w:hAnsi="Arial"/>
                <w:sz w:val="12"/>
              </w:rPr>
            </w:pPr>
            <w:r>
              <w:rPr>
                <w:rFonts w:ascii="Arial" w:hAnsi="Arial"/>
                <w:sz w:val="12"/>
              </w:rPr>
              <w:t>20.79</w:t>
            </w:r>
          </w:p>
        </w:tc>
        <w:tc>
          <w:tcPr>
            <w:tcW w:w="64" w:type="dxa"/>
            <w:tcBorders>
              <w:top w:val="nil"/>
              <w:left w:val="nil"/>
              <w:bottom w:val="nil"/>
              <w:right w:val="nil"/>
            </w:tcBorders>
            <w:vAlign w:val="bottom"/>
          </w:tcPr>
          <w:p w14:paraId="6DE69A43" w14:textId="77777777" w:rsidR="00B41C21" w:rsidRDefault="00B41C21">
            <w:pPr>
              <w:rPr>
                <w:rFonts w:ascii="Arial" w:hAnsi="Arial"/>
                <w:sz w:val="12"/>
              </w:rPr>
            </w:pPr>
          </w:p>
        </w:tc>
        <w:tc>
          <w:tcPr>
            <w:tcW w:w="437" w:type="dxa"/>
            <w:tcBorders>
              <w:top w:val="nil"/>
              <w:left w:val="nil"/>
              <w:bottom w:val="nil"/>
              <w:right w:val="nil"/>
            </w:tcBorders>
            <w:vAlign w:val="bottom"/>
          </w:tcPr>
          <w:p w14:paraId="42B8FFEA" w14:textId="77777777" w:rsidR="00B41C21" w:rsidRDefault="00B572E7">
            <w:pPr>
              <w:jc w:val="right"/>
              <w:rPr>
                <w:rFonts w:ascii="Arial" w:hAnsi="Arial"/>
                <w:sz w:val="12"/>
              </w:rPr>
            </w:pPr>
            <w:r>
              <w:rPr>
                <w:rFonts w:ascii="Arial" w:hAnsi="Arial"/>
                <w:sz w:val="12"/>
              </w:rPr>
              <w:t>21.17</w:t>
            </w:r>
          </w:p>
        </w:tc>
        <w:tc>
          <w:tcPr>
            <w:tcW w:w="64" w:type="dxa"/>
            <w:tcBorders>
              <w:top w:val="nil"/>
              <w:left w:val="nil"/>
              <w:bottom w:val="nil"/>
              <w:right w:val="nil"/>
            </w:tcBorders>
            <w:vAlign w:val="bottom"/>
          </w:tcPr>
          <w:p w14:paraId="4E3E8C59" w14:textId="77777777" w:rsidR="00B41C21" w:rsidRDefault="00B41C21">
            <w:pPr>
              <w:rPr>
                <w:rFonts w:ascii="Arial" w:hAnsi="Arial"/>
                <w:sz w:val="12"/>
              </w:rPr>
            </w:pPr>
          </w:p>
        </w:tc>
        <w:tc>
          <w:tcPr>
            <w:tcW w:w="437" w:type="dxa"/>
            <w:tcBorders>
              <w:top w:val="nil"/>
              <w:left w:val="nil"/>
              <w:bottom w:val="nil"/>
              <w:right w:val="nil"/>
            </w:tcBorders>
            <w:vAlign w:val="bottom"/>
          </w:tcPr>
          <w:p w14:paraId="509B1217" w14:textId="77777777" w:rsidR="00B41C21" w:rsidRDefault="00B572E7">
            <w:pPr>
              <w:jc w:val="right"/>
              <w:rPr>
                <w:rFonts w:ascii="Arial" w:hAnsi="Arial"/>
                <w:sz w:val="12"/>
              </w:rPr>
            </w:pPr>
            <w:r>
              <w:rPr>
                <w:rFonts w:ascii="Arial" w:hAnsi="Arial"/>
                <w:sz w:val="12"/>
              </w:rPr>
              <w:t>21.56</w:t>
            </w:r>
          </w:p>
        </w:tc>
        <w:tc>
          <w:tcPr>
            <w:tcW w:w="64" w:type="dxa"/>
            <w:tcBorders>
              <w:top w:val="nil"/>
              <w:left w:val="nil"/>
              <w:bottom w:val="nil"/>
              <w:right w:val="nil"/>
            </w:tcBorders>
            <w:vAlign w:val="bottom"/>
          </w:tcPr>
          <w:p w14:paraId="6811DB70" w14:textId="77777777" w:rsidR="00B41C21" w:rsidRDefault="00B41C21">
            <w:pPr>
              <w:rPr>
                <w:rFonts w:ascii="Arial" w:hAnsi="Arial"/>
                <w:sz w:val="12"/>
              </w:rPr>
            </w:pPr>
          </w:p>
        </w:tc>
        <w:tc>
          <w:tcPr>
            <w:tcW w:w="437" w:type="dxa"/>
            <w:tcBorders>
              <w:top w:val="nil"/>
              <w:left w:val="nil"/>
              <w:bottom w:val="nil"/>
              <w:right w:val="nil"/>
            </w:tcBorders>
            <w:vAlign w:val="bottom"/>
          </w:tcPr>
          <w:p w14:paraId="101C44C9" w14:textId="77777777" w:rsidR="00B41C21" w:rsidRDefault="00B572E7">
            <w:pPr>
              <w:jc w:val="right"/>
              <w:rPr>
                <w:rFonts w:ascii="Arial" w:hAnsi="Arial"/>
                <w:sz w:val="12"/>
              </w:rPr>
            </w:pPr>
            <w:r>
              <w:rPr>
                <w:rFonts w:ascii="Arial" w:hAnsi="Arial"/>
                <w:sz w:val="12"/>
              </w:rPr>
              <w:t>21.95</w:t>
            </w:r>
          </w:p>
        </w:tc>
        <w:tc>
          <w:tcPr>
            <w:tcW w:w="64" w:type="dxa"/>
            <w:tcBorders>
              <w:top w:val="nil"/>
              <w:left w:val="nil"/>
              <w:bottom w:val="nil"/>
              <w:right w:val="nil"/>
            </w:tcBorders>
            <w:vAlign w:val="bottom"/>
          </w:tcPr>
          <w:p w14:paraId="2787987B" w14:textId="77777777" w:rsidR="00B41C21" w:rsidRDefault="00B41C21">
            <w:pPr>
              <w:rPr>
                <w:rFonts w:ascii="Arial" w:hAnsi="Arial"/>
                <w:sz w:val="12"/>
              </w:rPr>
            </w:pPr>
          </w:p>
        </w:tc>
        <w:tc>
          <w:tcPr>
            <w:tcW w:w="437" w:type="dxa"/>
            <w:tcBorders>
              <w:top w:val="nil"/>
              <w:left w:val="nil"/>
              <w:bottom w:val="nil"/>
              <w:right w:val="nil"/>
            </w:tcBorders>
            <w:vAlign w:val="bottom"/>
          </w:tcPr>
          <w:p w14:paraId="17F168C6" w14:textId="77777777" w:rsidR="00B41C21" w:rsidRDefault="00B572E7">
            <w:pPr>
              <w:jc w:val="right"/>
              <w:rPr>
                <w:rFonts w:ascii="Arial" w:hAnsi="Arial"/>
                <w:sz w:val="12"/>
              </w:rPr>
            </w:pPr>
            <w:r>
              <w:rPr>
                <w:rFonts w:ascii="Arial" w:hAnsi="Arial"/>
                <w:sz w:val="12"/>
              </w:rPr>
              <w:t>22.33</w:t>
            </w:r>
          </w:p>
        </w:tc>
        <w:tc>
          <w:tcPr>
            <w:tcW w:w="64" w:type="dxa"/>
            <w:tcBorders>
              <w:top w:val="nil"/>
              <w:left w:val="nil"/>
              <w:bottom w:val="nil"/>
              <w:right w:val="nil"/>
            </w:tcBorders>
            <w:vAlign w:val="bottom"/>
          </w:tcPr>
          <w:p w14:paraId="234D2F5A" w14:textId="77777777" w:rsidR="00B41C21" w:rsidRDefault="00B41C21">
            <w:pPr>
              <w:rPr>
                <w:rFonts w:ascii="Arial" w:hAnsi="Arial"/>
                <w:sz w:val="12"/>
              </w:rPr>
            </w:pPr>
          </w:p>
        </w:tc>
        <w:tc>
          <w:tcPr>
            <w:tcW w:w="437" w:type="dxa"/>
            <w:tcBorders>
              <w:top w:val="nil"/>
              <w:left w:val="nil"/>
              <w:bottom w:val="nil"/>
              <w:right w:val="nil"/>
            </w:tcBorders>
            <w:vAlign w:val="bottom"/>
          </w:tcPr>
          <w:p w14:paraId="631E44BE" w14:textId="77777777" w:rsidR="00B41C21" w:rsidRDefault="00B572E7">
            <w:pPr>
              <w:jc w:val="right"/>
              <w:rPr>
                <w:rFonts w:ascii="Arial" w:hAnsi="Arial"/>
                <w:sz w:val="12"/>
              </w:rPr>
            </w:pPr>
            <w:r>
              <w:rPr>
                <w:rFonts w:ascii="Arial" w:hAnsi="Arial"/>
                <w:sz w:val="12"/>
              </w:rPr>
              <w:t>22.72</w:t>
            </w:r>
          </w:p>
        </w:tc>
        <w:tc>
          <w:tcPr>
            <w:tcW w:w="64" w:type="dxa"/>
            <w:tcBorders>
              <w:top w:val="nil"/>
              <w:left w:val="nil"/>
              <w:bottom w:val="nil"/>
              <w:right w:val="nil"/>
            </w:tcBorders>
            <w:vAlign w:val="bottom"/>
          </w:tcPr>
          <w:p w14:paraId="1B401DF1" w14:textId="77777777" w:rsidR="00B41C21" w:rsidRDefault="00B41C21">
            <w:pPr>
              <w:rPr>
                <w:rFonts w:ascii="Arial" w:hAnsi="Arial"/>
                <w:sz w:val="12"/>
              </w:rPr>
            </w:pPr>
          </w:p>
        </w:tc>
        <w:tc>
          <w:tcPr>
            <w:tcW w:w="437" w:type="dxa"/>
            <w:tcBorders>
              <w:top w:val="nil"/>
              <w:left w:val="nil"/>
              <w:bottom w:val="nil"/>
              <w:right w:val="nil"/>
            </w:tcBorders>
            <w:vAlign w:val="bottom"/>
          </w:tcPr>
          <w:p w14:paraId="05C97621" w14:textId="77777777" w:rsidR="00B41C21" w:rsidRDefault="00B572E7">
            <w:pPr>
              <w:jc w:val="right"/>
              <w:rPr>
                <w:rFonts w:ascii="Arial" w:hAnsi="Arial"/>
                <w:sz w:val="12"/>
              </w:rPr>
            </w:pPr>
            <w:r>
              <w:rPr>
                <w:rFonts w:ascii="Arial" w:hAnsi="Arial"/>
                <w:sz w:val="12"/>
              </w:rPr>
              <w:t>23.11</w:t>
            </w:r>
          </w:p>
        </w:tc>
        <w:tc>
          <w:tcPr>
            <w:tcW w:w="64" w:type="dxa"/>
            <w:tcBorders>
              <w:top w:val="nil"/>
              <w:left w:val="nil"/>
              <w:bottom w:val="nil"/>
              <w:right w:val="nil"/>
            </w:tcBorders>
            <w:vAlign w:val="bottom"/>
          </w:tcPr>
          <w:p w14:paraId="1CC57FB8" w14:textId="77777777" w:rsidR="00B41C21" w:rsidRDefault="00B41C21">
            <w:pPr>
              <w:rPr>
                <w:rFonts w:ascii="Arial" w:hAnsi="Arial"/>
                <w:sz w:val="12"/>
              </w:rPr>
            </w:pPr>
          </w:p>
        </w:tc>
        <w:tc>
          <w:tcPr>
            <w:tcW w:w="437" w:type="dxa"/>
            <w:tcBorders>
              <w:top w:val="nil"/>
              <w:left w:val="nil"/>
              <w:bottom w:val="nil"/>
              <w:right w:val="nil"/>
            </w:tcBorders>
            <w:vAlign w:val="bottom"/>
          </w:tcPr>
          <w:p w14:paraId="5FC1845E" w14:textId="77777777" w:rsidR="00B41C21" w:rsidRDefault="00B572E7">
            <w:pPr>
              <w:jc w:val="right"/>
              <w:rPr>
                <w:rFonts w:ascii="Arial" w:hAnsi="Arial"/>
                <w:sz w:val="12"/>
              </w:rPr>
            </w:pPr>
            <w:r>
              <w:rPr>
                <w:rFonts w:ascii="Arial" w:hAnsi="Arial"/>
                <w:sz w:val="12"/>
              </w:rPr>
              <w:t>23.50</w:t>
            </w:r>
          </w:p>
        </w:tc>
        <w:tc>
          <w:tcPr>
            <w:tcW w:w="64" w:type="dxa"/>
            <w:tcBorders>
              <w:top w:val="nil"/>
              <w:left w:val="nil"/>
              <w:bottom w:val="nil"/>
              <w:right w:val="nil"/>
            </w:tcBorders>
            <w:vAlign w:val="bottom"/>
          </w:tcPr>
          <w:p w14:paraId="1DFFF1C7" w14:textId="77777777" w:rsidR="00B41C21" w:rsidRDefault="00B41C21">
            <w:pPr>
              <w:rPr>
                <w:rFonts w:ascii="Arial" w:hAnsi="Arial"/>
                <w:sz w:val="12"/>
              </w:rPr>
            </w:pPr>
          </w:p>
        </w:tc>
        <w:tc>
          <w:tcPr>
            <w:tcW w:w="437" w:type="dxa"/>
            <w:tcBorders>
              <w:top w:val="nil"/>
              <w:left w:val="nil"/>
              <w:bottom w:val="nil"/>
              <w:right w:val="nil"/>
            </w:tcBorders>
            <w:vAlign w:val="bottom"/>
          </w:tcPr>
          <w:p w14:paraId="7EEB1AC8" w14:textId="77777777" w:rsidR="00B41C21" w:rsidRDefault="00B572E7">
            <w:pPr>
              <w:jc w:val="right"/>
              <w:rPr>
                <w:rFonts w:ascii="Arial" w:hAnsi="Arial"/>
                <w:sz w:val="12"/>
              </w:rPr>
            </w:pPr>
            <w:r>
              <w:rPr>
                <w:rFonts w:ascii="Arial" w:hAnsi="Arial"/>
                <w:sz w:val="12"/>
              </w:rPr>
              <w:t>23.89</w:t>
            </w:r>
          </w:p>
        </w:tc>
        <w:tc>
          <w:tcPr>
            <w:tcW w:w="64" w:type="dxa"/>
            <w:tcBorders>
              <w:top w:val="nil"/>
              <w:left w:val="nil"/>
              <w:bottom w:val="nil"/>
              <w:right w:val="nil"/>
            </w:tcBorders>
            <w:vAlign w:val="bottom"/>
          </w:tcPr>
          <w:p w14:paraId="1C6F7367" w14:textId="77777777" w:rsidR="00B41C21" w:rsidRDefault="00B41C21">
            <w:pPr>
              <w:rPr>
                <w:rFonts w:ascii="Arial" w:hAnsi="Arial"/>
                <w:sz w:val="12"/>
              </w:rPr>
            </w:pPr>
          </w:p>
        </w:tc>
        <w:tc>
          <w:tcPr>
            <w:tcW w:w="437" w:type="dxa"/>
            <w:tcBorders>
              <w:top w:val="nil"/>
              <w:left w:val="nil"/>
              <w:bottom w:val="nil"/>
              <w:right w:val="nil"/>
            </w:tcBorders>
            <w:vAlign w:val="bottom"/>
          </w:tcPr>
          <w:p w14:paraId="7AAAFCEC" w14:textId="77777777" w:rsidR="00B41C21" w:rsidRDefault="00B572E7">
            <w:pPr>
              <w:jc w:val="right"/>
              <w:rPr>
                <w:rFonts w:ascii="Arial" w:hAnsi="Arial"/>
                <w:sz w:val="12"/>
              </w:rPr>
            </w:pPr>
            <w:r>
              <w:rPr>
                <w:rFonts w:ascii="Arial" w:hAnsi="Arial"/>
                <w:sz w:val="12"/>
              </w:rPr>
              <w:t>24.28</w:t>
            </w:r>
          </w:p>
        </w:tc>
        <w:tc>
          <w:tcPr>
            <w:tcW w:w="64" w:type="dxa"/>
            <w:tcBorders>
              <w:top w:val="nil"/>
              <w:left w:val="nil"/>
              <w:bottom w:val="nil"/>
              <w:right w:val="nil"/>
            </w:tcBorders>
            <w:vAlign w:val="bottom"/>
          </w:tcPr>
          <w:p w14:paraId="0CB5E705" w14:textId="77777777" w:rsidR="00B41C21" w:rsidRDefault="00B41C21">
            <w:pPr>
              <w:rPr>
                <w:rFonts w:ascii="Arial" w:hAnsi="Arial"/>
                <w:sz w:val="12"/>
              </w:rPr>
            </w:pPr>
          </w:p>
        </w:tc>
        <w:tc>
          <w:tcPr>
            <w:tcW w:w="437" w:type="dxa"/>
            <w:tcBorders>
              <w:top w:val="nil"/>
              <w:left w:val="nil"/>
              <w:bottom w:val="nil"/>
              <w:right w:val="nil"/>
            </w:tcBorders>
            <w:vAlign w:val="bottom"/>
          </w:tcPr>
          <w:p w14:paraId="396C52E7" w14:textId="77777777" w:rsidR="00B41C21" w:rsidRDefault="00B572E7">
            <w:pPr>
              <w:jc w:val="right"/>
              <w:rPr>
                <w:rFonts w:ascii="Arial" w:hAnsi="Arial"/>
                <w:sz w:val="12"/>
              </w:rPr>
            </w:pPr>
            <w:r>
              <w:rPr>
                <w:rFonts w:ascii="Arial" w:hAnsi="Arial"/>
                <w:sz w:val="12"/>
              </w:rPr>
              <w:t>24.68</w:t>
            </w:r>
          </w:p>
        </w:tc>
        <w:tc>
          <w:tcPr>
            <w:tcW w:w="64" w:type="dxa"/>
            <w:tcBorders>
              <w:top w:val="nil"/>
              <w:left w:val="nil"/>
              <w:bottom w:val="nil"/>
              <w:right w:val="nil"/>
            </w:tcBorders>
            <w:vAlign w:val="bottom"/>
          </w:tcPr>
          <w:p w14:paraId="0BB54894" w14:textId="77777777" w:rsidR="00B41C21" w:rsidRDefault="00B41C21">
            <w:pPr>
              <w:rPr>
                <w:rFonts w:ascii="Arial" w:hAnsi="Arial"/>
                <w:sz w:val="12"/>
              </w:rPr>
            </w:pPr>
          </w:p>
        </w:tc>
        <w:tc>
          <w:tcPr>
            <w:tcW w:w="437" w:type="dxa"/>
            <w:tcBorders>
              <w:top w:val="nil"/>
              <w:left w:val="nil"/>
              <w:bottom w:val="nil"/>
              <w:right w:val="nil"/>
            </w:tcBorders>
            <w:vAlign w:val="bottom"/>
          </w:tcPr>
          <w:p w14:paraId="44AE1561" w14:textId="77777777" w:rsidR="00B41C21" w:rsidRDefault="00B572E7">
            <w:pPr>
              <w:jc w:val="right"/>
              <w:rPr>
                <w:rFonts w:ascii="Arial" w:hAnsi="Arial"/>
                <w:sz w:val="12"/>
              </w:rPr>
            </w:pPr>
            <w:r>
              <w:rPr>
                <w:rFonts w:ascii="Arial" w:hAnsi="Arial"/>
                <w:sz w:val="12"/>
              </w:rPr>
              <w:t>25.07</w:t>
            </w:r>
          </w:p>
        </w:tc>
        <w:tc>
          <w:tcPr>
            <w:tcW w:w="64" w:type="dxa"/>
            <w:tcBorders>
              <w:top w:val="nil"/>
              <w:left w:val="nil"/>
              <w:bottom w:val="nil"/>
              <w:right w:val="nil"/>
            </w:tcBorders>
            <w:vAlign w:val="bottom"/>
          </w:tcPr>
          <w:p w14:paraId="65770C3E" w14:textId="77777777" w:rsidR="00B41C21" w:rsidRDefault="00B41C21">
            <w:pPr>
              <w:rPr>
                <w:rFonts w:ascii="Arial" w:hAnsi="Arial"/>
                <w:sz w:val="12"/>
              </w:rPr>
            </w:pPr>
          </w:p>
        </w:tc>
        <w:tc>
          <w:tcPr>
            <w:tcW w:w="437" w:type="dxa"/>
            <w:tcBorders>
              <w:top w:val="nil"/>
              <w:left w:val="nil"/>
              <w:bottom w:val="nil"/>
              <w:right w:val="nil"/>
            </w:tcBorders>
            <w:vAlign w:val="bottom"/>
          </w:tcPr>
          <w:p w14:paraId="231D96D8" w14:textId="77777777" w:rsidR="00B41C21" w:rsidRDefault="00B572E7">
            <w:pPr>
              <w:jc w:val="right"/>
              <w:rPr>
                <w:rFonts w:ascii="Arial" w:hAnsi="Arial"/>
                <w:sz w:val="12"/>
              </w:rPr>
            </w:pPr>
            <w:r>
              <w:rPr>
                <w:rFonts w:ascii="Arial" w:hAnsi="Arial"/>
                <w:sz w:val="12"/>
              </w:rPr>
              <w:t>25.46</w:t>
            </w:r>
          </w:p>
        </w:tc>
        <w:tc>
          <w:tcPr>
            <w:tcW w:w="64" w:type="dxa"/>
            <w:tcBorders>
              <w:top w:val="nil"/>
              <w:left w:val="nil"/>
              <w:bottom w:val="nil"/>
              <w:right w:val="nil"/>
            </w:tcBorders>
            <w:vAlign w:val="bottom"/>
          </w:tcPr>
          <w:p w14:paraId="41309AA9" w14:textId="77777777" w:rsidR="00B41C21" w:rsidRDefault="00B41C21">
            <w:pPr>
              <w:rPr>
                <w:rFonts w:ascii="Arial" w:hAnsi="Arial"/>
                <w:sz w:val="12"/>
              </w:rPr>
            </w:pPr>
          </w:p>
        </w:tc>
        <w:tc>
          <w:tcPr>
            <w:tcW w:w="437" w:type="dxa"/>
            <w:tcBorders>
              <w:top w:val="nil"/>
              <w:left w:val="nil"/>
              <w:bottom w:val="nil"/>
              <w:right w:val="nil"/>
            </w:tcBorders>
            <w:vAlign w:val="bottom"/>
          </w:tcPr>
          <w:p w14:paraId="00AA1619" w14:textId="77777777" w:rsidR="00B41C21" w:rsidRDefault="00B572E7">
            <w:pPr>
              <w:jc w:val="right"/>
              <w:rPr>
                <w:rFonts w:ascii="Arial" w:hAnsi="Arial"/>
                <w:sz w:val="12"/>
              </w:rPr>
            </w:pPr>
            <w:r>
              <w:rPr>
                <w:rFonts w:ascii="Arial" w:hAnsi="Arial"/>
                <w:sz w:val="12"/>
              </w:rPr>
              <w:t>25.86</w:t>
            </w:r>
          </w:p>
        </w:tc>
        <w:tc>
          <w:tcPr>
            <w:tcW w:w="64" w:type="dxa"/>
            <w:tcBorders>
              <w:top w:val="nil"/>
              <w:left w:val="nil"/>
              <w:bottom w:val="nil"/>
              <w:right w:val="nil"/>
            </w:tcBorders>
            <w:vAlign w:val="bottom"/>
          </w:tcPr>
          <w:p w14:paraId="181E6240" w14:textId="77777777" w:rsidR="00B41C21" w:rsidRDefault="00B41C21">
            <w:pPr>
              <w:rPr>
                <w:rFonts w:ascii="Arial" w:hAnsi="Arial"/>
                <w:sz w:val="12"/>
              </w:rPr>
            </w:pPr>
          </w:p>
        </w:tc>
        <w:tc>
          <w:tcPr>
            <w:tcW w:w="437" w:type="dxa"/>
            <w:tcBorders>
              <w:top w:val="nil"/>
              <w:left w:val="nil"/>
              <w:bottom w:val="nil"/>
              <w:right w:val="nil"/>
            </w:tcBorders>
            <w:vAlign w:val="bottom"/>
          </w:tcPr>
          <w:p w14:paraId="60ABE852" w14:textId="77777777" w:rsidR="00B41C21" w:rsidRDefault="00B572E7">
            <w:pPr>
              <w:jc w:val="right"/>
              <w:rPr>
                <w:rFonts w:ascii="Arial" w:hAnsi="Arial"/>
                <w:sz w:val="12"/>
              </w:rPr>
            </w:pPr>
            <w:r>
              <w:rPr>
                <w:rFonts w:ascii="Arial" w:hAnsi="Arial"/>
                <w:sz w:val="12"/>
              </w:rPr>
              <w:t>26.25</w:t>
            </w:r>
          </w:p>
        </w:tc>
      </w:tr>
      <w:tr w:rsidR="00B41C21" w14:paraId="6EDA8B68" w14:textId="77777777">
        <w:trPr>
          <w:trHeight w:val="255"/>
        </w:trPr>
        <w:tc>
          <w:tcPr>
            <w:tcW w:w="597" w:type="dxa"/>
            <w:tcBorders>
              <w:top w:val="nil"/>
              <w:left w:val="nil"/>
              <w:bottom w:val="nil"/>
              <w:right w:val="single" w:sz="4" w:space="0" w:color="auto"/>
            </w:tcBorders>
            <w:vAlign w:val="bottom"/>
          </w:tcPr>
          <w:p w14:paraId="1C5B8BC7" w14:textId="77777777" w:rsidR="00B41C21" w:rsidRDefault="00B572E7">
            <w:pPr>
              <w:jc w:val="center"/>
              <w:rPr>
                <w:rFonts w:ascii="Arial" w:hAnsi="Arial"/>
                <w:sz w:val="12"/>
              </w:rPr>
            </w:pPr>
            <w:r>
              <w:rPr>
                <w:rFonts w:ascii="Arial" w:hAnsi="Arial"/>
                <w:sz w:val="12"/>
              </w:rPr>
              <w:t>33</w:t>
            </w:r>
          </w:p>
        </w:tc>
        <w:tc>
          <w:tcPr>
            <w:tcW w:w="437" w:type="dxa"/>
            <w:tcBorders>
              <w:top w:val="nil"/>
              <w:left w:val="nil"/>
              <w:bottom w:val="nil"/>
              <w:right w:val="nil"/>
            </w:tcBorders>
            <w:vAlign w:val="bottom"/>
          </w:tcPr>
          <w:p w14:paraId="7F0E1B3E" w14:textId="77777777" w:rsidR="00B41C21" w:rsidRDefault="00B572E7">
            <w:pPr>
              <w:jc w:val="right"/>
              <w:rPr>
                <w:rFonts w:ascii="Arial" w:hAnsi="Arial"/>
                <w:sz w:val="12"/>
              </w:rPr>
            </w:pPr>
            <w:r>
              <w:rPr>
                <w:rFonts w:ascii="Arial" w:hAnsi="Arial"/>
                <w:sz w:val="12"/>
              </w:rPr>
              <w:t>21.06</w:t>
            </w:r>
          </w:p>
        </w:tc>
        <w:tc>
          <w:tcPr>
            <w:tcW w:w="64" w:type="dxa"/>
            <w:tcBorders>
              <w:top w:val="nil"/>
              <w:left w:val="nil"/>
              <w:bottom w:val="nil"/>
              <w:right w:val="nil"/>
            </w:tcBorders>
            <w:vAlign w:val="bottom"/>
          </w:tcPr>
          <w:p w14:paraId="5B382470" w14:textId="77777777" w:rsidR="00B41C21" w:rsidRDefault="00B41C21">
            <w:pPr>
              <w:rPr>
                <w:rFonts w:ascii="Arial" w:hAnsi="Arial"/>
                <w:sz w:val="12"/>
              </w:rPr>
            </w:pPr>
          </w:p>
        </w:tc>
        <w:tc>
          <w:tcPr>
            <w:tcW w:w="437" w:type="dxa"/>
            <w:tcBorders>
              <w:top w:val="nil"/>
              <w:left w:val="nil"/>
              <w:bottom w:val="nil"/>
              <w:right w:val="nil"/>
            </w:tcBorders>
            <w:vAlign w:val="bottom"/>
          </w:tcPr>
          <w:p w14:paraId="13DAD3E7" w14:textId="77777777" w:rsidR="00B41C21" w:rsidRDefault="00B572E7">
            <w:pPr>
              <w:jc w:val="right"/>
              <w:rPr>
                <w:rFonts w:ascii="Arial" w:hAnsi="Arial"/>
                <w:sz w:val="12"/>
              </w:rPr>
            </w:pPr>
            <w:r>
              <w:rPr>
                <w:rFonts w:ascii="Arial" w:hAnsi="Arial"/>
                <w:sz w:val="12"/>
              </w:rPr>
              <w:t>21.46</w:t>
            </w:r>
          </w:p>
        </w:tc>
        <w:tc>
          <w:tcPr>
            <w:tcW w:w="64" w:type="dxa"/>
            <w:tcBorders>
              <w:top w:val="nil"/>
              <w:left w:val="nil"/>
              <w:bottom w:val="nil"/>
              <w:right w:val="nil"/>
            </w:tcBorders>
            <w:vAlign w:val="bottom"/>
          </w:tcPr>
          <w:p w14:paraId="4CFFF805" w14:textId="77777777" w:rsidR="00B41C21" w:rsidRDefault="00B41C21">
            <w:pPr>
              <w:rPr>
                <w:rFonts w:ascii="Arial" w:hAnsi="Arial"/>
                <w:sz w:val="12"/>
              </w:rPr>
            </w:pPr>
          </w:p>
        </w:tc>
        <w:tc>
          <w:tcPr>
            <w:tcW w:w="437" w:type="dxa"/>
            <w:tcBorders>
              <w:top w:val="nil"/>
              <w:left w:val="nil"/>
              <w:bottom w:val="nil"/>
              <w:right w:val="nil"/>
            </w:tcBorders>
            <w:vAlign w:val="bottom"/>
          </w:tcPr>
          <w:p w14:paraId="12DAAD03" w14:textId="77777777" w:rsidR="00B41C21" w:rsidRDefault="00B572E7">
            <w:pPr>
              <w:jc w:val="right"/>
              <w:rPr>
                <w:rFonts w:ascii="Arial" w:hAnsi="Arial"/>
                <w:sz w:val="12"/>
              </w:rPr>
            </w:pPr>
            <w:r>
              <w:rPr>
                <w:rFonts w:ascii="Arial" w:hAnsi="Arial"/>
                <w:sz w:val="12"/>
              </w:rPr>
              <w:t>21.85</w:t>
            </w:r>
          </w:p>
        </w:tc>
        <w:tc>
          <w:tcPr>
            <w:tcW w:w="64" w:type="dxa"/>
            <w:tcBorders>
              <w:top w:val="nil"/>
              <w:left w:val="nil"/>
              <w:bottom w:val="nil"/>
              <w:right w:val="nil"/>
            </w:tcBorders>
            <w:vAlign w:val="bottom"/>
          </w:tcPr>
          <w:p w14:paraId="6A2C13B8" w14:textId="77777777" w:rsidR="00B41C21" w:rsidRDefault="00B41C21">
            <w:pPr>
              <w:rPr>
                <w:rFonts w:ascii="Arial" w:hAnsi="Arial"/>
                <w:sz w:val="12"/>
              </w:rPr>
            </w:pPr>
          </w:p>
        </w:tc>
        <w:tc>
          <w:tcPr>
            <w:tcW w:w="437" w:type="dxa"/>
            <w:tcBorders>
              <w:top w:val="nil"/>
              <w:left w:val="nil"/>
              <w:bottom w:val="nil"/>
              <w:right w:val="nil"/>
            </w:tcBorders>
            <w:vAlign w:val="bottom"/>
          </w:tcPr>
          <w:p w14:paraId="37FD6C8F" w14:textId="77777777" w:rsidR="00B41C21" w:rsidRDefault="00B572E7">
            <w:pPr>
              <w:jc w:val="right"/>
              <w:rPr>
                <w:rFonts w:ascii="Arial" w:hAnsi="Arial"/>
                <w:sz w:val="12"/>
              </w:rPr>
            </w:pPr>
            <w:r>
              <w:rPr>
                <w:rFonts w:ascii="Arial" w:hAnsi="Arial"/>
                <w:sz w:val="12"/>
              </w:rPr>
              <w:t>22.25</w:t>
            </w:r>
          </w:p>
        </w:tc>
        <w:tc>
          <w:tcPr>
            <w:tcW w:w="64" w:type="dxa"/>
            <w:tcBorders>
              <w:top w:val="nil"/>
              <w:left w:val="nil"/>
              <w:bottom w:val="nil"/>
              <w:right w:val="nil"/>
            </w:tcBorders>
            <w:vAlign w:val="bottom"/>
          </w:tcPr>
          <w:p w14:paraId="103A8750" w14:textId="77777777" w:rsidR="00B41C21" w:rsidRDefault="00B41C21">
            <w:pPr>
              <w:rPr>
                <w:rFonts w:ascii="Arial" w:hAnsi="Arial"/>
                <w:sz w:val="12"/>
              </w:rPr>
            </w:pPr>
          </w:p>
        </w:tc>
        <w:tc>
          <w:tcPr>
            <w:tcW w:w="437" w:type="dxa"/>
            <w:tcBorders>
              <w:top w:val="nil"/>
              <w:left w:val="nil"/>
              <w:bottom w:val="nil"/>
              <w:right w:val="nil"/>
            </w:tcBorders>
            <w:vAlign w:val="bottom"/>
          </w:tcPr>
          <w:p w14:paraId="3065C7FA" w14:textId="77777777" w:rsidR="00B41C21" w:rsidRDefault="00B572E7">
            <w:pPr>
              <w:jc w:val="right"/>
              <w:rPr>
                <w:rFonts w:ascii="Arial" w:hAnsi="Arial"/>
                <w:sz w:val="12"/>
              </w:rPr>
            </w:pPr>
            <w:r>
              <w:rPr>
                <w:rFonts w:ascii="Arial" w:hAnsi="Arial"/>
                <w:sz w:val="12"/>
              </w:rPr>
              <w:t>22.65</w:t>
            </w:r>
          </w:p>
        </w:tc>
        <w:tc>
          <w:tcPr>
            <w:tcW w:w="64" w:type="dxa"/>
            <w:tcBorders>
              <w:top w:val="nil"/>
              <w:left w:val="nil"/>
              <w:bottom w:val="nil"/>
              <w:right w:val="nil"/>
            </w:tcBorders>
            <w:vAlign w:val="bottom"/>
          </w:tcPr>
          <w:p w14:paraId="4BB59956" w14:textId="77777777" w:rsidR="00B41C21" w:rsidRDefault="00B41C21">
            <w:pPr>
              <w:rPr>
                <w:rFonts w:ascii="Arial" w:hAnsi="Arial"/>
                <w:sz w:val="12"/>
              </w:rPr>
            </w:pPr>
          </w:p>
        </w:tc>
        <w:tc>
          <w:tcPr>
            <w:tcW w:w="437" w:type="dxa"/>
            <w:tcBorders>
              <w:top w:val="nil"/>
              <w:left w:val="nil"/>
              <w:bottom w:val="nil"/>
              <w:right w:val="nil"/>
            </w:tcBorders>
            <w:vAlign w:val="bottom"/>
          </w:tcPr>
          <w:p w14:paraId="10C85814" w14:textId="77777777" w:rsidR="00B41C21" w:rsidRDefault="00B572E7">
            <w:pPr>
              <w:jc w:val="right"/>
              <w:rPr>
                <w:rFonts w:ascii="Arial" w:hAnsi="Arial"/>
                <w:sz w:val="12"/>
              </w:rPr>
            </w:pPr>
            <w:r>
              <w:rPr>
                <w:rFonts w:ascii="Arial" w:hAnsi="Arial"/>
                <w:sz w:val="12"/>
              </w:rPr>
              <w:t>23.06</w:t>
            </w:r>
          </w:p>
        </w:tc>
        <w:tc>
          <w:tcPr>
            <w:tcW w:w="64" w:type="dxa"/>
            <w:tcBorders>
              <w:top w:val="nil"/>
              <w:left w:val="nil"/>
              <w:bottom w:val="nil"/>
              <w:right w:val="nil"/>
            </w:tcBorders>
            <w:vAlign w:val="bottom"/>
          </w:tcPr>
          <w:p w14:paraId="70E7B6F4" w14:textId="77777777" w:rsidR="00B41C21" w:rsidRDefault="00B41C21">
            <w:pPr>
              <w:rPr>
                <w:rFonts w:ascii="Arial" w:hAnsi="Arial"/>
                <w:sz w:val="12"/>
              </w:rPr>
            </w:pPr>
          </w:p>
        </w:tc>
        <w:tc>
          <w:tcPr>
            <w:tcW w:w="437" w:type="dxa"/>
            <w:tcBorders>
              <w:top w:val="nil"/>
              <w:left w:val="nil"/>
              <w:bottom w:val="nil"/>
              <w:right w:val="nil"/>
            </w:tcBorders>
            <w:vAlign w:val="bottom"/>
          </w:tcPr>
          <w:p w14:paraId="0462979E" w14:textId="77777777" w:rsidR="00B41C21" w:rsidRDefault="00B572E7">
            <w:pPr>
              <w:jc w:val="right"/>
              <w:rPr>
                <w:rFonts w:ascii="Arial" w:hAnsi="Arial"/>
                <w:sz w:val="12"/>
              </w:rPr>
            </w:pPr>
            <w:r>
              <w:rPr>
                <w:rFonts w:ascii="Arial" w:hAnsi="Arial"/>
                <w:sz w:val="12"/>
              </w:rPr>
              <w:t>23.46</w:t>
            </w:r>
          </w:p>
        </w:tc>
        <w:tc>
          <w:tcPr>
            <w:tcW w:w="64" w:type="dxa"/>
            <w:tcBorders>
              <w:top w:val="nil"/>
              <w:left w:val="nil"/>
              <w:bottom w:val="nil"/>
              <w:right w:val="nil"/>
            </w:tcBorders>
            <w:vAlign w:val="bottom"/>
          </w:tcPr>
          <w:p w14:paraId="555F4E4E" w14:textId="77777777" w:rsidR="00B41C21" w:rsidRDefault="00B41C21">
            <w:pPr>
              <w:rPr>
                <w:rFonts w:ascii="Arial" w:hAnsi="Arial"/>
                <w:sz w:val="12"/>
              </w:rPr>
            </w:pPr>
          </w:p>
        </w:tc>
        <w:tc>
          <w:tcPr>
            <w:tcW w:w="437" w:type="dxa"/>
            <w:tcBorders>
              <w:top w:val="nil"/>
              <w:left w:val="nil"/>
              <w:bottom w:val="nil"/>
              <w:right w:val="nil"/>
            </w:tcBorders>
            <w:vAlign w:val="bottom"/>
          </w:tcPr>
          <w:p w14:paraId="444BF23C" w14:textId="77777777" w:rsidR="00B41C21" w:rsidRDefault="00B572E7">
            <w:pPr>
              <w:jc w:val="right"/>
              <w:rPr>
                <w:rFonts w:ascii="Arial" w:hAnsi="Arial"/>
                <w:sz w:val="12"/>
              </w:rPr>
            </w:pPr>
            <w:r>
              <w:rPr>
                <w:rFonts w:ascii="Arial" w:hAnsi="Arial"/>
                <w:sz w:val="12"/>
              </w:rPr>
              <w:t>23.86</w:t>
            </w:r>
          </w:p>
        </w:tc>
        <w:tc>
          <w:tcPr>
            <w:tcW w:w="64" w:type="dxa"/>
            <w:tcBorders>
              <w:top w:val="nil"/>
              <w:left w:val="nil"/>
              <w:bottom w:val="nil"/>
              <w:right w:val="nil"/>
            </w:tcBorders>
            <w:vAlign w:val="bottom"/>
          </w:tcPr>
          <w:p w14:paraId="3098B0DA" w14:textId="77777777" w:rsidR="00B41C21" w:rsidRDefault="00B41C21">
            <w:pPr>
              <w:rPr>
                <w:rFonts w:ascii="Arial" w:hAnsi="Arial"/>
                <w:sz w:val="12"/>
              </w:rPr>
            </w:pPr>
          </w:p>
        </w:tc>
        <w:tc>
          <w:tcPr>
            <w:tcW w:w="437" w:type="dxa"/>
            <w:tcBorders>
              <w:top w:val="nil"/>
              <w:left w:val="nil"/>
              <w:bottom w:val="nil"/>
              <w:right w:val="nil"/>
            </w:tcBorders>
            <w:vAlign w:val="bottom"/>
          </w:tcPr>
          <w:p w14:paraId="6CC578DA" w14:textId="77777777" w:rsidR="00B41C21" w:rsidRDefault="00B572E7">
            <w:pPr>
              <w:jc w:val="right"/>
              <w:rPr>
                <w:rFonts w:ascii="Arial" w:hAnsi="Arial"/>
                <w:sz w:val="12"/>
              </w:rPr>
            </w:pPr>
            <w:r>
              <w:rPr>
                <w:rFonts w:ascii="Arial" w:hAnsi="Arial"/>
                <w:sz w:val="12"/>
              </w:rPr>
              <w:t>24.26</w:t>
            </w:r>
          </w:p>
        </w:tc>
        <w:tc>
          <w:tcPr>
            <w:tcW w:w="64" w:type="dxa"/>
            <w:tcBorders>
              <w:top w:val="nil"/>
              <w:left w:val="nil"/>
              <w:bottom w:val="nil"/>
              <w:right w:val="nil"/>
            </w:tcBorders>
            <w:vAlign w:val="bottom"/>
          </w:tcPr>
          <w:p w14:paraId="6EBA4558" w14:textId="77777777" w:rsidR="00B41C21" w:rsidRDefault="00B41C21">
            <w:pPr>
              <w:rPr>
                <w:rFonts w:ascii="Arial" w:hAnsi="Arial"/>
                <w:sz w:val="12"/>
              </w:rPr>
            </w:pPr>
          </w:p>
        </w:tc>
        <w:tc>
          <w:tcPr>
            <w:tcW w:w="437" w:type="dxa"/>
            <w:tcBorders>
              <w:top w:val="nil"/>
              <w:left w:val="nil"/>
              <w:bottom w:val="nil"/>
              <w:right w:val="nil"/>
            </w:tcBorders>
            <w:vAlign w:val="bottom"/>
          </w:tcPr>
          <w:p w14:paraId="7B032E70" w14:textId="77777777" w:rsidR="00B41C21" w:rsidRDefault="00B572E7">
            <w:pPr>
              <w:jc w:val="right"/>
              <w:rPr>
                <w:rFonts w:ascii="Arial" w:hAnsi="Arial"/>
                <w:sz w:val="12"/>
              </w:rPr>
            </w:pPr>
            <w:r>
              <w:rPr>
                <w:rFonts w:ascii="Arial" w:hAnsi="Arial"/>
                <w:sz w:val="12"/>
              </w:rPr>
              <w:t>24.67</w:t>
            </w:r>
          </w:p>
        </w:tc>
        <w:tc>
          <w:tcPr>
            <w:tcW w:w="64" w:type="dxa"/>
            <w:tcBorders>
              <w:top w:val="nil"/>
              <w:left w:val="nil"/>
              <w:bottom w:val="nil"/>
              <w:right w:val="nil"/>
            </w:tcBorders>
            <w:vAlign w:val="bottom"/>
          </w:tcPr>
          <w:p w14:paraId="44196710" w14:textId="77777777" w:rsidR="00B41C21" w:rsidRDefault="00B41C21">
            <w:pPr>
              <w:rPr>
                <w:rFonts w:ascii="Arial" w:hAnsi="Arial"/>
                <w:sz w:val="12"/>
              </w:rPr>
            </w:pPr>
          </w:p>
        </w:tc>
        <w:tc>
          <w:tcPr>
            <w:tcW w:w="437" w:type="dxa"/>
            <w:tcBorders>
              <w:top w:val="nil"/>
              <w:left w:val="nil"/>
              <w:bottom w:val="nil"/>
              <w:right w:val="nil"/>
            </w:tcBorders>
            <w:vAlign w:val="bottom"/>
          </w:tcPr>
          <w:p w14:paraId="1D93ABB4" w14:textId="77777777" w:rsidR="00B41C21" w:rsidRDefault="00B572E7">
            <w:pPr>
              <w:jc w:val="right"/>
              <w:rPr>
                <w:rFonts w:ascii="Arial" w:hAnsi="Arial"/>
                <w:sz w:val="12"/>
              </w:rPr>
            </w:pPr>
            <w:r>
              <w:rPr>
                <w:rFonts w:ascii="Arial" w:hAnsi="Arial"/>
                <w:sz w:val="12"/>
              </w:rPr>
              <w:t>25.07</w:t>
            </w:r>
          </w:p>
        </w:tc>
        <w:tc>
          <w:tcPr>
            <w:tcW w:w="64" w:type="dxa"/>
            <w:tcBorders>
              <w:top w:val="nil"/>
              <w:left w:val="nil"/>
              <w:bottom w:val="nil"/>
              <w:right w:val="nil"/>
            </w:tcBorders>
            <w:vAlign w:val="bottom"/>
          </w:tcPr>
          <w:p w14:paraId="452ED887" w14:textId="77777777" w:rsidR="00B41C21" w:rsidRDefault="00B41C21">
            <w:pPr>
              <w:rPr>
                <w:rFonts w:ascii="Arial" w:hAnsi="Arial"/>
                <w:sz w:val="12"/>
              </w:rPr>
            </w:pPr>
          </w:p>
        </w:tc>
        <w:tc>
          <w:tcPr>
            <w:tcW w:w="437" w:type="dxa"/>
            <w:tcBorders>
              <w:top w:val="nil"/>
              <w:left w:val="nil"/>
              <w:bottom w:val="nil"/>
              <w:right w:val="nil"/>
            </w:tcBorders>
            <w:vAlign w:val="bottom"/>
          </w:tcPr>
          <w:p w14:paraId="31359F77" w14:textId="77777777" w:rsidR="00B41C21" w:rsidRDefault="00B572E7">
            <w:pPr>
              <w:jc w:val="right"/>
              <w:rPr>
                <w:rFonts w:ascii="Arial" w:hAnsi="Arial"/>
                <w:sz w:val="12"/>
              </w:rPr>
            </w:pPr>
            <w:r>
              <w:rPr>
                <w:rFonts w:ascii="Arial" w:hAnsi="Arial"/>
                <w:sz w:val="12"/>
              </w:rPr>
              <w:t>25.48</w:t>
            </w:r>
          </w:p>
        </w:tc>
        <w:tc>
          <w:tcPr>
            <w:tcW w:w="64" w:type="dxa"/>
            <w:tcBorders>
              <w:top w:val="nil"/>
              <w:left w:val="nil"/>
              <w:bottom w:val="nil"/>
              <w:right w:val="nil"/>
            </w:tcBorders>
            <w:vAlign w:val="bottom"/>
          </w:tcPr>
          <w:p w14:paraId="71336BB3" w14:textId="77777777" w:rsidR="00B41C21" w:rsidRDefault="00B41C21">
            <w:pPr>
              <w:rPr>
                <w:rFonts w:ascii="Arial" w:hAnsi="Arial"/>
                <w:sz w:val="12"/>
              </w:rPr>
            </w:pPr>
          </w:p>
        </w:tc>
        <w:tc>
          <w:tcPr>
            <w:tcW w:w="437" w:type="dxa"/>
            <w:tcBorders>
              <w:top w:val="nil"/>
              <w:left w:val="nil"/>
              <w:bottom w:val="nil"/>
              <w:right w:val="nil"/>
            </w:tcBorders>
            <w:vAlign w:val="bottom"/>
          </w:tcPr>
          <w:p w14:paraId="5CB79934" w14:textId="77777777" w:rsidR="00B41C21" w:rsidRDefault="00B572E7">
            <w:pPr>
              <w:jc w:val="right"/>
              <w:rPr>
                <w:rFonts w:ascii="Arial" w:hAnsi="Arial"/>
                <w:sz w:val="12"/>
              </w:rPr>
            </w:pPr>
            <w:r>
              <w:rPr>
                <w:rFonts w:ascii="Arial" w:hAnsi="Arial"/>
                <w:sz w:val="12"/>
              </w:rPr>
              <w:t>25.88</w:t>
            </w:r>
          </w:p>
        </w:tc>
        <w:tc>
          <w:tcPr>
            <w:tcW w:w="64" w:type="dxa"/>
            <w:tcBorders>
              <w:top w:val="nil"/>
              <w:left w:val="nil"/>
              <w:bottom w:val="nil"/>
              <w:right w:val="nil"/>
            </w:tcBorders>
            <w:vAlign w:val="bottom"/>
          </w:tcPr>
          <w:p w14:paraId="0A7D3E61" w14:textId="77777777" w:rsidR="00B41C21" w:rsidRDefault="00B41C21">
            <w:pPr>
              <w:rPr>
                <w:rFonts w:ascii="Arial" w:hAnsi="Arial"/>
                <w:sz w:val="12"/>
              </w:rPr>
            </w:pPr>
          </w:p>
        </w:tc>
        <w:tc>
          <w:tcPr>
            <w:tcW w:w="437" w:type="dxa"/>
            <w:tcBorders>
              <w:top w:val="nil"/>
              <w:left w:val="nil"/>
              <w:bottom w:val="nil"/>
              <w:right w:val="nil"/>
            </w:tcBorders>
            <w:vAlign w:val="bottom"/>
          </w:tcPr>
          <w:p w14:paraId="01CEC497" w14:textId="77777777" w:rsidR="00B41C21" w:rsidRDefault="00B572E7">
            <w:pPr>
              <w:jc w:val="right"/>
              <w:rPr>
                <w:rFonts w:ascii="Arial" w:hAnsi="Arial"/>
                <w:sz w:val="12"/>
              </w:rPr>
            </w:pPr>
            <w:r>
              <w:rPr>
                <w:rFonts w:ascii="Arial" w:hAnsi="Arial"/>
                <w:sz w:val="12"/>
              </w:rPr>
              <w:t>26.29</w:t>
            </w:r>
          </w:p>
        </w:tc>
        <w:tc>
          <w:tcPr>
            <w:tcW w:w="64" w:type="dxa"/>
            <w:tcBorders>
              <w:top w:val="nil"/>
              <w:left w:val="nil"/>
              <w:bottom w:val="nil"/>
              <w:right w:val="nil"/>
            </w:tcBorders>
            <w:vAlign w:val="bottom"/>
          </w:tcPr>
          <w:p w14:paraId="745894EB" w14:textId="77777777" w:rsidR="00B41C21" w:rsidRDefault="00B41C21">
            <w:pPr>
              <w:rPr>
                <w:rFonts w:ascii="Arial" w:hAnsi="Arial"/>
                <w:sz w:val="12"/>
              </w:rPr>
            </w:pPr>
          </w:p>
        </w:tc>
        <w:tc>
          <w:tcPr>
            <w:tcW w:w="437" w:type="dxa"/>
            <w:tcBorders>
              <w:top w:val="nil"/>
              <w:left w:val="nil"/>
              <w:bottom w:val="nil"/>
              <w:right w:val="nil"/>
            </w:tcBorders>
            <w:vAlign w:val="bottom"/>
          </w:tcPr>
          <w:p w14:paraId="0555E0D5" w14:textId="77777777" w:rsidR="00B41C21" w:rsidRDefault="00B572E7">
            <w:pPr>
              <w:jc w:val="right"/>
              <w:rPr>
                <w:rFonts w:ascii="Arial" w:hAnsi="Arial"/>
                <w:sz w:val="12"/>
              </w:rPr>
            </w:pPr>
            <w:r>
              <w:rPr>
                <w:rFonts w:ascii="Arial" w:hAnsi="Arial"/>
                <w:sz w:val="12"/>
              </w:rPr>
              <w:t>26.70</w:t>
            </w:r>
          </w:p>
        </w:tc>
        <w:tc>
          <w:tcPr>
            <w:tcW w:w="64" w:type="dxa"/>
            <w:tcBorders>
              <w:top w:val="nil"/>
              <w:left w:val="nil"/>
              <w:bottom w:val="nil"/>
              <w:right w:val="nil"/>
            </w:tcBorders>
            <w:vAlign w:val="bottom"/>
          </w:tcPr>
          <w:p w14:paraId="4A9EED52" w14:textId="77777777" w:rsidR="00B41C21" w:rsidRDefault="00B41C21">
            <w:pPr>
              <w:rPr>
                <w:rFonts w:ascii="Arial" w:hAnsi="Arial"/>
                <w:sz w:val="12"/>
              </w:rPr>
            </w:pPr>
          </w:p>
        </w:tc>
        <w:tc>
          <w:tcPr>
            <w:tcW w:w="437" w:type="dxa"/>
            <w:tcBorders>
              <w:top w:val="nil"/>
              <w:left w:val="nil"/>
              <w:bottom w:val="nil"/>
              <w:right w:val="nil"/>
            </w:tcBorders>
            <w:vAlign w:val="bottom"/>
          </w:tcPr>
          <w:p w14:paraId="4E03477E" w14:textId="77777777" w:rsidR="00B41C21" w:rsidRDefault="00B572E7">
            <w:pPr>
              <w:jc w:val="right"/>
              <w:rPr>
                <w:rFonts w:ascii="Arial" w:hAnsi="Arial"/>
                <w:sz w:val="12"/>
              </w:rPr>
            </w:pPr>
            <w:r>
              <w:rPr>
                <w:rFonts w:ascii="Arial" w:hAnsi="Arial"/>
                <w:sz w:val="12"/>
              </w:rPr>
              <w:t>27.11</w:t>
            </w:r>
          </w:p>
        </w:tc>
      </w:tr>
      <w:tr w:rsidR="00B41C21" w14:paraId="0595BA3C" w14:textId="77777777">
        <w:trPr>
          <w:trHeight w:val="255"/>
        </w:trPr>
        <w:tc>
          <w:tcPr>
            <w:tcW w:w="597" w:type="dxa"/>
            <w:tcBorders>
              <w:top w:val="nil"/>
              <w:left w:val="nil"/>
              <w:bottom w:val="nil"/>
              <w:right w:val="single" w:sz="4" w:space="0" w:color="auto"/>
            </w:tcBorders>
            <w:vAlign w:val="bottom"/>
          </w:tcPr>
          <w:p w14:paraId="5122FE6E" w14:textId="77777777" w:rsidR="00B41C21" w:rsidRDefault="00B572E7">
            <w:pPr>
              <w:jc w:val="center"/>
              <w:rPr>
                <w:rFonts w:ascii="Arial" w:hAnsi="Arial"/>
                <w:sz w:val="12"/>
              </w:rPr>
            </w:pPr>
            <w:r>
              <w:rPr>
                <w:rFonts w:ascii="Arial" w:hAnsi="Arial"/>
                <w:sz w:val="12"/>
              </w:rPr>
              <w:t>34</w:t>
            </w:r>
          </w:p>
        </w:tc>
        <w:tc>
          <w:tcPr>
            <w:tcW w:w="437" w:type="dxa"/>
            <w:tcBorders>
              <w:top w:val="nil"/>
              <w:left w:val="nil"/>
              <w:bottom w:val="nil"/>
              <w:right w:val="nil"/>
            </w:tcBorders>
            <w:vAlign w:val="bottom"/>
          </w:tcPr>
          <w:p w14:paraId="4687A04C" w14:textId="77777777" w:rsidR="00B41C21" w:rsidRDefault="00B572E7">
            <w:pPr>
              <w:jc w:val="right"/>
              <w:rPr>
                <w:rFonts w:ascii="Arial" w:hAnsi="Arial"/>
                <w:sz w:val="12"/>
              </w:rPr>
            </w:pPr>
            <w:r>
              <w:rPr>
                <w:rFonts w:ascii="Arial" w:hAnsi="Arial"/>
                <w:sz w:val="12"/>
              </w:rPr>
              <w:t>21.72</w:t>
            </w:r>
          </w:p>
        </w:tc>
        <w:tc>
          <w:tcPr>
            <w:tcW w:w="64" w:type="dxa"/>
            <w:tcBorders>
              <w:top w:val="nil"/>
              <w:left w:val="nil"/>
              <w:bottom w:val="nil"/>
              <w:right w:val="nil"/>
            </w:tcBorders>
            <w:vAlign w:val="bottom"/>
          </w:tcPr>
          <w:p w14:paraId="5C1D5162" w14:textId="77777777" w:rsidR="00B41C21" w:rsidRDefault="00B41C21">
            <w:pPr>
              <w:rPr>
                <w:rFonts w:ascii="Arial" w:hAnsi="Arial"/>
                <w:sz w:val="12"/>
              </w:rPr>
            </w:pPr>
          </w:p>
        </w:tc>
        <w:tc>
          <w:tcPr>
            <w:tcW w:w="437" w:type="dxa"/>
            <w:tcBorders>
              <w:top w:val="nil"/>
              <w:left w:val="nil"/>
              <w:bottom w:val="nil"/>
              <w:right w:val="nil"/>
            </w:tcBorders>
            <w:vAlign w:val="bottom"/>
          </w:tcPr>
          <w:p w14:paraId="6BC80B45" w14:textId="77777777" w:rsidR="00B41C21" w:rsidRDefault="00B572E7">
            <w:pPr>
              <w:jc w:val="right"/>
              <w:rPr>
                <w:rFonts w:ascii="Arial" w:hAnsi="Arial"/>
                <w:sz w:val="12"/>
              </w:rPr>
            </w:pPr>
            <w:r>
              <w:rPr>
                <w:rFonts w:ascii="Arial" w:hAnsi="Arial"/>
                <w:sz w:val="12"/>
              </w:rPr>
              <w:t>22.13</w:t>
            </w:r>
          </w:p>
        </w:tc>
        <w:tc>
          <w:tcPr>
            <w:tcW w:w="64" w:type="dxa"/>
            <w:tcBorders>
              <w:top w:val="nil"/>
              <w:left w:val="nil"/>
              <w:bottom w:val="nil"/>
              <w:right w:val="nil"/>
            </w:tcBorders>
            <w:vAlign w:val="bottom"/>
          </w:tcPr>
          <w:p w14:paraId="74653AC4" w14:textId="77777777" w:rsidR="00B41C21" w:rsidRDefault="00B41C21">
            <w:pPr>
              <w:rPr>
                <w:rFonts w:ascii="Arial" w:hAnsi="Arial"/>
                <w:sz w:val="12"/>
              </w:rPr>
            </w:pPr>
          </w:p>
        </w:tc>
        <w:tc>
          <w:tcPr>
            <w:tcW w:w="437" w:type="dxa"/>
            <w:tcBorders>
              <w:top w:val="nil"/>
              <w:left w:val="nil"/>
              <w:bottom w:val="nil"/>
              <w:right w:val="nil"/>
            </w:tcBorders>
            <w:vAlign w:val="bottom"/>
          </w:tcPr>
          <w:p w14:paraId="6A8C7633" w14:textId="77777777" w:rsidR="00B41C21" w:rsidRDefault="00B572E7">
            <w:pPr>
              <w:jc w:val="right"/>
              <w:rPr>
                <w:rFonts w:ascii="Arial" w:hAnsi="Arial"/>
                <w:sz w:val="12"/>
              </w:rPr>
            </w:pPr>
            <w:r>
              <w:rPr>
                <w:rFonts w:ascii="Arial" w:hAnsi="Arial"/>
                <w:sz w:val="12"/>
              </w:rPr>
              <w:t>22.54</w:t>
            </w:r>
          </w:p>
        </w:tc>
        <w:tc>
          <w:tcPr>
            <w:tcW w:w="64" w:type="dxa"/>
            <w:tcBorders>
              <w:top w:val="nil"/>
              <w:left w:val="nil"/>
              <w:bottom w:val="nil"/>
              <w:right w:val="nil"/>
            </w:tcBorders>
            <w:vAlign w:val="bottom"/>
          </w:tcPr>
          <w:p w14:paraId="299F6C41" w14:textId="77777777" w:rsidR="00B41C21" w:rsidRDefault="00B41C21">
            <w:pPr>
              <w:rPr>
                <w:rFonts w:ascii="Arial" w:hAnsi="Arial"/>
                <w:sz w:val="12"/>
              </w:rPr>
            </w:pPr>
          </w:p>
        </w:tc>
        <w:tc>
          <w:tcPr>
            <w:tcW w:w="437" w:type="dxa"/>
            <w:tcBorders>
              <w:top w:val="nil"/>
              <w:left w:val="nil"/>
              <w:bottom w:val="nil"/>
              <w:right w:val="nil"/>
            </w:tcBorders>
            <w:vAlign w:val="bottom"/>
          </w:tcPr>
          <w:p w14:paraId="6408B867" w14:textId="77777777" w:rsidR="00B41C21" w:rsidRDefault="00B572E7">
            <w:pPr>
              <w:jc w:val="right"/>
              <w:rPr>
                <w:rFonts w:ascii="Arial" w:hAnsi="Arial"/>
                <w:sz w:val="12"/>
              </w:rPr>
            </w:pPr>
            <w:r>
              <w:rPr>
                <w:rFonts w:ascii="Arial" w:hAnsi="Arial"/>
                <w:sz w:val="12"/>
              </w:rPr>
              <w:t>22.95</w:t>
            </w:r>
          </w:p>
        </w:tc>
        <w:tc>
          <w:tcPr>
            <w:tcW w:w="64" w:type="dxa"/>
            <w:tcBorders>
              <w:top w:val="nil"/>
              <w:left w:val="nil"/>
              <w:bottom w:val="nil"/>
              <w:right w:val="nil"/>
            </w:tcBorders>
            <w:vAlign w:val="bottom"/>
          </w:tcPr>
          <w:p w14:paraId="3D972980" w14:textId="77777777" w:rsidR="00B41C21" w:rsidRDefault="00B41C21">
            <w:pPr>
              <w:rPr>
                <w:rFonts w:ascii="Arial" w:hAnsi="Arial"/>
                <w:sz w:val="12"/>
              </w:rPr>
            </w:pPr>
          </w:p>
        </w:tc>
        <w:tc>
          <w:tcPr>
            <w:tcW w:w="437" w:type="dxa"/>
            <w:tcBorders>
              <w:top w:val="nil"/>
              <w:left w:val="nil"/>
              <w:bottom w:val="nil"/>
              <w:right w:val="nil"/>
            </w:tcBorders>
            <w:vAlign w:val="bottom"/>
          </w:tcPr>
          <w:p w14:paraId="6B1FE46C" w14:textId="77777777" w:rsidR="00B41C21" w:rsidRDefault="00B572E7">
            <w:pPr>
              <w:jc w:val="right"/>
              <w:rPr>
                <w:rFonts w:ascii="Arial" w:hAnsi="Arial"/>
                <w:sz w:val="12"/>
              </w:rPr>
            </w:pPr>
            <w:r>
              <w:rPr>
                <w:rFonts w:ascii="Arial" w:hAnsi="Arial"/>
                <w:sz w:val="12"/>
              </w:rPr>
              <w:t>23.37</w:t>
            </w:r>
          </w:p>
        </w:tc>
        <w:tc>
          <w:tcPr>
            <w:tcW w:w="64" w:type="dxa"/>
            <w:tcBorders>
              <w:top w:val="nil"/>
              <w:left w:val="nil"/>
              <w:bottom w:val="nil"/>
              <w:right w:val="nil"/>
            </w:tcBorders>
            <w:vAlign w:val="bottom"/>
          </w:tcPr>
          <w:p w14:paraId="418AE3AB" w14:textId="77777777" w:rsidR="00B41C21" w:rsidRDefault="00B41C21">
            <w:pPr>
              <w:rPr>
                <w:rFonts w:ascii="Arial" w:hAnsi="Arial"/>
                <w:sz w:val="12"/>
              </w:rPr>
            </w:pPr>
          </w:p>
        </w:tc>
        <w:tc>
          <w:tcPr>
            <w:tcW w:w="437" w:type="dxa"/>
            <w:tcBorders>
              <w:top w:val="nil"/>
              <w:left w:val="nil"/>
              <w:bottom w:val="nil"/>
              <w:right w:val="nil"/>
            </w:tcBorders>
            <w:vAlign w:val="bottom"/>
          </w:tcPr>
          <w:p w14:paraId="084CE846" w14:textId="77777777" w:rsidR="00B41C21" w:rsidRDefault="00B572E7">
            <w:pPr>
              <w:jc w:val="right"/>
              <w:rPr>
                <w:rFonts w:ascii="Arial" w:hAnsi="Arial"/>
                <w:sz w:val="12"/>
              </w:rPr>
            </w:pPr>
            <w:r>
              <w:rPr>
                <w:rFonts w:ascii="Arial" w:hAnsi="Arial"/>
                <w:sz w:val="12"/>
              </w:rPr>
              <w:t>23.78</w:t>
            </w:r>
          </w:p>
        </w:tc>
        <w:tc>
          <w:tcPr>
            <w:tcW w:w="64" w:type="dxa"/>
            <w:tcBorders>
              <w:top w:val="nil"/>
              <w:left w:val="nil"/>
              <w:bottom w:val="nil"/>
              <w:right w:val="nil"/>
            </w:tcBorders>
            <w:vAlign w:val="bottom"/>
          </w:tcPr>
          <w:p w14:paraId="09776E0B" w14:textId="77777777" w:rsidR="00B41C21" w:rsidRDefault="00B41C21">
            <w:pPr>
              <w:rPr>
                <w:rFonts w:ascii="Arial" w:hAnsi="Arial"/>
                <w:sz w:val="12"/>
              </w:rPr>
            </w:pPr>
          </w:p>
        </w:tc>
        <w:tc>
          <w:tcPr>
            <w:tcW w:w="437" w:type="dxa"/>
            <w:tcBorders>
              <w:top w:val="nil"/>
              <w:left w:val="nil"/>
              <w:bottom w:val="nil"/>
              <w:right w:val="nil"/>
            </w:tcBorders>
            <w:vAlign w:val="bottom"/>
          </w:tcPr>
          <w:p w14:paraId="45C560B5" w14:textId="77777777" w:rsidR="00B41C21" w:rsidRDefault="00B572E7">
            <w:pPr>
              <w:jc w:val="right"/>
              <w:rPr>
                <w:rFonts w:ascii="Arial" w:hAnsi="Arial"/>
                <w:sz w:val="12"/>
              </w:rPr>
            </w:pPr>
            <w:r>
              <w:rPr>
                <w:rFonts w:ascii="Arial" w:hAnsi="Arial"/>
                <w:sz w:val="12"/>
              </w:rPr>
              <w:t>24.19</w:t>
            </w:r>
          </w:p>
        </w:tc>
        <w:tc>
          <w:tcPr>
            <w:tcW w:w="64" w:type="dxa"/>
            <w:tcBorders>
              <w:top w:val="nil"/>
              <w:left w:val="nil"/>
              <w:bottom w:val="nil"/>
              <w:right w:val="nil"/>
            </w:tcBorders>
            <w:vAlign w:val="bottom"/>
          </w:tcPr>
          <w:p w14:paraId="401BC8E2" w14:textId="77777777" w:rsidR="00B41C21" w:rsidRDefault="00B41C21">
            <w:pPr>
              <w:rPr>
                <w:rFonts w:ascii="Arial" w:hAnsi="Arial"/>
                <w:sz w:val="12"/>
              </w:rPr>
            </w:pPr>
          </w:p>
        </w:tc>
        <w:tc>
          <w:tcPr>
            <w:tcW w:w="437" w:type="dxa"/>
            <w:tcBorders>
              <w:top w:val="nil"/>
              <w:left w:val="nil"/>
              <w:bottom w:val="nil"/>
              <w:right w:val="nil"/>
            </w:tcBorders>
            <w:vAlign w:val="bottom"/>
          </w:tcPr>
          <w:p w14:paraId="04F66ABC" w14:textId="77777777" w:rsidR="00B41C21" w:rsidRDefault="00B572E7">
            <w:pPr>
              <w:jc w:val="right"/>
              <w:rPr>
                <w:rFonts w:ascii="Arial" w:hAnsi="Arial"/>
                <w:sz w:val="12"/>
              </w:rPr>
            </w:pPr>
            <w:r>
              <w:rPr>
                <w:rFonts w:ascii="Arial" w:hAnsi="Arial"/>
                <w:sz w:val="12"/>
              </w:rPr>
              <w:t>24.64</w:t>
            </w:r>
          </w:p>
        </w:tc>
        <w:tc>
          <w:tcPr>
            <w:tcW w:w="64" w:type="dxa"/>
            <w:tcBorders>
              <w:top w:val="nil"/>
              <w:left w:val="nil"/>
              <w:bottom w:val="nil"/>
              <w:right w:val="nil"/>
            </w:tcBorders>
            <w:vAlign w:val="bottom"/>
          </w:tcPr>
          <w:p w14:paraId="7C695F99" w14:textId="77777777" w:rsidR="00B41C21" w:rsidRDefault="00B41C21">
            <w:pPr>
              <w:rPr>
                <w:rFonts w:ascii="Arial" w:hAnsi="Arial"/>
                <w:sz w:val="12"/>
              </w:rPr>
            </w:pPr>
          </w:p>
        </w:tc>
        <w:tc>
          <w:tcPr>
            <w:tcW w:w="437" w:type="dxa"/>
            <w:tcBorders>
              <w:top w:val="nil"/>
              <w:left w:val="nil"/>
              <w:bottom w:val="nil"/>
              <w:right w:val="nil"/>
            </w:tcBorders>
            <w:vAlign w:val="bottom"/>
          </w:tcPr>
          <w:p w14:paraId="71855E59" w14:textId="77777777" w:rsidR="00B41C21" w:rsidRDefault="00B572E7">
            <w:pPr>
              <w:jc w:val="right"/>
              <w:rPr>
                <w:rFonts w:ascii="Arial" w:hAnsi="Arial"/>
                <w:sz w:val="12"/>
              </w:rPr>
            </w:pPr>
            <w:r>
              <w:rPr>
                <w:rFonts w:ascii="Arial" w:hAnsi="Arial"/>
                <w:sz w:val="12"/>
              </w:rPr>
              <w:t>25.03</w:t>
            </w:r>
          </w:p>
        </w:tc>
        <w:tc>
          <w:tcPr>
            <w:tcW w:w="64" w:type="dxa"/>
            <w:tcBorders>
              <w:top w:val="nil"/>
              <w:left w:val="nil"/>
              <w:bottom w:val="nil"/>
              <w:right w:val="nil"/>
            </w:tcBorders>
            <w:vAlign w:val="bottom"/>
          </w:tcPr>
          <w:p w14:paraId="24818095" w14:textId="77777777" w:rsidR="00B41C21" w:rsidRDefault="00B41C21">
            <w:pPr>
              <w:rPr>
                <w:rFonts w:ascii="Arial" w:hAnsi="Arial"/>
                <w:sz w:val="12"/>
              </w:rPr>
            </w:pPr>
          </w:p>
        </w:tc>
        <w:tc>
          <w:tcPr>
            <w:tcW w:w="437" w:type="dxa"/>
            <w:tcBorders>
              <w:top w:val="nil"/>
              <w:left w:val="nil"/>
              <w:bottom w:val="nil"/>
              <w:right w:val="nil"/>
            </w:tcBorders>
            <w:vAlign w:val="bottom"/>
          </w:tcPr>
          <w:p w14:paraId="172E9E89" w14:textId="77777777" w:rsidR="00B41C21" w:rsidRDefault="00B572E7">
            <w:pPr>
              <w:jc w:val="right"/>
              <w:rPr>
                <w:rFonts w:ascii="Arial" w:hAnsi="Arial"/>
                <w:sz w:val="12"/>
              </w:rPr>
            </w:pPr>
            <w:r>
              <w:rPr>
                <w:rFonts w:ascii="Arial" w:hAnsi="Arial"/>
                <w:sz w:val="12"/>
              </w:rPr>
              <w:t>25.44</w:t>
            </w:r>
          </w:p>
        </w:tc>
        <w:tc>
          <w:tcPr>
            <w:tcW w:w="64" w:type="dxa"/>
            <w:tcBorders>
              <w:top w:val="nil"/>
              <w:left w:val="nil"/>
              <w:bottom w:val="nil"/>
              <w:right w:val="nil"/>
            </w:tcBorders>
            <w:vAlign w:val="bottom"/>
          </w:tcPr>
          <w:p w14:paraId="7284AF67" w14:textId="77777777" w:rsidR="00B41C21" w:rsidRDefault="00B41C21">
            <w:pPr>
              <w:rPr>
                <w:rFonts w:ascii="Arial" w:hAnsi="Arial"/>
                <w:sz w:val="12"/>
              </w:rPr>
            </w:pPr>
          </w:p>
        </w:tc>
        <w:tc>
          <w:tcPr>
            <w:tcW w:w="437" w:type="dxa"/>
            <w:tcBorders>
              <w:top w:val="nil"/>
              <w:left w:val="nil"/>
              <w:bottom w:val="nil"/>
              <w:right w:val="nil"/>
            </w:tcBorders>
            <w:vAlign w:val="bottom"/>
          </w:tcPr>
          <w:p w14:paraId="674A071D" w14:textId="77777777" w:rsidR="00B41C21" w:rsidRDefault="00B572E7">
            <w:pPr>
              <w:jc w:val="right"/>
              <w:rPr>
                <w:rFonts w:ascii="Arial" w:hAnsi="Arial"/>
                <w:sz w:val="12"/>
              </w:rPr>
            </w:pPr>
            <w:r>
              <w:rPr>
                <w:rFonts w:ascii="Arial" w:hAnsi="Arial"/>
                <w:sz w:val="12"/>
              </w:rPr>
              <w:t>25.86</w:t>
            </w:r>
          </w:p>
        </w:tc>
        <w:tc>
          <w:tcPr>
            <w:tcW w:w="64" w:type="dxa"/>
            <w:tcBorders>
              <w:top w:val="nil"/>
              <w:left w:val="nil"/>
              <w:bottom w:val="nil"/>
              <w:right w:val="nil"/>
            </w:tcBorders>
            <w:vAlign w:val="bottom"/>
          </w:tcPr>
          <w:p w14:paraId="1DFFD7C0" w14:textId="77777777" w:rsidR="00B41C21" w:rsidRDefault="00B41C21">
            <w:pPr>
              <w:rPr>
                <w:rFonts w:ascii="Arial" w:hAnsi="Arial"/>
                <w:sz w:val="12"/>
              </w:rPr>
            </w:pPr>
          </w:p>
        </w:tc>
        <w:tc>
          <w:tcPr>
            <w:tcW w:w="437" w:type="dxa"/>
            <w:tcBorders>
              <w:top w:val="nil"/>
              <w:left w:val="nil"/>
              <w:bottom w:val="nil"/>
              <w:right w:val="nil"/>
            </w:tcBorders>
            <w:vAlign w:val="bottom"/>
          </w:tcPr>
          <w:p w14:paraId="7B04B005" w14:textId="77777777" w:rsidR="00B41C21" w:rsidRDefault="00B572E7">
            <w:pPr>
              <w:jc w:val="right"/>
              <w:rPr>
                <w:rFonts w:ascii="Arial" w:hAnsi="Arial"/>
                <w:sz w:val="12"/>
              </w:rPr>
            </w:pPr>
            <w:r>
              <w:rPr>
                <w:rFonts w:ascii="Arial" w:hAnsi="Arial"/>
                <w:sz w:val="12"/>
              </w:rPr>
              <w:t>26.28</w:t>
            </w:r>
          </w:p>
        </w:tc>
        <w:tc>
          <w:tcPr>
            <w:tcW w:w="64" w:type="dxa"/>
            <w:tcBorders>
              <w:top w:val="nil"/>
              <w:left w:val="nil"/>
              <w:bottom w:val="nil"/>
              <w:right w:val="nil"/>
            </w:tcBorders>
            <w:vAlign w:val="bottom"/>
          </w:tcPr>
          <w:p w14:paraId="7DE1B6C2" w14:textId="77777777" w:rsidR="00B41C21" w:rsidRDefault="00B41C21">
            <w:pPr>
              <w:rPr>
                <w:rFonts w:ascii="Arial" w:hAnsi="Arial"/>
                <w:sz w:val="12"/>
              </w:rPr>
            </w:pPr>
          </w:p>
        </w:tc>
        <w:tc>
          <w:tcPr>
            <w:tcW w:w="437" w:type="dxa"/>
            <w:tcBorders>
              <w:top w:val="nil"/>
              <w:left w:val="nil"/>
              <w:bottom w:val="nil"/>
              <w:right w:val="nil"/>
            </w:tcBorders>
            <w:vAlign w:val="bottom"/>
          </w:tcPr>
          <w:p w14:paraId="572D35EC" w14:textId="77777777" w:rsidR="00B41C21" w:rsidRDefault="00B572E7">
            <w:pPr>
              <w:jc w:val="right"/>
              <w:rPr>
                <w:rFonts w:ascii="Arial" w:hAnsi="Arial"/>
                <w:sz w:val="12"/>
              </w:rPr>
            </w:pPr>
            <w:r>
              <w:rPr>
                <w:rFonts w:ascii="Arial" w:hAnsi="Arial"/>
                <w:sz w:val="12"/>
              </w:rPr>
              <w:t>26.70</w:t>
            </w:r>
          </w:p>
        </w:tc>
        <w:tc>
          <w:tcPr>
            <w:tcW w:w="64" w:type="dxa"/>
            <w:tcBorders>
              <w:top w:val="nil"/>
              <w:left w:val="nil"/>
              <w:bottom w:val="nil"/>
              <w:right w:val="nil"/>
            </w:tcBorders>
            <w:vAlign w:val="bottom"/>
          </w:tcPr>
          <w:p w14:paraId="7C7A8BE7" w14:textId="77777777" w:rsidR="00B41C21" w:rsidRDefault="00B41C21">
            <w:pPr>
              <w:rPr>
                <w:rFonts w:ascii="Arial" w:hAnsi="Arial"/>
                <w:sz w:val="12"/>
              </w:rPr>
            </w:pPr>
          </w:p>
        </w:tc>
        <w:tc>
          <w:tcPr>
            <w:tcW w:w="437" w:type="dxa"/>
            <w:tcBorders>
              <w:top w:val="nil"/>
              <w:left w:val="nil"/>
              <w:bottom w:val="nil"/>
              <w:right w:val="nil"/>
            </w:tcBorders>
            <w:vAlign w:val="bottom"/>
          </w:tcPr>
          <w:p w14:paraId="04560FB6" w14:textId="77777777" w:rsidR="00B41C21" w:rsidRDefault="00B572E7">
            <w:pPr>
              <w:jc w:val="right"/>
              <w:rPr>
                <w:rFonts w:ascii="Arial" w:hAnsi="Arial"/>
                <w:sz w:val="12"/>
              </w:rPr>
            </w:pPr>
            <w:r>
              <w:rPr>
                <w:rFonts w:ascii="Arial" w:hAnsi="Arial"/>
                <w:sz w:val="12"/>
              </w:rPr>
              <w:t>27.12</w:t>
            </w:r>
          </w:p>
        </w:tc>
        <w:tc>
          <w:tcPr>
            <w:tcW w:w="64" w:type="dxa"/>
            <w:tcBorders>
              <w:top w:val="nil"/>
              <w:left w:val="nil"/>
              <w:bottom w:val="nil"/>
              <w:right w:val="nil"/>
            </w:tcBorders>
            <w:vAlign w:val="bottom"/>
          </w:tcPr>
          <w:p w14:paraId="74A57714" w14:textId="77777777" w:rsidR="00B41C21" w:rsidRDefault="00B41C21">
            <w:pPr>
              <w:rPr>
                <w:rFonts w:ascii="Arial" w:hAnsi="Arial"/>
                <w:sz w:val="12"/>
              </w:rPr>
            </w:pPr>
          </w:p>
        </w:tc>
        <w:tc>
          <w:tcPr>
            <w:tcW w:w="437" w:type="dxa"/>
            <w:tcBorders>
              <w:top w:val="nil"/>
              <w:left w:val="nil"/>
              <w:bottom w:val="nil"/>
              <w:right w:val="nil"/>
            </w:tcBorders>
            <w:vAlign w:val="bottom"/>
          </w:tcPr>
          <w:p w14:paraId="0AD642CA" w14:textId="77777777" w:rsidR="00B41C21" w:rsidRDefault="00B572E7">
            <w:pPr>
              <w:jc w:val="right"/>
              <w:rPr>
                <w:rFonts w:ascii="Arial" w:hAnsi="Arial"/>
                <w:sz w:val="12"/>
              </w:rPr>
            </w:pPr>
            <w:r>
              <w:rPr>
                <w:rFonts w:ascii="Arial" w:hAnsi="Arial"/>
                <w:sz w:val="12"/>
              </w:rPr>
              <w:t>27.54</w:t>
            </w:r>
          </w:p>
        </w:tc>
        <w:tc>
          <w:tcPr>
            <w:tcW w:w="64" w:type="dxa"/>
            <w:tcBorders>
              <w:top w:val="nil"/>
              <w:left w:val="nil"/>
              <w:bottom w:val="nil"/>
              <w:right w:val="nil"/>
            </w:tcBorders>
            <w:vAlign w:val="bottom"/>
          </w:tcPr>
          <w:p w14:paraId="58CCF10F" w14:textId="77777777" w:rsidR="00B41C21" w:rsidRDefault="00B41C21">
            <w:pPr>
              <w:rPr>
                <w:rFonts w:ascii="Arial" w:hAnsi="Arial"/>
                <w:sz w:val="12"/>
              </w:rPr>
            </w:pPr>
          </w:p>
        </w:tc>
        <w:tc>
          <w:tcPr>
            <w:tcW w:w="437" w:type="dxa"/>
            <w:tcBorders>
              <w:top w:val="nil"/>
              <w:left w:val="nil"/>
              <w:bottom w:val="nil"/>
              <w:right w:val="nil"/>
            </w:tcBorders>
            <w:vAlign w:val="bottom"/>
          </w:tcPr>
          <w:p w14:paraId="4948B6B3" w14:textId="77777777" w:rsidR="00B41C21" w:rsidRDefault="00B572E7">
            <w:pPr>
              <w:jc w:val="right"/>
              <w:rPr>
                <w:rFonts w:ascii="Arial" w:hAnsi="Arial"/>
                <w:sz w:val="12"/>
              </w:rPr>
            </w:pPr>
            <w:r>
              <w:rPr>
                <w:rFonts w:ascii="Arial" w:hAnsi="Arial"/>
                <w:sz w:val="12"/>
              </w:rPr>
              <w:t>27.97</w:t>
            </w:r>
          </w:p>
        </w:tc>
      </w:tr>
      <w:tr w:rsidR="00B41C21" w14:paraId="574A9CA6" w14:textId="77777777">
        <w:trPr>
          <w:trHeight w:val="255"/>
        </w:trPr>
        <w:tc>
          <w:tcPr>
            <w:tcW w:w="597" w:type="dxa"/>
            <w:tcBorders>
              <w:top w:val="nil"/>
              <w:left w:val="nil"/>
              <w:bottom w:val="nil"/>
              <w:right w:val="single" w:sz="4" w:space="0" w:color="auto"/>
            </w:tcBorders>
            <w:vAlign w:val="bottom"/>
          </w:tcPr>
          <w:p w14:paraId="5C165507" w14:textId="77777777" w:rsidR="00B41C21" w:rsidRDefault="00B572E7">
            <w:pPr>
              <w:jc w:val="center"/>
              <w:rPr>
                <w:rFonts w:ascii="Arial" w:hAnsi="Arial"/>
                <w:sz w:val="12"/>
              </w:rPr>
            </w:pPr>
            <w:r>
              <w:rPr>
                <w:rFonts w:ascii="Arial" w:hAnsi="Arial"/>
                <w:sz w:val="12"/>
              </w:rPr>
              <w:t>35</w:t>
            </w:r>
          </w:p>
        </w:tc>
        <w:tc>
          <w:tcPr>
            <w:tcW w:w="437" w:type="dxa"/>
            <w:tcBorders>
              <w:top w:val="nil"/>
              <w:left w:val="nil"/>
              <w:bottom w:val="nil"/>
              <w:right w:val="nil"/>
            </w:tcBorders>
            <w:vAlign w:val="bottom"/>
          </w:tcPr>
          <w:p w14:paraId="5FC8E773" w14:textId="77777777" w:rsidR="00B41C21" w:rsidRDefault="00B572E7">
            <w:pPr>
              <w:jc w:val="right"/>
              <w:rPr>
                <w:rFonts w:ascii="Arial" w:hAnsi="Arial"/>
                <w:sz w:val="12"/>
              </w:rPr>
            </w:pPr>
            <w:r>
              <w:rPr>
                <w:rFonts w:ascii="Arial" w:hAnsi="Arial"/>
                <w:sz w:val="12"/>
              </w:rPr>
              <w:t>22.38</w:t>
            </w:r>
          </w:p>
        </w:tc>
        <w:tc>
          <w:tcPr>
            <w:tcW w:w="64" w:type="dxa"/>
            <w:tcBorders>
              <w:top w:val="nil"/>
              <w:left w:val="nil"/>
              <w:bottom w:val="nil"/>
              <w:right w:val="nil"/>
            </w:tcBorders>
            <w:vAlign w:val="bottom"/>
          </w:tcPr>
          <w:p w14:paraId="396414EC" w14:textId="77777777" w:rsidR="00B41C21" w:rsidRDefault="00B41C21">
            <w:pPr>
              <w:rPr>
                <w:rFonts w:ascii="Arial" w:hAnsi="Arial"/>
                <w:sz w:val="12"/>
              </w:rPr>
            </w:pPr>
          </w:p>
        </w:tc>
        <w:tc>
          <w:tcPr>
            <w:tcW w:w="437" w:type="dxa"/>
            <w:tcBorders>
              <w:top w:val="nil"/>
              <w:left w:val="nil"/>
              <w:bottom w:val="nil"/>
              <w:right w:val="nil"/>
            </w:tcBorders>
            <w:vAlign w:val="bottom"/>
          </w:tcPr>
          <w:p w14:paraId="4F837C06" w14:textId="77777777" w:rsidR="00B41C21" w:rsidRDefault="00B572E7">
            <w:pPr>
              <w:jc w:val="right"/>
              <w:rPr>
                <w:rFonts w:ascii="Arial" w:hAnsi="Arial"/>
                <w:sz w:val="12"/>
              </w:rPr>
            </w:pPr>
            <w:r>
              <w:rPr>
                <w:rFonts w:ascii="Arial" w:hAnsi="Arial"/>
                <w:sz w:val="12"/>
              </w:rPr>
              <w:t>22.80</w:t>
            </w:r>
          </w:p>
        </w:tc>
        <w:tc>
          <w:tcPr>
            <w:tcW w:w="64" w:type="dxa"/>
            <w:tcBorders>
              <w:top w:val="nil"/>
              <w:left w:val="nil"/>
              <w:bottom w:val="nil"/>
              <w:right w:val="nil"/>
            </w:tcBorders>
            <w:vAlign w:val="bottom"/>
          </w:tcPr>
          <w:p w14:paraId="0239C74D" w14:textId="77777777" w:rsidR="00B41C21" w:rsidRDefault="00B41C21">
            <w:pPr>
              <w:rPr>
                <w:rFonts w:ascii="Arial" w:hAnsi="Arial"/>
                <w:sz w:val="12"/>
              </w:rPr>
            </w:pPr>
          </w:p>
        </w:tc>
        <w:tc>
          <w:tcPr>
            <w:tcW w:w="437" w:type="dxa"/>
            <w:tcBorders>
              <w:top w:val="nil"/>
              <w:left w:val="nil"/>
              <w:bottom w:val="nil"/>
              <w:right w:val="nil"/>
            </w:tcBorders>
            <w:vAlign w:val="bottom"/>
          </w:tcPr>
          <w:p w14:paraId="7D9F95A2" w14:textId="77777777" w:rsidR="00B41C21" w:rsidRDefault="00B572E7">
            <w:pPr>
              <w:jc w:val="right"/>
              <w:rPr>
                <w:rFonts w:ascii="Arial" w:hAnsi="Arial"/>
                <w:sz w:val="12"/>
              </w:rPr>
            </w:pPr>
            <w:r>
              <w:rPr>
                <w:rFonts w:ascii="Arial" w:hAnsi="Arial"/>
                <w:sz w:val="12"/>
              </w:rPr>
              <w:t>23.23</w:t>
            </w:r>
          </w:p>
        </w:tc>
        <w:tc>
          <w:tcPr>
            <w:tcW w:w="64" w:type="dxa"/>
            <w:tcBorders>
              <w:top w:val="nil"/>
              <w:left w:val="nil"/>
              <w:bottom w:val="nil"/>
              <w:right w:val="nil"/>
            </w:tcBorders>
            <w:vAlign w:val="bottom"/>
          </w:tcPr>
          <w:p w14:paraId="6E3C5EB0" w14:textId="77777777" w:rsidR="00B41C21" w:rsidRDefault="00B41C21">
            <w:pPr>
              <w:rPr>
                <w:rFonts w:ascii="Arial" w:hAnsi="Arial"/>
                <w:sz w:val="12"/>
              </w:rPr>
            </w:pPr>
          </w:p>
        </w:tc>
        <w:tc>
          <w:tcPr>
            <w:tcW w:w="437" w:type="dxa"/>
            <w:tcBorders>
              <w:top w:val="nil"/>
              <w:left w:val="nil"/>
              <w:bottom w:val="nil"/>
              <w:right w:val="nil"/>
            </w:tcBorders>
            <w:vAlign w:val="bottom"/>
          </w:tcPr>
          <w:p w14:paraId="1D097A01" w14:textId="77777777" w:rsidR="00B41C21" w:rsidRDefault="00B572E7">
            <w:pPr>
              <w:jc w:val="right"/>
              <w:rPr>
                <w:rFonts w:ascii="Arial" w:hAnsi="Arial"/>
                <w:sz w:val="12"/>
              </w:rPr>
            </w:pPr>
            <w:r>
              <w:rPr>
                <w:rFonts w:ascii="Arial" w:hAnsi="Arial"/>
                <w:sz w:val="12"/>
              </w:rPr>
              <w:t>23.65</w:t>
            </w:r>
          </w:p>
        </w:tc>
        <w:tc>
          <w:tcPr>
            <w:tcW w:w="64" w:type="dxa"/>
            <w:tcBorders>
              <w:top w:val="nil"/>
              <w:left w:val="nil"/>
              <w:bottom w:val="nil"/>
              <w:right w:val="nil"/>
            </w:tcBorders>
            <w:vAlign w:val="bottom"/>
          </w:tcPr>
          <w:p w14:paraId="0F9A39C7" w14:textId="77777777" w:rsidR="00B41C21" w:rsidRDefault="00B41C21">
            <w:pPr>
              <w:rPr>
                <w:rFonts w:ascii="Arial" w:hAnsi="Arial"/>
                <w:sz w:val="12"/>
              </w:rPr>
            </w:pPr>
          </w:p>
        </w:tc>
        <w:tc>
          <w:tcPr>
            <w:tcW w:w="437" w:type="dxa"/>
            <w:tcBorders>
              <w:top w:val="nil"/>
              <w:left w:val="nil"/>
              <w:bottom w:val="nil"/>
              <w:right w:val="nil"/>
            </w:tcBorders>
            <w:vAlign w:val="bottom"/>
          </w:tcPr>
          <w:p w14:paraId="2AA750B9" w14:textId="77777777" w:rsidR="00B41C21" w:rsidRDefault="00B572E7">
            <w:pPr>
              <w:jc w:val="right"/>
              <w:rPr>
                <w:rFonts w:ascii="Arial" w:hAnsi="Arial"/>
                <w:sz w:val="12"/>
              </w:rPr>
            </w:pPr>
            <w:r>
              <w:rPr>
                <w:rFonts w:ascii="Arial" w:hAnsi="Arial"/>
                <w:sz w:val="12"/>
              </w:rPr>
              <w:t>24.08</w:t>
            </w:r>
          </w:p>
        </w:tc>
        <w:tc>
          <w:tcPr>
            <w:tcW w:w="64" w:type="dxa"/>
            <w:tcBorders>
              <w:top w:val="nil"/>
              <w:left w:val="nil"/>
              <w:bottom w:val="nil"/>
              <w:right w:val="nil"/>
            </w:tcBorders>
            <w:vAlign w:val="bottom"/>
          </w:tcPr>
          <w:p w14:paraId="6FD0A358" w14:textId="77777777" w:rsidR="00B41C21" w:rsidRDefault="00B41C21">
            <w:pPr>
              <w:rPr>
                <w:rFonts w:ascii="Arial" w:hAnsi="Arial"/>
                <w:sz w:val="12"/>
              </w:rPr>
            </w:pPr>
          </w:p>
        </w:tc>
        <w:tc>
          <w:tcPr>
            <w:tcW w:w="437" w:type="dxa"/>
            <w:tcBorders>
              <w:top w:val="nil"/>
              <w:left w:val="nil"/>
              <w:bottom w:val="nil"/>
              <w:right w:val="nil"/>
            </w:tcBorders>
            <w:vAlign w:val="bottom"/>
          </w:tcPr>
          <w:p w14:paraId="32175484" w14:textId="77777777" w:rsidR="00B41C21" w:rsidRDefault="00B572E7">
            <w:pPr>
              <w:jc w:val="right"/>
              <w:rPr>
                <w:rFonts w:ascii="Arial" w:hAnsi="Arial"/>
                <w:sz w:val="12"/>
              </w:rPr>
            </w:pPr>
            <w:r>
              <w:rPr>
                <w:rFonts w:ascii="Arial" w:hAnsi="Arial"/>
                <w:sz w:val="12"/>
              </w:rPr>
              <w:t>24.51</w:t>
            </w:r>
          </w:p>
        </w:tc>
        <w:tc>
          <w:tcPr>
            <w:tcW w:w="64" w:type="dxa"/>
            <w:tcBorders>
              <w:top w:val="nil"/>
              <w:left w:val="nil"/>
              <w:bottom w:val="nil"/>
              <w:right w:val="nil"/>
            </w:tcBorders>
            <w:vAlign w:val="bottom"/>
          </w:tcPr>
          <w:p w14:paraId="44121502" w14:textId="77777777" w:rsidR="00B41C21" w:rsidRDefault="00B41C21">
            <w:pPr>
              <w:rPr>
                <w:rFonts w:ascii="Arial" w:hAnsi="Arial"/>
                <w:sz w:val="12"/>
              </w:rPr>
            </w:pPr>
          </w:p>
        </w:tc>
        <w:tc>
          <w:tcPr>
            <w:tcW w:w="437" w:type="dxa"/>
            <w:tcBorders>
              <w:top w:val="nil"/>
              <w:left w:val="nil"/>
              <w:bottom w:val="nil"/>
              <w:right w:val="nil"/>
            </w:tcBorders>
            <w:vAlign w:val="bottom"/>
          </w:tcPr>
          <w:p w14:paraId="04BCCB64" w14:textId="77777777" w:rsidR="00B41C21" w:rsidRDefault="00B572E7">
            <w:pPr>
              <w:jc w:val="right"/>
              <w:rPr>
                <w:rFonts w:ascii="Arial" w:hAnsi="Arial"/>
                <w:sz w:val="12"/>
              </w:rPr>
            </w:pPr>
            <w:r>
              <w:rPr>
                <w:rFonts w:ascii="Arial" w:hAnsi="Arial"/>
                <w:sz w:val="12"/>
              </w:rPr>
              <w:t>24.94</w:t>
            </w:r>
          </w:p>
        </w:tc>
        <w:tc>
          <w:tcPr>
            <w:tcW w:w="64" w:type="dxa"/>
            <w:tcBorders>
              <w:top w:val="nil"/>
              <w:left w:val="nil"/>
              <w:bottom w:val="nil"/>
              <w:right w:val="nil"/>
            </w:tcBorders>
            <w:vAlign w:val="bottom"/>
          </w:tcPr>
          <w:p w14:paraId="59D370C0" w14:textId="77777777" w:rsidR="00B41C21" w:rsidRDefault="00B41C21">
            <w:pPr>
              <w:rPr>
                <w:rFonts w:ascii="Arial" w:hAnsi="Arial"/>
                <w:sz w:val="12"/>
              </w:rPr>
            </w:pPr>
          </w:p>
        </w:tc>
        <w:tc>
          <w:tcPr>
            <w:tcW w:w="437" w:type="dxa"/>
            <w:tcBorders>
              <w:top w:val="nil"/>
              <w:left w:val="nil"/>
              <w:bottom w:val="nil"/>
              <w:right w:val="nil"/>
            </w:tcBorders>
            <w:vAlign w:val="bottom"/>
          </w:tcPr>
          <w:p w14:paraId="1F996326" w14:textId="77777777" w:rsidR="00B41C21" w:rsidRDefault="00B572E7">
            <w:pPr>
              <w:jc w:val="right"/>
              <w:rPr>
                <w:rFonts w:ascii="Arial" w:hAnsi="Arial"/>
                <w:sz w:val="12"/>
              </w:rPr>
            </w:pPr>
            <w:r>
              <w:rPr>
                <w:rFonts w:ascii="Arial" w:hAnsi="Arial"/>
                <w:sz w:val="12"/>
              </w:rPr>
              <w:t>25.36</w:t>
            </w:r>
          </w:p>
        </w:tc>
        <w:tc>
          <w:tcPr>
            <w:tcW w:w="64" w:type="dxa"/>
            <w:tcBorders>
              <w:top w:val="nil"/>
              <w:left w:val="nil"/>
              <w:bottom w:val="nil"/>
              <w:right w:val="nil"/>
            </w:tcBorders>
            <w:vAlign w:val="bottom"/>
          </w:tcPr>
          <w:p w14:paraId="5A7D63C6" w14:textId="77777777" w:rsidR="00B41C21" w:rsidRDefault="00B41C21">
            <w:pPr>
              <w:rPr>
                <w:rFonts w:ascii="Arial" w:hAnsi="Arial"/>
                <w:sz w:val="12"/>
              </w:rPr>
            </w:pPr>
          </w:p>
        </w:tc>
        <w:tc>
          <w:tcPr>
            <w:tcW w:w="437" w:type="dxa"/>
            <w:tcBorders>
              <w:top w:val="nil"/>
              <w:left w:val="nil"/>
              <w:bottom w:val="nil"/>
              <w:right w:val="nil"/>
            </w:tcBorders>
            <w:vAlign w:val="bottom"/>
          </w:tcPr>
          <w:p w14:paraId="17697AE6" w14:textId="77777777" w:rsidR="00B41C21" w:rsidRDefault="00B572E7">
            <w:pPr>
              <w:jc w:val="right"/>
              <w:rPr>
                <w:rFonts w:ascii="Arial" w:hAnsi="Arial"/>
                <w:sz w:val="12"/>
              </w:rPr>
            </w:pPr>
            <w:r>
              <w:rPr>
                <w:rFonts w:ascii="Arial" w:hAnsi="Arial"/>
                <w:sz w:val="12"/>
              </w:rPr>
              <w:t>25.79</w:t>
            </w:r>
          </w:p>
        </w:tc>
        <w:tc>
          <w:tcPr>
            <w:tcW w:w="64" w:type="dxa"/>
            <w:tcBorders>
              <w:top w:val="nil"/>
              <w:left w:val="nil"/>
              <w:bottom w:val="nil"/>
              <w:right w:val="nil"/>
            </w:tcBorders>
            <w:vAlign w:val="bottom"/>
          </w:tcPr>
          <w:p w14:paraId="449C8679" w14:textId="77777777" w:rsidR="00B41C21" w:rsidRDefault="00B41C21">
            <w:pPr>
              <w:rPr>
                <w:rFonts w:ascii="Arial" w:hAnsi="Arial"/>
                <w:sz w:val="12"/>
              </w:rPr>
            </w:pPr>
          </w:p>
        </w:tc>
        <w:tc>
          <w:tcPr>
            <w:tcW w:w="437" w:type="dxa"/>
            <w:tcBorders>
              <w:top w:val="nil"/>
              <w:left w:val="nil"/>
              <w:bottom w:val="nil"/>
              <w:right w:val="nil"/>
            </w:tcBorders>
            <w:vAlign w:val="bottom"/>
          </w:tcPr>
          <w:p w14:paraId="43DF9D48" w14:textId="77777777" w:rsidR="00B41C21" w:rsidRDefault="00B572E7">
            <w:pPr>
              <w:jc w:val="right"/>
              <w:rPr>
                <w:rFonts w:ascii="Arial" w:hAnsi="Arial"/>
                <w:sz w:val="12"/>
              </w:rPr>
            </w:pPr>
            <w:r>
              <w:rPr>
                <w:rFonts w:ascii="Arial" w:hAnsi="Arial"/>
                <w:sz w:val="12"/>
              </w:rPr>
              <w:t>26.23</w:t>
            </w:r>
          </w:p>
        </w:tc>
        <w:tc>
          <w:tcPr>
            <w:tcW w:w="64" w:type="dxa"/>
            <w:tcBorders>
              <w:top w:val="nil"/>
              <w:left w:val="nil"/>
              <w:bottom w:val="nil"/>
              <w:right w:val="nil"/>
            </w:tcBorders>
            <w:vAlign w:val="bottom"/>
          </w:tcPr>
          <w:p w14:paraId="74A1BE60" w14:textId="77777777" w:rsidR="00B41C21" w:rsidRDefault="00B41C21">
            <w:pPr>
              <w:rPr>
                <w:rFonts w:ascii="Arial" w:hAnsi="Arial"/>
                <w:sz w:val="12"/>
              </w:rPr>
            </w:pPr>
          </w:p>
        </w:tc>
        <w:tc>
          <w:tcPr>
            <w:tcW w:w="437" w:type="dxa"/>
            <w:tcBorders>
              <w:top w:val="nil"/>
              <w:left w:val="nil"/>
              <w:bottom w:val="nil"/>
              <w:right w:val="nil"/>
            </w:tcBorders>
            <w:vAlign w:val="bottom"/>
          </w:tcPr>
          <w:p w14:paraId="7C11664D" w14:textId="77777777" w:rsidR="00B41C21" w:rsidRDefault="00B572E7">
            <w:pPr>
              <w:jc w:val="right"/>
              <w:rPr>
                <w:rFonts w:ascii="Arial" w:hAnsi="Arial"/>
                <w:sz w:val="12"/>
              </w:rPr>
            </w:pPr>
            <w:r>
              <w:rPr>
                <w:rFonts w:ascii="Arial" w:hAnsi="Arial"/>
                <w:sz w:val="12"/>
              </w:rPr>
              <w:t>26.66</w:t>
            </w:r>
          </w:p>
        </w:tc>
        <w:tc>
          <w:tcPr>
            <w:tcW w:w="64" w:type="dxa"/>
            <w:tcBorders>
              <w:top w:val="nil"/>
              <w:left w:val="nil"/>
              <w:bottom w:val="nil"/>
              <w:right w:val="nil"/>
            </w:tcBorders>
            <w:vAlign w:val="bottom"/>
          </w:tcPr>
          <w:p w14:paraId="428E9ADF" w14:textId="77777777" w:rsidR="00B41C21" w:rsidRDefault="00B41C21">
            <w:pPr>
              <w:rPr>
                <w:rFonts w:ascii="Arial" w:hAnsi="Arial"/>
                <w:sz w:val="12"/>
              </w:rPr>
            </w:pPr>
          </w:p>
        </w:tc>
        <w:tc>
          <w:tcPr>
            <w:tcW w:w="437" w:type="dxa"/>
            <w:tcBorders>
              <w:top w:val="nil"/>
              <w:left w:val="nil"/>
              <w:bottom w:val="nil"/>
              <w:right w:val="nil"/>
            </w:tcBorders>
            <w:vAlign w:val="bottom"/>
          </w:tcPr>
          <w:p w14:paraId="73D84370" w14:textId="77777777" w:rsidR="00B41C21" w:rsidRDefault="00B572E7">
            <w:pPr>
              <w:jc w:val="right"/>
              <w:rPr>
                <w:rFonts w:ascii="Arial" w:hAnsi="Arial"/>
                <w:sz w:val="12"/>
              </w:rPr>
            </w:pPr>
            <w:r>
              <w:rPr>
                <w:rFonts w:ascii="Arial" w:hAnsi="Arial"/>
                <w:sz w:val="12"/>
              </w:rPr>
              <w:t>27.09</w:t>
            </w:r>
          </w:p>
        </w:tc>
        <w:tc>
          <w:tcPr>
            <w:tcW w:w="64" w:type="dxa"/>
            <w:tcBorders>
              <w:top w:val="nil"/>
              <w:left w:val="nil"/>
              <w:bottom w:val="nil"/>
              <w:right w:val="nil"/>
            </w:tcBorders>
            <w:vAlign w:val="bottom"/>
          </w:tcPr>
          <w:p w14:paraId="4AA00524" w14:textId="77777777" w:rsidR="00B41C21" w:rsidRDefault="00B41C21">
            <w:pPr>
              <w:rPr>
                <w:rFonts w:ascii="Arial" w:hAnsi="Arial"/>
                <w:sz w:val="12"/>
              </w:rPr>
            </w:pPr>
          </w:p>
        </w:tc>
        <w:tc>
          <w:tcPr>
            <w:tcW w:w="437" w:type="dxa"/>
            <w:tcBorders>
              <w:top w:val="nil"/>
              <w:left w:val="nil"/>
              <w:bottom w:val="nil"/>
              <w:right w:val="nil"/>
            </w:tcBorders>
            <w:vAlign w:val="bottom"/>
          </w:tcPr>
          <w:p w14:paraId="77F20DD1" w14:textId="77777777" w:rsidR="00B41C21" w:rsidRDefault="00B572E7">
            <w:pPr>
              <w:jc w:val="right"/>
              <w:rPr>
                <w:rFonts w:ascii="Arial" w:hAnsi="Arial"/>
                <w:sz w:val="12"/>
              </w:rPr>
            </w:pPr>
            <w:r>
              <w:rPr>
                <w:rFonts w:ascii="Arial" w:hAnsi="Arial"/>
                <w:sz w:val="12"/>
              </w:rPr>
              <w:t>27.52</w:t>
            </w:r>
          </w:p>
        </w:tc>
        <w:tc>
          <w:tcPr>
            <w:tcW w:w="64" w:type="dxa"/>
            <w:tcBorders>
              <w:top w:val="nil"/>
              <w:left w:val="nil"/>
              <w:bottom w:val="nil"/>
              <w:right w:val="nil"/>
            </w:tcBorders>
            <w:vAlign w:val="bottom"/>
          </w:tcPr>
          <w:p w14:paraId="1C08FFAB" w14:textId="77777777" w:rsidR="00B41C21" w:rsidRDefault="00B41C21">
            <w:pPr>
              <w:rPr>
                <w:rFonts w:ascii="Arial" w:hAnsi="Arial"/>
                <w:sz w:val="12"/>
              </w:rPr>
            </w:pPr>
          </w:p>
        </w:tc>
        <w:tc>
          <w:tcPr>
            <w:tcW w:w="437" w:type="dxa"/>
            <w:tcBorders>
              <w:top w:val="nil"/>
              <w:left w:val="nil"/>
              <w:bottom w:val="nil"/>
              <w:right w:val="nil"/>
            </w:tcBorders>
            <w:vAlign w:val="bottom"/>
          </w:tcPr>
          <w:p w14:paraId="2044F699" w14:textId="77777777" w:rsidR="00B41C21" w:rsidRDefault="00B572E7">
            <w:pPr>
              <w:jc w:val="right"/>
              <w:rPr>
                <w:rFonts w:ascii="Arial" w:hAnsi="Arial"/>
                <w:sz w:val="12"/>
              </w:rPr>
            </w:pPr>
            <w:r>
              <w:rPr>
                <w:rFonts w:ascii="Arial" w:hAnsi="Arial"/>
                <w:sz w:val="12"/>
              </w:rPr>
              <w:t>27.96</w:t>
            </w:r>
          </w:p>
        </w:tc>
        <w:tc>
          <w:tcPr>
            <w:tcW w:w="64" w:type="dxa"/>
            <w:tcBorders>
              <w:top w:val="nil"/>
              <w:left w:val="nil"/>
              <w:bottom w:val="nil"/>
              <w:right w:val="nil"/>
            </w:tcBorders>
            <w:vAlign w:val="bottom"/>
          </w:tcPr>
          <w:p w14:paraId="10B51D42" w14:textId="77777777" w:rsidR="00B41C21" w:rsidRDefault="00B41C21">
            <w:pPr>
              <w:rPr>
                <w:rFonts w:ascii="Arial" w:hAnsi="Arial"/>
                <w:sz w:val="12"/>
              </w:rPr>
            </w:pPr>
          </w:p>
        </w:tc>
        <w:tc>
          <w:tcPr>
            <w:tcW w:w="437" w:type="dxa"/>
            <w:tcBorders>
              <w:top w:val="nil"/>
              <w:left w:val="nil"/>
              <w:bottom w:val="nil"/>
              <w:right w:val="nil"/>
            </w:tcBorders>
            <w:vAlign w:val="bottom"/>
          </w:tcPr>
          <w:p w14:paraId="0F302002" w14:textId="77777777" w:rsidR="00B41C21" w:rsidRDefault="00B572E7">
            <w:pPr>
              <w:jc w:val="right"/>
              <w:rPr>
                <w:rFonts w:ascii="Arial" w:hAnsi="Arial"/>
                <w:sz w:val="12"/>
              </w:rPr>
            </w:pPr>
            <w:r>
              <w:rPr>
                <w:rFonts w:ascii="Arial" w:hAnsi="Arial"/>
                <w:sz w:val="12"/>
              </w:rPr>
              <w:t>28.39</w:t>
            </w:r>
          </w:p>
        </w:tc>
        <w:tc>
          <w:tcPr>
            <w:tcW w:w="64" w:type="dxa"/>
            <w:tcBorders>
              <w:top w:val="nil"/>
              <w:left w:val="nil"/>
              <w:bottom w:val="nil"/>
              <w:right w:val="nil"/>
            </w:tcBorders>
            <w:vAlign w:val="bottom"/>
          </w:tcPr>
          <w:p w14:paraId="44489497" w14:textId="77777777" w:rsidR="00B41C21" w:rsidRDefault="00B41C21">
            <w:pPr>
              <w:rPr>
                <w:rFonts w:ascii="Arial" w:hAnsi="Arial"/>
                <w:sz w:val="12"/>
              </w:rPr>
            </w:pPr>
          </w:p>
        </w:tc>
        <w:tc>
          <w:tcPr>
            <w:tcW w:w="437" w:type="dxa"/>
            <w:tcBorders>
              <w:top w:val="nil"/>
              <w:left w:val="nil"/>
              <w:bottom w:val="nil"/>
              <w:right w:val="nil"/>
            </w:tcBorders>
            <w:vAlign w:val="bottom"/>
          </w:tcPr>
          <w:p w14:paraId="2F79309C" w14:textId="77777777" w:rsidR="00B41C21" w:rsidRDefault="00B572E7">
            <w:pPr>
              <w:jc w:val="right"/>
              <w:rPr>
                <w:rFonts w:ascii="Arial" w:hAnsi="Arial"/>
                <w:sz w:val="12"/>
              </w:rPr>
            </w:pPr>
            <w:r>
              <w:rPr>
                <w:rFonts w:ascii="Arial" w:hAnsi="Arial"/>
                <w:sz w:val="12"/>
              </w:rPr>
              <w:t>28.83</w:t>
            </w:r>
          </w:p>
        </w:tc>
      </w:tr>
    </w:tbl>
    <w:p w14:paraId="64686D2F" w14:textId="77777777" w:rsidR="00B41C21" w:rsidRDefault="00B41C21"/>
    <w:p w14:paraId="15319EF6" w14:textId="77777777" w:rsidR="00B41C21" w:rsidRDefault="00B41C21"/>
    <w:p w14:paraId="2BABF2A6" w14:textId="77777777" w:rsidR="00B41C21" w:rsidRDefault="00B41C21"/>
    <w:p w14:paraId="7E889561" w14:textId="77777777" w:rsidR="00B41C21" w:rsidRDefault="00B41C21"/>
    <w:p w14:paraId="58D7AA97" w14:textId="77777777" w:rsidR="00B41C21" w:rsidRDefault="00B41C21"/>
    <w:tbl>
      <w:tblPr>
        <w:tblW w:w="0" w:type="auto"/>
        <w:tblInd w:w="-15" w:type="dxa"/>
        <w:tblLayout w:type="fixed"/>
        <w:tblCellMar>
          <w:left w:w="0" w:type="dxa"/>
          <w:right w:w="0" w:type="dxa"/>
        </w:tblCellMar>
        <w:tblLook w:val="0000" w:firstRow="0" w:lastRow="0" w:firstColumn="0" w:lastColumn="0" w:noHBand="0" w:noVBand="0"/>
      </w:tblPr>
      <w:tblGrid>
        <w:gridCol w:w="597"/>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gridCol w:w="64"/>
        <w:gridCol w:w="437"/>
      </w:tblGrid>
      <w:tr w:rsidR="00B41C21" w14:paraId="1F6B18CD" w14:textId="77777777">
        <w:trPr>
          <w:cantSplit/>
          <w:trHeight w:val="285"/>
        </w:trPr>
        <w:tc>
          <w:tcPr>
            <w:tcW w:w="597" w:type="dxa"/>
            <w:vMerge w:val="restart"/>
            <w:tcBorders>
              <w:top w:val="nil"/>
              <w:left w:val="nil"/>
              <w:right w:val="single" w:sz="4" w:space="0" w:color="auto"/>
            </w:tcBorders>
            <w:vAlign w:val="bottom"/>
          </w:tcPr>
          <w:p w14:paraId="64B84289" w14:textId="77777777" w:rsidR="00B41C21" w:rsidRDefault="00B572E7">
            <w:pPr>
              <w:jc w:val="center"/>
              <w:rPr>
                <w:rFonts w:ascii="Arial" w:hAnsi="Arial"/>
                <w:b/>
                <w:sz w:val="12"/>
              </w:rPr>
            </w:pPr>
            <w:r>
              <w:rPr>
                <w:rFonts w:ascii="Arial" w:hAnsi="Arial"/>
                <w:b/>
                <w:sz w:val="12"/>
              </w:rPr>
              <w:lastRenderedPageBreak/>
              <w:t>Number</w:t>
            </w:r>
          </w:p>
          <w:p w14:paraId="0BDD8041" w14:textId="77777777" w:rsidR="00B41C21" w:rsidRDefault="00B572E7">
            <w:pPr>
              <w:jc w:val="center"/>
              <w:rPr>
                <w:rFonts w:ascii="Arial" w:hAnsi="Arial"/>
                <w:b/>
                <w:sz w:val="12"/>
              </w:rPr>
            </w:pPr>
            <w:r>
              <w:rPr>
                <w:rFonts w:ascii="Arial" w:hAnsi="Arial"/>
                <w:b/>
                <w:sz w:val="12"/>
              </w:rPr>
              <w:t>of</w:t>
            </w:r>
          </w:p>
          <w:p w14:paraId="4B8DE21A" w14:textId="77777777" w:rsidR="00B41C21" w:rsidRDefault="00B572E7">
            <w:pPr>
              <w:jc w:val="center"/>
              <w:rPr>
                <w:rFonts w:ascii="Arial" w:hAnsi="Arial"/>
                <w:b/>
                <w:sz w:val="12"/>
              </w:rPr>
            </w:pPr>
            <w:r>
              <w:rPr>
                <w:rFonts w:ascii="Arial" w:hAnsi="Arial"/>
                <w:b/>
                <w:sz w:val="12"/>
              </w:rPr>
              <w:t>Payments</w:t>
            </w:r>
          </w:p>
        </w:tc>
        <w:tc>
          <w:tcPr>
            <w:tcW w:w="7952" w:type="dxa"/>
            <w:gridSpan w:val="31"/>
            <w:tcBorders>
              <w:top w:val="nil"/>
              <w:left w:val="nil"/>
              <w:bottom w:val="single" w:sz="4" w:space="0" w:color="auto"/>
              <w:right w:val="nil"/>
            </w:tcBorders>
            <w:vAlign w:val="bottom"/>
          </w:tcPr>
          <w:p w14:paraId="1D27EAE5" w14:textId="77777777" w:rsidR="00B41C21" w:rsidRDefault="00B572E7">
            <w:pPr>
              <w:jc w:val="center"/>
              <w:rPr>
                <w:rFonts w:ascii="Arial" w:hAnsi="Arial"/>
                <w:b/>
                <w:sz w:val="12"/>
              </w:rPr>
            </w:pPr>
            <w:r>
              <w:rPr>
                <w:rFonts w:ascii="Arial" w:hAnsi="Arial"/>
                <w:b/>
                <w:sz w:val="12"/>
              </w:rPr>
              <w:t>ANNUAL PERCENTAGE RATE continued</w:t>
            </w:r>
          </w:p>
        </w:tc>
      </w:tr>
      <w:tr w:rsidR="00B41C21" w14:paraId="25A1A54E" w14:textId="77777777">
        <w:trPr>
          <w:cantSplit/>
          <w:trHeight w:val="285"/>
        </w:trPr>
        <w:tc>
          <w:tcPr>
            <w:tcW w:w="597" w:type="dxa"/>
            <w:vMerge/>
            <w:tcBorders>
              <w:left w:val="nil"/>
              <w:bottom w:val="single" w:sz="4" w:space="0" w:color="auto"/>
              <w:right w:val="single" w:sz="4" w:space="0" w:color="auto"/>
            </w:tcBorders>
            <w:vAlign w:val="bottom"/>
          </w:tcPr>
          <w:p w14:paraId="6AA3407E" w14:textId="77777777" w:rsidR="00B41C21" w:rsidRDefault="00B41C21">
            <w:pPr>
              <w:jc w:val="center"/>
              <w:rPr>
                <w:rFonts w:ascii="Arial" w:hAnsi="Arial"/>
                <w:b/>
                <w:sz w:val="12"/>
              </w:rPr>
            </w:pPr>
          </w:p>
        </w:tc>
        <w:tc>
          <w:tcPr>
            <w:tcW w:w="437" w:type="dxa"/>
            <w:tcBorders>
              <w:top w:val="nil"/>
              <w:left w:val="nil"/>
              <w:bottom w:val="single" w:sz="4" w:space="0" w:color="auto"/>
              <w:right w:val="nil"/>
            </w:tcBorders>
            <w:vAlign w:val="bottom"/>
          </w:tcPr>
          <w:p w14:paraId="13EE21AE" w14:textId="77777777" w:rsidR="00B41C21" w:rsidRDefault="00B572E7">
            <w:pPr>
              <w:jc w:val="center"/>
              <w:rPr>
                <w:rFonts w:ascii="Arial" w:hAnsi="Arial"/>
                <w:b/>
                <w:sz w:val="12"/>
              </w:rPr>
            </w:pPr>
            <w:r>
              <w:rPr>
                <w:rFonts w:ascii="Arial" w:hAnsi="Arial"/>
                <w:b/>
                <w:sz w:val="12"/>
              </w:rPr>
              <w:t>14.00%</w:t>
            </w:r>
          </w:p>
        </w:tc>
        <w:tc>
          <w:tcPr>
            <w:tcW w:w="64" w:type="dxa"/>
            <w:tcBorders>
              <w:top w:val="nil"/>
              <w:left w:val="nil"/>
              <w:bottom w:val="single" w:sz="4" w:space="0" w:color="auto"/>
              <w:right w:val="nil"/>
            </w:tcBorders>
            <w:vAlign w:val="bottom"/>
          </w:tcPr>
          <w:p w14:paraId="318EC603"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4D4F249A" w14:textId="77777777" w:rsidR="00B41C21" w:rsidRDefault="00B572E7">
            <w:pPr>
              <w:jc w:val="right"/>
              <w:rPr>
                <w:rFonts w:ascii="Arial" w:hAnsi="Arial"/>
                <w:b/>
                <w:sz w:val="12"/>
              </w:rPr>
            </w:pPr>
            <w:r>
              <w:rPr>
                <w:rFonts w:ascii="Arial" w:hAnsi="Arial"/>
                <w:b/>
                <w:sz w:val="12"/>
              </w:rPr>
              <w:t>14.25%</w:t>
            </w:r>
          </w:p>
        </w:tc>
        <w:tc>
          <w:tcPr>
            <w:tcW w:w="64" w:type="dxa"/>
            <w:tcBorders>
              <w:top w:val="nil"/>
              <w:left w:val="nil"/>
              <w:bottom w:val="single" w:sz="4" w:space="0" w:color="auto"/>
              <w:right w:val="nil"/>
            </w:tcBorders>
            <w:vAlign w:val="bottom"/>
          </w:tcPr>
          <w:p w14:paraId="703BF4AB"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47264453" w14:textId="77777777" w:rsidR="00B41C21" w:rsidRDefault="00B572E7">
            <w:pPr>
              <w:jc w:val="right"/>
              <w:rPr>
                <w:rFonts w:ascii="Arial" w:hAnsi="Arial"/>
                <w:b/>
                <w:sz w:val="12"/>
              </w:rPr>
            </w:pPr>
            <w:r>
              <w:rPr>
                <w:rFonts w:ascii="Arial" w:hAnsi="Arial"/>
                <w:b/>
                <w:sz w:val="12"/>
              </w:rPr>
              <w:t>14.50%</w:t>
            </w:r>
          </w:p>
        </w:tc>
        <w:tc>
          <w:tcPr>
            <w:tcW w:w="64" w:type="dxa"/>
            <w:tcBorders>
              <w:top w:val="nil"/>
              <w:left w:val="nil"/>
              <w:bottom w:val="single" w:sz="4" w:space="0" w:color="auto"/>
              <w:right w:val="nil"/>
            </w:tcBorders>
            <w:vAlign w:val="bottom"/>
          </w:tcPr>
          <w:p w14:paraId="2217F5E7"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0C4158EA" w14:textId="77777777" w:rsidR="00B41C21" w:rsidRDefault="00B572E7">
            <w:pPr>
              <w:jc w:val="right"/>
              <w:rPr>
                <w:rFonts w:ascii="Arial" w:hAnsi="Arial"/>
                <w:b/>
                <w:sz w:val="12"/>
              </w:rPr>
            </w:pPr>
            <w:r>
              <w:rPr>
                <w:rFonts w:ascii="Arial" w:hAnsi="Arial"/>
                <w:b/>
                <w:sz w:val="12"/>
              </w:rPr>
              <w:t>14.75%</w:t>
            </w:r>
          </w:p>
        </w:tc>
        <w:tc>
          <w:tcPr>
            <w:tcW w:w="64" w:type="dxa"/>
            <w:tcBorders>
              <w:top w:val="nil"/>
              <w:left w:val="nil"/>
              <w:bottom w:val="single" w:sz="4" w:space="0" w:color="auto"/>
              <w:right w:val="nil"/>
            </w:tcBorders>
            <w:vAlign w:val="bottom"/>
          </w:tcPr>
          <w:p w14:paraId="41FCD31D"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1B3BCBAA" w14:textId="77777777" w:rsidR="00B41C21" w:rsidRDefault="00B572E7">
            <w:pPr>
              <w:jc w:val="right"/>
              <w:rPr>
                <w:rFonts w:ascii="Arial" w:hAnsi="Arial"/>
                <w:b/>
                <w:sz w:val="12"/>
              </w:rPr>
            </w:pPr>
            <w:r>
              <w:rPr>
                <w:rFonts w:ascii="Arial" w:hAnsi="Arial"/>
                <w:b/>
                <w:sz w:val="12"/>
              </w:rPr>
              <w:t>15.00%</w:t>
            </w:r>
          </w:p>
        </w:tc>
        <w:tc>
          <w:tcPr>
            <w:tcW w:w="64" w:type="dxa"/>
            <w:tcBorders>
              <w:top w:val="nil"/>
              <w:left w:val="nil"/>
              <w:bottom w:val="single" w:sz="4" w:space="0" w:color="auto"/>
              <w:right w:val="nil"/>
            </w:tcBorders>
            <w:vAlign w:val="bottom"/>
          </w:tcPr>
          <w:p w14:paraId="60010136"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21986742" w14:textId="77777777" w:rsidR="00B41C21" w:rsidRDefault="00B572E7">
            <w:pPr>
              <w:jc w:val="right"/>
              <w:rPr>
                <w:rFonts w:ascii="Arial" w:hAnsi="Arial"/>
                <w:b/>
                <w:sz w:val="12"/>
              </w:rPr>
            </w:pPr>
            <w:r>
              <w:rPr>
                <w:rFonts w:ascii="Arial" w:hAnsi="Arial"/>
                <w:b/>
                <w:sz w:val="12"/>
              </w:rPr>
              <w:t>15.25%</w:t>
            </w:r>
          </w:p>
        </w:tc>
        <w:tc>
          <w:tcPr>
            <w:tcW w:w="64" w:type="dxa"/>
            <w:tcBorders>
              <w:top w:val="nil"/>
              <w:left w:val="nil"/>
              <w:bottom w:val="single" w:sz="4" w:space="0" w:color="auto"/>
              <w:right w:val="nil"/>
            </w:tcBorders>
            <w:vAlign w:val="bottom"/>
          </w:tcPr>
          <w:p w14:paraId="6EBE255E"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0FAC718D" w14:textId="77777777" w:rsidR="00B41C21" w:rsidRDefault="00B572E7">
            <w:pPr>
              <w:jc w:val="right"/>
              <w:rPr>
                <w:rFonts w:ascii="Arial" w:hAnsi="Arial"/>
                <w:b/>
                <w:sz w:val="12"/>
              </w:rPr>
            </w:pPr>
            <w:r>
              <w:rPr>
                <w:rFonts w:ascii="Arial" w:hAnsi="Arial"/>
                <w:b/>
                <w:sz w:val="12"/>
              </w:rPr>
              <w:t>15.50%</w:t>
            </w:r>
          </w:p>
        </w:tc>
        <w:tc>
          <w:tcPr>
            <w:tcW w:w="64" w:type="dxa"/>
            <w:tcBorders>
              <w:top w:val="nil"/>
              <w:left w:val="nil"/>
              <w:bottom w:val="single" w:sz="4" w:space="0" w:color="auto"/>
              <w:right w:val="nil"/>
            </w:tcBorders>
            <w:vAlign w:val="bottom"/>
          </w:tcPr>
          <w:p w14:paraId="658CDF00"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6853E65A" w14:textId="77777777" w:rsidR="00B41C21" w:rsidRDefault="00B572E7">
            <w:pPr>
              <w:jc w:val="right"/>
              <w:rPr>
                <w:rFonts w:ascii="Arial" w:hAnsi="Arial"/>
                <w:b/>
                <w:sz w:val="12"/>
              </w:rPr>
            </w:pPr>
            <w:r>
              <w:rPr>
                <w:rFonts w:ascii="Arial" w:hAnsi="Arial"/>
                <w:b/>
                <w:sz w:val="12"/>
              </w:rPr>
              <w:t>15.75%</w:t>
            </w:r>
          </w:p>
        </w:tc>
        <w:tc>
          <w:tcPr>
            <w:tcW w:w="64" w:type="dxa"/>
            <w:tcBorders>
              <w:top w:val="nil"/>
              <w:left w:val="nil"/>
              <w:bottom w:val="single" w:sz="4" w:space="0" w:color="auto"/>
              <w:right w:val="nil"/>
            </w:tcBorders>
            <w:vAlign w:val="bottom"/>
          </w:tcPr>
          <w:p w14:paraId="75B9055A"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560F34CC" w14:textId="77777777" w:rsidR="00B41C21" w:rsidRDefault="00B572E7">
            <w:pPr>
              <w:jc w:val="right"/>
              <w:rPr>
                <w:rFonts w:ascii="Arial" w:hAnsi="Arial"/>
                <w:b/>
                <w:sz w:val="12"/>
              </w:rPr>
            </w:pPr>
            <w:r>
              <w:rPr>
                <w:rFonts w:ascii="Arial" w:hAnsi="Arial"/>
                <w:b/>
                <w:sz w:val="12"/>
              </w:rPr>
              <w:t>16.00%</w:t>
            </w:r>
          </w:p>
        </w:tc>
        <w:tc>
          <w:tcPr>
            <w:tcW w:w="64" w:type="dxa"/>
            <w:tcBorders>
              <w:top w:val="nil"/>
              <w:left w:val="nil"/>
              <w:bottom w:val="single" w:sz="4" w:space="0" w:color="auto"/>
              <w:right w:val="nil"/>
            </w:tcBorders>
            <w:vAlign w:val="bottom"/>
          </w:tcPr>
          <w:p w14:paraId="20694D8E"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02D0F317" w14:textId="77777777" w:rsidR="00B41C21" w:rsidRDefault="00B572E7">
            <w:pPr>
              <w:jc w:val="right"/>
              <w:rPr>
                <w:rFonts w:ascii="Arial" w:hAnsi="Arial"/>
                <w:b/>
                <w:sz w:val="12"/>
              </w:rPr>
            </w:pPr>
            <w:r>
              <w:rPr>
                <w:rFonts w:ascii="Arial" w:hAnsi="Arial"/>
                <w:b/>
                <w:sz w:val="12"/>
              </w:rPr>
              <w:t>16.25%</w:t>
            </w:r>
          </w:p>
        </w:tc>
        <w:tc>
          <w:tcPr>
            <w:tcW w:w="64" w:type="dxa"/>
            <w:tcBorders>
              <w:top w:val="nil"/>
              <w:left w:val="nil"/>
              <w:bottom w:val="single" w:sz="4" w:space="0" w:color="auto"/>
              <w:right w:val="nil"/>
            </w:tcBorders>
            <w:vAlign w:val="bottom"/>
          </w:tcPr>
          <w:p w14:paraId="250A7D2B"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1E709CDD" w14:textId="77777777" w:rsidR="00B41C21" w:rsidRDefault="00B572E7">
            <w:pPr>
              <w:jc w:val="right"/>
              <w:rPr>
                <w:rFonts w:ascii="Arial" w:hAnsi="Arial"/>
                <w:b/>
                <w:sz w:val="12"/>
              </w:rPr>
            </w:pPr>
            <w:r>
              <w:rPr>
                <w:rFonts w:ascii="Arial" w:hAnsi="Arial"/>
                <w:b/>
                <w:sz w:val="12"/>
              </w:rPr>
              <w:t>16.50%</w:t>
            </w:r>
          </w:p>
        </w:tc>
        <w:tc>
          <w:tcPr>
            <w:tcW w:w="64" w:type="dxa"/>
            <w:tcBorders>
              <w:top w:val="nil"/>
              <w:left w:val="nil"/>
              <w:bottom w:val="single" w:sz="4" w:space="0" w:color="auto"/>
              <w:right w:val="nil"/>
            </w:tcBorders>
            <w:vAlign w:val="bottom"/>
          </w:tcPr>
          <w:p w14:paraId="613E8447"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36658843" w14:textId="77777777" w:rsidR="00B41C21" w:rsidRDefault="00B572E7">
            <w:pPr>
              <w:jc w:val="right"/>
              <w:rPr>
                <w:rFonts w:ascii="Arial" w:hAnsi="Arial"/>
                <w:b/>
                <w:sz w:val="12"/>
              </w:rPr>
            </w:pPr>
            <w:r>
              <w:rPr>
                <w:rFonts w:ascii="Arial" w:hAnsi="Arial"/>
                <w:b/>
                <w:sz w:val="12"/>
              </w:rPr>
              <w:t>16.75%</w:t>
            </w:r>
          </w:p>
        </w:tc>
        <w:tc>
          <w:tcPr>
            <w:tcW w:w="64" w:type="dxa"/>
            <w:tcBorders>
              <w:top w:val="nil"/>
              <w:left w:val="nil"/>
              <w:bottom w:val="single" w:sz="4" w:space="0" w:color="auto"/>
              <w:right w:val="nil"/>
            </w:tcBorders>
            <w:vAlign w:val="bottom"/>
          </w:tcPr>
          <w:p w14:paraId="70293E77"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794E4A0C" w14:textId="77777777" w:rsidR="00B41C21" w:rsidRDefault="00B572E7">
            <w:pPr>
              <w:jc w:val="right"/>
              <w:rPr>
                <w:rFonts w:ascii="Arial" w:hAnsi="Arial"/>
                <w:b/>
                <w:sz w:val="12"/>
              </w:rPr>
            </w:pPr>
            <w:r>
              <w:rPr>
                <w:rFonts w:ascii="Arial" w:hAnsi="Arial"/>
                <w:b/>
                <w:sz w:val="12"/>
              </w:rPr>
              <w:t>17.00%</w:t>
            </w:r>
          </w:p>
        </w:tc>
        <w:tc>
          <w:tcPr>
            <w:tcW w:w="64" w:type="dxa"/>
            <w:tcBorders>
              <w:top w:val="nil"/>
              <w:left w:val="nil"/>
              <w:bottom w:val="single" w:sz="4" w:space="0" w:color="auto"/>
              <w:right w:val="nil"/>
            </w:tcBorders>
            <w:vAlign w:val="bottom"/>
          </w:tcPr>
          <w:p w14:paraId="4B7BA113"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60DF3356" w14:textId="77777777" w:rsidR="00B41C21" w:rsidRDefault="00B572E7">
            <w:pPr>
              <w:jc w:val="right"/>
              <w:rPr>
                <w:rFonts w:ascii="Arial" w:hAnsi="Arial"/>
                <w:b/>
                <w:sz w:val="12"/>
              </w:rPr>
            </w:pPr>
            <w:r>
              <w:rPr>
                <w:rFonts w:ascii="Arial" w:hAnsi="Arial"/>
                <w:b/>
                <w:sz w:val="12"/>
              </w:rPr>
              <w:t>17.25%</w:t>
            </w:r>
          </w:p>
        </w:tc>
        <w:tc>
          <w:tcPr>
            <w:tcW w:w="64" w:type="dxa"/>
            <w:tcBorders>
              <w:top w:val="nil"/>
              <w:left w:val="nil"/>
              <w:bottom w:val="single" w:sz="4" w:space="0" w:color="auto"/>
              <w:right w:val="nil"/>
            </w:tcBorders>
            <w:vAlign w:val="bottom"/>
          </w:tcPr>
          <w:p w14:paraId="6DC1577C"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2D4629CF" w14:textId="77777777" w:rsidR="00B41C21" w:rsidRDefault="00B572E7">
            <w:pPr>
              <w:jc w:val="right"/>
              <w:rPr>
                <w:rFonts w:ascii="Arial" w:hAnsi="Arial"/>
                <w:b/>
                <w:sz w:val="12"/>
              </w:rPr>
            </w:pPr>
            <w:r>
              <w:rPr>
                <w:rFonts w:ascii="Arial" w:hAnsi="Arial"/>
                <w:b/>
                <w:sz w:val="12"/>
              </w:rPr>
              <w:t>17.50%</w:t>
            </w:r>
          </w:p>
        </w:tc>
        <w:tc>
          <w:tcPr>
            <w:tcW w:w="64" w:type="dxa"/>
            <w:tcBorders>
              <w:top w:val="nil"/>
              <w:left w:val="nil"/>
              <w:bottom w:val="single" w:sz="4" w:space="0" w:color="auto"/>
              <w:right w:val="nil"/>
            </w:tcBorders>
            <w:vAlign w:val="bottom"/>
          </w:tcPr>
          <w:p w14:paraId="77BEA41E" w14:textId="77777777" w:rsidR="00B41C21" w:rsidRDefault="00B572E7">
            <w:pPr>
              <w:rPr>
                <w:rFonts w:ascii="Arial" w:hAnsi="Arial"/>
                <w:b/>
                <w:sz w:val="12"/>
              </w:rPr>
            </w:pPr>
            <w:r>
              <w:rPr>
                <w:rFonts w:ascii="Arial" w:hAnsi="Arial"/>
                <w:b/>
                <w:sz w:val="12"/>
              </w:rPr>
              <w:t> </w:t>
            </w:r>
          </w:p>
        </w:tc>
        <w:tc>
          <w:tcPr>
            <w:tcW w:w="437" w:type="dxa"/>
            <w:tcBorders>
              <w:top w:val="nil"/>
              <w:left w:val="nil"/>
              <w:bottom w:val="single" w:sz="4" w:space="0" w:color="auto"/>
              <w:right w:val="nil"/>
            </w:tcBorders>
            <w:vAlign w:val="bottom"/>
          </w:tcPr>
          <w:p w14:paraId="67AAFC65" w14:textId="77777777" w:rsidR="00B41C21" w:rsidRDefault="00B572E7">
            <w:pPr>
              <w:jc w:val="right"/>
              <w:rPr>
                <w:rFonts w:ascii="Arial" w:hAnsi="Arial"/>
                <w:b/>
                <w:sz w:val="12"/>
              </w:rPr>
            </w:pPr>
            <w:r>
              <w:rPr>
                <w:rFonts w:ascii="Arial" w:hAnsi="Arial"/>
                <w:b/>
                <w:sz w:val="12"/>
              </w:rPr>
              <w:t>17.75%</w:t>
            </w:r>
          </w:p>
        </w:tc>
      </w:tr>
      <w:tr w:rsidR="00B41C21" w14:paraId="52D33026" w14:textId="77777777">
        <w:trPr>
          <w:trHeight w:val="255"/>
        </w:trPr>
        <w:tc>
          <w:tcPr>
            <w:tcW w:w="597" w:type="dxa"/>
            <w:tcBorders>
              <w:top w:val="nil"/>
              <w:left w:val="nil"/>
              <w:bottom w:val="nil"/>
              <w:right w:val="single" w:sz="4" w:space="0" w:color="auto"/>
            </w:tcBorders>
            <w:vAlign w:val="bottom"/>
          </w:tcPr>
          <w:p w14:paraId="454F696B" w14:textId="77777777" w:rsidR="00B41C21" w:rsidRDefault="00B572E7">
            <w:pPr>
              <w:jc w:val="center"/>
              <w:rPr>
                <w:rFonts w:ascii="Arial" w:hAnsi="Arial"/>
                <w:sz w:val="12"/>
              </w:rPr>
            </w:pPr>
            <w:r>
              <w:rPr>
                <w:rFonts w:ascii="Arial" w:hAnsi="Arial"/>
                <w:sz w:val="12"/>
              </w:rPr>
              <w:t>36</w:t>
            </w:r>
          </w:p>
        </w:tc>
        <w:tc>
          <w:tcPr>
            <w:tcW w:w="437" w:type="dxa"/>
            <w:tcBorders>
              <w:top w:val="nil"/>
              <w:left w:val="nil"/>
              <w:bottom w:val="nil"/>
              <w:right w:val="nil"/>
            </w:tcBorders>
            <w:vAlign w:val="bottom"/>
          </w:tcPr>
          <w:p w14:paraId="128BFDAC" w14:textId="77777777" w:rsidR="00B41C21" w:rsidRDefault="00B572E7">
            <w:pPr>
              <w:jc w:val="right"/>
              <w:rPr>
                <w:rFonts w:ascii="Arial" w:hAnsi="Arial"/>
                <w:sz w:val="12"/>
              </w:rPr>
            </w:pPr>
            <w:r>
              <w:rPr>
                <w:rFonts w:ascii="Arial" w:hAnsi="Arial"/>
                <w:sz w:val="12"/>
              </w:rPr>
              <w:t>23.04</w:t>
            </w:r>
          </w:p>
        </w:tc>
        <w:tc>
          <w:tcPr>
            <w:tcW w:w="64" w:type="dxa"/>
            <w:tcBorders>
              <w:top w:val="nil"/>
              <w:left w:val="nil"/>
              <w:bottom w:val="nil"/>
              <w:right w:val="nil"/>
            </w:tcBorders>
            <w:vAlign w:val="bottom"/>
          </w:tcPr>
          <w:p w14:paraId="1F8F741F" w14:textId="77777777" w:rsidR="00B41C21" w:rsidRDefault="00B41C21">
            <w:pPr>
              <w:rPr>
                <w:rFonts w:ascii="Arial" w:hAnsi="Arial"/>
                <w:sz w:val="12"/>
              </w:rPr>
            </w:pPr>
          </w:p>
        </w:tc>
        <w:tc>
          <w:tcPr>
            <w:tcW w:w="437" w:type="dxa"/>
            <w:tcBorders>
              <w:top w:val="nil"/>
              <w:left w:val="nil"/>
              <w:bottom w:val="nil"/>
              <w:right w:val="nil"/>
            </w:tcBorders>
            <w:vAlign w:val="bottom"/>
          </w:tcPr>
          <w:p w14:paraId="5D668B6C" w14:textId="77777777" w:rsidR="00B41C21" w:rsidRDefault="00B572E7">
            <w:pPr>
              <w:jc w:val="right"/>
              <w:rPr>
                <w:rFonts w:ascii="Arial" w:hAnsi="Arial"/>
                <w:sz w:val="12"/>
              </w:rPr>
            </w:pPr>
            <w:r>
              <w:rPr>
                <w:rFonts w:ascii="Arial" w:hAnsi="Arial"/>
                <w:sz w:val="12"/>
              </w:rPr>
              <w:t>23.48</w:t>
            </w:r>
          </w:p>
        </w:tc>
        <w:tc>
          <w:tcPr>
            <w:tcW w:w="64" w:type="dxa"/>
            <w:tcBorders>
              <w:top w:val="nil"/>
              <w:left w:val="nil"/>
              <w:bottom w:val="nil"/>
              <w:right w:val="nil"/>
            </w:tcBorders>
            <w:vAlign w:val="bottom"/>
          </w:tcPr>
          <w:p w14:paraId="41FF96FC" w14:textId="77777777" w:rsidR="00B41C21" w:rsidRDefault="00B41C21">
            <w:pPr>
              <w:rPr>
                <w:rFonts w:ascii="Arial" w:hAnsi="Arial"/>
                <w:sz w:val="12"/>
              </w:rPr>
            </w:pPr>
          </w:p>
        </w:tc>
        <w:tc>
          <w:tcPr>
            <w:tcW w:w="437" w:type="dxa"/>
            <w:tcBorders>
              <w:top w:val="nil"/>
              <w:left w:val="nil"/>
              <w:bottom w:val="nil"/>
              <w:right w:val="nil"/>
            </w:tcBorders>
            <w:vAlign w:val="bottom"/>
          </w:tcPr>
          <w:p w14:paraId="055018D8" w14:textId="77777777" w:rsidR="00B41C21" w:rsidRDefault="00B572E7">
            <w:pPr>
              <w:jc w:val="right"/>
              <w:rPr>
                <w:rFonts w:ascii="Arial" w:hAnsi="Arial"/>
                <w:sz w:val="12"/>
              </w:rPr>
            </w:pPr>
            <w:r>
              <w:rPr>
                <w:rFonts w:ascii="Arial" w:hAnsi="Arial"/>
                <w:sz w:val="12"/>
              </w:rPr>
              <w:t>23.92</w:t>
            </w:r>
          </w:p>
        </w:tc>
        <w:tc>
          <w:tcPr>
            <w:tcW w:w="64" w:type="dxa"/>
            <w:tcBorders>
              <w:top w:val="nil"/>
              <w:left w:val="nil"/>
              <w:bottom w:val="nil"/>
              <w:right w:val="nil"/>
            </w:tcBorders>
            <w:vAlign w:val="bottom"/>
          </w:tcPr>
          <w:p w14:paraId="6CD5BB08" w14:textId="77777777" w:rsidR="00B41C21" w:rsidRDefault="00B41C21">
            <w:pPr>
              <w:rPr>
                <w:rFonts w:ascii="Arial" w:hAnsi="Arial"/>
                <w:sz w:val="12"/>
              </w:rPr>
            </w:pPr>
          </w:p>
        </w:tc>
        <w:tc>
          <w:tcPr>
            <w:tcW w:w="437" w:type="dxa"/>
            <w:tcBorders>
              <w:top w:val="nil"/>
              <w:left w:val="nil"/>
              <w:bottom w:val="nil"/>
              <w:right w:val="nil"/>
            </w:tcBorders>
            <w:vAlign w:val="bottom"/>
          </w:tcPr>
          <w:p w14:paraId="5E751452" w14:textId="77777777" w:rsidR="00B41C21" w:rsidRDefault="00B572E7">
            <w:pPr>
              <w:jc w:val="right"/>
              <w:rPr>
                <w:rFonts w:ascii="Arial" w:hAnsi="Arial"/>
                <w:sz w:val="12"/>
              </w:rPr>
            </w:pPr>
            <w:r>
              <w:rPr>
                <w:rFonts w:ascii="Arial" w:hAnsi="Arial"/>
                <w:sz w:val="12"/>
              </w:rPr>
              <w:t>24.35</w:t>
            </w:r>
          </w:p>
        </w:tc>
        <w:tc>
          <w:tcPr>
            <w:tcW w:w="64" w:type="dxa"/>
            <w:tcBorders>
              <w:top w:val="nil"/>
              <w:left w:val="nil"/>
              <w:bottom w:val="nil"/>
              <w:right w:val="nil"/>
            </w:tcBorders>
            <w:vAlign w:val="bottom"/>
          </w:tcPr>
          <w:p w14:paraId="4C9975B7" w14:textId="77777777" w:rsidR="00B41C21" w:rsidRDefault="00B41C21">
            <w:pPr>
              <w:rPr>
                <w:rFonts w:ascii="Arial" w:hAnsi="Arial"/>
                <w:sz w:val="12"/>
              </w:rPr>
            </w:pPr>
          </w:p>
        </w:tc>
        <w:tc>
          <w:tcPr>
            <w:tcW w:w="437" w:type="dxa"/>
            <w:tcBorders>
              <w:top w:val="nil"/>
              <w:left w:val="nil"/>
              <w:bottom w:val="nil"/>
              <w:right w:val="nil"/>
            </w:tcBorders>
            <w:vAlign w:val="bottom"/>
          </w:tcPr>
          <w:p w14:paraId="3645C4D9" w14:textId="77777777" w:rsidR="00B41C21" w:rsidRDefault="00B572E7">
            <w:pPr>
              <w:jc w:val="right"/>
              <w:rPr>
                <w:rFonts w:ascii="Arial" w:hAnsi="Arial"/>
                <w:sz w:val="12"/>
              </w:rPr>
            </w:pPr>
            <w:r>
              <w:rPr>
                <w:rFonts w:ascii="Arial" w:hAnsi="Arial"/>
                <w:sz w:val="12"/>
              </w:rPr>
              <w:t>24.80</w:t>
            </w:r>
          </w:p>
        </w:tc>
        <w:tc>
          <w:tcPr>
            <w:tcW w:w="64" w:type="dxa"/>
            <w:tcBorders>
              <w:top w:val="nil"/>
              <w:left w:val="nil"/>
              <w:bottom w:val="nil"/>
              <w:right w:val="nil"/>
            </w:tcBorders>
            <w:vAlign w:val="bottom"/>
          </w:tcPr>
          <w:p w14:paraId="2D9D8ABB" w14:textId="77777777" w:rsidR="00B41C21" w:rsidRDefault="00B41C21">
            <w:pPr>
              <w:rPr>
                <w:rFonts w:ascii="Arial" w:hAnsi="Arial"/>
                <w:sz w:val="12"/>
              </w:rPr>
            </w:pPr>
          </w:p>
        </w:tc>
        <w:tc>
          <w:tcPr>
            <w:tcW w:w="437" w:type="dxa"/>
            <w:tcBorders>
              <w:top w:val="nil"/>
              <w:left w:val="nil"/>
              <w:bottom w:val="nil"/>
              <w:right w:val="nil"/>
            </w:tcBorders>
            <w:vAlign w:val="bottom"/>
          </w:tcPr>
          <w:p w14:paraId="0FDFEFDE" w14:textId="77777777" w:rsidR="00B41C21" w:rsidRDefault="00B572E7">
            <w:pPr>
              <w:jc w:val="right"/>
              <w:rPr>
                <w:rFonts w:ascii="Arial" w:hAnsi="Arial"/>
                <w:sz w:val="12"/>
              </w:rPr>
            </w:pPr>
            <w:r>
              <w:rPr>
                <w:rFonts w:ascii="Arial" w:hAnsi="Arial"/>
                <w:sz w:val="12"/>
              </w:rPr>
              <w:t>25.24</w:t>
            </w:r>
          </w:p>
        </w:tc>
        <w:tc>
          <w:tcPr>
            <w:tcW w:w="64" w:type="dxa"/>
            <w:tcBorders>
              <w:top w:val="nil"/>
              <w:left w:val="nil"/>
              <w:bottom w:val="nil"/>
              <w:right w:val="nil"/>
            </w:tcBorders>
            <w:vAlign w:val="bottom"/>
          </w:tcPr>
          <w:p w14:paraId="1D01D983" w14:textId="77777777" w:rsidR="00B41C21" w:rsidRDefault="00B41C21">
            <w:pPr>
              <w:rPr>
                <w:rFonts w:ascii="Arial" w:hAnsi="Arial"/>
                <w:sz w:val="12"/>
              </w:rPr>
            </w:pPr>
          </w:p>
        </w:tc>
        <w:tc>
          <w:tcPr>
            <w:tcW w:w="437" w:type="dxa"/>
            <w:tcBorders>
              <w:top w:val="nil"/>
              <w:left w:val="nil"/>
              <w:bottom w:val="nil"/>
              <w:right w:val="nil"/>
            </w:tcBorders>
            <w:vAlign w:val="bottom"/>
          </w:tcPr>
          <w:p w14:paraId="6B024377" w14:textId="77777777" w:rsidR="00B41C21" w:rsidRDefault="00B572E7">
            <w:pPr>
              <w:jc w:val="right"/>
              <w:rPr>
                <w:rFonts w:ascii="Arial" w:hAnsi="Arial"/>
                <w:sz w:val="12"/>
              </w:rPr>
            </w:pPr>
            <w:r>
              <w:rPr>
                <w:rFonts w:ascii="Arial" w:hAnsi="Arial"/>
                <w:sz w:val="12"/>
              </w:rPr>
              <w:t>25.68</w:t>
            </w:r>
          </w:p>
        </w:tc>
        <w:tc>
          <w:tcPr>
            <w:tcW w:w="64" w:type="dxa"/>
            <w:tcBorders>
              <w:top w:val="nil"/>
              <w:left w:val="nil"/>
              <w:bottom w:val="nil"/>
              <w:right w:val="nil"/>
            </w:tcBorders>
            <w:vAlign w:val="bottom"/>
          </w:tcPr>
          <w:p w14:paraId="50E31401" w14:textId="77777777" w:rsidR="00B41C21" w:rsidRDefault="00B41C21">
            <w:pPr>
              <w:rPr>
                <w:rFonts w:ascii="Arial" w:hAnsi="Arial"/>
                <w:sz w:val="12"/>
              </w:rPr>
            </w:pPr>
          </w:p>
        </w:tc>
        <w:tc>
          <w:tcPr>
            <w:tcW w:w="437" w:type="dxa"/>
            <w:tcBorders>
              <w:top w:val="nil"/>
              <w:left w:val="nil"/>
              <w:bottom w:val="nil"/>
              <w:right w:val="nil"/>
            </w:tcBorders>
            <w:vAlign w:val="bottom"/>
          </w:tcPr>
          <w:p w14:paraId="32835A3B" w14:textId="77777777" w:rsidR="00B41C21" w:rsidRDefault="00B572E7">
            <w:pPr>
              <w:jc w:val="right"/>
              <w:rPr>
                <w:rFonts w:ascii="Arial" w:hAnsi="Arial"/>
                <w:sz w:val="12"/>
              </w:rPr>
            </w:pPr>
            <w:r>
              <w:rPr>
                <w:rFonts w:ascii="Arial" w:hAnsi="Arial"/>
                <w:sz w:val="12"/>
              </w:rPr>
              <w:t>26.12</w:t>
            </w:r>
          </w:p>
        </w:tc>
        <w:tc>
          <w:tcPr>
            <w:tcW w:w="64" w:type="dxa"/>
            <w:tcBorders>
              <w:top w:val="nil"/>
              <w:left w:val="nil"/>
              <w:bottom w:val="nil"/>
              <w:right w:val="nil"/>
            </w:tcBorders>
            <w:vAlign w:val="bottom"/>
          </w:tcPr>
          <w:p w14:paraId="74296A8A" w14:textId="77777777" w:rsidR="00B41C21" w:rsidRDefault="00B41C21">
            <w:pPr>
              <w:rPr>
                <w:rFonts w:ascii="Arial" w:hAnsi="Arial"/>
                <w:sz w:val="12"/>
              </w:rPr>
            </w:pPr>
          </w:p>
        </w:tc>
        <w:tc>
          <w:tcPr>
            <w:tcW w:w="437" w:type="dxa"/>
            <w:tcBorders>
              <w:top w:val="nil"/>
              <w:left w:val="nil"/>
              <w:bottom w:val="nil"/>
              <w:right w:val="nil"/>
            </w:tcBorders>
            <w:vAlign w:val="bottom"/>
          </w:tcPr>
          <w:p w14:paraId="73E9198E" w14:textId="77777777" w:rsidR="00B41C21" w:rsidRDefault="00B572E7">
            <w:pPr>
              <w:jc w:val="right"/>
              <w:rPr>
                <w:rFonts w:ascii="Arial" w:hAnsi="Arial"/>
                <w:sz w:val="12"/>
              </w:rPr>
            </w:pPr>
            <w:r>
              <w:rPr>
                <w:rFonts w:ascii="Arial" w:hAnsi="Arial"/>
                <w:sz w:val="12"/>
              </w:rPr>
              <w:t>26.57</w:t>
            </w:r>
          </w:p>
        </w:tc>
        <w:tc>
          <w:tcPr>
            <w:tcW w:w="64" w:type="dxa"/>
            <w:tcBorders>
              <w:top w:val="nil"/>
              <w:left w:val="nil"/>
              <w:bottom w:val="nil"/>
              <w:right w:val="nil"/>
            </w:tcBorders>
            <w:vAlign w:val="bottom"/>
          </w:tcPr>
          <w:p w14:paraId="50864C4E" w14:textId="77777777" w:rsidR="00B41C21" w:rsidRDefault="00B41C21">
            <w:pPr>
              <w:rPr>
                <w:rFonts w:ascii="Arial" w:hAnsi="Arial"/>
                <w:sz w:val="12"/>
              </w:rPr>
            </w:pPr>
          </w:p>
        </w:tc>
        <w:tc>
          <w:tcPr>
            <w:tcW w:w="437" w:type="dxa"/>
            <w:tcBorders>
              <w:top w:val="nil"/>
              <w:left w:val="nil"/>
              <w:bottom w:val="nil"/>
              <w:right w:val="nil"/>
            </w:tcBorders>
            <w:vAlign w:val="bottom"/>
          </w:tcPr>
          <w:p w14:paraId="4B2A1F95" w14:textId="77777777" w:rsidR="00B41C21" w:rsidRDefault="00B572E7">
            <w:pPr>
              <w:jc w:val="right"/>
              <w:rPr>
                <w:rFonts w:ascii="Arial" w:hAnsi="Arial"/>
                <w:sz w:val="12"/>
              </w:rPr>
            </w:pPr>
            <w:r>
              <w:rPr>
                <w:rFonts w:ascii="Arial" w:hAnsi="Arial"/>
                <w:sz w:val="12"/>
              </w:rPr>
              <w:t>27.01</w:t>
            </w:r>
          </w:p>
        </w:tc>
        <w:tc>
          <w:tcPr>
            <w:tcW w:w="64" w:type="dxa"/>
            <w:tcBorders>
              <w:top w:val="nil"/>
              <w:left w:val="nil"/>
              <w:bottom w:val="nil"/>
              <w:right w:val="nil"/>
            </w:tcBorders>
            <w:vAlign w:val="bottom"/>
          </w:tcPr>
          <w:p w14:paraId="2A0A6967" w14:textId="77777777" w:rsidR="00B41C21" w:rsidRDefault="00B41C21">
            <w:pPr>
              <w:rPr>
                <w:rFonts w:ascii="Arial" w:hAnsi="Arial"/>
                <w:sz w:val="12"/>
              </w:rPr>
            </w:pPr>
          </w:p>
        </w:tc>
        <w:tc>
          <w:tcPr>
            <w:tcW w:w="437" w:type="dxa"/>
            <w:tcBorders>
              <w:top w:val="nil"/>
              <w:left w:val="nil"/>
              <w:bottom w:val="nil"/>
              <w:right w:val="nil"/>
            </w:tcBorders>
            <w:vAlign w:val="bottom"/>
          </w:tcPr>
          <w:p w14:paraId="6C7A58D3" w14:textId="77777777" w:rsidR="00B41C21" w:rsidRDefault="00B572E7">
            <w:pPr>
              <w:jc w:val="right"/>
              <w:rPr>
                <w:rFonts w:ascii="Arial" w:hAnsi="Arial"/>
                <w:sz w:val="12"/>
              </w:rPr>
            </w:pPr>
            <w:r>
              <w:rPr>
                <w:rFonts w:ascii="Arial" w:hAnsi="Arial"/>
                <w:sz w:val="12"/>
              </w:rPr>
              <w:t>27.46</w:t>
            </w:r>
          </w:p>
        </w:tc>
        <w:tc>
          <w:tcPr>
            <w:tcW w:w="64" w:type="dxa"/>
            <w:tcBorders>
              <w:top w:val="nil"/>
              <w:left w:val="nil"/>
              <w:bottom w:val="nil"/>
              <w:right w:val="nil"/>
            </w:tcBorders>
            <w:vAlign w:val="bottom"/>
          </w:tcPr>
          <w:p w14:paraId="2CAE90A3" w14:textId="77777777" w:rsidR="00B41C21" w:rsidRDefault="00B41C21">
            <w:pPr>
              <w:rPr>
                <w:rFonts w:ascii="Arial" w:hAnsi="Arial"/>
                <w:sz w:val="12"/>
              </w:rPr>
            </w:pPr>
          </w:p>
        </w:tc>
        <w:tc>
          <w:tcPr>
            <w:tcW w:w="437" w:type="dxa"/>
            <w:tcBorders>
              <w:top w:val="nil"/>
              <w:left w:val="nil"/>
              <w:bottom w:val="nil"/>
              <w:right w:val="nil"/>
            </w:tcBorders>
            <w:vAlign w:val="bottom"/>
          </w:tcPr>
          <w:p w14:paraId="3FEF8BF7" w14:textId="77777777" w:rsidR="00B41C21" w:rsidRDefault="00B572E7">
            <w:pPr>
              <w:jc w:val="right"/>
              <w:rPr>
                <w:rFonts w:ascii="Arial" w:hAnsi="Arial"/>
                <w:sz w:val="12"/>
              </w:rPr>
            </w:pPr>
            <w:r>
              <w:rPr>
                <w:rFonts w:ascii="Arial" w:hAnsi="Arial"/>
                <w:sz w:val="12"/>
              </w:rPr>
              <w:t>27.90</w:t>
            </w:r>
          </w:p>
        </w:tc>
        <w:tc>
          <w:tcPr>
            <w:tcW w:w="64" w:type="dxa"/>
            <w:tcBorders>
              <w:top w:val="nil"/>
              <w:left w:val="nil"/>
              <w:bottom w:val="nil"/>
              <w:right w:val="nil"/>
            </w:tcBorders>
            <w:vAlign w:val="bottom"/>
          </w:tcPr>
          <w:p w14:paraId="63D958E5" w14:textId="77777777" w:rsidR="00B41C21" w:rsidRDefault="00B41C21">
            <w:pPr>
              <w:rPr>
                <w:rFonts w:ascii="Arial" w:hAnsi="Arial"/>
                <w:sz w:val="12"/>
              </w:rPr>
            </w:pPr>
          </w:p>
        </w:tc>
        <w:tc>
          <w:tcPr>
            <w:tcW w:w="437" w:type="dxa"/>
            <w:tcBorders>
              <w:top w:val="nil"/>
              <w:left w:val="nil"/>
              <w:bottom w:val="nil"/>
              <w:right w:val="nil"/>
            </w:tcBorders>
            <w:vAlign w:val="bottom"/>
          </w:tcPr>
          <w:p w14:paraId="2434450D" w14:textId="77777777" w:rsidR="00B41C21" w:rsidRDefault="00B572E7">
            <w:pPr>
              <w:jc w:val="right"/>
              <w:rPr>
                <w:rFonts w:ascii="Arial" w:hAnsi="Arial"/>
                <w:sz w:val="12"/>
              </w:rPr>
            </w:pPr>
            <w:r>
              <w:rPr>
                <w:rFonts w:ascii="Arial" w:hAnsi="Arial"/>
                <w:sz w:val="12"/>
              </w:rPr>
              <w:t>28.35</w:t>
            </w:r>
          </w:p>
        </w:tc>
        <w:tc>
          <w:tcPr>
            <w:tcW w:w="64" w:type="dxa"/>
            <w:tcBorders>
              <w:top w:val="nil"/>
              <w:left w:val="nil"/>
              <w:bottom w:val="nil"/>
              <w:right w:val="nil"/>
            </w:tcBorders>
            <w:vAlign w:val="bottom"/>
          </w:tcPr>
          <w:p w14:paraId="0449C0DE" w14:textId="77777777" w:rsidR="00B41C21" w:rsidRDefault="00B41C21">
            <w:pPr>
              <w:rPr>
                <w:rFonts w:ascii="Arial" w:hAnsi="Arial"/>
                <w:sz w:val="12"/>
              </w:rPr>
            </w:pPr>
          </w:p>
        </w:tc>
        <w:tc>
          <w:tcPr>
            <w:tcW w:w="437" w:type="dxa"/>
            <w:tcBorders>
              <w:top w:val="nil"/>
              <w:left w:val="nil"/>
              <w:bottom w:val="nil"/>
              <w:right w:val="nil"/>
            </w:tcBorders>
            <w:vAlign w:val="bottom"/>
          </w:tcPr>
          <w:p w14:paraId="1C78C085" w14:textId="77777777" w:rsidR="00B41C21" w:rsidRDefault="00B572E7">
            <w:pPr>
              <w:jc w:val="right"/>
              <w:rPr>
                <w:rFonts w:ascii="Arial" w:hAnsi="Arial"/>
                <w:sz w:val="12"/>
              </w:rPr>
            </w:pPr>
            <w:r>
              <w:rPr>
                <w:rFonts w:ascii="Arial" w:hAnsi="Arial"/>
                <w:sz w:val="12"/>
              </w:rPr>
              <w:t>28.80</w:t>
            </w:r>
          </w:p>
        </w:tc>
        <w:tc>
          <w:tcPr>
            <w:tcW w:w="64" w:type="dxa"/>
            <w:tcBorders>
              <w:top w:val="nil"/>
              <w:left w:val="nil"/>
              <w:bottom w:val="nil"/>
              <w:right w:val="nil"/>
            </w:tcBorders>
            <w:vAlign w:val="bottom"/>
          </w:tcPr>
          <w:p w14:paraId="5F7E66D0" w14:textId="77777777" w:rsidR="00B41C21" w:rsidRDefault="00B41C21">
            <w:pPr>
              <w:rPr>
                <w:rFonts w:ascii="Arial" w:hAnsi="Arial"/>
                <w:sz w:val="12"/>
              </w:rPr>
            </w:pPr>
          </w:p>
        </w:tc>
        <w:tc>
          <w:tcPr>
            <w:tcW w:w="437" w:type="dxa"/>
            <w:tcBorders>
              <w:top w:val="nil"/>
              <w:left w:val="nil"/>
              <w:bottom w:val="nil"/>
              <w:right w:val="nil"/>
            </w:tcBorders>
            <w:vAlign w:val="bottom"/>
          </w:tcPr>
          <w:p w14:paraId="0F3B11C2" w14:textId="77777777" w:rsidR="00B41C21" w:rsidRDefault="00B572E7">
            <w:pPr>
              <w:jc w:val="right"/>
              <w:rPr>
                <w:rFonts w:ascii="Arial" w:hAnsi="Arial"/>
                <w:sz w:val="12"/>
              </w:rPr>
            </w:pPr>
            <w:r>
              <w:rPr>
                <w:rFonts w:ascii="Arial" w:hAnsi="Arial"/>
                <w:sz w:val="12"/>
              </w:rPr>
              <w:t>29.25</w:t>
            </w:r>
          </w:p>
        </w:tc>
        <w:tc>
          <w:tcPr>
            <w:tcW w:w="64" w:type="dxa"/>
            <w:tcBorders>
              <w:top w:val="nil"/>
              <w:left w:val="nil"/>
              <w:bottom w:val="nil"/>
              <w:right w:val="nil"/>
            </w:tcBorders>
            <w:vAlign w:val="bottom"/>
          </w:tcPr>
          <w:p w14:paraId="6824EAEF" w14:textId="77777777" w:rsidR="00B41C21" w:rsidRDefault="00B41C21">
            <w:pPr>
              <w:rPr>
                <w:rFonts w:ascii="Arial" w:hAnsi="Arial"/>
                <w:sz w:val="12"/>
              </w:rPr>
            </w:pPr>
          </w:p>
        </w:tc>
        <w:tc>
          <w:tcPr>
            <w:tcW w:w="437" w:type="dxa"/>
            <w:tcBorders>
              <w:top w:val="nil"/>
              <w:left w:val="nil"/>
              <w:bottom w:val="nil"/>
              <w:right w:val="nil"/>
            </w:tcBorders>
            <w:vAlign w:val="bottom"/>
          </w:tcPr>
          <w:p w14:paraId="6B55BA26" w14:textId="77777777" w:rsidR="00B41C21" w:rsidRDefault="00B572E7">
            <w:pPr>
              <w:jc w:val="right"/>
              <w:rPr>
                <w:rFonts w:ascii="Arial" w:hAnsi="Arial"/>
                <w:sz w:val="12"/>
              </w:rPr>
            </w:pPr>
            <w:r>
              <w:rPr>
                <w:rFonts w:ascii="Arial" w:hAnsi="Arial"/>
                <w:sz w:val="12"/>
              </w:rPr>
              <w:t>29.70</w:t>
            </w:r>
          </w:p>
        </w:tc>
      </w:tr>
      <w:tr w:rsidR="00B41C21" w14:paraId="5E215697" w14:textId="77777777">
        <w:trPr>
          <w:trHeight w:val="255"/>
        </w:trPr>
        <w:tc>
          <w:tcPr>
            <w:tcW w:w="597" w:type="dxa"/>
            <w:tcBorders>
              <w:top w:val="nil"/>
              <w:left w:val="nil"/>
              <w:bottom w:val="nil"/>
              <w:right w:val="single" w:sz="4" w:space="0" w:color="auto"/>
            </w:tcBorders>
            <w:vAlign w:val="bottom"/>
          </w:tcPr>
          <w:p w14:paraId="0AEB14D3" w14:textId="77777777" w:rsidR="00B41C21" w:rsidRDefault="00B572E7">
            <w:pPr>
              <w:jc w:val="center"/>
              <w:rPr>
                <w:rFonts w:ascii="Arial" w:hAnsi="Arial"/>
                <w:sz w:val="12"/>
              </w:rPr>
            </w:pPr>
            <w:r>
              <w:rPr>
                <w:rFonts w:ascii="Arial" w:hAnsi="Arial"/>
                <w:sz w:val="12"/>
              </w:rPr>
              <w:t>37</w:t>
            </w:r>
          </w:p>
        </w:tc>
        <w:tc>
          <w:tcPr>
            <w:tcW w:w="437" w:type="dxa"/>
            <w:tcBorders>
              <w:top w:val="nil"/>
              <w:left w:val="nil"/>
              <w:bottom w:val="nil"/>
              <w:right w:val="nil"/>
            </w:tcBorders>
            <w:vAlign w:val="bottom"/>
          </w:tcPr>
          <w:p w14:paraId="778A8F28" w14:textId="77777777" w:rsidR="00B41C21" w:rsidRDefault="00B572E7">
            <w:pPr>
              <w:jc w:val="right"/>
              <w:rPr>
                <w:rFonts w:ascii="Arial" w:hAnsi="Arial"/>
                <w:sz w:val="12"/>
              </w:rPr>
            </w:pPr>
            <w:r>
              <w:rPr>
                <w:rFonts w:ascii="Arial" w:hAnsi="Arial"/>
                <w:sz w:val="12"/>
              </w:rPr>
              <w:t>23.70</w:t>
            </w:r>
          </w:p>
        </w:tc>
        <w:tc>
          <w:tcPr>
            <w:tcW w:w="64" w:type="dxa"/>
            <w:tcBorders>
              <w:top w:val="nil"/>
              <w:left w:val="nil"/>
              <w:bottom w:val="nil"/>
              <w:right w:val="nil"/>
            </w:tcBorders>
            <w:vAlign w:val="bottom"/>
          </w:tcPr>
          <w:p w14:paraId="19A2EDB1" w14:textId="77777777" w:rsidR="00B41C21" w:rsidRDefault="00B41C21">
            <w:pPr>
              <w:rPr>
                <w:rFonts w:ascii="Arial" w:hAnsi="Arial"/>
                <w:sz w:val="12"/>
              </w:rPr>
            </w:pPr>
          </w:p>
        </w:tc>
        <w:tc>
          <w:tcPr>
            <w:tcW w:w="437" w:type="dxa"/>
            <w:tcBorders>
              <w:top w:val="nil"/>
              <w:left w:val="nil"/>
              <w:bottom w:val="nil"/>
              <w:right w:val="nil"/>
            </w:tcBorders>
            <w:vAlign w:val="bottom"/>
          </w:tcPr>
          <w:p w14:paraId="1A855208" w14:textId="77777777" w:rsidR="00B41C21" w:rsidRDefault="00B572E7">
            <w:pPr>
              <w:jc w:val="right"/>
              <w:rPr>
                <w:rFonts w:ascii="Arial" w:hAnsi="Arial"/>
                <w:sz w:val="12"/>
              </w:rPr>
            </w:pPr>
            <w:r>
              <w:rPr>
                <w:rFonts w:ascii="Arial" w:hAnsi="Arial"/>
                <w:sz w:val="12"/>
              </w:rPr>
              <w:t>24.16</w:t>
            </w:r>
          </w:p>
        </w:tc>
        <w:tc>
          <w:tcPr>
            <w:tcW w:w="64" w:type="dxa"/>
            <w:tcBorders>
              <w:top w:val="nil"/>
              <w:left w:val="nil"/>
              <w:bottom w:val="nil"/>
              <w:right w:val="nil"/>
            </w:tcBorders>
            <w:vAlign w:val="bottom"/>
          </w:tcPr>
          <w:p w14:paraId="07A8AF43" w14:textId="77777777" w:rsidR="00B41C21" w:rsidRDefault="00B41C21">
            <w:pPr>
              <w:rPr>
                <w:rFonts w:ascii="Arial" w:hAnsi="Arial"/>
                <w:sz w:val="12"/>
              </w:rPr>
            </w:pPr>
          </w:p>
        </w:tc>
        <w:tc>
          <w:tcPr>
            <w:tcW w:w="437" w:type="dxa"/>
            <w:tcBorders>
              <w:top w:val="nil"/>
              <w:left w:val="nil"/>
              <w:bottom w:val="nil"/>
              <w:right w:val="nil"/>
            </w:tcBorders>
            <w:vAlign w:val="bottom"/>
          </w:tcPr>
          <w:p w14:paraId="6D585336" w14:textId="77777777" w:rsidR="00B41C21" w:rsidRDefault="00B572E7">
            <w:pPr>
              <w:jc w:val="right"/>
              <w:rPr>
                <w:rFonts w:ascii="Arial" w:hAnsi="Arial"/>
                <w:sz w:val="12"/>
              </w:rPr>
            </w:pPr>
            <w:r>
              <w:rPr>
                <w:rFonts w:ascii="Arial" w:hAnsi="Arial"/>
                <w:sz w:val="12"/>
              </w:rPr>
              <w:t>24.61</w:t>
            </w:r>
          </w:p>
        </w:tc>
        <w:tc>
          <w:tcPr>
            <w:tcW w:w="64" w:type="dxa"/>
            <w:tcBorders>
              <w:top w:val="nil"/>
              <w:left w:val="nil"/>
              <w:bottom w:val="nil"/>
              <w:right w:val="nil"/>
            </w:tcBorders>
            <w:vAlign w:val="bottom"/>
          </w:tcPr>
          <w:p w14:paraId="707D2F75" w14:textId="77777777" w:rsidR="00B41C21" w:rsidRDefault="00B41C21">
            <w:pPr>
              <w:rPr>
                <w:rFonts w:ascii="Arial" w:hAnsi="Arial"/>
                <w:sz w:val="12"/>
              </w:rPr>
            </w:pPr>
          </w:p>
        </w:tc>
        <w:tc>
          <w:tcPr>
            <w:tcW w:w="437" w:type="dxa"/>
            <w:tcBorders>
              <w:top w:val="nil"/>
              <w:left w:val="nil"/>
              <w:bottom w:val="nil"/>
              <w:right w:val="nil"/>
            </w:tcBorders>
            <w:vAlign w:val="bottom"/>
          </w:tcPr>
          <w:p w14:paraId="0D928AA0" w14:textId="77777777" w:rsidR="00B41C21" w:rsidRDefault="00B572E7">
            <w:pPr>
              <w:jc w:val="right"/>
              <w:rPr>
                <w:rFonts w:ascii="Arial" w:hAnsi="Arial"/>
                <w:sz w:val="12"/>
              </w:rPr>
            </w:pPr>
            <w:r>
              <w:rPr>
                <w:rFonts w:ascii="Arial" w:hAnsi="Arial"/>
                <w:sz w:val="12"/>
              </w:rPr>
              <w:t>25.06</w:t>
            </w:r>
          </w:p>
        </w:tc>
        <w:tc>
          <w:tcPr>
            <w:tcW w:w="64" w:type="dxa"/>
            <w:tcBorders>
              <w:top w:val="nil"/>
              <w:left w:val="nil"/>
              <w:bottom w:val="nil"/>
              <w:right w:val="nil"/>
            </w:tcBorders>
            <w:vAlign w:val="bottom"/>
          </w:tcPr>
          <w:p w14:paraId="49DCDDFD" w14:textId="77777777" w:rsidR="00B41C21" w:rsidRDefault="00B41C21">
            <w:pPr>
              <w:rPr>
                <w:rFonts w:ascii="Arial" w:hAnsi="Arial"/>
                <w:sz w:val="12"/>
              </w:rPr>
            </w:pPr>
          </w:p>
        </w:tc>
        <w:tc>
          <w:tcPr>
            <w:tcW w:w="437" w:type="dxa"/>
            <w:tcBorders>
              <w:top w:val="nil"/>
              <w:left w:val="nil"/>
              <w:bottom w:val="nil"/>
              <w:right w:val="nil"/>
            </w:tcBorders>
            <w:vAlign w:val="bottom"/>
          </w:tcPr>
          <w:p w14:paraId="393CFFCA" w14:textId="77777777" w:rsidR="00B41C21" w:rsidRDefault="00B572E7">
            <w:pPr>
              <w:jc w:val="right"/>
              <w:rPr>
                <w:rFonts w:ascii="Arial" w:hAnsi="Arial"/>
                <w:sz w:val="12"/>
              </w:rPr>
            </w:pPr>
            <w:r>
              <w:rPr>
                <w:rFonts w:ascii="Arial" w:hAnsi="Arial"/>
                <w:sz w:val="12"/>
              </w:rPr>
              <w:t>25.51</w:t>
            </w:r>
          </w:p>
        </w:tc>
        <w:tc>
          <w:tcPr>
            <w:tcW w:w="64" w:type="dxa"/>
            <w:tcBorders>
              <w:top w:val="nil"/>
              <w:left w:val="nil"/>
              <w:bottom w:val="nil"/>
              <w:right w:val="nil"/>
            </w:tcBorders>
            <w:vAlign w:val="bottom"/>
          </w:tcPr>
          <w:p w14:paraId="742DA9CB" w14:textId="77777777" w:rsidR="00B41C21" w:rsidRDefault="00B41C21">
            <w:pPr>
              <w:rPr>
                <w:rFonts w:ascii="Arial" w:hAnsi="Arial"/>
                <w:sz w:val="12"/>
              </w:rPr>
            </w:pPr>
          </w:p>
        </w:tc>
        <w:tc>
          <w:tcPr>
            <w:tcW w:w="437" w:type="dxa"/>
            <w:tcBorders>
              <w:top w:val="nil"/>
              <w:left w:val="nil"/>
              <w:bottom w:val="nil"/>
              <w:right w:val="nil"/>
            </w:tcBorders>
            <w:vAlign w:val="bottom"/>
          </w:tcPr>
          <w:p w14:paraId="16D7C08B" w14:textId="77777777" w:rsidR="00B41C21" w:rsidRDefault="00B572E7">
            <w:pPr>
              <w:jc w:val="right"/>
              <w:rPr>
                <w:rFonts w:ascii="Arial" w:hAnsi="Arial"/>
                <w:sz w:val="12"/>
              </w:rPr>
            </w:pPr>
            <w:r>
              <w:rPr>
                <w:rFonts w:ascii="Arial" w:hAnsi="Arial"/>
                <w:sz w:val="12"/>
              </w:rPr>
              <w:t>25.97</w:t>
            </w:r>
          </w:p>
        </w:tc>
        <w:tc>
          <w:tcPr>
            <w:tcW w:w="64" w:type="dxa"/>
            <w:tcBorders>
              <w:top w:val="nil"/>
              <w:left w:val="nil"/>
              <w:bottom w:val="nil"/>
              <w:right w:val="nil"/>
            </w:tcBorders>
            <w:vAlign w:val="bottom"/>
          </w:tcPr>
          <w:p w14:paraId="6E024845" w14:textId="77777777" w:rsidR="00B41C21" w:rsidRDefault="00B41C21">
            <w:pPr>
              <w:rPr>
                <w:rFonts w:ascii="Arial" w:hAnsi="Arial"/>
                <w:sz w:val="12"/>
              </w:rPr>
            </w:pPr>
          </w:p>
        </w:tc>
        <w:tc>
          <w:tcPr>
            <w:tcW w:w="437" w:type="dxa"/>
            <w:tcBorders>
              <w:top w:val="nil"/>
              <w:left w:val="nil"/>
              <w:bottom w:val="nil"/>
              <w:right w:val="nil"/>
            </w:tcBorders>
            <w:vAlign w:val="bottom"/>
          </w:tcPr>
          <w:p w14:paraId="689B6C9C" w14:textId="77777777" w:rsidR="00B41C21" w:rsidRDefault="00B572E7">
            <w:pPr>
              <w:jc w:val="right"/>
              <w:rPr>
                <w:rFonts w:ascii="Arial" w:hAnsi="Arial"/>
                <w:sz w:val="12"/>
              </w:rPr>
            </w:pPr>
            <w:r>
              <w:rPr>
                <w:rFonts w:ascii="Arial" w:hAnsi="Arial"/>
                <w:sz w:val="12"/>
              </w:rPr>
              <w:t>26.42</w:t>
            </w:r>
          </w:p>
        </w:tc>
        <w:tc>
          <w:tcPr>
            <w:tcW w:w="64" w:type="dxa"/>
            <w:tcBorders>
              <w:top w:val="nil"/>
              <w:left w:val="nil"/>
              <w:bottom w:val="nil"/>
              <w:right w:val="nil"/>
            </w:tcBorders>
            <w:vAlign w:val="bottom"/>
          </w:tcPr>
          <w:p w14:paraId="2DA28C17" w14:textId="77777777" w:rsidR="00B41C21" w:rsidRDefault="00B41C21">
            <w:pPr>
              <w:rPr>
                <w:rFonts w:ascii="Arial" w:hAnsi="Arial"/>
                <w:sz w:val="12"/>
              </w:rPr>
            </w:pPr>
          </w:p>
        </w:tc>
        <w:tc>
          <w:tcPr>
            <w:tcW w:w="437" w:type="dxa"/>
            <w:tcBorders>
              <w:top w:val="nil"/>
              <w:left w:val="nil"/>
              <w:bottom w:val="nil"/>
              <w:right w:val="nil"/>
            </w:tcBorders>
            <w:vAlign w:val="bottom"/>
          </w:tcPr>
          <w:p w14:paraId="4FE52C04" w14:textId="77777777" w:rsidR="00B41C21" w:rsidRDefault="00B572E7">
            <w:pPr>
              <w:jc w:val="right"/>
              <w:rPr>
                <w:rFonts w:ascii="Arial" w:hAnsi="Arial"/>
                <w:sz w:val="12"/>
              </w:rPr>
            </w:pPr>
            <w:r>
              <w:rPr>
                <w:rFonts w:ascii="Arial" w:hAnsi="Arial"/>
                <w:sz w:val="12"/>
              </w:rPr>
              <w:t>26.88</w:t>
            </w:r>
          </w:p>
        </w:tc>
        <w:tc>
          <w:tcPr>
            <w:tcW w:w="64" w:type="dxa"/>
            <w:tcBorders>
              <w:top w:val="nil"/>
              <w:left w:val="nil"/>
              <w:bottom w:val="nil"/>
              <w:right w:val="nil"/>
            </w:tcBorders>
            <w:vAlign w:val="bottom"/>
          </w:tcPr>
          <w:p w14:paraId="25D6713E" w14:textId="77777777" w:rsidR="00B41C21" w:rsidRDefault="00B41C21">
            <w:pPr>
              <w:rPr>
                <w:rFonts w:ascii="Arial" w:hAnsi="Arial"/>
                <w:sz w:val="12"/>
              </w:rPr>
            </w:pPr>
          </w:p>
        </w:tc>
        <w:tc>
          <w:tcPr>
            <w:tcW w:w="437" w:type="dxa"/>
            <w:tcBorders>
              <w:top w:val="nil"/>
              <w:left w:val="nil"/>
              <w:bottom w:val="nil"/>
              <w:right w:val="nil"/>
            </w:tcBorders>
            <w:vAlign w:val="bottom"/>
          </w:tcPr>
          <w:p w14:paraId="2EC31E8F" w14:textId="77777777" w:rsidR="00B41C21" w:rsidRDefault="00B572E7">
            <w:pPr>
              <w:jc w:val="right"/>
              <w:rPr>
                <w:rFonts w:ascii="Arial" w:hAnsi="Arial"/>
                <w:sz w:val="12"/>
              </w:rPr>
            </w:pPr>
            <w:r>
              <w:rPr>
                <w:rFonts w:ascii="Arial" w:hAnsi="Arial"/>
                <w:sz w:val="12"/>
              </w:rPr>
              <w:t>27.34</w:t>
            </w:r>
          </w:p>
        </w:tc>
        <w:tc>
          <w:tcPr>
            <w:tcW w:w="64" w:type="dxa"/>
            <w:tcBorders>
              <w:top w:val="nil"/>
              <w:left w:val="nil"/>
              <w:bottom w:val="nil"/>
              <w:right w:val="nil"/>
            </w:tcBorders>
            <w:vAlign w:val="bottom"/>
          </w:tcPr>
          <w:p w14:paraId="0E780EEC" w14:textId="77777777" w:rsidR="00B41C21" w:rsidRDefault="00B41C21">
            <w:pPr>
              <w:rPr>
                <w:rFonts w:ascii="Arial" w:hAnsi="Arial"/>
                <w:sz w:val="12"/>
              </w:rPr>
            </w:pPr>
          </w:p>
        </w:tc>
        <w:tc>
          <w:tcPr>
            <w:tcW w:w="437" w:type="dxa"/>
            <w:tcBorders>
              <w:top w:val="nil"/>
              <w:left w:val="nil"/>
              <w:bottom w:val="nil"/>
              <w:right w:val="nil"/>
            </w:tcBorders>
            <w:vAlign w:val="bottom"/>
          </w:tcPr>
          <w:p w14:paraId="2EE12557" w14:textId="77777777" w:rsidR="00B41C21" w:rsidRDefault="00B572E7">
            <w:pPr>
              <w:jc w:val="right"/>
              <w:rPr>
                <w:rFonts w:ascii="Arial" w:hAnsi="Arial"/>
                <w:sz w:val="12"/>
              </w:rPr>
            </w:pPr>
            <w:r>
              <w:rPr>
                <w:rFonts w:ascii="Arial" w:hAnsi="Arial"/>
                <w:sz w:val="12"/>
              </w:rPr>
              <w:t>27.80</w:t>
            </w:r>
          </w:p>
        </w:tc>
        <w:tc>
          <w:tcPr>
            <w:tcW w:w="64" w:type="dxa"/>
            <w:tcBorders>
              <w:top w:val="nil"/>
              <w:left w:val="nil"/>
              <w:bottom w:val="nil"/>
              <w:right w:val="nil"/>
            </w:tcBorders>
            <w:vAlign w:val="bottom"/>
          </w:tcPr>
          <w:p w14:paraId="0E623787" w14:textId="77777777" w:rsidR="00B41C21" w:rsidRDefault="00B41C21">
            <w:pPr>
              <w:rPr>
                <w:rFonts w:ascii="Arial" w:hAnsi="Arial"/>
                <w:sz w:val="12"/>
              </w:rPr>
            </w:pPr>
          </w:p>
        </w:tc>
        <w:tc>
          <w:tcPr>
            <w:tcW w:w="437" w:type="dxa"/>
            <w:tcBorders>
              <w:top w:val="nil"/>
              <w:left w:val="nil"/>
              <w:bottom w:val="nil"/>
              <w:right w:val="nil"/>
            </w:tcBorders>
            <w:vAlign w:val="bottom"/>
          </w:tcPr>
          <w:p w14:paraId="68F8DD01" w14:textId="77777777" w:rsidR="00B41C21" w:rsidRDefault="00B572E7">
            <w:pPr>
              <w:jc w:val="right"/>
              <w:rPr>
                <w:rFonts w:ascii="Arial" w:hAnsi="Arial"/>
                <w:sz w:val="12"/>
              </w:rPr>
            </w:pPr>
            <w:r>
              <w:rPr>
                <w:rFonts w:ascii="Arial" w:hAnsi="Arial"/>
                <w:sz w:val="12"/>
              </w:rPr>
              <w:t>28.26</w:t>
            </w:r>
          </w:p>
        </w:tc>
        <w:tc>
          <w:tcPr>
            <w:tcW w:w="64" w:type="dxa"/>
            <w:tcBorders>
              <w:top w:val="nil"/>
              <w:left w:val="nil"/>
              <w:bottom w:val="nil"/>
              <w:right w:val="nil"/>
            </w:tcBorders>
            <w:vAlign w:val="bottom"/>
          </w:tcPr>
          <w:p w14:paraId="2E435A96" w14:textId="77777777" w:rsidR="00B41C21" w:rsidRDefault="00B41C21">
            <w:pPr>
              <w:rPr>
                <w:rFonts w:ascii="Arial" w:hAnsi="Arial"/>
                <w:sz w:val="12"/>
              </w:rPr>
            </w:pPr>
          </w:p>
        </w:tc>
        <w:tc>
          <w:tcPr>
            <w:tcW w:w="437" w:type="dxa"/>
            <w:tcBorders>
              <w:top w:val="nil"/>
              <w:left w:val="nil"/>
              <w:bottom w:val="nil"/>
              <w:right w:val="nil"/>
            </w:tcBorders>
            <w:vAlign w:val="bottom"/>
          </w:tcPr>
          <w:p w14:paraId="68F7038F" w14:textId="77777777" w:rsidR="00B41C21" w:rsidRDefault="00B572E7">
            <w:pPr>
              <w:jc w:val="right"/>
              <w:rPr>
                <w:rFonts w:ascii="Arial" w:hAnsi="Arial"/>
                <w:sz w:val="12"/>
              </w:rPr>
            </w:pPr>
            <w:r>
              <w:rPr>
                <w:rFonts w:ascii="Arial" w:hAnsi="Arial"/>
                <w:sz w:val="12"/>
              </w:rPr>
              <w:t>28.72</w:t>
            </w:r>
          </w:p>
        </w:tc>
        <w:tc>
          <w:tcPr>
            <w:tcW w:w="64" w:type="dxa"/>
            <w:tcBorders>
              <w:top w:val="nil"/>
              <w:left w:val="nil"/>
              <w:bottom w:val="nil"/>
              <w:right w:val="nil"/>
            </w:tcBorders>
            <w:vAlign w:val="bottom"/>
          </w:tcPr>
          <w:p w14:paraId="67506155" w14:textId="77777777" w:rsidR="00B41C21" w:rsidRDefault="00B41C21">
            <w:pPr>
              <w:rPr>
                <w:rFonts w:ascii="Arial" w:hAnsi="Arial"/>
                <w:sz w:val="12"/>
              </w:rPr>
            </w:pPr>
          </w:p>
        </w:tc>
        <w:tc>
          <w:tcPr>
            <w:tcW w:w="437" w:type="dxa"/>
            <w:tcBorders>
              <w:top w:val="nil"/>
              <w:left w:val="nil"/>
              <w:bottom w:val="nil"/>
              <w:right w:val="nil"/>
            </w:tcBorders>
            <w:vAlign w:val="bottom"/>
          </w:tcPr>
          <w:p w14:paraId="11B2F8A9" w14:textId="77777777" w:rsidR="00B41C21" w:rsidRDefault="00B572E7">
            <w:pPr>
              <w:jc w:val="right"/>
              <w:rPr>
                <w:rFonts w:ascii="Arial" w:hAnsi="Arial"/>
                <w:sz w:val="12"/>
              </w:rPr>
            </w:pPr>
            <w:r>
              <w:rPr>
                <w:rFonts w:ascii="Arial" w:hAnsi="Arial"/>
                <w:sz w:val="12"/>
              </w:rPr>
              <w:t>29.18</w:t>
            </w:r>
          </w:p>
        </w:tc>
        <w:tc>
          <w:tcPr>
            <w:tcW w:w="64" w:type="dxa"/>
            <w:tcBorders>
              <w:top w:val="nil"/>
              <w:left w:val="nil"/>
              <w:bottom w:val="nil"/>
              <w:right w:val="nil"/>
            </w:tcBorders>
            <w:vAlign w:val="bottom"/>
          </w:tcPr>
          <w:p w14:paraId="19FA2BC3" w14:textId="77777777" w:rsidR="00B41C21" w:rsidRDefault="00B41C21">
            <w:pPr>
              <w:rPr>
                <w:rFonts w:ascii="Arial" w:hAnsi="Arial"/>
                <w:sz w:val="12"/>
              </w:rPr>
            </w:pPr>
          </w:p>
        </w:tc>
        <w:tc>
          <w:tcPr>
            <w:tcW w:w="437" w:type="dxa"/>
            <w:tcBorders>
              <w:top w:val="nil"/>
              <w:left w:val="nil"/>
              <w:bottom w:val="nil"/>
              <w:right w:val="nil"/>
            </w:tcBorders>
            <w:vAlign w:val="bottom"/>
          </w:tcPr>
          <w:p w14:paraId="2D6D8C71" w14:textId="77777777" w:rsidR="00B41C21" w:rsidRDefault="00B572E7">
            <w:pPr>
              <w:jc w:val="right"/>
              <w:rPr>
                <w:rFonts w:ascii="Arial" w:hAnsi="Arial"/>
                <w:sz w:val="12"/>
              </w:rPr>
            </w:pPr>
            <w:r>
              <w:rPr>
                <w:rFonts w:ascii="Arial" w:hAnsi="Arial"/>
                <w:sz w:val="12"/>
              </w:rPr>
              <w:t>29.64</w:t>
            </w:r>
          </w:p>
        </w:tc>
        <w:tc>
          <w:tcPr>
            <w:tcW w:w="64" w:type="dxa"/>
            <w:tcBorders>
              <w:top w:val="nil"/>
              <w:left w:val="nil"/>
              <w:bottom w:val="nil"/>
              <w:right w:val="nil"/>
            </w:tcBorders>
            <w:vAlign w:val="bottom"/>
          </w:tcPr>
          <w:p w14:paraId="5EB19228" w14:textId="77777777" w:rsidR="00B41C21" w:rsidRDefault="00B41C21">
            <w:pPr>
              <w:rPr>
                <w:rFonts w:ascii="Arial" w:hAnsi="Arial"/>
                <w:sz w:val="12"/>
              </w:rPr>
            </w:pPr>
          </w:p>
        </w:tc>
        <w:tc>
          <w:tcPr>
            <w:tcW w:w="437" w:type="dxa"/>
            <w:tcBorders>
              <w:top w:val="nil"/>
              <w:left w:val="nil"/>
              <w:bottom w:val="nil"/>
              <w:right w:val="nil"/>
            </w:tcBorders>
            <w:vAlign w:val="bottom"/>
          </w:tcPr>
          <w:p w14:paraId="5D40F0D4" w14:textId="77777777" w:rsidR="00B41C21" w:rsidRDefault="00B572E7">
            <w:pPr>
              <w:jc w:val="right"/>
              <w:rPr>
                <w:rFonts w:ascii="Arial" w:hAnsi="Arial"/>
                <w:sz w:val="12"/>
              </w:rPr>
            </w:pPr>
            <w:r>
              <w:rPr>
                <w:rFonts w:ascii="Arial" w:hAnsi="Arial"/>
                <w:sz w:val="12"/>
              </w:rPr>
              <w:t>30.10</w:t>
            </w:r>
          </w:p>
        </w:tc>
        <w:tc>
          <w:tcPr>
            <w:tcW w:w="64" w:type="dxa"/>
            <w:tcBorders>
              <w:top w:val="nil"/>
              <w:left w:val="nil"/>
              <w:bottom w:val="nil"/>
              <w:right w:val="nil"/>
            </w:tcBorders>
            <w:vAlign w:val="bottom"/>
          </w:tcPr>
          <w:p w14:paraId="1F63EF3A" w14:textId="77777777" w:rsidR="00B41C21" w:rsidRDefault="00B41C21">
            <w:pPr>
              <w:rPr>
                <w:rFonts w:ascii="Arial" w:hAnsi="Arial"/>
                <w:sz w:val="12"/>
              </w:rPr>
            </w:pPr>
          </w:p>
        </w:tc>
        <w:tc>
          <w:tcPr>
            <w:tcW w:w="437" w:type="dxa"/>
            <w:tcBorders>
              <w:top w:val="nil"/>
              <w:left w:val="nil"/>
              <w:bottom w:val="nil"/>
              <w:right w:val="nil"/>
            </w:tcBorders>
            <w:vAlign w:val="bottom"/>
          </w:tcPr>
          <w:p w14:paraId="57DD415C" w14:textId="77777777" w:rsidR="00B41C21" w:rsidRDefault="00B572E7">
            <w:pPr>
              <w:jc w:val="right"/>
              <w:rPr>
                <w:rFonts w:ascii="Arial" w:hAnsi="Arial"/>
                <w:sz w:val="12"/>
              </w:rPr>
            </w:pPr>
            <w:r>
              <w:rPr>
                <w:rFonts w:ascii="Arial" w:hAnsi="Arial"/>
                <w:sz w:val="12"/>
              </w:rPr>
              <w:t>30.57</w:t>
            </w:r>
          </w:p>
        </w:tc>
      </w:tr>
      <w:tr w:rsidR="00B41C21" w14:paraId="6E413CDE" w14:textId="77777777">
        <w:trPr>
          <w:trHeight w:val="255"/>
        </w:trPr>
        <w:tc>
          <w:tcPr>
            <w:tcW w:w="597" w:type="dxa"/>
            <w:tcBorders>
              <w:top w:val="nil"/>
              <w:left w:val="nil"/>
              <w:bottom w:val="nil"/>
              <w:right w:val="single" w:sz="4" w:space="0" w:color="auto"/>
            </w:tcBorders>
            <w:vAlign w:val="bottom"/>
          </w:tcPr>
          <w:p w14:paraId="4003B579" w14:textId="77777777" w:rsidR="00B41C21" w:rsidRDefault="00B572E7">
            <w:pPr>
              <w:jc w:val="center"/>
              <w:rPr>
                <w:rFonts w:ascii="Arial" w:hAnsi="Arial"/>
                <w:sz w:val="12"/>
              </w:rPr>
            </w:pPr>
            <w:r>
              <w:rPr>
                <w:rFonts w:ascii="Arial" w:hAnsi="Arial"/>
                <w:sz w:val="12"/>
              </w:rPr>
              <w:t>38</w:t>
            </w:r>
          </w:p>
        </w:tc>
        <w:tc>
          <w:tcPr>
            <w:tcW w:w="437" w:type="dxa"/>
            <w:tcBorders>
              <w:top w:val="nil"/>
              <w:left w:val="nil"/>
              <w:bottom w:val="nil"/>
              <w:right w:val="nil"/>
            </w:tcBorders>
            <w:vAlign w:val="bottom"/>
          </w:tcPr>
          <w:p w14:paraId="6955BBE5" w14:textId="77777777" w:rsidR="00B41C21" w:rsidRDefault="00B572E7">
            <w:pPr>
              <w:jc w:val="right"/>
              <w:rPr>
                <w:rFonts w:ascii="Arial" w:hAnsi="Arial"/>
                <w:sz w:val="12"/>
              </w:rPr>
            </w:pPr>
            <w:r>
              <w:rPr>
                <w:rFonts w:ascii="Arial" w:hAnsi="Arial"/>
                <w:sz w:val="12"/>
              </w:rPr>
              <w:t>24.37</w:t>
            </w:r>
          </w:p>
        </w:tc>
        <w:tc>
          <w:tcPr>
            <w:tcW w:w="64" w:type="dxa"/>
            <w:tcBorders>
              <w:top w:val="nil"/>
              <w:left w:val="nil"/>
              <w:bottom w:val="nil"/>
              <w:right w:val="nil"/>
            </w:tcBorders>
            <w:vAlign w:val="bottom"/>
          </w:tcPr>
          <w:p w14:paraId="19163156" w14:textId="77777777" w:rsidR="00B41C21" w:rsidRDefault="00B41C21">
            <w:pPr>
              <w:rPr>
                <w:rFonts w:ascii="Arial" w:hAnsi="Arial"/>
                <w:sz w:val="12"/>
              </w:rPr>
            </w:pPr>
          </w:p>
        </w:tc>
        <w:tc>
          <w:tcPr>
            <w:tcW w:w="437" w:type="dxa"/>
            <w:tcBorders>
              <w:top w:val="nil"/>
              <w:left w:val="nil"/>
              <w:bottom w:val="nil"/>
              <w:right w:val="nil"/>
            </w:tcBorders>
            <w:vAlign w:val="bottom"/>
          </w:tcPr>
          <w:p w14:paraId="036F6E5D" w14:textId="77777777" w:rsidR="00B41C21" w:rsidRDefault="00B572E7">
            <w:pPr>
              <w:jc w:val="right"/>
              <w:rPr>
                <w:rFonts w:ascii="Arial" w:hAnsi="Arial"/>
                <w:sz w:val="12"/>
              </w:rPr>
            </w:pPr>
            <w:r>
              <w:rPr>
                <w:rFonts w:ascii="Arial" w:hAnsi="Arial"/>
                <w:sz w:val="12"/>
              </w:rPr>
              <w:t>24.84</w:t>
            </w:r>
          </w:p>
        </w:tc>
        <w:tc>
          <w:tcPr>
            <w:tcW w:w="64" w:type="dxa"/>
            <w:tcBorders>
              <w:top w:val="nil"/>
              <w:left w:val="nil"/>
              <w:bottom w:val="nil"/>
              <w:right w:val="nil"/>
            </w:tcBorders>
            <w:vAlign w:val="bottom"/>
          </w:tcPr>
          <w:p w14:paraId="64E98926" w14:textId="77777777" w:rsidR="00B41C21" w:rsidRDefault="00B41C21">
            <w:pPr>
              <w:rPr>
                <w:rFonts w:ascii="Arial" w:hAnsi="Arial"/>
                <w:sz w:val="12"/>
              </w:rPr>
            </w:pPr>
          </w:p>
        </w:tc>
        <w:tc>
          <w:tcPr>
            <w:tcW w:w="437" w:type="dxa"/>
            <w:tcBorders>
              <w:top w:val="nil"/>
              <w:left w:val="nil"/>
              <w:bottom w:val="nil"/>
              <w:right w:val="nil"/>
            </w:tcBorders>
            <w:vAlign w:val="bottom"/>
          </w:tcPr>
          <w:p w14:paraId="6E3F6CD0" w14:textId="77777777" w:rsidR="00B41C21" w:rsidRDefault="00B572E7">
            <w:pPr>
              <w:jc w:val="right"/>
              <w:rPr>
                <w:rFonts w:ascii="Arial" w:hAnsi="Arial"/>
                <w:sz w:val="12"/>
              </w:rPr>
            </w:pPr>
            <w:r>
              <w:rPr>
                <w:rFonts w:ascii="Arial" w:hAnsi="Arial"/>
                <w:sz w:val="12"/>
              </w:rPr>
              <w:t>25.30</w:t>
            </w:r>
          </w:p>
        </w:tc>
        <w:tc>
          <w:tcPr>
            <w:tcW w:w="64" w:type="dxa"/>
            <w:tcBorders>
              <w:top w:val="nil"/>
              <w:left w:val="nil"/>
              <w:bottom w:val="nil"/>
              <w:right w:val="nil"/>
            </w:tcBorders>
            <w:vAlign w:val="bottom"/>
          </w:tcPr>
          <w:p w14:paraId="123E6AFD" w14:textId="77777777" w:rsidR="00B41C21" w:rsidRDefault="00B41C21">
            <w:pPr>
              <w:rPr>
                <w:rFonts w:ascii="Arial" w:hAnsi="Arial"/>
                <w:sz w:val="12"/>
              </w:rPr>
            </w:pPr>
          </w:p>
        </w:tc>
        <w:tc>
          <w:tcPr>
            <w:tcW w:w="437" w:type="dxa"/>
            <w:tcBorders>
              <w:top w:val="nil"/>
              <w:left w:val="nil"/>
              <w:bottom w:val="nil"/>
              <w:right w:val="nil"/>
            </w:tcBorders>
            <w:vAlign w:val="bottom"/>
          </w:tcPr>
          <w:p w14:paraId="7F9B3676" w14:textId="77777777" w:rsidR="00B41C21" w:rsidRDefault="00B572E7">
            <w:pPr>
              <w:jc w:val="right"/>
              <w:rPr>
                <w:rFonts w:ascii="Arial" w:hAnsi="Arial"/>
                <w:sz w:val="12"/>
              </w:rPr>
            </w:pPr>
            <w:r>
              <w:rPr>
                <w:rFonts w:ascii="Arial" w:hAnsi="Arial"/>
                <w:sz w:val="12"/>
              </w:rPr>
              <w:t>25.77</w:t>
            </w:r>
          </w:p>
        </w:tc>
        <w:tc>
          <w:tcPr>
            <w:tcW w:w="64" w:type="dxa"/>
            <w:tcBorders>
              <w:top w:val="nil"/>
              <w:left w:val="nil"/>
              <w:bottom w:val="nil"/>
              <w:right w:val="nil"/>
            </w:tcBorders>
            <w:vAlign w:val="bottom"/>
          </w:tcPr>
          <w:p w14:paraId="008542CF" w14:textId="77777777" w:rsidR="00B41C21" w:rsidRDefault="00B41C21">
            <w:pPr>
              <w:rPr>
                <w:rFonts w:ascii="Arial" w:hAnsi="Arial"/>
                <w:sz w:val="12"/>
              </w:rPr>
            </w:pPr>
          </w:p>
        </w:tc>
        <w:tc>
          <w:tcPr>
            <w:tcW w:w="437" w:type="dxa"/>
            <w:tcBorders>
              <w:top w:val="nil"/>
              <w:left w:val="nil"/>
              <w:bottom w:val="nil"/>
              <w:right w:val="nil"/>
            </w:tcBorders>
            <w:vAlign w:val="bottom"/>
          </w:tcPr>
          <w:p w14:paraId="1360AF15" w14:textId="77777777" w:rsidR="00B41C21" w:rsidRDefault="00B572E7">
            <w:pPr>
              <w:jc w:val="right"/>
              <w:rPr>
                <w:rFonts w:ascii="Arial" w:hAnsi="Arial"/>
                <w:sz w:val="12"/>
              </w:rPr>
            </w:pPr>
            <w:r>
              <w:rPr>
                <w:rFonts w:ascii="Arial" w:hAnsi="Arial"/>
                <w:sz w:val="12"/>
              </w:rPr>
              <w:t>26.24</w:t>
            </w:r>
          </w:p>
        </w:tc>
        <w:tc>
          <w:tcPr>
            <w:tcW w:w="64" w:type="dxa"/>
            <w:tcBorders>
              <w:top w:val="nil"/>
              <w:left w:val="nil"/>
              <w:bottom w:val="nil"/>
              <w:right w:val="nil"/>
            </w:tcBorders>
            <w:vAlign w:val="bottom"/>
          </w:tcPr>
          <w:p w14:paraId="7F296EBA" w14:textId="77777777" w:rsidR="00B41C21" w:rsidRDefault="00B41C21">
            <w:pPr>
              <w:rPr>
                <w:rFonts w:ascii="Arial" w:hAnsi="Arial"/>
                <w:sz w:val="12"/>
              </w:rPr>
            </w:pPr>
          </w:p>
        </w:tc>
        <w:tc>
          <w:tcPr>
            <w:tcW w:w="437" w:type="dxa"/>
            <w:tcBorders>
              <w:top w:val="nil"/>
              <w:left w:val="nil"/>
              <w:bottom w:val="nil"/>
              <w:right w:val="nil"/>
            </w:tcBorders>
            <w:vAlign w:val="bottom"/>
          </w:tcPr>
          <w:p w14:paraId="7389C074" w14:textId="77777777" w:rsidR="00B41C21" w:rsidRDefault="00B572E7">
            <w:pPr>
              <w:jc w:val="right"/>
              <w:rPr>
                <w:rFonts w:ascii="Arial" w:hAnsi="Arial"/>
                <w:sz w:val="12"/>
              </w:rPr>
            </w:pPr>
            <w:r>
              <w:rPr>
                <w:rFonts w:ascii="Arial" w:hAnsi="Arial"/>
                <w:sz w:val="12"/>
              </w:rPr>
              <w:t>26.70</w:t>
            </w:r>
          </w:p>
        </w:tc>
        <w:tc>
          <w:tcPr>
            <w:tcW w:w="64" w:type="dxa"/>
            <w:tcBorders>
              <w:top w:val="nil"/>
              <w:left w:val="nil"/>
              <w:bottom w:val="nil"/>
              <w:right w:val="nil"/>
            </w:tcBorders>
            <w:vAlign w:val="bottom"/>
          </w:tcPr>
          <w:p w14:paraId="06A91383" w14:textId="77777777" w:rsidR="00B41C21" w:rsidRDefault="00B41C21">
            <w:pPr>
              <w:rPr>
                <w:rFonts w:ascii="Arial" w:hAnsi="Arial"/>
                <w:sz w:val="12"/>
              </w:rPr>
            </w:pPr>
          </w:p>
        </w:tc>
        <w:tc>
          <w:tcPr>
            <w:tcW w:w="437" w:type="dxa"/>
            <w:tcBorders>
              <w:top w:val="nil"/>
              <w:left w:val="nil"/>
              <w:bottom w:val="nil"/>
              <w:right w:val="nil"/>
            </w:tcBorders>
            <w:vAlign w:val="bottom"/>
          </w:tcPr>
          <w:p w14:paraId="1F5E3553" w14:textId="77777777" w:rsidR="00B41C21" w:rsidRDefault="00B572E7">
            <w:pPr>
              <w:jc w:val="right"/>
              <w:rPr>
                <w:rFonts w:ascii="Arial" w:hAnsi="Arial"/>
                <w:sz w:val="12"/>
              </w:rPr>
            </w:pPr>
            <w:r>
              <w:rPr>
                <w:rFonts w:ascii="Arial" w:hAnsi="Arial"/>
                <w:sz w:val="12"/>
              </w:rPr>
              <w:t>27.17</w:t>
            </w:r>
          </w:p>
        </w:tc>
        <w:tc>
          <w:tcPr>
            <w:tcW w:w="64" w:type="dxa"/>
            <w:tcBorders>
              <w:top w:val="nil"/>
              <w:left w:val="nil"/>
              <w:bottom w:val="nil"/>
              <w:right w:val="nil"/>
            </w:tcBorders>
            <w:vAlign w:val="bottom"/>
          </w:tcPr>
          <w:p w14:paraId="7C30757C" w14:textId="77777777" w:rsidR="00B41C21" w:rsidRDefault="00B41C21">
            <w:pPr>
              <w:rPr>
                <w:rFonts w:ascii="Arial" w:hAnsi="Arial"/>
                <w:sz w:val="12"/>
              </w:rPr>
            </w:pPr>
          </w:p>
        </w:tc>
        <w:tc>
          <w:tcPr>
            <w:tcW w:w="437" w:type="dxa"/>
            <w:tcBorders>
              <w:top w:val="nil"/>
              <w:left w:val="nil"/>
              <w:bottom w:val="nil"/>
              <w:right w:val="nil"/>
            </w:tcBorders>
            <w:vAlign w:val="bottom"/>
          </w:tcPr>
          <w:p w14:paraId="6A18090F" w14:textId="77777777" w:rsidR="00B41C21" w:rsidRDefault="00B572E7">
            <w:pPr>
              <w:jc w:val="right"/>
              <w:rPr>
                <w:rFonts w:ascii="Arial" w:hAnsi="Arial"/>
                <w:sz w:val="12"/>
              </w:rPr>
            </w:pPr>
            <w:r>
              <w:rPr>
                <w:rFonts w:ascii="Arial" w:hAnsi="Arial"/>
                <w:sz w:val="12"/>
              </w:rPr>
              <w:t>27.64</w:t>
            </w:r>
          </w:p>
        </w:tc>
        <w:tc>
          <w:tcPr>
            <w:tcW w:w="64" w:type="dxa"/>
            <w:tcBorders>
              <w:top w:val="nil"/>
              <w:left w:val="nil"/>
              <w:bottom w:val="nil"/>
              <w:right w:val="nil"/>
            </w:tcBorders>
            <w:vAlign w:val="bottom"/>
          </w:tcPr>
          <w:p w14:paraId="37207DC2" w14:textId="77777777" w:rsidR="00B41C21" w:rsidRDefault="00B41C21">
            <w:pPr>
              <w:rPr>
                <w:rFonts w:ascii="Arial" w:hAnsi="Arial"/>
                <w:sz w:val="12"/>
              </w:rPr>
            </w:pPr>
          </w:p>
        </w:tc>
        <w:tc>
          <w:tcPr>
            <w:tcW w:w="437" w:type="dxa"/>
            <w:tcBorders>
              <w:top w:val="nil"/>
              <w:left w:val="nil"/>
              <w:bottom w:val="nil"/>
              <w:right w:val="nil"/>
            </w:tcBorders>
            <w:vAlign w:val="bottom"/>
          </w:tcPr>
          <w:p w14:paraId="7485583C" w14:textId="77777777" w:rsidR="00B41C21" w:rsidRDefault="00B572E7">
            <w:pPr>
              <w:jc w:val="right"/>
              <w:rPr>
                <w:rFonts w:ascii="Arial" w:hAnsi="Arial"/>
                <w:sz w:val="12"/>
              </w:rPr>
            </w:pPr>
            <w:r>
              <w:rPr>
                <w:rFonts w:ascii="Arial" w:hAnsi="Arial"/>
                <w:sz w:val="12"/>
              </w:rPr>
              <w:t>28.11</w:t>
            </w:r>
          </w:p>
        </w:tc>
        <w:tc>
          <w:tcPr>
            <w:tcW w:w="64" w:type="dxa"/>
            <w:tcBorders>
              <w:top w:val="nil"/>
              <w:left w:val="nil"/>
              <w:bottom w:val="nil"/>
              <w:right w:val="nil"/>
            </w:tcBorders>
            <w:vAlign w:val="bottom"/>
          </w:tcPr>
          <w:p w14:paraId="3A96F10E" w14:textId="77777777" w:rsidR="00B41C21" w:rsidRDefault="00B41C21">
            <w:pPr>
              <w:rPr>
                <w:rFonts w:ascii="Arial" w:hAnsi="Arial"/>
                <w:sz w:val="12"/>
              </w:rPr>
            </w:pPr>
          </w:p>
        </w:tc>
        <w:tc>
          <w:tcPr>
            <w:tcW w:w="437" w:type="dxa"/>
            <w:tcBorders>
              <w:top w:val="nil"/>
              <w:left w:val="nil"/>
              <w:bottom w:val="nil"/>
              <w:right w:val="nil"/>
            </w:tcBorders>
            <w:vAlign w:val="bottom"/>
          </w:tcPr>
          <w:p w14:paraId="4BAA7848" w14:textId="77777777" w:rsidR="00B41C21" w:rsidRDefault="00B572E7">
            <w:pPr>
              <w:jc w:val="right"/>
              <w:rPr>
                <w:rFonts w:ascii="Arial" w:hAnsi="Arial"/>
                <w:sz w:val="12"/>
              </w:rPr>
            </w:pPr>
            <w:r>
              <w:rPr>
                <w:rFonts w:ascii="Arial" w:hAnsi="Arial"/>
                <w:sz w:val="12"/>
              </w:rPr>
              <w:t>28.59</w:t>
            </w:r>
          </w:p>
        </w:tc>
        <w:tc>
          <w:tcPr>
            <w:tcW w:w="64" w:type="dxa"/>
            <w:tcBorders>
              <w:top w:val="nil"/>
              <w:left w:val="nil"/>
              <w:bottom w:val="nil"/>
              <w:right w:val="nil"/>
            </w:tcBorders>
            <w:vAlign w:val="bottom"/>
          </w:tcPr>
          <w:p w14:paraId="65D545F5" w14:textId="77777777" w:rsidR="00B41C21" w:rsidRDefault="00B41C21">
            <w:pPr>
              <w:rPr>
                <w:rFonts w:ascii="Arial" w:hAnsi="Arial"/>
                <w:sz w:val="12"/>
              </w:rPr>
            </w:pPr>
          </w:p>
        </w:tc>
        <w:tc>
          <w:tcPr>
            <w:tcW w:w="437" w:type="dxa"/>
            <w:tcBorders>
              <w:top w:val="nil"/>
              <w:left w:val="nil"/>
              <w:bottom w:val="nil"/>
              <w:right w:val="nil"/>
            </w:tcBorders>
            <w:vAlign w:val="bottom"/>
          </w:tcPr>
          <w:p w14:paraId="41E9C61C" w14:textId="77777777" w:rsidR="00B41C21" w:rsidRDefault="00B572E7">
            <w:pPr>
              <w:jc w:val="right"/>
              <w:rPr>
                <w:rFonts w:ascii="Arial" w:hAnsi="Arial"/>
                <w:sz w:val="12"/>
              </w:rPr>
            </w:pPr>
            <w:r>
              <w:rPr>
                <w:rFonts w:ascii="Arial" w:hAnsi="Arial"/>
                <w:sz w:val="12"/>
              </w:rPr>
              <w:t>29.06</w:t>
            </w:r>
          </w:p>
        </w:tc>
        <w:tc>
          <w:tcPr>
            <w:tcW w:w="64" w:type="dxa"/>
            <w:tcBorders>
              <w:top w:val="nil"/>
              <w:left w:val="nil"/>
              <w:bottom w:val="nil"/>
              <w:right w:val="nil"/>
            </w:tcBorders>
            <w:vAlign w:val="bottom"/>
          </w:tcPr>
          <w:p w14:paraId="4061EE8C" w14:textId="77777777" w:rsidR="00B41C21" w:rsidRDefault="00B41C21">
            <w:pPr>
              <w:rPr>
                <w:rFonts w:ascii="Arial" w:hAnsi="Arial"/>
                <w:sz w:val="12"/>
              </w:rPr>
            </w:pPr>
          </w:p>
        </w:tc>
        <w:tc>
          <w:tcPr>
            <w:tcW w:w="437" w:type="dxa"/>
            <w:tcBorders>
              <w:top w:val="nil"/>
              <w:left w:val="nil"/>
              <w:bottom w:val="nil"/>
              <w:right w:val="nil"/>
            </w:tcBorders>
            <w:vAlign w:val="bottom"/>
          </w:tcPr>
          <w:p w14:paraId="08094A8D" w14:textId="77777777" w:rsidR="00B41C21" w:rsidRDefault="00B572E7">
            <w:pPr>
              <w:jc w:val="right"/>
              <w:rPr>
                <w:rFonts w:ascii="Arial" w:hAnsi="Arial"/>
                <w:sz w:val="12"/>
              </w:rPr>
            </w:pPr>
            <w:r>
              <w:rPr>
                <w:rFonts w:ascii="Arial" w:hAnsi="Arial"/>
                <w:sz w:val="12"/>
              </w:rPr>
              <w:t>29.53</w:t>
            </w:r>
          </w:p>
        </w:tc>
        <w:tc>
          <w:tcPr>
            <w:tcW w:w="64" w:type="dxa"/>
            <w:tcBorders>
              <w:top w:val="nil"/>
              <w:left w:val="nil"/>
              <w:bottom w:val="nil"/>
              <w:right w:val="nil"/>
            </w:tcBorders>
            <w:vAlign w:val="bottom"/>
          </w:tcPr>
          <w:p w14:paraId="677DC6F5" w14:textId="77777777" w:rsidR="00B41C21" w:rsidRDefault="00B41C21">
            <w:pPr>
              <w:rPr>
                <w:rFonts w:ascii="Arial" w:hAnsi="Arial"/>
                <w:sz w:val="12"/>
              </w:rPr>
            </w:pPr>
          </w:p>
        </w:tc>
        <w:tc>
          <w:tcPr>
            <w:tcW w:w="437" w:type="dxa"/>
            <w:tcBorders>
              <w:top w:val="nil"/>
              <w:left w:val="nil"/>
              <w:bottom w:val="nil"/>
              <w:right w:val="nil"/>
            </w:tcBorders>
            <w:vAlign w:val="bottom"/>
          </w:tcPr>
          <w:p w14:paraId="5F4686A2" w14:textId="77777777" w:rsidR="00B41C21" w:rsidRDefault="00B572E7">
            <w:pPr>
              <w:jc w:val="right"/>
              <w:rPr>
                <w:rFonts w:ascii="Arial" w:hAnsi="Arial"/>
                <w:sz w:val="12"/>
              </w:rPr>
            </w:pPr>
            <w:r>
              <w:rPr>
                <w:rFonts w:ascii="Arial" w:hAnsi="Arial"/>
                <w:sz w:val="12"/>
              </w:rPr>
              <w:t>30.01</w:t>
            </w:r>
          </w:p>
        </w:tc>
        <w:tc>
          <w:tcPr>
            <w:tcW w:w="64" w:type="dxa"/>
            <w:tcBorders>
              <w:top w:val="nil"/>
              <w:left w:val="nil"/>
              <w:bottom w:val="nil"/>
              <w:right w:val="nil"/>
            </w:tcBorders>
            <w:vAlign w:val="bottom"/>
          </w:tcPr>
          <w:p w14:paraId="2FA7E8B1" w14:textId="77777777" w:rsidR="00B41C21" w:rsidRDefault="00B41C21">
            <w:pPr>
              <w:rPr>
                <w:rFonts w:ascii="Arial" w:hAnsi="Arial"/>
                <w:sz w:val="12"/>
              </w:rPr>
            </w:pPr>
          </w:p>
        </w:tc>
        <w:tc>
          <w:tcPr>
            <w:tcW w:w="437" w:type="dxa"/>
            <w:tcBorders>
              <w:top w:val="nil"/>
              <w:left w:val="nil"/>
              <w:bottom w:val="nil"/>
              <w:right w:val="nil"/>
            </w:tcBorders>
            <w:vAlign w:val="bottom"/>
          </w:tcPr>
          <w:p w14:paraId="5796A118" w14:textId="77777777" w:rsidR="00B41C21" w:rsidRDefault="00B572E7">
            <w:pPr>
              <w:jc w:val="right"/>
              <w:rPr>
                <w:rFonts w:ascii="Arial" w:hAnsi="Arial"/>
                <w:sz w:val="12"/>
              </w:rPr>
            </w:pPr>
            <w:r>
              <w:rPr>
                <w:rFonts w:ascii="Arial" w:hAnsi="Arial"/>
                <w:sz w:val="12"/>
              </w:rPr>
              <w:t>30.49</w:t>
            </w:r>
          </w:p>
        </w:tc>
        <w:tc>
          <w:tcPr>
            <w:tcW w:w="64" w:type="dxa"/>
            <w:tcBorders>
              <w:top w:val="nil"/>
              <w:left w:val="nil"/>
              <w:bottom w:val="nil"/>
              <w:right w:val="nil"/>
            </w:tcBorders>
            <w:vAlign w:val="bottom"/>
          </w:tcPr>
          <w:p w14:paraId="48AF0AE8" w14:textId="77777777" w:rsidR="00B41C21" w:rsidRDefault="00B41C21">
            <w:pPr>
              <w:rPr>
                <w:rFonts w:ascii="Arial" w:hAnsi="Arial"/>
                <w:sz w:val="12"/>
              </w:rPr>
            </w:pPr>
          </w:p>
        </w:tc>
        <w:tc>
          <w:tcPr>
            <w:tcW w:w="437" w:type="dxa"/>
            <w:tcBorders>
              <w:top w:val="nil"/>
              <w:left w:val="nil"/>
              <w:bottom w:val="nil"/>
              <w:right w:val="nil"/>
            </w:tcBorders>
            <w:vAlign w:val="bottom"/>
          </w:tcPr>
          <w:p w14:paraId="7E42436A" w14:textId="77777777" w:rsidR="00B41C21" w:rsidRDefault="00B572E7">
            <w:pPr>
              <w:jc w:val="right"/>
              <w:rPr>
                <w:rFonts w:ascii="Arial" w:hAnsi="Arial"/>
                <w:sz w:val="12"/>
              </w:rPr>
            </w:pPr>
            <w:r>
              <w:rPr>
                <w:rFonts w:ascii="Arial" w:hAnsi="Arial"/>
                <w:sz w:val="12"/>
              </w:rPr>
              <w:t>30.96</w:t>
            </w:r>
          </w:p>
        </w:tc>
        <w:tc>
          <w:tcPr>
            <w:tcW w:w="64" w:type="dxa"/>
            <w:tcBorders>
              <w:top w:val="nil"/>
              <w:left w:val="nil"/>
              <w:bottom w:val="nil"/>
              <w:right w:val="nil"/>
            </w:tcBorders>
            <w:vAlign w:val="bottom"/>
          </w:tcPr>
          <w:p w14:paraId="4F21313E" w14:textId="77777777" w:rsidR="00B41C21" w:rsidRDefault="00B41C21">
            <w:pPr>
              <w:rPr>
                <w:rFonts w:ascii="Arial" w:hAnsi="Arial"/>
                <w:sz w:val="12"/>
              </w:rPr>
            </w:pPr>
          </w:p>
        </w:tc>
        <w:tc>
          <w:tcPr>
            <w:tcW w:w="437" w:type="dxa"/>
            <w:tcBorders>
              <w:top w:val="nil"/>
              <w:left w:val="nil"/>
              <w:bottom w:val="nil"/>
              <w:right w:val="nil"/>
            </w:tcBorders>
            <w:vAlign w:val="bottom"/>
          </w:tcPr>
          <w:p w14:paraId="476AFB8D" w14:textId="77777777" w:rsidR="00B41C21" w:rsidRDefault="00B572E7">
            <w:pPr>
              <w:jc w:val="right"/>
              <w:rPr>
                <w:rFonts w:ascii="Arial" w:hAnsi="Arial"/>
                <w:sz w:val="12"/>
              </w:rPr>
            </w:pPr>
            <w:r>
              <w:rPr>
                <w:rFonts w:ascii="Arial" w:hAnsi="Arial"/>
                <w:sz w:val="12"/>
              </w:rPr>
              <w:t>31.44</w:t>
            </w:r>
          </w:p>
        </w:tc>
      </w:tr>
      <w:tr w:rsidR="00B41C21" w14:paraId="5943FA06" w14:textId="77777777">
        <w:trPr>
          <w:trHeight w:val="255"/>
        </w:trPr>
        <w:tc>
          <w:tcPr>
            <w:tcW w:w="597" w:type="dxa"/>
            <w:tcBorders>
              <w:top w:val="nil"/>
              <w:left w:val="nil"/>
              <w:bottom w:val="nil"/>
              <w:right w:val="single" w:sz="4" w:space="0" w:color="auto"/>
            </w:tcBorders>
            <w:vAlign w:val="bottom"/>
          </w:tcPr>
          <w:p w14:paraId="57C8F906" w14:textId="77777777" w:rsidR="00B41C21" w:rsidRDefault="00B572E7">
            <w:pPr>
              <w:jc w:val="center"/>
              <w:rPr>
                <w:rFonts w:ascii="Arial" w:hAnsi="Arial"/>
                <w:sz w:val="12"/>
              </w:rPr>
            </w:pPr>
            <w:r>
              <w:rPr>
                <w:rFonts w:ascii="Arial" w:hAnsi="Arial"/>
                <w:sz w:val="12"/>
              </w:rPr>
              <w:t>39</w:t>
            </w:r>
          </w:p>
        </w:tc>
        <w:tc>
          <w:tcPr>
            <w:tcW w:w="437" w:type="dxa"/>
            <w:tcBorders>
              <w:top w:val="nil"/>
              <w:left w:val="nil"/>
              <w:bottom w:val="nil"/>
              <w:right w:val="nil"/>
            </w:tcBorders>
            <w:vAlign w:val="bottom"/>
          </w:tcPr>
          <w:p w14:paraId="54063611" w14:textId="77777777" w:rsidR="00B41C21" w:rsidRDefault="00B572E7">
            <w:pPr>
              <w:jc w:val="right"/>
              <w:rPr>
                <w:rFonts w:ascii="Arial" w:hAnsi="Arial"/>
                <w:sz w:val="12"/>
              </w:rPr>
            </w:pPr>
            <w:r>
              <w:rPr>
                <w:rFonts w:ascii="Arial" w:hAnsi="Arial"/>
                <w:sz w:val="12"/>
              </w:rPr>
              <w:t>25.04</w:t>
            </w:r>
          </w:p>
        </w:tc>
        <w:tc>
          <w:tcPr>
            <w:tcW w:w="64" w:type="dxa"/>
            <w:tcBorders>
              <w:top w:val="nil"/>
              <w:left w:val="nil"/>
              <w:bottom w:val="nil"/>
              <w:right w:val="nil"/>
            </w:tcBorders>
            <w:vAlign w:val="bottom"/>
          </w:tcPr>
          <w:p w14:paraId="0D5510AE" w14:textId="77777777" w:rsidR="00B41C21" w:rsidRDefault="00B41C21">
            <w:pPr>
              <w:rPr>
                <w:rFonts w:ascii="Arial" w:hAnsi="Arial"/>
                <w:sz w:val="12"/>
              </w:rPr>
            </w:pPr>
          </w:p>
        </w:tc>
        <w:tc>
          <w:tcPr>
            <w:tcW w:w="437" w:type="dxa"/>
            <w:tcBorders>
              <w:top w:val="nil"/>
              <w:left w:val="nil"/>
              <w:bottom w:val="nil"/>
              <w:right w:val="nil"/>
            </w:tcBorders>
            <w:vAlign w:val="bottom"/>
          </w:tcPr>
          <w:p w14:paraId="136DA946" w14:textId="77777777" w:rsidR="00B41C21" w:rsidRDefault="00B572E7">
            <w:pPr>
              <w:jc w:val="right"/>
              <w:rPr>
                <w:rFonts w:ascii="Arial" w:hAnsi="Arial"/>
                <w:sz w:val="12"/>
              </w:rPr>
            </w:pPr>
            <w:r>
              <w:rPr>
                <w:rFonts w:ascii="Arial" w:hAnsi="Arial"/>
                <w:sz w:val="12"/>
              </w:rPr>
              <w:t>25.52</w:t>
            </w:r>
          </w:p>
        </w:tc>
        <w:tc>
          <w:tcPr>
            <w:tcW w:w="64" w:type="dxa"/>
            <w:tcBorders>
              <w:top w:val="nil"/>
              <w:left w:val="nil"/>
              <w:bottom w:val="nil"/>
              <w:right w:val="nil"/>
            </w:tcBorders>
            <w:vAlign w:val="bottom"/>
          </w:tcPr>
          <w:p w14:paraId="71038F89" w14:textId="77777777" w:rsidR="00B41C21" w:rsidRDefault="00B41C21">
            <w:pPr>
              <w:rPr>
                <w:rFonts w:ascii="Arial" w:hAnsi="Arial"/>
                <w:sz w:val="12"/>
              </w:rPr>
            </w:pPr>
          </w:p>
        </w:tc>
        <w:tc>
          <w:tcPr>
            <w:tcW w:w="437" w:type="dxa"/>
            <w:tcBorders>
              <w:top w:val="nil"/>
              <w:left w:val="nil"/>
              <w:bottom w:val="nil"/>
              <w:right w:val="nil"/>
            </w:tcBorders>
            <w:vAlign w:val="bottom"/>
          </w:tcPr>
          <w:p w14:paraId="30A661F2" w14:textId="77777777" w:rsidR="00B41C21" w:rsidRDefault="00B572E7">
            <w:pPr>
              <w:jc w:val="right"/>
              <w:rPr>
                <w:rFonts w:ascii="Arial" w:hAnsi="Arial"/>
                <w:sz w:val="12"/>
              </w:rPr>
            </w:pPr>
            <w:r>
              <w:rPr>
                <w:rFonts w:ascii="Arial" w:hAnsi="Arial"/>
                <w:sz w:val="12"/>
              </w:rPr>
              <w:t>26.00</w:t>
            </w:r>
          </w:p>
        </w:tc>
        <w:tc>
          <w:tcPr>
            <w:tcW w:w="64" w:type="dxa"/>
            <w:tcBorders>
              <w:top w:val="nil"/>
              <w:left w:val="nil"/>
              <w:bottom w:val="nil"/>
              <w:right w:val="nil"/>
            </w:tcBorders>
            <w:vAlign w:val="bottom"/>
          </w:tcPr>
          <w:p w14:paraId="7A085F65" w14:textId="77777777" w:rsidR="00B41C21" w:rsidRDefault="00B41C21">
            <w:pPr>
              <w:rPr>
                <w:rFonts w:ascii="Arial" w:hAnsi="Arial"/>
                <w:sz w:val="12"/>
              </w:rPr>
            </w:pPr>
          </w:p>
        </w:tc>
        <w:tc>
          <w:tcPr>
            <w:tcW w:w="437" w:type="dxa"/>
            <w:tcBorders>
              <w:top w:val="nil"/>
              <w:left w:val="nil"/>
              <w:bottom w:val="nil"/>
              <w:right w:val="nil"/>
            </w:tcBorders>
            <w:vAlign w:val="bottom"/>
          </w:tcPr>
          <w:p w14:paraId="2E40A7C5" w14:textId="77777777" w:rsidR="00B41C21" w:rsidRDefault="00B572E7">
            <w:pPr>
              <w:jc w:val="right"/>
              <w:rPr>
                <w:rFonts w:ascii="Arial" w:hAnsi="Arial"/>
                <w:sz w:val="12"/>
              </w:rPr>
            </w:pPr>
            <w:r>
              <w:rPr>
                <w:rFonts w:ascii="Arial" w:hAnsi="Arial"/>
                <w:sz w:val="12"/>
              </w:rPr>
              <w:t>26.48</w:t>
            </w:r>
          </w:p>
        </w:tc>
        <w:tc>
          <w:tcPr>
            <w:tcW w:w="64" w:type="dxa"/>
            <w:tcBorders>
              <w:top w:val="nil"/>
              <w:left w:val="nil"/>
              <w:bottom w:val="nil"/>
              <w:right w:val="nil"/>
            </w:tcBorders>
            <w:vAlign w:val="bottom"/>
          </w:tcPr>
          <w:p w14:paraId="0170F0A2" w14:textId="77777777" w:rsidR="00B41C21" w:rsidRDefault="00B41C21">
            <w:pPr>
              <w:rPr>
                <w:rFonts w:ascii="Arial" w:hAnsi="Arial"/>
                <w:sz w:val="12"/>
              </w:rPr>
            </w:pPr>
          </w:p>
        </w:tc>
        <w:tc>
          <w:tcPr>
            <w:tcW w:w="437" w:type="dxa"/>
            <w:tcBorders>
              <w:top w:val="nil"/>
              <w:left w:val="nil"/>
              <w:bottom w:val="nil"/>
              <w:right w:val="nil"/>
            </w:tcBorders>
            <w:vAlign w:val="bottom"/>
          </w:tcPr>
          <w:p w14:paraId="64CC35F0" w14:textId="77777777" w:rsidR="00B41C21" w:rsidRDefault="00B572E7">
            <w:pPr>
              <w:jc w:val="right"/>
              <w:rPr>
                <w:rFonts w:ascii="Arial" w:hAnsi="Arial"/>
                <w:sz w:val="12"/>
              </w:rPr>
            </w:pPr>
            <w:r>
              <w:rPr>
                <w:rFonts w:ascii="Arial" w:hAnsi="Arial"/>
                <w:sz w:val="12"/>
              </w:rPr>
              <w:t>26.96</w:t>
            </w:r>
          </w:p>
        </w:tc>
        <w:tc>
          <w:tcPr>
            <w:tcW w:w="64" w:type="dxa"/>
            <w:tcBorders>
              <w:top w:val="nil"/>
              <w:left w:val="nil"/>
              <w:bottom w:val="nil"/>
              <w:right w:val="nil"/>
            </w:tcBorders>
            <w:vAlign w:val="bottom"/>
          </w:tcPr>
          <w:p w14:paraId="093E3626" w14:textId="77777777" w:rsidR="00B41C21" w:rsidRDefault="00B41C21">
            <w:pPr>
              <w:rPr>
                <w:rFonts w:ascii="Arial" w:hAnsi="Arial"/>
                <w:sz w:val="12"/>
              </w:rPr>
            </w:pPr>
          </w:p>
        </w:tc>
        <w:tc>
          <w:tcPr>
            <w:tcW w:w="437" w:type="dxa"/>
            <w:tcBorders>
              <w:top w:val="nil"/>
              <w:left w:val="nil"/>
              <w:bottom w:val="nil"/>
              <w:right w:val="nil"/>
            </w:tcBorders>
            <w:vAlign w:val="bottom"/>
          </w:tcPr>
          <w:p w14:paraId="32AFF558" w14:textId="77777777" w:rsidR="00B41C21" w:rsidRDefault="00B572E7">
            <w:pPr>
              <w:jc w:val="right"/>
              <w:rPr>
                <w:rFonts w:ascii="Arial" w:hAnsi="Arial"/>
                <w:sz w:val="12"/>
              </w:rPr>
            </w:pPr>
            <w:r>
              <w:rPr>
                <w:rFonts w:ascii="Arial" w:hAnsi="Arial"/>
                <w:sz w:val="12"/>
              </w:rPr>
              <w:t>27.44</w:t>
            </w:r>
          </w:p>
        </w:tc>
        <w:tc>
          <w:tcPr>
            <w:tcW w:w="64" w:type="dxa"/>
            <w:tcBorders>
              <w:top w:val="nil"/>
              <w:left w:val="nil"/>
              <w:bottom w:val="nil"/>
              <w:right w:val="nil"/>
            </w:tcBorders>
            <w:vAlign w:val="bottom"/>
          </w:tcPr>
          <w:p w14:paraId="23640AE3" w14:textId="77777777" w:rsidR="00B41C21" w:rsidRDefault="00B41C21">
            <w:pPr>
              <w:rPr>
                <w:rFonts w:ascii="Arial" w:hAnsi="Arial"/>
                <w:sz w:val="12"/>
              </w:rPr>
            </w:pPr>
          </w:p>
        </w:tc>
        <w:tc>
          <w:tcPr>
            <w:tcW w:w="437" w:type="dxa"/>
            <w:tcBorders>
              <w:top w:val="nil"/>
              <w:left w:val="nil"/>
              <w:bottom w:val="nil"/>
              <w:right w:val="nil"/>
            </w:tcBorders>
            <w:vAlign w:val="bottom"/>
          </w:tcPr>
          <w:p w14:paraId="500258BE" w14:textId="77777777" w:rsidR="00B41C21" w:rsidRDefault="00B572E7">
            <w:pPr>
              <w:jc w:val="right"/>
              <w:rPr>
                <w:rFonts w:ascii="Arial" w:hAnsi="Arial"/>
                <w:sz w:val="12"/>
              </w:rPr>
            </w:pPr>
            <w:r>
              <w:rPr>
                <w:rFonts w:ascii="Arial" w:hAnsi="Arial"/>
                <w:sz w:val="12"/>
              </w:rPr>
              <w:t>27.92</w:t>
            </w:r>
          </w:p>
        </w:tc>
        <w:tc>
          <w:tcPr>
            <w:tcW w:w="64" w:type="dxa"/>
            <w:tcBorders>
              <w:top w:val="nil"/>
              <w:left w:val="nil"/>
              <w:bottom w:val="nil"/>
              <w:right w:val="nil"/>
            </w:tcBorders>
            <w:vAlign w:val="bottom"/>
          </w:tcPr>
          <w:p w14:paraId="0513464C" w14:textId="77777777" w:rsidR="00B41C21" w:rsidRDefault="00B41C21">
            <w:pPr>
              <w:rPr>
                <w:rFonts w:ascii="Arial" w:hAnsi="Arial"/>
                <w:sz w:val="12"/>
              </w:rPr>
            </w:pPr>
          </w:p>
        </w:tc>
        <w:tc>
          <w:tcPr>
            <w:tcW w:w="437" w:type="dxa"/>
            <w:tcBorders>
              <w:top w:val="nil"/>
              <w:left w:val="nil"/>
              <w:bottom w:val="nil"/>
              <w:right w:val="nil"/>
            </w:tcBorders>
            <w:vAlign w:val="bottom"/>
          </w:tcPr>
          <w:p w14:paraId="4F7C79D8" w14:textId="77777777" w:rsidR="00B41C21" w:rsidRDefault="00B572E7">
            <w:pPr>
              <w:jc w:val="right"/>
              <w:rPr>
                <w:rFonts w:ascii="Arial" w:hAnsi="Arial"/>
                <w:sz w:val="12"/>
              </w:rPr>
            </w:pPr>
            <w:r>
              <w:rPr>
                <w:rFonts w:ascii="Arial" w:hAnsi="Arial"/>
                <w:sz w:val="12"/>
              </w:rPr>
              <w:t>28.41</w:t>
            </w:r>
          </w:p>
        </w:tc>
        <w:tc>
          <w:tcPr>
            <w:tcW w:w="64" w:type="dxa"/>
            <w:tcBorders>
              <w:top w:val="nil"/>
              <w:left w:val="nil"/>
              <w:bottom w:val="nil"/>
              <w:right w:val="nil"/>
            </w:tcBorders>
            <w:vAlign w:val="bottom"/>
          </w:tcPr>
          <w:p w14:paraId="755B420F" w14:textId="77777777" w:rsidR="00B41C21" w:rsidRDefault="00B41C21">
            <w:pPr>
              <w:rPr>
                <w:rFonts w:ascii="Arial" w:hAnsi="Arial"/>
                <w:sz w:val="12"/>
              </w:rPr>
            </w:pPr>
          </w:p>
        </w:tc>
        <w:tc>
          <w:tcPr>
            <w:tcW w:w="437" w:type="dxa"/>
            <w:tcBorders>
              <w:top w:val="nil"/>
              <w:left w:val="nil"/>
              <w:bottom w:val="nil"/>
              <w:right w:val="nil"/>
            </w:tcBorders>
            <w:vAlign w:val="bottom"/>
          </w:tcPr>
          <w:p w14:paraId="49023D8C" w14:textId="77777777" w:rsidR="00B41C21" w:rsidRDefault="00B572E7">
            <w:pPr>
              <w:jc w:val="right"/>
              <w:rPr>
                <w:rFonts w:ascii="Arial" w:hAnsi="Arial"/>
                <w:sz w:val="12"/>
              </w:rPr>
            </w:pPr>
            <w:r>
              <w:rPr>
                <w:rFonts w:ascii="Arial" w:hAnsi="Arial"/>
                <w:sz w:val="12"/>
              </w:rPr>
              <w:t>28.89</w:t>
            </w:r>
          </w:p>
        </w:tc>
        <w:tc>
          <w:tcPr>
            <w:tcW w:w="64" w:type="dxa"/>
            <w:tcBorders>
              <w:top w:val="nil"/>
              <w:left w:val="nil"/>
              <w:bottom w:val="nil"/>
              <w:right w:val="nil"/>
            </w:tcBorders>
            <w:vAlign w:val="bottom"/>
          </w:tcPr>
          <w:p w14:paraId="760006B0" w14:textId="77777777" w:rsidR="00B41C21" w:rsidRDefault="00B41C21">
            <w:pPr>
              <w:rPr>
                <w:rFonts w:ascii="Arial" w:hAnsi="Arial"/>
                <w:sz w:val="12"/>
              </w:rPr>
            </w:pPr>
          </w:p>
        </w:tc>
        <w:tc>
          <w:tcPr>
            <w:tcW w:w="437" w:type="dxa"/>
            <w:tcBorders>
              <w:top w:val="nil"/>
              <w:left w:val="nil"/>
              <w:bottom w:val="nil"/>
              <w:right w:val="nil"/>
            </w:tcBorders>
            <w:vAlign w:val="bottom"/>
          </w:tcPr>
          <w:p w14:paraId="7A0D7E2D" w14:textId="77777777" w:rsidR="00B41C21" w:rsidRDefault="00B572E7">
            <w:pPr>
              <w:jc w:val="right"/>
              <w:rPr>
                <w:rFonts w:ascii="Arial" w:hAnsi="Arial"/>
                <w:sz w:val="12"/>
              </w:rPr>
            </w:pPr>
            <w:r>
              <w:rPr>
                <w:rFonts w:ascii="Arial" w:hAnsi="Arial"/>
                <w:sz w:val="12"/>
              </w:rPr>
              <w:t>29.38</w:t>
            </w:r>
          </w:p>
        </w:tc>
        <w:tc>
          <w:tcPr>
            <w:tcW w:w="64" w:type="dxa"/>
            <w:tcBorders>
              <w:top w:val="nil"/>
              <w:left w:val="nil"/>
              <w:bottom w:val="nil"/>
              <w:right w:val="nil"/>
            </w:tcBorders>
            <w:vAlign w:val="bottom"/>
          </w:tcPr>
          <w:p w14:paraId="72AE8872" w14:textId="77777777" w:rsidR="00B41C21" w:rsidRDefault="00B41C21">
            <w:pPr>
              <w:rPr>
                <w:rFonts w:ascii="Arial" w:hAnsi="Arial"/>
                <w:sz w:val="12"/>
              </w:rPr>
            </w:pPr>
          </w:p>
        </w:tc>
        <w:tc>
          <w:tcPr>
            <w:tcW w:w="437" w:type="dxa"/>
            <w:tcBorders>
              <w:top w:val="nil"/>
              <w:left w:val="nil"/>
              <w:bottom w:val="nil"/>
              <w:right w:val="nil"/>
            </w:tcBorders>
            <w:vAlign w:val="bottom"/>
          </w:tcPr>
          <w:p w14:paraId="2CB5603F" w14:textId="77777777" w:rsidR="00B41C21" w:rsidRDefault="00B572E7">
            <w:pPr>
              <w:jc w:val="right"/>
              <w:rPr>
                <w:rFonts w:ascii="Arial" w:hAnsi="Arial"/>
                <w:sz w:val="12"/>
              </w:rPr>
            </w:pPr>
            <w:r>
              <w:rPr>
                <w:rFonts w:ascii="Arial" w:hAnsi="Arial"/>
                <w:sz w:val="12"/>
              </w:rPr>
              <w:t>29.87</w:t>
            </w:r>
          </w:p>
        </w:tc>
        <w:tc>
          <w:tcPr>
            <w:tcW w:w="64" w:type="dxa"/>
            <w:tcBorders>
              <w:top w:val="nil"/>
              <w:left w:val="nil"/>
              <w:bottom w:val="nil"/>
              <w:right w:val="nil"/>
            </w:tcBorders>
            <w:vAlign w:val="bottom"/>
          </w:tcPr>
          <w:p w14:paraId="453A1AD7" w14:textId="77777777" w:rsidR="00B41C21" w:rsidRDefault="00B41C21">
            <w:pPr>
              <w:rPr>
                <w:rFonts w:ascii="Arial" w:hAnsi="Arial"/>
                <w:sz w:val="12"/>
              </w:rPr>
            </w:pPr>
          </w:p>
        </w:tc>
        <w:tc>
          <w:tcPr>
            <w:tcW w:w="437" w:type="dxa"/>
            <w:tcBorders>
              <w:top w:val="nil"/>
              <w:left w:val="nil"/>
              <w:bottom w:val="nil"/>
              <w:right w:val="nil"/>
            </w:tcBorders>
            <w:vAlign w:val="bottom"/>
          </w:tcPr>
          <w:p w14:paraId="61248EA8" w14:textId="77777777" w:rsidR="00B41C21" w:rsidRDefault="00B572E7">
            <w:pPr>
              <w:jc w:val="right"/>
              <w:rPr>
                <w:rFonts w:ascii="Arial" w:hAnsi="Arial"/>
                <w:sz w:val="12"/>
              </w:rPr>
            </w:pPr>
            <w:r>
              <w:rPr>
                <w:rFonts w:ascii="Arial" w:hAnsi="Arial"/>
                <w:sz w:val="12"/>
              </w:rPr>
              <w:t>30.36</w:t>
            </w:r>
          </w:p>
        </w:tc>
        <w:tc>
          <w:tcPr>
            <w:tcW w:w="64" w:type="dxa"/>
            <w:tcBorders>
              <w:top w:val="nil"/>
              <w:left w:val="nil"/>
              <w:bottom w:val="nil"/>
              <w:right w:val="nil"/>
            </w:tcBorders>
            <w:vAlign w:val="bottom"/>
          </w:tcPr>
          <w:p w14:paraId="5281BA17" w14:textId="77777777" w:rsidR="00B41C21" w:rsidRDefault="00B41C21">
            <w:pPr>
              <w:rPr>
                <w:rFonts w:ascii="Arial" w:hAnsi="Arial"/>
                <w:sz w:val="12"/>
              </w:rPr>
            </w:pPr>
          </w:p>
        </w:tc>
        <w:tc>
          <w:tcPr>
            <w:tcW w:w="437" w:type="dxa"/>
            <w:tcBorders>
              <w:top w:val="nil"/>
              <w:left w:val="nil"/>
              <w:bottom w:val="nil"/>
              <w:right w:val="nil"/>
            </w:tcBorders>
            <w:vAlign w:val="bottom"/>
          </w:tcPr>
          <w:p w14:paraId="55CCF63F" w14:textId="77777777" w:rsidR="00B41C21" w:rsidRDefault="00B572E7">
            <w:pPr>
              <w:jc w:val="right"/>
              <w:rPr>
                <w:rFonts w:ascii="Arial" w:hAnsi="Arial"/>
                <w:sz w:val="12"/>
              </w:rPr>
            </w:pPr>
            <w:r>
              <w:rPr>
                <w:rFonts w:ascii="Arial" w:hAnsi="Arial"/>
                <w:sz w:val="12"/>
              </w:rPr>
              <w:t>30.85</w:t>
            </w:r>
          </w:p>
        </w:tc>
        <w:tc>
          <w:tcPr>
            <w:tcW w:w="64" w:type="dxa"/>
            <w:tcBorders>
              <w:top w:val="nil"/>
              <w:left w:val="nil"/>
              <w:bottom w:val="nil"/>
              <w:right w:val="nil"/>
            </w:tcBorders>
            <w:vAlign w:val="bottom"/>
          </w:tcPr>
          <w:p w14:paraId="330FAC53" w14:textId="77777777" w:rsidR="00B41C21" w:rsidRDefault="00B41C21">
            <w:pPr>
              <w:rPr>
                <w:rFonts w:ascii="Arial" w:hAnsi="Arial"/>
                <w:sz w:val="12"/>
              </w:rPr>
            </w:pPr>
          </w:p>
        </w:tc>
        <w:tc>
          <w:tcPr>
            <w:tcW w:w="437" w:type="dxa"/>
            <w:tcBorders>
              <w:top w:val="nil"/>
              <w:left w:val="nil"/>
              <w:bottom w:val="nil"/>
              <w:right w:val="nil"/>
            </w:tcBorders>
            <w:vAlign w:val="bottom"/>
          </w:tcPr>
          <w:p w14:paraId="7B52B308" w14:textId="77777777" w:rsidR="00B41C21" w:rsidRDefault="00B572E7">
            <w:pPr>
              <w:jc w:val="right"/>
              <w:rPr>
                <w:rFonts w:ascii="Arial" w:hAnsi="Arial"/>
                <w:sz w:val="12"/>
              </w:rPr>
            </w:pPr>
            <w:r>
              <w:rPr>
                <w:rFonts w:ascii="Arial" w:hAnsi="Arial"/>
                <w:sz w:val="12"/>
              </w:rPr>
              <w:t>31.34</w:t>
            </w:r>
          </w:p>
        </w:tc>
        <w:tc>
          <w:tcPr>
            <w:tcW w:w="64" w:type="dxa"/>
            <w:tcBorders>
              <w:top w:val="nil"/>
              <w:left w:val="nil"/>
              <w:bottom w:val="nil"/>
              <w:right w:val="nil"/>
            </w:tcBorders>
            <w:vAlign w:val="bottom"/>
          </w:tcPr>
          <w:p w14:paraId="2EAB33AB" w14:textId="77777777" w:rsidR="00B41C21" w:rsidRDefault="00B41C21">
            <w:pPr>
              <w:rPr>
                <w:rFonts w:ascii="Arial" w:hAnsi="Arial"/>
                <w:sz w:val="12"/>
              </w:rPr>
            </w:pPr>
          </w:p>
        </w:tc>
        <w:tc>
          <w:tcPr>
            <w:tcW w:w="437" w:type="dxa"/>
            <w:tcBorders>
              <w:top w:val="nil"/>
              <w:left w:val="nil"/>
              <w:bottom w:val="nil"/>
              <w:right w:val="nil"/>
            </w:tcBorders>
            <w:vAlign w:val="bottom"/>
          </w:tcPr>
          <w:p w14:paraId="78E9E10A" w14:textId="77777777" w:rsidR="00B41C21" w:rsidRDefault="00B572E7">
            <w:pPr>
              <w:jc w:val="right"/>
              <w:rPr>
                <w:rFonts w:ascii="Arial" w:hAnsi="Arial"/>
                <w:sz w:val="12"/>
              </w:rPr>
            </w:pPr>
            <w:r>
              <w:rPr>
                <w:rFonts w:ascii="Arial" w:hAnsi="Arial"/>
                <w:sz w:val="12"/>
              </w:rPr>
              <w:t>31.83</w:t>
            </w:r>
          </w:p>
        </w:tc>
        <w:tc>
          <w:tcPr>
            <w:tcW w:w="64" w:type="dxa"/>
            <w:tcBorders>
              <w:top w:val="nil"/>
              <w:left w:val="nil"/>
              <w:bottom w:val="nil"/>
              <w:right w:val="nil"/>
            </w:tcBorders>
            <w:vAlign w:val="bottom"/>
          </w:tcPr>
          <w:p w14:paraId="3F6B2622" w14:textId="77777777" w:rsidR="00B41C21" w:rsidRDefault="00B41C21">
            <w:pPr>
              <w:rPr>
                <w:rFonts w:ascii="Arial" w:hAnsi="Arial"/>
                <w:sz w:val="12"/>
              </w:rPr>
            </w:pPr>
          </w:p>
        </w:tc>
        <w:tc>
          <w:tcPr>
            <w:tcW w:w="437" w:type="dxa"/>
            <w:tcBorders>
              <w:top w:val="nil"/>
              <w:left w:val="nil"/>
              <w:bottom w:val="nil"/>
              <w:right w:val="nil"/>
            </w:tcBorders>
            <w:vAlign w:val="bottom"/>
          </w:tcPr>
          <w:p w14:paraId="0CA2B69A" w14:textId="77777777" w:rsidR="00B41C21" w:rsidRDefault="00B572E7">
            <w:pPr>
              <w:jc w:val="right"/>
              <w:rPr>
                <w:rFonts w:ascii="Arial" w:hAnsi="Arial"/>
                <w:sz w:val="12"/>
              </w:rPr>
            </w:pPr>
            <w:r>
              <w:rPr>
                <w:rFonts w:ascii="Arial" w:hAnsi="Arial"/>
                <w:sz w:val="12"/>
              </w:rPr>
              <w:t>32.32</w:t>
            </w:r>
          </w:p>
        </w:tc>
      </w:tr>
      <w:tr w:rsidR="00B41C21" w14:paraId="27FEF232" w14:textId="77777777">
        <w:trPr>
          <w:trHeight w:val="255"/>
        </w:trPr>
        <w:tc>
          <w:tcPr>
            <w:tcW w:w="597" w:type="dxa"/>
            <w:tcBorders>
              <w:top w:val="nil"/>
              <w:left w:val="nil"/>
              <w:bottom w:val="nil"/>
              <w:right w:val="single" w:sz="4" w:space="0" w:color="auto"/>
            </w:tcBorders>
            <w:vAlign w:val="bottom"/>
          </w:tcPr>
          <w:p w14:paraId="1FDBAE58" w14:textId="77777777" w:rsidR="00B41C21" w:rsidRDefault="00B572E7">
            <w:pPr>
              <w:jc w:val="center"/>
              <w:rPr>
                <w:rFonts w:ascii="Arial" w:hAnsi="Arial"/>
                <w:sz w:val="12"/>
              </w:rPr>
            </w:pPr>
            <w:r>
              <w:rPr>
                <w:rFonts w:ascii="Arial" w:hAnsi="Arial"/>
                <w:sz w:val="12"/>
              </w:rPr>
              <w:t>40</w:t>
            </w:r>
          </w:p>
        </w:tc>
        <w:tc>
          <w:tcPr>
            <w:tcW w:w="437" w:type="dxa"/>
            <w:tcBorders>
              <w:top w:val="nil"/>
              <w:left w:val="nil"/>
              <w:bottom w:val="nil"/>
              <w:right w:val="nil"/>
            </w:tcBorders>
            <w:vAlign w:val="bottom"/>
          </w:tcPr>
          <w:p w14:paraId="49BC2A9A" w14:textId="77777777" w:rsidR="00B41C21" w:rsidRDefault="00B572E7">
            <w:pPr>
              <w:jc w:val="right"/>
              <w:rPr>
                <w:rFonts w:ascii="Arial" w:hAnsi="Arial"/>
                <w:sz w:val="12"/>
              </w:rPr>
            </w:pPr>
            <w:r>
              <w:rPr>
                <w:rFonts w:ascii="Arial" w:hAnsi="Arial"/>
                <w:sz w:val="12"/>
              </w:rPr>
              <w:t>25.71</w:t>
            </w:r>
          </w:p>
        </w:tc>
        <w:tc>
          <w:tcPr>
            <w:tcW w:w="64" w:type="dxa"/>
            <w:tcBorders>
              <w:top w:val="nil"/>
              <w:left w:val="nil"/>
              <w:bottom w:val="nil"/>
              <w:right w:val="nil"/>
            </w:tcBorders>
            <w:vAlign w:val="bottom"/>
          </w:tcPr>
          <w:p w14:paraId="52BB3E78" w14:textId="77777777" w:rsidR="00B41C21" w:rsidRDefault="00B41C21">
            <w:pPr>
              <w:rPr>
                <w:rFonts w:ascii="Arial" w:hAnsi="Arial"/>
                <w:sz w:val="12"/>
              </w:rPr>
            </w:pPr>
          </w:p>
        </w:tc>
        <w:tc>
          <w:tcPr>
            <w:tcW w:w="437" w:type="dxa"/>
            <w:tcBorders>
              <w:top w:val="nil"/>
              <w:left w:val="nil"/>
              <w:bottom w:val="nil"/>
              <w:right w:val="nil"/>
            </w:tcBorders>
            <w:vAlign w:val="bottom"/>
          </w:tcPr>
          <w:p w14:paraId="74586A57" w14:textId="77777777" w:rsidR="00B41C21" w:rsidRDefault="00B572E7">
            <w:pPr>
              <w:jc w:val="right"/>
              <w:rPr>
                <w:rFonts w:ascii="Arial" w:hAnsi="Arial"/>
                <w:sz w:val="12"/>
              </w:rPr>
            </w:pPr>
            <w:r>
              <w:rPr>
                <w:rFonts w:ascii="Arial" w:hAnsi="Arial"/>
                <w:sz w:val="12"/>
              </w:rPr>
              <w:t>26.20</w:t>
            </w:r>
          </w:p>
        </w:tc>
        <w:tc>
          <w:tcPr>
            <w:tcW w:w="64" w:type="dxa"/>
            <w:tcBorders>
              <w:top w:val="nil"/>
              <w:left w:val="nil"/>
              <w:bottom w:val="nil"/>
              <w:right w:val="nil"/>
            </w:tcBorders>
            <w:vAlign w:val="bottom"/>
          </w:tcPr>
          <w:p w14:paraId="7EF48942" w14:textId="77777777" w:rsidR="00B41C21" w:rsidRDefault="00B41C21">
            <w:pPr>
              <w:rPr>
                <w:rFonts w:ascii="Arial" w:hAnsi="Arial"/>
                <w:sz w:val="12"/>
              </w:rPr>
            </w:pPr>
          </w:p>
        </w:tc>
        <w:tc>
          <w:tcPr>
            <w:tcW w:w="437" w:type="dxa"/>
            <w:tcBorders>
              <w:top w:val="nil"/>
              <w:left w:val="nil"/>
              <w:bottom w:val="nil"/>
              <w:right w:val="nil"/>
            </w:tcBorders>
            <w:vAlign w:val="bottom"/>
          </w:tcPr>
          <w:p w14:paraId="06429A59" w14:textId="77777777" w:rsidR="00B41C21" w:rsidRDefault="00B572E7">
            <w:pPr>
              <w:jc w:val="right"/>
              <w:rPr>
                <w:rFonts w:ascii="Arial" w:hAnsi="Arial"/>
                <w:sz w:val="12"/>
              </w:rPr>
            </w:pPr>
            <w:r>
              <w:rPr>
                <w:rFonts w:ascii="Arial" w:hAnsi="Arial"/>
                <w:sz w:val="12"/>
              </w:rPr>
              <w:t>26.70</w:t>
            </w:r>
          </w:p>
        </w:tc>
        <w:tc>
          <w:tcPr>
            <w:tcW w:w="64" w:type="dxa"/>
            <w:tcBorders>
              <w:top w:val="nil"/>
              <w:left w:val="nil"/>
              <w:bottom w:val="nil"/>
              <w:right w:val="nil"/>
            </w:tcBorders>
            <w:vAlign w:val="bottom"/>
          </w:tcPr>
          <w:p w14:paraId="4427F510" w14:textId="77777777" w:rsidR="00B41C21" w:rsidRDefault="00B41C21">
            <w:pPr>
              <w:rPr>
                <w:rFonts w:ascii="Arial" w:hAnsi="Arial"/>
                <w:sz w:val="12"/>
              </w:rPr>
            </w:pPr>
          </w:p>
        </w:tc>
        <w:tc>
          <w:tcPr>
            <w:tcW w:w="437" w:type="dxa"/>
            <w:tcBorders>
              <w:top w:val="nil"/>
              <w:left w:val="nil"/>
              <w:bottom w:val="nil"/>
              <w:right w:val="nil"/>
            </w:tcBorders>
            <w:vAlign w:val="bottom"/>
          </w:tcPr>
          <w:p w14:paraId="4BF15183" w14:textId="77777777" w:rsidR="00B41C21" w:rsidRDefault="00B572E7">
            <w:pPr>
              <w:jc w:val="right"/>
              <w:rPr>
                <w:rFonts w:ascii="Arial" w:hAnsi="Arial"/>
                <w:sz w:val="12"/>
              </w:rPr>
            </w:pPr>
            <w:r>
              <w:rPr>
                <w:rFonts w:ascii="Arial" w:hAnsi="Arial"/>
                <w:sz w:val="12"/>
              </w:rPr>
              <w:t>27.19</w:t>
            </w:r>
          </w:p>
        </w:tc>
        <w:tc>
          <w:tcPr>
            <w:tcW w:w="64" w:type="dxa"/>
            <w:tcBorders>
              <w:top w:val="nil"/>
              <w:left w:val="nil"/>
              <w:bottom w:val="nil"/>
              <w:right w:val="nil"/>
            </w:tcBorders>
            <w:vAlign w:val="bottom"/>
          </w:tcPr>
          <w:p w14:paraId="03D0DB3F" w14:textId="77777777" w:rsidR="00B41C21" w:rsidRDefault="00B41C21">
            <w:pPr>
              <w:rPr>
                <w:rFonts w:ascii="Arial" w:hAnsi="Arial"/>
                <w:sz w:val="12"/>
              </w:rPr>
            </w:pPr>
          </w:p>
        </w:tc>
        <w:tc>
          <w:tcPr>
            <w:tcW w:w="437" w:type="dxa"/>
            <w:tcBorders>
              <w:top w:val="nil"/>
              <w:left w:val="nil"/>
              <w:bottom w:val="nil"/>
              <w:right w:val="nil"/>
            </w:tcBorders>
            <w:vAlign w:val="bottom"/>
          </w:tcPr>
          <w:p w14:paraId="7E77AC64" w14:textId="77777777" w:rsidR="00B41C21" w:rsidRDefault="00B572E7">
            <w:pPr>
              <w:jc w:val="right"/>
              <w:rPr>
                <w:rFonts w:ascii="Arial" w:hAnsi="Arial"/>
                <w:sz w:val="12"/>
              </w:rPr>
            </w:pPr>
            <w:r>
              <w:rPr>
                <w:rFonts w:ascii="Arial" w:hAnsi="Arial"/>
                <w:sz w:val="12"/>
              </w:rPr>
              <w:t>27.69</w:t>
            </w:r>
          </w:p>
        </w:tc>
        <w:tc>
          <w:tcPr>
            <w:tcW w:w="64" w:type="dxa"/>
            <w:tcBorders>
              <w:top w:val="nil"/>
              <w:left w:val="nil"/>
              <w:bottom w:val="nil"/>
              <w:right w:val="nil"/>
            </w:tcBorders>
            <w:vAlign w:val="bottom"/>
          </w:tcPr>
          <w:p w14:paraId="501D747C" w14:textId="77777777" w:rsidR="00B41C21" w:rsidRDefault="00B41C21">
            <w:pPr>
              <w:rPr>
                <w:rFonts w:ascii="Arial" w:hAnsi="Arial"/>
                <w:sz w:val="12"/>
              </w:rPr>
            </w:pPr>
          </w:p>
        </w:tc>
        <w:tc>
          <w:tcPr>
            <w:tcW w:w="437" w:type="dxa"/>
            <w:tcBorders>
              <w:top w:val="nil"/>
              <w:left w:val="nil"/>
              <w:bottom w:val="nil"/>
              <w:right w:val="nil"/>
            </w:tcBorders>
            <w:vAlign w:val="bottom"/>
          </w:tcPr>
          <w:p w14:paraId="150A9224" w14:textId="77777777" w:rsidR="00B41C21" w:rsidRDefault="00B572E7">
            <w:pPr>
              <w:jc w:val="right"/>
              <w:rPr>
                <w:rFonts w:ascii="Arial" w:hAnsi="Arial"/>
                <w:sz w:val="12"/>
              </w:rPr>
            </w:pPr>
            <w:r>
              <w:rPr>
                <w:rFonts w:ascii="Arial" w:hAnsi="Arial"/>
                <w:sz w:val="12"/>
              </w:rPr>
              <w:t>28.18</w:t>
            </w:r>
          </w:p>
        </w:tc>
        <w:tc>
          <w:tcPr>
            <w:tcW w:w="64" w:type="dxa"/>
            <w:tcBorders>
              <w:top w:val="nil"/>
              <w:left w:val="nil"/>
              <w:bottom w:val="nil"/>
              <w:right w:val="nil"/>
            </w:tcBorders>
            <w:vAlign w:val="bottom"/>
          </w:tcPr>
          <w:p w14:paraId="5195216E" w14:textId="77777777" w:rsidR="00B41C21" w:rsidRDefault="00B41C21">
            <w:pPr>
              <w:rPr>
                <w:rFonts w:ascii="Arial" w:hAnsi="Arial"/>
                <w:sz w:val="12"/>
              </w:rPr>
            </w:pPr>
          </w:p>
        </w:tc>
        <w:tc>
          <w:tcPr>
            <w:tcW w:w="437" w:type="dxa"/>
            <w:tcBorders>
              <w:top w:val="nil"/>
              <w:left w:val="nil"/>
              <w:bottom w:val="nil"/>
              <w:right w:val="nil"/>
            </w:tcBorders>
            <w:vAlign w:val="bottom"/>
          </w:tcPr>
          <w:p w14:paraId="61305532" w14:textId="77777777" w:rsidR="00B41C21" w:rsidRDefault="00B572E7">
            <w:pPr>
              <w:jc w:val="right"/>
              <w:rPr>
                <w:rFonts w:ascii="Arial" w:hAnsi="Arial"/>
                <w:sz w:val="12"/>
              </w:rPr>
            </w:pPr>
            <w:r>
              <w:rPr>
                <w:rFonts w:ascii="Arial" w:hAnsi="Arial"/>
                <w:sz w:val="12"/>
              </w:rPr>
              <w:t>28.68</w:t>
            </w:r>
          </w:p>
        </w:tc>
        <w:tc>
          <w:tcPr>
            <w:tcW w:w="64" w:type="dxa"/>
            <w:tcBorders>
              <w:top w:val="nil"/>
              <w:left w:val="nil"/>
              <w:bottom w:val="nil"/>
              <w:right w:val="nil"/>
            </w:tcBorders>
            <w:vAlign w:val="bottom"/>
          </w:tcPr>
          <w:p w14:paraId="16415002" w14:textId="77777777" w:rsidR="00B41C21" w:rsidRDefault="00B41C21">
            <w:pPr>
              <w:rPr>
                <w:rFonts w:ascii="Arial" w:hAnsi="Arial"/>
                <w:sz w:val="12"/>
              </w:rPr>
            </w:pPr>
          </w:p>
        </w:tc>
        <w:tc>
          <w:tcPr>
            <w:tcW w:w="437" w:type="dxa"/>
            <w:tcBorders>
              <w:top w:val="nil"/>
              <w:left w:val="nil"/>
              <w:bottom w:val="nil"/>
              <w:right w:val="nil"/>
            </w:tcBorders>
            <w:vAlign w:val="bottom"/>
          </w:tcPr>
          <w:p w14:paraId="62A72555" w14:textId="77777777" w:rsidR="00B41C21" w:rsidRDefault="00B572E7">
            <w:pPr>
              <w:jc w:val="right"/>
              <w:rPr>
                <w:rFonts w:ascii="Arial" w:hAnsi="Arial"/>
                <w:sz w:val="12"/>
              </w:rPr>
            </w:pPr>
            <w:r>
              <w:rPr>
                <w:rFonts w:ascii="Arial" w:hAnsi="Arial"/>
                <w:sz w:val="12"/>
              </w:rPr>
              <w:t>29.18</w:t>
            </w:r>
          </w:p>
        </w:tc>
        <w:tc>
          <w:tcPr>
            <w:tcW w:w="64" w:type="dxa"/>
            <w:tcBorders>
              <w:top w:val="nil"/>
              <w:left w:val="nil"/>
              <w:bottom w:val="nil"/>
              <w:right w:val="nil"/>
            </w:tcBorders>
            <w:vAlign w:val="bottom"/>
          </w:tcPr>
          <w:p w14:paraId="41500818" w14:textId="77777777" w:rsidR="00B41C21" w:rsidRDefault="00B41C21">
            <w:pPr>
              <w:rPr>
                <w:rFonts w:ascii="Arial" w:hAnsi="Arial"/>
                <w:sz w:val="12"/>
              </w:rPr>
            </w:pPr>
          </w:p>
        </w:tc>
        <w:tc>
          <w:tcPr>
            <w:tcW w:w="437" w:type="dxa"/>
            <w:tcBorders>
              <w:top w:val="nil"/>
              <w:left w:val="nil"/>
              <w:bottom w:val="nil"/>
              <w:right w:val="nil"/>
            </w:tcBorders>
            <w:vAlign w:val="bottom"/>
          </w:tcPr>
          <w:p w14:paraId="36534EDF" w14:textId="77777777" w:rsidR="00B41C21" w:rsidRDefault="00B572E7">
            <w:pPr>
              <w:jc w:val="right"/>
              <w:rPr>
                <w:rFonts w:ascii="Arial" w:hAnsi="Arial"/>
                <w:sz w:val="12"/>
              </w:rPr>
            </w:pPr>
            <w:r>
              <w:rPr>
                <w:rFonts w:ascii="Arial" w:hAnsi="Arial"/>
                <w:sz w:val="12"/>
              </w:rPr>
              <w:t>29.68</w:t>
            </w:r>
          </w:p>
        </w:tc>
        <w:tc>
          <w:tcPr>
            <w:tcW w:w="64" w:type="dxa"/>
            <w:tcBorders>
              <w:top w:val="nil"/>
              <w:left w:val="nil"/>
              <w:bottom w:val="nil"/>
              <w:right w:val="nil"/>
            </w:tcBorders>
            <w:vAlign w:val="bottom"/>
          </w:tcPr>
          <w:p w14:paraId="350585CC" w14:textId="77777777" w:rsidR="00B41C21" w:rsidRDefault="00B41C21">
            <w:pPr>
              <w:rPr>
                <w:rFonts w:ascii="Arial" w:hAnsi="Arial"/>
                <w:sz w:val="12"/>
              </w:rPr>
            </w:pPr>
          </w:p>
        </w:tc>
        <w:tc>
          <w:tcPr>
            <w:tcW w:w="437" w:type="dxa"/>
            <w:tcBorders>
              <w:top w:val="nil"/>
              <w:left w:val="nil"/>
              <w:bottom w:val="nil"/>
              <w:right w:val="nil"/>
            </w:tcBorders>
            <w:vAlign w:val="bottom"/>
          </w:tcPr>
          <w:p w14:paraId="2FEAB336" w14:textId="77777777" w:rsidR="00B41C21" w:rsidRDefault="00B572E7">
            <w:pPr>
              <w:jc w:val="right"/>
              <w:rPr>
                <w:rFonts w:ascii="Arial" w:hAnsi="Arial"/>
                <w:sz w:val="12"/>
              </w:rPr>
            </w:pPr>
            <w:r>
              <w:rPr>
                <w:rFonts w:ascii="Arial" w:hAnsi="Arial"/>
                <w:sz w:val="12"/>
              </w:rPr>
              <w:t>30.18</w:t>
            </w:r>
          </w:p>
        </w:tc>
        <w:tc>
          <w:tcPr>
            <w:tcW w:w="64" w:type="dxa"/>
            <w:tcBorders>
              <w:top w:val="nil"/>
              <w:left w:val="nil"/>
              <w:bottom w:val="nil"/>
              <w:right w:val="nil"/>
            </w:tcBorders>
            <w:vAlign w:val="bottom"/>
          </w:tcPr>
          <w:p w14:paraId="59E9D8C3" w14:textId="77777777" w:rsidR="00B41C21" w:rsidRDefault="00B41C21">
            <w:pPr>
              <w:rPr>
                <w:rFonts w:ascii="Arial" w:hAnsi="Arial"/>
                <w:sz w:val="12"/>
              </w:rPr>
            </w:pPr>
          </w:p>
        </w:tc>
        <w:tc>
          <w:tcPr>
            <w:tcW w:w="437" w:type="dxa"/>
            <w:tcBorders>
              <w:top w:val="nil"/>
              <w:left w:val="nil"/>
              <w:bottom w:val="nil"/>
              <w:right w:val="nil"/>
            </w:tcBorders>
            <w:vAlign w:val="bottom"/>
          </w:tcPr>
          <w:p w14:paraId="7B2D88E1" w14:textId="77777777" w:rsidR="00B41C21" w:rsidRDefault="00B572E7">
            <w:pPr>
              <w:jc w:val="right"/>
              <w:rPr>
                <w:rFonts w:ascii="Arial" w:hAnsi="Arial"/>
                <w:sz w:val="12"/>
              </w:rPr>
            </w:pPr>
            <w:r>
              <w:rPr>
                <w:rFonts w:ascii="Arial" w:hAnsi="Arial"/>
                <w:sz w:val="12"/>
              </w:rPr>
              <w:t>30.68</w:t>
            </w:r>
          </w:p>
        </w:tc>
        <w:tc>
          <w:tcPr>
            <w:tcW w:w="64" w:type="dxa"/>
            <w:tcBorders>
              <w:top w:val="nil"/>
              <w:left w:val="nil"/>
              <w:bottom w:val="nil"/>
              <w:right w:val="nil"/>
            </w:tcBorders>
            <w:vAlign w:val="bottom"/>
          </w:tcPr>
          <w:p w14:paraId="1CE909FD" w14:textId="77777777" w:rsidR="00B41C21" w:rsidRDefault="00B41C21">
            <w:pPr>
              <w:rPr>
                <w:rFonts w:ascii="Arial" w:hAnsi="Arial"/>
                <w:sz w:val="12"/>
              </w:rPr>
            </w:pPr>
          </w:p>
        </w:tc>
        <w:tc>
          <w:tcPr>
            <w:tcW w:w="437" w:type="dxa"/>
            <w:tcBorders>
              <w:top w:val="nil"/>
              <w:left w:val="nil"/>
              <w:bottom w:val="nil"/>
              <w:right w:val="nil"/>
            </w:tcBorders>
            <w:vAlign w:val="bottom"/>
          </w:tcPr>
          <w:p w14:paraId="3330F844" w14:textId="77777777" w:rsidR="00B41C21" w:rsidRDefault="00B572E7">
            <w:pPr>
              <w:jc w:val="right"/>
              <w:rPr>
                <w:rFonts w:ascii="Arial" w:hAnsi="Arial"/>
                <w:sz w:val="12"/>
              </w:rPr>
            </w:pPr>
            <w:r>
              <w:rPr>
                <w:rFonts w:ascii="Arial" w:hAnsi="Arial"/>
                <w:sz w:val="12"/>
              </w:rPr>
              <w:t>31.18</w:t>
            </w:r>
          </w:p>
        </w:tc>
        <w:tc>
          <w:tcPr>
            <w:tcW w:w="64" w:type="dxa"/>
            <w:tcBorders>
              <w:top w:val="nil"/>
              <w:left w:val="nil"/>
              <w:bottom w:val="nil"/>
              <w:right w:val="nil"/>
            </w:tcBorders>
            <w:vAlign w:val="bottom"/>
          </w:tcPr>
          <w:p w14:paraId="78B11BDF" w14:textId="77777777" w:rsidR="00B41C21" w:rsidRDefault="00B41C21">
            <w:pPr>
              <w:rPr>
                <w:rFonts w:ascii="Arial" w:hAnsi="Arial"/>
                <w:sz w:val="12"/>
              </w:rPr>
            </w:pPr>
          </w:p>
        </w:tc>
        <w:tc>
          <w:tcPr>
            <w:tcW w:w="437" w:type="dxa"/>
            <w:tcBorders>
              <w:top w:val="nil"/>
              <w:left w:val="nil"/>
              <w:bottom w:val="nil"/>
              <w:right w:val="nil"/>
            </w:tcBorders>
            <w:vAlign w:val="bottom"/>
          </w:tcPr>
          <w:p w14:paraId="3D872BAE" w14:textId="77777777" w:rsidR="00B41C21" w:rsidRDefault="00B572E7">
            <w:pPr>
              <w:jc w:val="right"/>
              <w:rPr>
                <w:rFonts w:ascii="Arial" w:hAnsi="Arial"/>
                <w:sz w:val="12"/>
              </w:rPr>
            </w:pPr>
            <w:r>
              <w:rPr>
                <w:rFonts w:ascii="Arial" w:hAnsi="Arial"/>
                <w:sz w:val="12"/>
              </w:rPr>
              <w:t>31.68</w:t>
            </w:r>
          </w:p>
        </w:tc>
        <w:tc>
          <w:tcPr>
            <w:tcW w:w="64" w:type="dxa"/>
            <w:tcBorders>
              <w:top w:val="nil"/>
              <w:left w:val="nil"/>
              <w:bottom w:val="nil"/>
              <w:right w:val="nil"/>
            </w:tcBorders>
            <w:vAlign w:val="bottom"/>
          </w:tcPr>
          <w:p w14:paraId="05A37AD2" w14:textId="77777777" w:rsidR="00B41C21" w:rsidRDefault="00B41C21">
            <w:pPr>
              <w:rPr>
                <w:rFonts w:ascii="Arial" w:hAnsi="Arial"/>
                <w:sz w:val="12"/>
              </w:rPr>
            </w:pPr>
          </w:p>
        </w:tc>
        <w:tc>
          <w:tcPr>
            <w:tcW w:w="437" w:type="dxa"/>
            <w:tcBorders>
              <w:top w:val="nil"/>
              <w:left w:val="nil"/>
              <w:bottom w:val="nil"/>
              <w:right w:val="nil"/>
            </w:tcBorders>
            <w:vAlign w:val="bottom"/>
          </w:tcPr>
          <w:p w14:paraId="6BAB7E23" w14:textId="77777777" w:rsidR="00B41C21" w:rsidRDefault="00B572E7">
            <w:pPr>
              <w:jc w:val="right"/>
              <w:rPr>
                <w:rFonts w:ascii="Arial" w:hAnsi="Arial"/>
                <w:sz w:val="12"/>
              </w:rPr>
            </w:pPr>
            <w:r>
              <w:rPr>
                <w:rFonts w:ascii="Arial" w:hAnsi="Arial"/>
                <w:sz w:val="12"/>
              </w:rPr>
              <w:t>32.19</w:t>
            </w:r>
          </w:p>
        </w:tc>
        <w:tc>
          <w:tcPr>
            <w:tcW w:w="64" w:type="dxa"/>
            <w:tcBorders>
              <w:top w:val="nil"/>
              <w:left w:val="nil"/>
              <w:bottom w:val="nil"/>
              <w:right w:val="nil"/>
            </w:tcBorders>
            <w:vAlign w:val="bottom"/>
          </w:tcPr>
          <w:p w14:paraId="2D12F93B" w14:textId="77777777" w:rsidR="00B41C21" w:rsidRDefault="00B41C21">
            <w:pPr>
              <w:rPr>
                <w:rFonts w:ascii="Arial" w:hAnsi="Arial"/>
                <w:sz w:val="12"/>
              </w:rPr>
            </w:pPr>
          </w:p>
        </w:tc>
        <w:tc>
          <w:tcPr>
            <w:tcW w:w="437" w:type="dxa"/>
            <w:tcBorders>
              <w:top w:val="nil"/>
              <w:left w:val="nil"/>
              <w:bottom w:val="nil"/>
              <w:right w:val="nil"/>
            </w:tcBorders>
            <w:vAlign w:val="bottom"/>
          </w:tcPr>
          <w:p w14:paraId="4BF0114B" w14:textId="77777777" w:rsidR="00B41C21" w:rsidRDefault="00B572E7">
            <w:pPr>
              <w:jc w:val="right"/>
              <w:rPr>
                <w:rFonts w:ascii="Arial" w:hAnsi="Arial"/>
                <w:sz w:val="12"/>
              </w:rPr>
            </w:pPr>
            <w:r>
              <w:rPr>
                <w:rFonts w:ascii="Arial" w:hAnsi="Arial"/>
                <w:sz w:val="12"/>
              </w:rPr>
              <w:t>32.69</w:t>
            </w:r>
          </w:p>
        </w:tc>
        <w:tc>
          <w:tcPr>
            <w:tcW w:w="64" w:type="dxa"/>
            <w:tcBorders>
              <w:top w:val="nil"/>
              <w:left w:val="nil"/>
              <w:bottom w:val="nil"/>
              <w:right w:val="nil"/>
            </w:tcBorders>
            <w:vAlign w:val="bottom"/>
          </w:tcPr>
          <w:p w14:paraId="53D44150" w14:textId="77777777" w:rsidR="00B41C21" w:rsidRDefault="00B41C21">
            <w:pPr>
              <w:rPr>
                <w:rFonts w:ascii="Arial" w:hAnsi="Arial"/>
                <w:sz w:val="12"/>
              </w:rPr>
            </w:pPr>
          </w:p>
        </w:tc>
        <w:tc>
          <w:tcPr>
            <w:tcW w:w="437" w:type="dxa"/>
            <w:tcBorders>
              <w:top w:val="nil"/>
              <w:left w:val="nil"/>
              <w:bottom w:val="nil"/>
              <w:right w:val="nil"/>
            </w:tcBorders>
            <w:vAlign w:val="bottom"/>
          </w:tcPr>
          <w:p w14:paraId="10DA7674" w14:textId="77777777" w:rsidR="00B41C21" w:rsidRDefault="00B572E7">
            <w:pPr>
              <w:jc w:val="right"/>
              <w:rPr>
                <w:rFonts w:ascii="Arial" w:hAnsi="Arial"/>
                <w:sz w:val="12"/>
              </w:rPr>
            </w:pPr>
            <w:r>
              <w:rPr>
                <w:rFonts w:ascii="Arial" w:hAnsi="Arial"/>
                <w:sz w:val="12"/>
              </w:rPr>
              <w:t>33.20</w:t>
            </w:r>
          </w:p>
        </w:tc>
      </w:tr>
      <w:tr w:rsidR="00B41C21" w14:paraId="5165527D" w14:textId="77777777">
        <w:trPr>
          <w:trHeight w:val="165"/>
        </w:trPr>
        <w:tc>
          <w:tcPr>
            <w:tcW w:w="597" w:type="dxa"/>
            <w:tcBorders>
              <w:top w:val="nil"/>
              <w:left w:val="nil"/>
              <w:bottom w:val="nil"/>
              <w:right w:val="single" w:sz="4" w:space="0" w:color="auto"/>
            </w:tcBorders>
            <w:vAlign w:val="bottom"/>
          </w:tcPr>
          <w:p w14:paraId="7A9E2886"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20859E02" w14:textId="77777777" w:rsidR="00B41C21" w:rsidRDefault="00B41C21">
            <w:pPr>
              <w:rPr>
                <w:rFonts w:ascii="Arial" w:hAnsi="Arial"/>
                <w:sz w:val="12"/>
              </w:rPr>
            </w:pPr>
          </w:p>
        </w:tc>
        <w:tc>
          <w:tcPr>
            <w:tcW w:w="64" w:type="dxa"/>
            <w:tcBorders>
              <w:top w:val="nil"/>
              <w:left w:val="nil"/>
              <w:bottom w:val="nil"/>
              <w:right w:val="nil"/>
            </w:tcBorders>
            <w:vAlign w:val="bottom"/>
          </w:tcPr>
          <w:p w14:paraId="410B79FC" w14:textId="77777777" w:rsidR="00B41C21" w:rsidRDefault="00B41C21">
            <w:pPr>
              <w:rPr>
                <w:rFonts w:ascii="Arial" w:hAnsi="Arial"/>
                <w:sz w:val="12"/>
              </w:rPr>
            </w:pPr>
          </w:p>
        </w:tc>
        <w:tc>
          <w:tcPr>
            <w:tcW w:w="437" w:type="dxa"/>
            <w:tcBorders>
              <w:top w:val="nil"/>
              <w:left w:val="nil"/>
              <w:bottom w:val="nil"/>
              <w:right w:val="nil"/>
            </w:tcBorders>
            <w:vAlign w:val="bottom"/>
          </w:tcPr>
          <w:p w14:paraId="7053886B" w14:textId="77777777" w:rsidR="00B41C21" w:rsidRDefault="00B41C21">
            <w:pPr>
              <w:rPr>
                <w:rFonts w:ascii="Arial" w:hAnsi="Arial"/>
                <w:sz w:val="12"/>
              </w:rPr>
            </w:pPr>
          </w:p>
        </w:tc>
        <w:tc>
          <w:tcPr>
            <w:tcW w:w="64" w:type="dxa"/>
            <w:tcBorders>
              <w:top w:val="nil"/>
              <w:left w:val="nil"/>
              <w:bottom w:val="nil"/>
              <w:right w:val="nil"/>
            </w:tcBorders>
            <w:vAlign w:val="bottom"/>
          </w:tcPr>
          <w:p w14:paraId="4FA562D6" w14:textId="77777777" w:rsidR="00B41C21" w:rsidRDefault="00B41C21">
            <w:pPr>
              <w:rPr>
                <w:rFonts w:ascii="Arial" w:hAnsi="Arial"/>
                <w:sz w:val="12"/>
              </w:rPr>
            </w:pPr>
          </w:p>
        </w:tc>
        <w:tc>
          <w:tcPr>
            <w:tcW w:w="437" w:type="dxa"/>
            <w:tcBorders>
              <w:top w:val="nil"/>
              <w:left w:val="nil"/>
              <w:bottom w:val="nil"/>
              <w:right w:val="nil"/>
            </w:tcBorders>
            <w:vAlign w:val="bottom"/>
          </w:tcPr>
          <w:p w14:paraId="16CD9039" w14:textId="77777777" w:rsidR="00B41C21" w:rsidRDefault="00B41C21">
            <w:pPr>
              <w:rPr>
                <w:rFonts w:ascii="Arial" w:hAnsi="Arial"/>
                <w:sz w:val="12"/>
              </w:rPr>
            </w:pPr>
          </w:p>
        </w:tc>
        <w:tc>
          <w:tcPr>
            <w:tcW w:w="64" w:type="dxa"/>
            <w:tcBorders>
              <w:top w:val="nil"/>
              <w:left w:val="nil"/>
              <w:bottom w:val="nil"/>
              <w:right w:val="nil"/>
            </w:tcBorders>
            <w:vAlign w:val="bottom"/>
          </w:tcPr>
          <w:p w14:paraId="6722A46F" w14:textId="77777777" w:rsidR="00B41C21" w:rsidRDefault="00B41C21">
            <w:pPr>
              <w:rPr>
                <w:rFonts w:ascii="Arial" w:hAnsi="Arial"/>
                <w:sz w:val="12"/>
              </w:rPr>
            </w:pPr>
          </w:p>
        </w:tc>
        <w:tc>
          <w:tcPr>
            <w:tcW w:w="437" w:type="dxa"/>
            <w:tcBorders>
              <w:top w:val="nil"/>
              <w:left w:val="nil"/>
              <w:bottom w:val="nil"/>
              <w:right w:val="nil"/>
            </w:tcBorders>
            <w:vAlign w:val="bottom"/>
          </w:tcPr>
          <w:p w14:paraId="370B2C56" w14:textId="77777777" w:rsidR="00B41C21" w:rsidRDefault="00B41C21">
            <w:pPr>
              <w:rPr>
                <w:rFonts w:ascii="Arial" w:hAnsi="Arial"/>
                <w:sz w:val="12"/>
              </w:rPr>
            </w:pPr>
          </w:p>
        </w:tc>
        <w:tc>
          <w:tcPr>
            <w:tcW w:w="64" w:type="dxa"/>
            <w:tcBorders>
              <w:top w:val="nil"/>
              <w:left w:val="nil"/>
              <w:bottom w:val="nil"/>
              <w:right w:val="nil"/>
            </w:tcBorders>
            <w:vAlign w:val="bottom"/>
          </w:tcPr>
          <w:p w14:paraId="42B0BC4E" w14:textId="77777777" w:rsidR="00B41C21" w:rsidRDefault="00B41C21">
            <w:pPr>
              <w:rPr>
                <w:rFonts w:ascii="Arial" w:hAnsi="Arial"/>
                <w:sz w:val="12"/>
              </w:rPr>
            </w:pPr>
          </w:p>
        </w:tc>
        <w:tc>
          <w:tcPr>
            <w:tcW w:w="437" w:type="dxa"/>
            <w:tcBorders>
              <w:top w:val="nil"/>
              <w:left w:val="nil"/>
              <w:bottom w:val="nil"/>
              <w:right w:val="nil"/>
            </w:tcBorders>
            <w:vAlign w:val="bottom"/>
          </w:tcPr>
          <w:p w14:paraId="1134C6BE" w14:textId="77777777" w:rsidR="00B41C21" w:rsidRDefault="00B41C21">
            <w:pPr>
              <w:rPr>
                <w:rFonts w:ascii="Arial" w:hAnsi="Arial"/>
                <w:sz w:val="12"/>
              </w:rPr>
            </w:pPr>
          </w:p>
        </w:tc>
        <w:tc>
          <w:tcPr>
            <w:tcW w:w="64" w:type="dxa"/>
            <w:tcBorders>
              <w:top w:val="nil"/>
              <w:left w:val="nil"/>
              <w:bottom w:val="nil"/>
              <w:right w:val="nil"/>
            </w:tcBorders>
            <w:vAlign w:val="bottom"/>
          </w:tcPr>
          <w:p w14:paraId="30B928A9" w14:textId="77777777" w:rsidR="00B41C21" w:rsidRDefault="00B41C21">
            <w:pPr>
              <w:rPr>
                <w:rFonts w:ascii="Arial" w:hAnsi="Arial"/>
                <w:sz w:val="12"/>
              </w:rPr>
            </w:pPr>
          </w:p>
        </w:tc>
        <w:tc>
          <w:tcPr>
            <w:tcW w:w="437" w:type="dxa"/>
            <w:tcBorders>
              <w:top w:val="nil"/>
              <w:left w:val="nil"/>
              <w:bottom w:val="nil"/>
              <w:right w:val="nil"/>
            </w:tcBorders>
            <w:vAlign w:val="bottom"/>
          </w:tcPr>
          <w:p w14:paraId="4A59B9BB" w14:textId="77777777" w:rsidR="00B41C21" w:rsidRDefault="00B41C21">
            <w:pPr>
              <w:rPr>
                <w:rFonts w:ascii="Arial" w:hAnsi="Arial"/>
                <w:sz w:val="12"/>
              </w:rPr>
            </w:pPr>
          </w:p>
        </w:tc>
        <w:tc>
          <w:tcPr>
            <w:tcW w:w="64" w:type="dxa"/>
            <w:tcBorders>
              <w:top w:val="nil"/>
              <w:left w:val="nil"/>
              <w:bottom w:val="nil"/>
              <w:right w:val="nil"/>
            </w:tcBorders>
            <w:vAlign w:val="bottom"/>
          </w:tcPr>
          <w:p w14:paraId="6F3708B5" w14:textId="77777777" w:rsidR="00B41C21" w:rsidRDefault="00B41C21">
            <w:pPr>
              <w:rPr>
                <w:rFonts w:ascii="Arial" w:hAnsi="Arial"/>
                <w:sz w:val="12"/>
              </w:rPr>
            </w:pPr>
          </w:p>
        </w:tc>
        <w:tc>
          <w:tcPr>
            <w:tcW w:w="437" w:type="dxa"/>
            <w:tcBorders>
              <w:top w:val="nil"/>
              <w:left w:val="nil"/>
              <w:bottom w:val="nil"/>
              <w:right w:val="nil"/>
            </w:tcBorders>
            <w:vAlign w:val="bottom"/>
          </w:tcPr>
          <w:p w14:paraId="2D55F66D" w14:textId="77777777" w:rsidR="00B41C21" w:rsidRDefault="00B41C21">
            <w:pPr>
              <w:rPr>
                <w:rFonts w:ascii="Arial" w:hAnsi="Arial"/>
                <w:sz w:val="12"/>
              </w:rPr>
            </w:pPr>
          </w:p>
        </w:tc>
        <w:tc>
          <w:tcPr>
            <w:tcW w:w="64" w:type="dxa"/>
            <w:tcBorders>
              <w:top w:val="nil"/>
              <w:left w:val="nil"/>
              <w:bottom w:val="nil"/>
              <w:right w:val="nil"/>
            </w:tcBorders>
            <w:vAlign w:val="bottom"/>
          </w:tcPr>
          <w:p w14:paraId="55DB7203" w14:textId="77777777" w:rsidR="00B41C21" w:rsidRDefault="00B41C21">
            <w:pPr>
              <w:rPr>
                <w:rFonts w:ascii="Arial" w:hAnsi="Arial"/>
                <w:sz w:val="12"/>
              </w:rPr>
            </w:pPr>
          </w:p>
        </w:tc>
        <w:tc>
          <w:tcPr>
            <w:tcW w:w="437" w:type="dxa"/>
            <w:tcBorders>
              <w:top w:val="nil"/>
              <w:left w:val="nil"/>
              <w:bottom w:val="nil"/>
              <w:right w:val="nil"/>
            </w:tcBorders>
            <w:vAlign w:val="bottom"/>
          </w:tcPr>
          <w:p w14:paraId="5EB1C2B1" w14:textId="77777777" w:rsidR="00B41C21" w:rsidRDefault="00B41C21">
            <w:pPr>
              <w:rPr>
                <w:rFonts w:ascii="Arial" w:hAnsi="Arial"/>
                <w:sz w:val="12"/>
              </w:rPr>
            </w:pPr>
          </w:p>
        </w:tc>
        <w:tc>
          <w:tcPr>
            <w:tcW w:w="64" w:type="dxa"/>
            <w:tcBorders>
              <w:top w:val="nil"/>
              <w:left w:val="nil"/>
              <w:bottom w:val="nil"/>
              <w:right w:val="nil"/>
            </w:tcBorders>
            <w:vAlign w:val="bottom"/>
          </w:tcPr>
          <w:p w14:paraId="6486E5D4" w14:textId="77777777" w:rsidR="00B41C21" w:rsidRDefault="00B41C21">
            <w:pPr>
              <w:rPr>
                <w:rFonts w:ascii="Arial" w:hAnsi="Arial"/>
                <w:sz w:val="12"/>
              </w:rPr>
            </w:pPr>
          </w:p>
        </w:tc>
        <w:tc>
          <w:tcPr>
            <w:tcW w:w="437" w:type="dxa"/>
            <w:tcBorders>
              <w:top w:val="nil"/>
              <w:left w:val="nil"/>
              <w:bottom w:val="nil"/>
              <w:right w:val="nil"/>
            </w:tcBorders>
            <w:vAlign w:val="bottom"/>
          </w:tcPr>
          <w:p w14:paraId="262BD494" w14:textId="77777777" w:rsidR="00B41C21" w:rsidRDefault="00B41C21">
            <w:pPr>
              <w:rPr>
                <w:rFonts w:ascii="Arial" w:hAnsi="Arial"/>
                <w:sz w:val="12"/>
              </w:rPr>
            </w:pPr>
          </w:p>
        </w:tc>
        <w:tc>
          <w:tcPr>
            <w:tcW w:w="64" w:type="dxa"/>
            <w:tcBorders>
              <w:top w:val="nil"/>
              <w:left w:val="nil"/>
              <w:bottom w:val="nil"/>
              <w:right w:val="nil"/>
            </w:tcBorders>
            <w:vAlign w:val="bottom"/>
          </w:tcPr>
          <w:p w14:paraId="7A86EE14" w14:textId="77777777" w:rsidR="00B41C21" w:rsidRDefault="00B41C21">
            <w:pPr>
              <w:rPr>
                <w:rFonts w:ascii="Arial" w:hAnsi="Arial"/>
                <w:sz w:val="12"/>
              </w:rPr>
            </w:pPr>
          </w:p>
        </w:tc>
        <w:tc>
          <w:tcPr>
            <w:tcW w:w="437" w:type="dxa"/>
            <w:tcBorders>
              <w:top w:val="nil"/>
              <w:left w:val="nil"/>
              <w:bottom w:val="nil"/>
              <w:right w:val="nil"/>
            </w:tcBorders>
            <w:vAlign w:val="bottom"/>
          </w:tcPr>
          <w:p w14:paraId="25687DF0" w14:textId="77777777" w:rsidR="00B41C21" w:rsidRDefault="00B41C21">
            <w:pPr>
              <w:rPr>
                <w:rFonts w:ascii="Arial" w:hAnsi="Arial"/>
                <w:sz w:val="12"/>
              </w:rPr>
            </w:pPr>
          </w:p>
        </w:tc>
        <w:tc>
          <w:tcPr>
            <w:tcW w:w="64" w:type="dxa"/>
            <w:tcBorders>
              <w:top w:val="nil"/>
              <w:left w:val="nil"/>
              <w:bottom w:val="nil"/>
              <w:right w:val="nil"/>
            </w:tcBorders>
            <w:vAlign w:val="bottom"/>
          </w:tcPr>
          <w:p w14:paraId="34B41FA7" w14:textId="77777777" w:rsidR="00B41C21" w:rsidRDefault="00B41C21">
            <w:pPr>
              <w:rPr>
                <w:rFonts w:ascii="Arial" w:hAnsi="Arial"/>
                <w:sz w:val="12"/>
              </w:rPr>
            </w:pPr>
          </w:p>
        </w:tc>
        <w:tc>
          <w:tcPr>
            <w:tcW w:w="437" w:type="dxa"/>
            <w:tcBorders>
              <w:top w:val="nil"/>
              <w:left w:val="nil"/>
              <w:bottom w:val="nil"/>
              <w:right w:val="nil"/>
            </w:tcBorders>
            <w:vAlign w:val="bottom"/>
          </w:tcPr>
          <w:p w14:paraId="7D2F1DBC" w14:textId="77777777" w:rsidR="00B41C21" w:rsidRDefault="00B41C21">
            <w:pPr>
              <w:rPr>
                <w:rFonts w:ascii="Arial" w:hAnsi="Arial"/>
                <w:sz w:val="12"/>
              </w:rPr>
            </w:pPr>
          </w:p>
        </w:tc>
        <w:tc>
          <w:tcPr>
            <w:tcW w:w="64" w:type="dxa"/>
            <w:tcBorders>
              <w:top w:val="nil"/>
              <w:left w:val="nil"/>
              <w:bottom w:val="nil"/>
              <w:right w:val="nil"/>
            </w:tcBorders>
            <w:vAlign w:val="bottom"/>
          </w:tcPr>
          <w:p w14:paraId="1394ADDC" w14:textId="77777777" w:rsidR="00B41C21" w:rsidRDefault="00B41C21">
            <w:pPr>
              <w:rPr>
                <w:rFonts w:ascii="Arial" w:hAnsi="Arial"/>
                <w:sz w:val="12"/>
              </w:rPr>
            </w:pPr>
          </w:p>
        </w:tc>
        <w:tc>
          <w:tcPr>
            <w:tcW w:w="437" w:type="dxa"/>
            <w:tcBorders>
              <w:top w:val="nil"/>
              <w:left w:val="nil"/>
              <w:bottom w:val="nil"/>
              <w:right w:val="nil"/>
            </w:tcBorders>
            <w:vAlign w:val="bottom"/>
          </w:tcPr>
          <w:p w14:paraId="49DE8E70" w14:textId="77777777" w:rsidR="00B41C21" w:rsidRDefault="00B41C21">
            <w:pPr>
              <w:rPr>
                <w:rFonts w:ascii="Arial" w:hAnsi="Arial"/>
                <w:sz w:val="12"/>
              </w:rPr>
            </w:pPr>
          </w:p>
        </w:tc>
        <w:tc>
          <w:tcPr>
            <w:tcW w:w="64" w:type="dxa"/>
            <w:tcBorders>
              <w:top w:val="nil"/>
              <w:left w:val="nil"/>
              <w:bottom w:val="nil"/>
              <w:right w:val="nil"/>
            </w:tcBorders>
            <w:vAlign w:val="bottom"/>
          </w:tcPr>
          <w:p w14:paraId="7A0B3D65" w14:textId="77777777" w:rsidR="00B41C21" w:rsidRDefault="00B41C21">
            <w:pPr>
              <w:rPr>
                <w:rFonts w:ascii="Arial" w:hAnsi="Arial"/>
                <w:sz w:val="12"/>
              </w:rPr>
            </w:pPr>
          </w:p>
        </w:tc>
        <w:tc>
          <w:tcPr>
            <w:tcW w:w="437" w:type="dxa"/>
            <w:tcBorders>
              <w:top w:val="nil"/>
              <w:left w:val="nil"/>
              <w:bottom w:val="nil"/>
              <w:right w:val="nil"/>
            </w:tcBorders>
            <w:vAlign w:val="bottom"/>
          </w:tcPr>
          <w:p w14:paraId="1C3F3C50" w14:textId="77777777" w:rsidR="00B41C21" w:rsidRDefault="00B41C21">
            <w:pPr>
              <w:rPr>
                <w:rFonts w:ascii="Arial" w:hAnsi="Arial"/>
                <w:sz w:val="12"/>
              </w:rPr>
            </w:pPr>
          </w:p>
        </w:tc>
        <w:tc>
          <w:tcPr>
            <w:tcW w:w="64" w:type="dxa"/>
            <w:tcBorders>
              <w:top w:val="nil"/>
              <w:left w:val="nil"/>
              <w:bottom w:val="nil"/>
              <w:right w:val="nil"/>
            </w:tcBorders>
            <w:vAlign w:val="bottom"/>
          </w:tcPr>
          <w:p w14:paraId="40F97CD7" w14:textId="77777777" w:rsidR="00B41C21" w:rsidRDefault="00B41C21">
            <w:pPr>
              <w:rPr>
                <w:rFonts w:ascii="Arial" w:hAnsi="Arial"/>
                <w:sz w:val="12"/>
              </w:rPr>
            </w:pPr>
          </w:p>
        </w:tc>
        <w:tc>
          <w:tcPr>
            <w:tcW w:w="437" w:type="dxa"/>
            <w:tcBorders>
              <w:top w:val="nil"/>
              <w:left w:val="nil"/>
              <w:bottom w:val="nil"/>
              <w:right w:val="nil"/>
            </w:tcBorders>
            <w:vAlign w:val="bottom"/>
          </w:tcPr>
          <w:p w14:paraId="3E370B4A" w14:textId="77777777" w:rsidR="00B41C21" w:rsidRDefault="00B41C21">
            <w:pPr>
              <w:rPr>
                <w:rFonts w:ascii="Arial" w:hAnsi="Arial"/>
                <w:sz w:val="12"/>
              </w:rPr>
            </w:pPr>
          </w:p>
        </w:tc>
        <w:tc>
          <w:tcPr>
            <w:tcW w:w="64" w:type="dxa"/>
            <w:tcBorders>
              <w:top w:val="nil"/>
              <w:left w:val="nil"/>
              <w:bottom w:val="nil"/>
              <w:right w:val="nil"/>
            </w:tcBorders>
            <w:vAlign w:val="bottom"/>
          </w:tcPr>
          <w:p w14:paraId="60B8DEC9" w14:textId="77777777" w:rsidR="00B41C21" w:rsidRDefault="00B41C21">
            <w:pPr>
              <w:rPr>
                <w:rFonts w:ascii="Arial" w:hAnsi="Arial"/>
                <w:sz w:val="12"/>
              </w:rPr>
            </w:pPr>
          </w:p>
        </w:tc>
        <w:tc>
          <w:tcPr>
            <w:tcW w:w="437" w:type="dxa"/>
            <w:tcBorders>
              <w:top w:val="nil"/>
              <w:left w:val="nil"/>
              <w:bottom w:val="nil"/>
              <w:right w:val="nil"/>
            </w:tcBorders>
            <w:vAlign w:val="bottom"/>
          </w:tcPr>
          <w:p w14:paraId="2F47BB1C" w14:textId="77777777" w:rsidR="00B41C21" w:rsidRDefault="00B41C21">
            <w:pPr>
              <w:rPr>
                <w:rFonts w:ascii="Arial" w:hAnsi="Arial"/>
                <w:sz w:val="12"/>
              </w:rPr>
            </w:pPr>
          </w:p>
        </w:tc>
        <w:tc>
          <w:tcPr>
            <w:tcW w:w="64" w:type="dxa"/>
            <w:tcBorders>
              <w:top w:val="nil"/>
              <w:left w:val="nil"/>
              <w:bottom w:val="nil"/>
              <w:right w:val="nil"/>
            </w:tcBorders>
            <w:vAlign w:val="bottom"/>
          </w:tcPr>
          <w:p w14:paraId="6DE1DED6" w14:textId="77777777" w:rsidR="00B41C21" w:rsidRDefault="00B41C21">
            <w:pPr>
              <w:rPr>
                <w:rFonts w:ascii="Arial" w:hAnsi="Arial"/>
                <w:sz w:val="12"/>
              </w:rPr>
            </w:pPr>
          </w:p>
        </w:tc>
        <w:tc>
          <w:tcPr>
            <w:tcW w:w="437" w:type="dxa"/>
            <w:tcBorders>
              <w:top w:val="nil"/>
              <w:left w:val="nil"/>
              <w:bottom w:val="nil"/>
              <w:right w:val="nil"/>
            </w:tcBorders>
            <w:vAlign w:val="bottom"/>
          </w:tcPr>
          <w:p w14:paraId="0D2EA464" w14:textId="77777777" w:rsidR="00B41C21" w:rsidRDefault="00B41C21">
            <w:pPr>
              <w:rPr>
                <w:rFonts w:ascii="Arial" w:hAnsi="Arial"/>
                <w:sz w:val="12"/>
              </w:rPr>
            </w:pPr>
          </w:p>
        </w:tc>
      </w:tr>
      <w:tr w:rsidR="00B41C21" w14:paraId="6FC001FF" w14:textId="77777777">
        <w:trPr>
          <w:trHeight w:val="255"/>
        </w:trPr>
        <w:tc>
          <w:tcPr>
            <w:tcW w:w="597" w:type="dxa"/>
            <w:tcBorders>
              <w:top w:val="nil"/>
              <w:left w:val="nil"/>
              <w:bottom w:val="nil"/>
              <w:right w:val="single" w:sz="4" w:space="0" w:color="auto"/>
            </w:tcBorders>
            <w:vAlign w:val="bottom"/>
          </w:tcPr>
          <w:p w14:paraId="371A6E29" w14:textId="77777777" w:rsidR="00B41C21" w:rsidRDefault="00B572E7">
            <w:pPr>
              <w:jc w:val="center"/>
              <w:rPr>
                <w:rFonts w:ascii="Arial" w:hAnsi="Arial"/>
                <w:sz w:val="12"/>
              </w:rPr>
            </w:pPr>
            <w:r>
              <w:rPr>
                <w:rFonts w:ascii="Arial" w:hAnsi="Arial"/>
                <w:sz w:val="12"/>
              </w:rPr>
              <w:t>41</w:t>
            </w:r>
          </w:p>
        </w:tc>
        <w:tc>
          <w:tcPr>
            <w:tcW w:w="437" w:type="dxa"/>
            <w:tcBorders>
              <w:top w:val="nil"/>
              <w:left w:val="nil"/>
              <w:bottom w:val="nil"/>
              <w:right w:val="nil"/>
            </w:tcBorders>
            <w:vAlign w:val="bottom"/>
          </w:tcPr>
          <w:p w14:paraId="0C00F231" w14:textId="77777777" w:rsidR="00B41C21" w:rsidRDefault="00B572E7">
            <w:pPr>
              <w:jc w:val="right"/>
              <w:rPr>
                <w:rFonts w:ascii="Arial" w:hAnsi="Arial"/>
                <w:sz w:val="12"/>
              </w:rPr>
            </w:pPr>
            <w:r>
              <w:rPr>
                <w:rFonts w:ascii="Arial" w:hAnsi="Arial"/>
                <w:sz w:val="12"/>
              </w:rPr>
              <w:t>26.39</w:t>
            </w:r>
          </w:p>
        </w:tc>
        <w:tc>
          <w:tcPr>
            <w:tcW w:w="64" w:type="dxa"/>
            <w:tcBorders>
              <w:top w:val="nil"/>
              <w:left w:val="nil"/>
              <w:bottom w:val="nil"/>
              <w:right w:val="nil"/>
            </w:tcBorders>
            <w:vAlign w:val="bottom"/>
          </w:tcPr>
          <w:p w14:paraId="1B57E65E" w14:textId="77777777" w:rsidR="00B41C21" w:rsidRDefault="00B41C21">
            <w:pPr>
              <w:rPr>
                <w:rFonts w:ascii="Arial" w:hAnsi="Arial"/>
                <w:sz w:val="12"/>
              </w:rPr>
            </w:pPr>
          </w:p>
        </w:tc>
        <w:tc>
          <w:tcPr>
            <w:tcW w:w="437" w:type="dxa"/>
            <w:tcBorders>
              <w:top w:val="nil"/>
              <w:left w:val="nil"/>
              <w:bottom w:val="nil"/>
              <w:right w:val="nil"/>
            </w:tcBorders>
            <w:vAlign w:val="bottom"/>
          </w:tcPr>
          <w:p w14:paraId="162D7034" w14:textId="77777777" w:rsidR="00B41C21" w:rsidRDefault="00B572E7">
            <w:pPr>
              <w:jc w:val="right"/>
              <w:rPr>
                <w:rFonts w:ascii="Arial" w:hAnsi="Arial"/>
                <w:sz w:val="12"/>
              </w:rPr>
            </w:pPr>
            <w:r>
              <w:rPr>
                <w:rFonts w:ascii="Arial" w:hAnsi="Arial"/>
                <w:sz w:val="12"/>
              </w:rPr>
              <w:t>26.89</w:t>
            </w:r>
          </w:p>
        </w:tc>
        <w:tc>
          <w:tcPr>
            <w:tcW w:w="64" w:type="dxa"/>
            <w:tcBorders>
              <w:top w:val="nil"/>
              <w:left w:val="nil"/>
              <w:bottom w:val="nil"/>
              <w:right w:val="nil"/>
            </w:tcBorders>
            <w:vAlign w:val="bottom"/>
          </w:tcPr>
          <w:p w14:paraId="68363C60" w14:textId="77777777" w:rsidR="00B41C21" w:rsidRDefault="00B41C21">
            <w:pPr>
              <w:rPr>
                <w:rFonts w:ascii="Arial" w:hAnsi="Arial"/>
                <w:sz w:val="12"/>
              </w:rPr>
            </w:pPr>
          </w:p>
        </w:tc>
        <w:tc>
          <w:tcPr>
            <w:tcW w:w="437" w:type="dxa"/>
            <w:tcBorders>
              <w:top w:val="nil"/>
              <w:left w:val="nil"/>
              <w:bottom w:val="nil"/>
              <w:right w:val="nil"/>
            </w:tcBorders>
            <w:vAlign w:val="bottom"/>
          </w:tcPr>
          <w:p w14:paraId="03B725A4" w14:textId="77777777" w:rsidR="00B41C21" w:rsidRDefault="00B572E7">
            <w:pPr>
              <w:jc w:val="right"/>
              <w:rPr>
                <w:rFonts w:ascii="Arial" w:hAnsi="Arial"/>
                <w:sz w:val="12"/>
              </w:rPr>
            </w:pPr>
            <w:r>
              <w:rPr>
                <w:rFonts w:ascii="Arial" w:hAnsi="Arial"/>
                <w:sz w:val="12"/>
              </w:rPr>
              <w:t>27.40</w:t>
            </w:r>
          </w:p>
        </w:tc>
        <w:tc>
          <w:tcPr>
            <w:tcW w:w="64" w:type="dxa"/>
            <w:tcBorders>
              <w:top w:val="nil"/>
              <w:left w:val="nil"/>
              <w:bottom w:val="nil"/>
              <w:right w:val="nil"/>
            </w:tcBorders>
            <w:vAlign w:val="bottom"/>
          </w:tcPr>
          <w:p w14:paraId="242BB43C" w14:textId="77777777" w:rsidR="00B41C21" w:rsidRDefault="00B41C21">
            <w:pPr>
              <w:rPr>
                <w:rFonts w:ascii="Arial" w:hAnsi="Arial"/>
                <w:sz w:val="20"/>
              </w:rPr>
            </w:pPr>
          </w:p>
        </w:tc>
        <w:tc>
          <w:tcPr>
            <w:tcW w:w="437" w:type="dxa"/>
            <w:tcBorders>
              <w:top w:val="nil"/>
              <w:left w:val="nil"/>
              <w:bottom w:val="nil"/>
              <w:right w:val="nil"/>
            </w:tcBorders>
            <w:vAlign w:val="bottom"/>
          </w:tcPr>
          <w:p w14:paraId="3BAE295B" w14:textId="77777777" w:rsidR="00B41C21" w:rsidRDefault="00B572E7">
            <w:pPr>
              <w:jc w:val="right"/>
              <w:rPr>
                <w:rFonts w:ascii="Arial" w:hAnsi="Arial"/>
                <w:sz w:val="12"/>
              </w:rPr>
            </w:pPr>
            <w:r>
              <w:rPr>
                <w:rFonts w:ascii="Arial" w:hAnsi="Arial"/>
                <w:sz w:val="12"/>
              </w:rPr>
              <w:t>27.91</w:t>
            </w:r>
          </w:p>
        </w:tc>
        <w:tc>
          <w:tcPr>
            <w:tcW w:w="64" w:type="dxa"/>
            <w:tcBorders>
              <w:top w:val="nil"/>
              <w:left w:val="nil"/>
              <w:bottom w:val="nil"/>
              <w:right w:val="nil"/>
            </w:tcBorders>
            <w:vAlign w:val="bottom"/>
          </w:tcPr>
          <w:p w14:paraId="23754D72" w14:textId="77777777" w:rsidR="00B41C21" w:rsidRDefault="00B41C21">
            <w:pPr>
              <w:rPr>
                <w:rFonts w:ascii="Arial" w:hAnsi="Arial"/>
                <w:sz w:val="20"/>
              </w:rPr>
            </w:pPr>
          </w:p>
        </w:tc>
        <w:tc>
          <w:tcPr>
            <w:tcW w:w="437" w:type="dxa"/>
            <w:tcBorders>
              <w:top w:val="nil"/>
              <w:left w:val="nil"/>
              <w:bottom w:val="nil"/>
              <w:right w:val="nil"/>
            </w:tcBorders>
            <w:vAlign w:val="bottom"/>
          </w:tcPr>
          <w:p w14:paraId="6628C988" w14:textId="77777777" w:rsidR="00B41C21" w:rsidRDefault="00B572E7">
            <w:pPr>
              <w:jc w:val="right"/>
              <w:rPr>
                <w:rFonts w:ascii="Arial" w:hAnsi="Arial"/>
                <w:sz w:val="12"/>
              </w:rPr>
            </w:pPr>
            <w:r>
              <w:rPr>
                <w:rFonts w:ascii="Arial" w:hAnsi="Arial"/>
                <w:sz w:val="12"/>
              </w:rPr>
              <w:t>28.41</w:t>
            </w:r>
          </w:p>
        </w:tc>
        <w:tc>
          <w:tcPr>
            <w:tcW w:w="64" w:type="dxa"/>
            <w:tcBorders>
              <w:top w:val="nil"/>
              <w:left w:val="nil"/>
              <w:bottom w:val="nil"/>
              <w:right w:val="nil"/>
            </w:tcBorders>
            <w:vAlign w:val="bottom"/>
          </w:tcPr>
          <w:p w14:paraId="45C84C4F" w14:textId="77777777" w:rsidR="00B41C21" w:rsidRDefault="00B41C21">
            <w:pPr>
              <w:rPr>
                <w:rFonts w:ascii="Arial" w:hAnsi="Arial"/>
                <w:sz w:val="20"/>
              </w:rPr>
            </w:pPr>
          </w:p>
        </w:tc>
        <w:tc>
          <w:tcPr>
            <w:tcW w:w="437" w:type="dxa"/>
            <w:tcBorders>
              <w:top w:val="nil"/>
              <w:left w:val="nil"/>
              <w:bottom w:val="nil"/>
              <w:right w:val="nil"/>
            </w:tcBorders>
            <w:vAlign w:val="bottom"/>
          </w:tcPr>
          <w:p w14:paraId="30244DBD" w14:textId="77777777" w:rsidR="00B41C21" w:rsidRDefault="00B572E7">
            <w:pPr>
              <w:jc w:val="right"/>
              <w:rPr>
                <w:rFonts w:ascii="Arial" w:hAnsi="Arial"/>
                <w:sz w:val="12"/>
              </w:rPr>
            </w:pPr>
            <w:r>
              <w:rPr>
                <w:rFonts w:ascii="Arial" w:hAnsi="Arial"/>
                <w:sz w:val="12"/>
              </w:rPr>
              <w:t>28.92</w:t>
            </w:r>
          </w:p>
        </w:tc>
        <w:tc>
          <w:tcPr>
            <w:tcW w:w="64" w:type="dxa"/>
            <w:tcBorders>
              <w:top w:val="nil"/>
              <w:left w:val="nil"/>
              <w:bottom w:val="nil"/>
              <w:right w:val="nil"/>
            </w:tcBorders>
            <w:vAlign w:val="bottom"/>
          </w:tcPr>
          <w:p w14:paraId="7BC719BB" w14:textId="77777777" w:rsidR="00B41C21" w:rsidRDefault="00B41C21">
            <w:pPr>
              <w:rPr>
                <w:rFonts w:ascii="Arial" w:hAnsi="Arial"/>
                <w:sz w:val="20"/>
              </w:rPr>
            </w:pPr>
          </w:p>
        </w:tc>
        <w:tc>
          <w:tcPr>
            <w:tcW w:w="437" w:type="dxa"/>
            <w:tcBorders>
              <w:top w:val="nil"/>
              <w:left w:val="nil"/>
              <w:bottom w:val="nil"/>
              <w:right w:val="nil"/>
            </w:tcBorders>
            <w:vAlign w:val="bottom"/>
          </w:tcPr>
          <w:p w14:paraId="2033257A" w14:textId="77777777" w:rsidR="00B41C21" w:rsidRDefault="00B572E7">
            <w:pPr>
              <w:jc w:val="right"/>
              <w:rPr>
                <w:rFonts w:ascii="Arial" w:hAnsi="Arial"/>
                <w:sz w:val="12"/>
              </w:rPr>
            </w:pPr>
            <w:r>
              <w:rPr>
                <w:rFonts w:ascii="Arial" w:hAnsi="Arial"/>
                <w:sz w:val="12"/>
              </w:rPr>
              <w:t>29.44</w:t>
            </w:r>
          </w:p>
        </w:tc>
        <w:tc>
          <w:tcPr>
            <w:tcW w:w="64" w:type="dxa"/>
            <w:tcBorders>
              <w:top w:val="nil"/>
              <w:left w:val="nil"/>
              <w:bottom w:val="nil"/>
              <w:right w:val="nil"/>
            </w:tcBorders>
            <w:vAlign w:val="bottom"/>
          </w:tcPr>
          <w:p w14:paraId="65318D9D" w14:textId="77777777" w:rsidR="00B41C21" w:rsidRDefault="00B41C21">
            <w:pPr>
              <w:rPr>
                <w:rFonts w:ascii="Arial" w:hAnsi="Arial"/>
                <w:sz w:val="20"/>
              </w:rPr>
            </w:pPr>
          </w:p>
        </w:tc>
        <w:tc>
          <w:tcPr>
            <w:tcW w:w="437" w:type="dxa"/>
            <w:tcBorders>
              <w:top w:val="nil"/>
              <w:left w:val="nil"/>
              <w:bottom w:val="nil"/>
              <w:right w:val="nil"/>
            </w:tcBorders>
            <w:vAlign w:val="bottom"/>
          </w:tcPr>
          <w:p w14:paraId="3912A723" w14:textId="77777777" w:rsidR="00B41C21" w:rsidRDefault="00B572E7">
            <w:pPr>
              <w:jc w:val="right"/>
              <w:rPr>
                <w:rFonts w:ascii="Arial" w:hAnsi="Arial"/>
                <w:sz w:val="12"/>
              </w:rPr>
            </w:pPr>
            <w:r>
              <w:rPr>
                <w:rFonts w:ascii="Arial" w:hAnsi="Arial"/>
                <w:sz w:val="12"/>
              </w:rPr>
              <w:t>29.95</w:t>
            </w:r>
          </w:p>
        </w:tc>
        <w:tc>
          <w:tcPr>
            <w:tcW w:w="64" w:type="dxa"/>
            <w:tcBorders>
              <w:top w:val="nil"/>
              <w:left w:val="nil"/>
              <w:bottom w:val="nil"/>
              <w:right w:val="nil"/>
            </w:tcBorders>
            <w:vAlign w:val="bottom"/>
          </w:tcPr>
          <w:p w14:paraId="1BA2C129" w14:textId="77777777" w:rsidR="00B41C21" w:rsidRDefault="00B41C21">
            <w:pPr>
              <w:rPr>
                <w:rFonts w:ascii="Arial" w:hAnsi="Arial"/>
                <w:sz w:val="20"/>
              </w:rPr>
            </w:pPr>
          </w:p>
        </w:tc>
        <w:tc>
          <w:tcPr>
            <w:tcW w:w="437" w:type="dxa"/>
            <w:tcBorders>
              <w:top w:val="nil"/>
              <w:left w:val="nil"/>
              <w:bottom w:val="nil"/>
              <w:right w:val="nil"/>
            </w:tcBorders>
            <w:vAlign w:val="bottom"/>
          </w:tcPr>
          <w:p w14:paraId="4DD8F465" w14:textId="77777777" w:rsidR="00B41C21" w:rsidRDefault="00B572E7">
            <w:pPr>
              <w:jc w:val="right"/>
              <w:rPr>
                <w:rFonts w:ascii="Arial" w:hAnsi="Arial"/>
                <w:sz w:val="12"/>
              </w:rPr>
            </w:pPr>
            <w:r>
              <w:rPr>
                <w:rFonts w:ascii="Arial" w:hAnsi="Arial"/>
                <w:sz w:val="12"/>
              </w:rPr>
              <w:t>30.46</w:t>
            </w:r>
          </w:p>
        </w:tc>
        <w:tc>
          <w:tcPr>
            <w:tcW w:w="64" w:type="dxa"/>
            <w:tcBorders>
              <w:top w:val="nil"/>
              <w:left w:val="nil"/>
              <w:bottom w:val="nil"/>
              <w:right w:val="nil"/>
            </w:tcBorders>
            <w:vAlign w:val="bottom"/>
          </w:tcPr>
          <w:p w14:paraId="1724B0DE" w14:textId="77777777" w:rsidR="00B41C21" w:rsidRDefault="00B41C21">
            <w:pPr>
              <w:rPr>
                <w:rFonts w:ascii="Arial" w:hAnsi="Arial"/>
                <w:sz w:val="20"/>
              </w:rPr>
            </w:pPr>
          </w:p>
        </w:tc>
        <w:tc>
          <w:tcPr>
            <w:tcW w:w="437" w:type="dxa"/>
            <w:tcBorders>
              <w:top w:val="nil"/>
              <w:left w:val="nil"/>
              <w:bottom w:val="nil"/>
              <w:right w:val="nil"/>
            </w:tcBorders>
            <w:vAlign w:val="bottom"/>
          </w:tcPr>
          <w:p w14:paraId="75A1F6E2" w14:textId="77777777" w:rsidR="00B41C21" w:rsidRDefault="00B572E7">
            <w:pPr>
              <w:jc w:val="right"/>
              <w:rPr>
                <w:rFonts w:ascii="Arial" w:hAnsi="Arial"/>
                <w:sz w:val="12"/>
              </w:rPr>
            </w:pPr>
            <w:r>
              <w:rPr>
                <w:rFonts w:ascii="Arial" w:hAnsi="Arial"/>
                <w:sz w:val="12"/>
              </w:rPr>
              <w:t>30.97</w:t>
            </w:r>
          </w:p>
        </w:tc>
        <w:tc>
          <w:tcPr>
            <w:tcW w:w="64" w:type="dxa"/>
            <w:tcBorders>
              <w:top w:val="nil"/>
              <w:left w:val="nil"/>
              <w:bottom w:val="nil"/>
              <w:right w:val="nil"/>
            </w:tcBorders>
            <w:vAlign w:val="bottom"/>
          </w:tcPr>
          <w:p w14:paraId="61892BD1" w14:textId="77777777" w:rsidR="00B41C21" w:rsidRDefault="00B41C21">
            <w:pPr>
              <w:rPr>
                <w:rFonts w:ascii="Arial" w:hAnsi="Arial"/>
                <w:sz w:val="20"/>
              </w:rPr>
            </w:pPr>
          </w:p>
        </w:tc>
        <w:tc>
          <w:tcPr>
            <w:tcW w:w="437" w:type="dxa"/>
            <w:tcBorders>
              <w:top w:val="nil"/>
              <w:left w:val="nil"/>
              <w:bottom w:val="nil"/>
              <w:right w:val="nil"/>
            </w:tcBorders>
            <w:vAlign w:val="bottom"/>
          </w:tcPr>
          <w:p w14:paraId="6662EA88" w14:textId="77777777" w:rsidR="00B41C21" w:rsidRDefault="00B572E7">
            <w:pPr>
              <w:jc w:val="right"/>
              <w:rPr>
                <w:rFonts w:ascii="Arial" w:hAnsi="Arial"/>
                <w:sz w:val="12"/>
              </w:rPr>
            </w:pPr>
            <w:r>
              <w:rPr>
                <w:rFonts w:ascii="Arial" w:hAnsi="Arial"/>
                <w:sz w:val="12"/>
              </w:rPr>
              <w:t>31.49</w:t>
            </w:r>
          </w:p>
        </w:tc>
        <w:tc>
          <w:tcPr>
            <w:tcW w:w="64" w:type="dxa"/>
            <w:tcBorders>
              <w:top w:val="nil"/>
              <w:left w:val="nil"/>
              <w:bottom w:val="nil"/>
              <w:right w:val="nil"/>
            </w:tcBorders>
            <w:vAlign w:val="bottom"/>
          </w:tcPr>
          <w:p w14:paraId="7BCC5C0A" w14:textId="77777777" w:rsidR="00B41C21" w:rsidRDefault="00B41C21">
            <w:pPr>
              <w:rPr>
                <w:rFonts w:ascii="Arial" w:hAnsi="Arial"/>
                <w:sz w:val="20"/>
              </w:rPr>
            </w:pPr>
          </w:p>
        </w:tc>
        <w:tc>
          <w:tcPr>
            <w:tcW w:w="437" w:type="dxa"/>
            <w:tcBorders>
              <w:top w:val="nil"/>
              <w:left w:val="nil"/>
              <w:bottom w:val="nil"/>
              <w:right w:val="nil"/>
            </w:tcBorders>
            <w:vAlign w:val="bottom"/>
          </w:tcPr>
          <w:p w14:paraId="69F3D667" w14:textId="77777777" w:rsidR="00B41C21" w:rsidRDefault="00B572E7">
            <w:pPr>
              <w:jc w:val="right"/>
              <w:rPr>
                <w:rFonts w:ascii="Arial" w:hAnsi="Arial"/>
                <w:sz w:val="12"/>
              </w:rPr>
            </w:pPr>
            <w:r>
              <w:rPr>
                <w:rFonts w:ascii="Arial" w:hAnsi="Arial"/>
                <w:sz w:val="12"/>
              </w:rPr>
              <w:t>32.01</w:t>
            </w:r>
          </w:p>
        </w:tc>
        <w:tc>
          <w:tcPr>
            <w:tcW w:w="64" w:type="dxa"/>
            <w:tcBorders>
              <w:top w:val="nil"/>
              <w:left w:val="nil"/>
              <w:bottom w:val="nil"/>
              <w:right w:val="nil"/>
            </w:tcBorders>
            <w:vAlign w:val="bottom"/>
          </w:tcPr>
          <w:p w14:paraId="4A75277A" w14:textId="77777777" w:rsidR="00B41C21" w:rsidRDefault="00B41C21">
            <w:pPr>
              <w:rPr>
                <w:rFonts w:ascii="Arial" w:hAnsi="Arial"/>
                <w:sz w:val="20"/>
              </w:rPr>
            </w:pPr>
          </w:p>
        </w:tc>
        <w:tc>
          <w:tcPr>
            <w:tcW w:w="437" w:type="dxa"/>
            <w:tcBorders>
              <w:top w:val="nil"/>
              <w:left w:val="nil"/>
              <w:bottom w:val="nil"/>
              <w:right w:val="nil"/>
            </w:tcBorders>
            <w:vAlign w:val="bottom"/>
          </w:tcPr>
          <w:p w14:paraId="0B78490B" w14:textId="77777777" w:rsidR="00B41C21" w:rsidRDefault="00B572E7">
            <w:pPr>
              <w:jc w:val="right"/>
              <w:rPr>
                <w:rFonts w:ascii="Arial" w:hAnsi="Arial"/>
                <w:sz w:val="12"/>
              </w:rPr>
            </w:pPr>
            <w:r>
              <w:rPr>
                <w:rFonts w:ascii="Arial" w:hAnsi="Arial"/>
                <w:sz w:val="12"/>
              </w:rPr>
              <w:t>32.52</w:t>
            </w:r>
          </w:p>
        </w:tc>
        <w:tc>
          <w:tcPr>
            <w:tcW w:w="64" w:type="dxa"/>
            <w:tcBorders>
              <w:top w:val="nil"/>
              <w:left w:val="nil"/>
              <w:bottom w:val="nil"/>
              <w:right w:val="nil"/>
            </w:tcBorders>
            <w:vAlign w:val="bottom"/>
          </w:tcPr>
          <w:p w14:paraId="2096D6AE" w14:textId="77777777" w:rsidR="00B41C21" w:rsidRDefault="00B41C21">
            <w:pPr>
              <w:rPr>
                <w:rFonts w:ascii="Arial" w:hAnsi="Arial"/>
                <w:sz w:val="20"/>
              </w:rPr>
            </w:pPr>
          </w:p>
        </w:tc>
        <w:tc>
          <w:tcPr>
            <w:tcW w:w="437" w:type="dxa"/>
            <w:tcBorders>
              <w:top w:val="nil"/>
              <w:left w:val="nil"/>
              <w:bottom w:val="nil"/>
              <w:right w:val="nil"/>
            </w:tcBorders>
            <w:vAlign w:val="bottom"/>
          </w:tcPr>
          <w:p w14:paraId="55B6A714" w14:textId="77777777" w:rsidR="00B41C21" w:rsidRDefault="00B572E7">
            <w:pPr>
              <w:jc w:val="right"/>
              <w:rPr>
                <w:rFonts w:ascii="Arial" w:hAnsi="Arial"/>
                <w:sz w:val="12"/>
              </w:rPr>
            </w:pPr>
            <w:r>
              <w:rPr>
                <w:rFonts w:ascii="Arial" w:hAnsi="Arial"/>
                <w:sz w:val="12"/>
              </w:rPr>
              <w:t>33.04</w:t>
            </w:r>
          </w:p>
        </w:tc>
        <w:tc>
          <w:tcPr>
            <w:tcW w:w="64" w:type="dxa"/>
            <w:tcBorders>
              <w:top w:val="nil"/>
              <w:left w:val="nil"/>
              <w:bottom w:val="nil"/>
              <w:right w:val="nil"/>
            </w:tcBorders>
            <w:vAlign w:val="bottom"/>
          </w:tcPr>
          <w:p w14:paraId="5B348A3F" w14:textId="77777777" w:rsidR="00B41C21" w:rsidRDefault="00B41C21">
            <w:pPr>
              <w:rPr>
                <w:rFonts w:ascii="Arial" w:hAnsi="Arial"/>
                <w:sz w:val="20"/>
              </w:rPr>
            </w:pPr>
          </w:p>
        </w:tc>
        <w:tc>
          <w:tcPr>
            <w:tcW w:w="437" w:type="dxa"/>
            <w:tcBorders>
              <w:top w:val="nil"/>
              <w:left w:val="nil"/>
              <w:bottom w:val="nil"/>
              <w:right w:val="nil"/>
            </w:tcBorders>
            <w:vAlign w:val="bottom"/>
          </w:tcPr>
          <w:p w14:paraId="09A886E1" w14:textId="77777777" w:rsidR="00B41C21" w:rsidRDefault="00B572E7">
            <w:pPr>
              <w:jc w:val="right"/>
              <w:rPr>
                <w:rFonts w:ascii="Arial" w:hAnsi="Arial"/>
                <w:sz w:val="12"/>
              </w:rPr>
            </w:pPr>
            <w:r>
              <w:rPr>
                <w:rFonts w:ascii="Arial" w:hAnsi="Arial"/>
                <w:sz w:val="12"/>
              </w:rPr>
              <w:t>33.56</w:t>
            </w:r>
          </w:p>
        </w:tc>
        <w:tc>
          <w:tcPr>
            <w:tcW w:w="64" w:type="dxa"/>
            <w:tcBorders>
              <w:top w:val="nil"/>
              <w:left w:val="nil"/>
              <w:bottom w:val="nil"/>
              <w:right w:val="nil"/>
            </w:tcBorders>
            <w:vAlign w:val="bottom"/>
          </w:tcPr>
          <w:p w14:paraId="214B201C" w14:textId="77777777" w:rsidR="00B41C21" w:rsidRDefault="00B41C21">
            <w:pPr>
              <w:rPr>
                <w:rFonts w:ascii="Arial" w:hAnsi="Arial"/>
                <w:sz w:val="20"/>
              </w:rPr>
            </w:pPr>
          </w:p>
        </w:tc>
        <w:tc>
          <w:tcPr>
            <w:tcW w:w="437" w:type="dxa"/>
            <w:tcBorders>
              <w:top w:val="nil"/>
              <w:left w:val="nil"/>
              <w:bottom w:val="nil"/>
              <w:right w:val="nil"/>
            </w:tcBorders>
            <w:vAlign w:val="bottom"/>
          </w:tcPr>
          <w:p w14:paraId="5A1B98C1" w14:textId="77777777" w:rsidR="00B41C21" w:rsidRDefault="00B572E7">
            <w:pPr>
              <w:jc w:val="right"/>
              <w:rPr>
                <w:rFonts w:ascii="Arial" w:hAnsi="Arial"/>
                <w:sz w:val="12"/>
              </w:rPr>
            </w:pPr>
            <w:r>
              <w:rPr>
                <w:rFonts w:ascii="Arial" w:hAnsi="Arial"/>
                <w:sz w:val="12"/>
              </w:rPr>
              <w:t>34.08</w:t>
            </w:r>
          </w:p>
        </w:tc>
      </w:tr>
      <w:tr w:rsidR="00B41C21" w14:paraId="412743C4" w14:textId="77777777">
        <w:trPr>
          <w:trHeight w:val="255"/>
        </w:trPr>
        <w:tc>
          <w:tcPr>
            <w:tcW w:w="597" w:type="dxa"/>
            <w:tcBorders>
              <w:top w:val="nil"/>
              <w:left w:val="nil"/>
              <w:bottom w:val="nil"/>
              <w:right w:val="single" w:sz="4" w:space="0" w:color="auto"/>
            </w:tcBorders>
            <w:vAlign w:val="bottom"/>
          </w:tcPr>
          <w:p w14:paraId="34198454" w14:textId="77777777" w:rsidR="00B41C21" w:rsidRDefault="00B572E7">
            <w:pPr>
              <w:jc w:val="center"/>
              <w:rPr>
                <w:rFonts w:ascii="Arial" w:hAnsi="Arial"/>
                <w:sz w:val="20"/>
              </w:rPr>
            </w:pPr>
            <w:r>
              <w:rPr>
                <w:rFonts w:ascii="Arial" w:hAnsi="Arial"/>
                <w:sz w:val="12"/>
              </w:rPr>
              <w:t>42</w:t>
            </w:r>
          </w:p>
        </w:tc>
        <w:tc>
          <w:tcPr>
            <w:tcW w:w="437" w:type="dxa"/>
            <w:tcBorders>
              <w:top w:val="nil"/>
              <w:left w:val="nil"/>
              <w:bottom w:val="nil"/>
              <w:right w:val="nil"/>
            </w:tcBorders>
            <w:vAlign w:val="bottom"/>
          </w:tcPr>
          <w:p w14:paraId="51F66B8C" w14:textId="77777777" w:rsidR="00B41C21" w:rsidRDefault="00B572E7">
            <w:pPr>
              <w:jc w:val="right"/>
              <w:rPr>
                <w:rFonts w:ascii="Arial" w:hAnsi="Arial"/>
                <w:sz w:val="12"/>
              </w:rPr>
            </w:pPr>
            <w:r>
              <w:rPr>
                <w:rFonts w:ascii="Arial" w:hAnsi="Arial"/>
                <w:sz w:val="12"/>
              </w:rPr>
              <w:t>27.06</w:t>
            </w:r>
          </w:p>
        </w:tc>
        <w:tc>
          <w:tcPr>
            <w:tcW w:w="64" w:type="dxa"/>
            <w:tcBorders>
              <w:top w:val="nil"/>
              <w:left w:val="nil"/>
              <w:bottom w:val="nil"/>
              <w:right w:val="nil"/>
            </w:tcBorders>
            <w:vAlign w:val="bottom"/>
          </w:tcPr>
          <w:p w14:paraId="7588BC50" w14:textId="77777777" w:rsidR="00B41C21" w:rsidRDefault="00B41C21">
            <w:pPr>
              <w:rPr>
                <w:rFonts w:ascii="Arial" w:hAnsi="Arial"/>
                <w:sz w:val="20"/>
              </w:rPr>
            </w:pPr>
          </w:p>
        </w:tc>
        <w:tc>
          <w:tcPr>
            <w:tcW w:w="437" w:type="dxa"/>
            <w:tcBorders>
              <w:top w:val="nil"/>
              <w:left w:val="nil"/>
              <w:bottom w:val="nil"/>
              <w:right w:val="nil"/>
            </w:tcBorders>
            <w:vAlign w:val="bottom"/>
          </w:tcPr>
          <w:p w14:paraId="19AD3CD4" w14:textId="77777777" w:rsidR="00B41C21" w:rsidRDefault="00B572E7">
            <w:pPr>
              <w:jc w:val="right"/>
              <w:rPr>
                <w:rFonts w:ascii="Arial" w:hAnsi="Arial"/>
                <w:sz w:val="12"/>
              </w:rPr>
            </w:pPr>
            <w:r>
              <w:rPr>
                <w:rFonts w:ascii="Arial" w:hAnsi="Arial"/>
                <w:sz w:val="12"/>
              </w:rPr>
              <w:t>27.58</w:t>
            </w:r>
          </w:p>
        </w:tc>
        <w:tc>
          <w:tcPr>
            <w:tcW w:w="64" w:type="dxa"/>
            <w:tcBorders>
              <w:top w:val="nil"/>
              <w:left w:val="nil"/>
              <w:bottom w:val="nil"/>
              <w:right w:val="nil"/>
            </w:tcBorders>
            <w:vAlign w:val="bottom"/>
          </w:tcPr>
          <w:p w14:paraId="26035CEB" w14:textId="77777777" w:rsidR="00B41C21" w:rsidRDefault="00B41C21">
            <w:pPr>
              <w:rPr>
                <w:rFonts w:ascii="Arial" w:hAnsi="Arial"/>
                <w:sz w:val="20"/>
              </w:rPr>
            </w:pPr>
          </w:p>
        </w:tc>
        <w:tc>
          <w:tcPr>
            <w:tcW w:w="437" w:type="dxa"/>
            <w:tcBorders>
              <w:top w:val="nil"/>
              <w:left w:val="nil"/>
              <w:bottom w:val="nil"/>
              <w:right w:val="nil"/>
            </w:tcBorders>
            <w:vAlign w:val="bottom"/>
          </w:tcPr>
          <w:p w14:paraId="6A107D48" w14:textId="77777777" w:rsidR="00B41C21" w:rsidRDefault="00B572E7">
            <w:pPr>
              <w:jc w:val="right"/>
              <w:rPr>
                <w:rFonts w:ascii="Arial" w:hAnsi="Arial"/>
                <w:sz w:val="12"/>
              </w:rPr>
            </w:pPr>
            <w:r>
              <w:rPr>
                <w:rFonts w:ascii="Arial" w:hAnsi="Arial"/>
                <w:sz w:val="12"/>
              </w:rPr>
              <w:t>28.10</w:t>
            </w:r>
          </w:p>
        </w:tc>
        <w:tc>
          <w:tcPr>
            <w:tcW w:w="64" w:type="dxa"/>
            <w:tcBorders>
              <w:top w:val="nil"/>
              <w:left w:val="nil"/>
              <w:bottom w:val="nil"/>
              <w:right w:val="nil"/>
            </w:tcBorders>
            <w:vAlign w:val="bottom"/>
          </w:tcPr>
          <w:p w14:paraId="15A3322A" w14:textId="77777777" w:rsidR="00B41C21" w:rsidRDefault="00B41C21">
            <w:pPr>
              <w:rPr>
                <w:rFonts w:ascii="Arial" w:hAnsi="Arial"/>
                <w:sz w:val="20"/>
              </w:rPr>
            </w:pPr>
          </w:p>
        </w:tc>
        <w:tc>
          <w:tcPr>
            <w:tcW w:w="437" w:type="dxa"/>
            <w:tcBorders>
              <w:top w:val="nil"/>
              <w:left w:val="nil"/>
              <w:bottom w:val="nil"/>
              <w:right w:val="nil"/>
            </w:tcBorders>
            <w:vAlign w:val="bottom"/>
          </w:tcPr>
          <w:p w14:paraId="30C8242A" w14:textId="77777777" w:rsidR="00B41C21" w:rsidRDefault="00B572E7">
            <w:pPr>
              <w:jc w:val="right"/>
              <w:rPr>
                <w:rFonts w:ascii="Arial" w:hAnsi="Arial"/>
                <w:sz w:val="12"/>
              </w:rPr>
            </w:pPr>
            <w:r>
              <w:rPr>
                <w:rFonts w:ascii="Arial" w:hAnsi="Arial"/>
                <w:sz w:val="12"/>
              </w:rPr>
              <w:t>28.62</w:t>
            </w:r>
          </w:p>
        </w:tc>
        <w:tc>
          <w:tcPr>
            <w:tcW w:w="64" w:type="dxa"/>
            <w:tcBorders>
              <w:top w:val="nil"/>
              <w:left w:val="nil"/>
              <w:bottom w:val="nil"/>
              <w:right w:val="nil"/>
            </w:tcBorders>
            <w:vAlign w:val="bottom"/>
          </w:tcPr>
          <w:p w14:paraId="09202DDC" w14:textId="77777777" w:rsidR="00B41C21" w:rsidRDefault="00B41C21">
            <w:pPr>
              <w:rPr>
                <w:rFonts w:ascii="Arial" w:hAnsi="Arial"/>
                <w:sz w:val="20"/>
              </w:rPr>
            </w:pPr>
          </w:p>
        </w:tc>
        <w:tc>
          <w:tcPr>
            <w:tcW w:w="437" w:type="dxa"/>
            <w:tcBorders>
              <w:top w:val="nil"/>
              <w:left w:val="nil"/>
              <w:bottom w:val="nil"/>
              <w:right w:val="nil"/>
            </w:tcBorders>
            <w:vAlign w:val="bottom"/>
          </w:tcPr>
          <w:p w14:paraId="328C1927" w14:textId="77777777" w:rsidR="00B41C21" w:rsidRDefault="00B572E7">
            <w:pPr>
              <w:jc w:val="right"/>
              <w:rPr>
                <w:rFonts w:ascii="Arial" w:hAnsi="Arial"/>
                <w:sz w:val="12"/>
              </w:rPr>
            </w:pPr>
            <w:r>
              <w:rPr>
                <w:rFonts w:ascii="Arial" w:hAnsi="Arial"/>
                <w:sz w:val="12"/>
              </w:rPr>
              <w:t>29.15</w:t>
            </w:r>
          </w:p>
        </w:tc>
        <w:tc>
          <w:tcPr>
            <w:tcW w:w="64" w:type="dxa"/>
            <w:tcBorders>
              <w:top w:val="nil"/>
              <w:left w:val="nil"/>
              <w:bottom w:val="nil"/>
              <w:right w:val="nil"/>
            </w:tcBorders>
            <w:vAlign w:val="bottom"/>
          </w:tcPr>
          <w:p w14:paraId="43ADCAE7" w14:textId="77777777" w:rsidR="00B41C21" w:rsidRDefault="00B41C21">
            <w:pPr>
              <w:rPr>
                <w:rFonts w:ascii="Arial" w:hAnsi="Arial"/>
                <w:sz w:val="20"/>
              </w:rPr>
            </w:pPr>
          </w:p>
        </w:tc>
        <w:tc>
          <w:tcPr>
            <w:tcW w:w="437" w:type="dxa"/>
            <w:tcBorders>
              <w:top w:val="nil"/>
              <w:left w:val="nil"/>
              <w:bottom w:val="nil"/>
              <w:right w:val="nil"/>
            </w:tcBorders>
            <w:vAlign w:val="bottom"/>
          </w:tcPr>
          <w:p w14:paraId="7D4DE2AC" w14:textId="77777777" w:rsidR="00B41C21" w:rsidRDefault="00B572E7">
            <w:pPr>
              <w:jc w:val="right"/>
              <w:rPr>
                <w:rFonts w:ascii="Arial" w:hAnsi="Arial"/>
                <w:sz w:val="12"/>
              </w:rPr>
            </w:pPr>
            <w:r>
              <w:rPr>
                <w:rFonts w:ascii="Arial" w:hAnsi="Arial"/>
                <w:sz w:val="12"/>
              </w:rPr>
              <w:t>29.67</w:t>
            </w:r>
          </w:p>
        </w:tc>
        <w:tc>
          <w:tcPr>
            <w:tcW w:w="64" w:type="dxa"/>
            <w:tcBorders>
              <w:top w:val="nil"/>
              <w:left w:val="nil"/>
              <w:bottom w:val="nil"/>
              <w:right w:val="nil"/>
            </w:tcBorders>
            <w:vAlign w:val="bottom"/>
          </w:tcPr>
          <w:p w14:paraId="2FFDC9C3" w14:textId="77777777" w:rsidR="00B41C21" w:rsidRDefault="00B41C21">
            <w:pPr>
              <w:rPr>
                <w:rFonts w:ascii="Arial" w:hAnsi="Arial"/>
                <w:sz w:val="20"/>
              </w:rPr>
            </w:pPr>
          </w:p>
        </w:tc>
        <w:tc>
          <w:tcPr>
            <w:tcW w:w="437" w:type="dxa"/>
            <w:tcBorders>
              <w:top w:val="nil"/>
              <w:left w:val="nil"/>
              <w:bottom w:val="nil"/>
              <w:right w:val="nil"/>
            </w:tcBorders>
            <w:vAlign w:val="bottom"/>
          </w:tcPr>
          <w:p w14:paraId="3631F942" w14:textId="77777777" w:rsidR="00B41C21" w:rsidRDefault="00B572E7">
            <w:pPr>
              <w:jc w:val="right"/>
              <w:rPr>
                <w:rFonts w:ascii="Arial" w:hAnsi="Arial"/>
                <w:sz w:val="12"/>
              </w:rPr>
            </w:pPr>
            <w:r>
              <w:rPr>
                <w:rFonts w:ascii="Arial" w:hAnsi="Arial"/>
                <w:sz w:val="12"/>
              </w:rPr>
              <w:t>30.19</w:t>
            </w:r>
          </w:p>
        </w:tc>
        <w:tc>
          <w:tcPr>
            <w:tcW w:w="64" w:type="dxa"/>
            <w:tcBorders>
              <w:top w:val="nil"/>
              <w:left w:val="nil"/>
              <w:bottom w:val="nil"/>
              <w:right w:val="nil"/>
            </w:tcBorders>
            <w:vAlign w:val="bottom"/>
          </w:tcPr>
          <w:p w14:paraId="36343464" w14:textId="77777777" w:rsidR="00B41C21" w:rsidRDefault="00B41C21">
            <w:pPr>
              <w:rPr>
                <w:rFonts w:ascii="Arial" w:hAnsi="Arial"/>
                <w:sz w:val="20"/>
              </w:rPr>
            </w:pPr>
          </w:p>
        </w:tc>
        <w:tc>
          <w:tcPr>
            <w:tcW w:w="437" w:type="dxa"/>
            <w:tcBorders>
              <w:top w:val="nil"/>
              <w:left w:val="nil"/>
              <w:bottom w:val="nil"/>
              <w:right w:val="nil"/>
            </w:tcBorders>
            <w:vAlign w:val="bottom"/>
          </w:tcPr>
          <w:p w14:paraId="0BCAAAE3" w14:textId="77777777" w:rsidR="00B41C21" w:rsidRDefault="00B572E7">
            <w:pPr>
              <w:jc w:val="right"/>
              <w:rPr>
                <w:rFonts w:ascii="Arial" w:hAnsi="Arial"/>
                <w:sz w:val="12"/>
              </w:rPr>
            </w:pPr>
            <w:r>
              <w:rPr>
                <w:rFonts w:ascii="Arial" w:hAnsi="Arial"/>
                <w:sz w:val="12"/>
              </w:rPr>
              <w:t>30.72</w:t>
            </w:r>
          </w:p>
        </w:tc>
        <w:tc>
          <w:tcPr>
            <w:tcW w:w="64" w:type="dxa"/>
            <w:tcBorders>
              <w:top w:val="nil"/>
              <w:left w:val="nil"/>
              <w:bottom w:val="nil"/>
              <w:right w:val="nil"/>
            </w:tcBorders>
            <w:vAlign w:val="bottom"/>
          </w:tcPr>
          <w:p w14:paraId="790A6FAC" w14:textId="77777777" w:rsidR="00B41C21" w:rsidRDefault="00B41C21">
            <w:pPr>
              <w:rPr>
                <w:rFonts w:ascii="Arial" w:hAnsi="Arial"/>
                <w:sz w:val="20"/>
              </w:rPr>
            </w:pPr>
          </w:p>
        </w:tc>
        <w:tc>
          <w:tcPr>
            <w:tcW w:w="437" w:type="dxa"/>
            <w:tcBorders>
              <w:top w:val="nil"/>
              <w:left w:val="nil"/>
              <w:bottom w:val="nil"/>
              <w:right w:val="nil"/>
            </w:tcBorders>
            <w:vAlign w:val="bottom"/>
          </w:tcPr>
          <w:p w14:paraId="206B15F1" w14:textId="77777777" w:rsidR="00B41C21" w:rsidRDefault="00B572E7">
            <w:pPr>
              <w:jc w:val="right"/>
              <w:rPr>
                <w:rFonts w:ascii="Arial" w:hAnsi="Arial"/>
                <w:sz w:val="12"/>
              </w:rPr>
            </w:pPr>
            <w:r>
              <w:rPr>
                <w:rFonts w:ascii="Arial" w:hAnsi="Arial"/>
                <w:sz w:val="12"/>
              </w:rPr>
              <w:t>31.25</w:t>
            </w:r>
          </w:p>
        </w:tc>
        <w:tc>
          <w:tcPr>
            <w:tcW w:w="64" w:type="dxa"/>
            <w:tcBorders>
              <w:top w:val="nil"/>
              <w:left w:val="nil"/>
              <w:bottom w:val="nil"/>
              <w:right w:val="nil"/>
            </w:tcBorders>
            <w:vAlign w:val="bottom"/>
          </w:tcPr>
          <w:p w14:paraId="47358D27" w14:textId="77777777" w:rsidR="00B41C21" w:rsidRDefault="00B41C21">
            <w:pPr>
              <w:rPr>
                <w:rFonts w:ascii="Arial" w:hAnsi="Arial"/>
                <w:sz w:val="20"/>
              </w:rPr>
            </w:pPr>
          </w:p>
        </w:tc>
        <w:tc>
          <w:tcPr>
            <w:tcW w:w="437" w:type="dxa"/>
            <w:tcBorders>
              <w:top w:val="nil"/>
              <w:left w:val="nil"/>
              <w:bottom w:val="nil"/>
              <w:right w:val="nil"/>
            </w:tcBorders>
            <w:vAlign w:val="bottom"/>
          </w:tcPr>
          <w:p w14:paraId="6C74D965" w14:textId="77777777" w:rsidR="00B41C21" w:rsidRDefault="00B572E7">
            <w:pPr>
              <w:jc w:val="right"/>
              <w:rPr>
                <w:rFonts w:ascii="Arial" w:hAnsi="Arial"/>
                <w:sz w:val="12"/>
              </w:rPr>
            </w:pPr>
            <w:r>
              <w:rPr>
                <w:rFonts w:ascii="Arial" w:hAnsi="Arial"/>
                <w:sz w:val="12"/>
              </w:rPr>
              <w:t>31.78</w:t>
            </w:r>
          </w:p>
        </w:tc>
        <w:tc>
          <w:tcPr>
            <w:tcW w:w="64" w:type="dxa"/>
            <w:tcBorders>
              <w:top w:val="nil"/>
              <w:left w:val="nil"/>
              <w:bottom w:val="nil"/>
              <w:right w:val="nil"/>
            </w:tcBorders>
            <w:vAlign w:val="bottom"/>
          </w:tcPr>
          <w:p w14:paraId="59C4FBCA" w14:textId="77777777" w:rsidR="00B41C21" w:rsidRDefault="00B41C21">
            <w:pPr>
              <w:rPr>
                <w:rFonts w:ascii="Arial" w:hAnsi="Arial"/>
                <w:sz w:val="20"/>
              </w:rPr>
            </w:pPr>
          </w:p>
        </w:tc>
        <w:tc>
          <w:tcPr>
            <w:tcW w:w="437" w:type="dxa"/>
            <w:tcBorders>
              <w:top w:val="nil"/>
              <w:left w:val="nil"/>
              <w:bottom w:val="nil"/>
              <w:right w:val="nil"/>
            </w:tcBorders>
            <w:vAlign w:val="bottom"/>
          </w:tcPr>
          <w:p w14:paraId="74FC5736" w14:textId="77777777" w:rsidR="00B41C21" w:rsidRDefault="00B572E7">
            <w:pPr>
              <w:jc w:val="right"/>
              <w:rPr>
                <w:rFonts w:ascii="Arial" w:hAnsi="Arial"/>
                <w:sz w:val="12"/>
              </w:rPr>
            </w:pPr>
            <w:r>
              <w:rPr>
                <w:rFonts w:ascii="Arial" w:hAnsi="Arial"/>
                <w:sz w:val="12"/>
              </w:rPr>
              <w:t>32.31</w:t>
            </w:r>
          </w:p>
        </w:tc>
        <w:tc>
          <w:tcPr>
            <w:tcW w:w="64" w:type="dxa"/>
            <w:tcBorders>
              <w:top w:val="nil"/>
              <w:left w:val="nil"/>
              <w:bottom w:val="nil"/>
              <w:right w:val="nil"/>
            </w:tcBorders>
            <w:vAlign w:val="bottom"/>
          </w:tcPr>
          <w:p w14:paraId="0FAAA2DD" w14:textId="77777777" w:rsidR="00B41C21" w:rsidRDefault="00B41C21">
            <w:pPr>
              <w:rPr>
                <w:rFonts w:ascii="Arial" w:hAnsi="Arial"/>
                <w:sz w:val="20"/>
              </w:rPr>
            </w:pPr>
          </w:p>
        </w:tc>
        <w:tc>
          <w:tcPr>
            <w:tcW w:w="437" w:type="dxa"/>
            <w:tcBorders>
              <w:top w:val="nil"/>
              <w:left w:val="nil"/>
              <w:bottom w:val="nil"/>
              <w:right w:val="nil"/>
            </w:tcBorders>
            <w:vAlign w:val="bottom"/>
          </w:tcPr>
          <w:p w14:paraId="2036AFA9" w14:textId="77777777" w:rsidR="00B41C21" w:rsidRDefault="00B572E7">
            <w:pPr>
              <w:jc w:val="right"/>
              <w:rPr>
                <w:rFonts w:ascii="Arial" w:hAnsi="Arial"/>
                <w:sz w:val="12"/>
              </w:rPr>
            </w:pPr>
            <w:r>
              <w:rPr>
                <w:rFonts w:ascii="Arial" w:hAnsi="Arial"/>
                <w:sz w:val="12"/>
              </w:rPr>
              <w:t>32.84</w:t>
            </w:r>
          </w:p>
        </w:tc>
        <w:tc>
          <w:tcPr>
            <w:tcW w:w="64" w:type="dxa"/>
            <w:tcBorders>
              <w:top w:val="nil"/>
              <w:left w:val="nil"/>
              <w:bottom w:val="nil"/>
              <w:right w:val="nil"/>
            </w:tcBorders>
            <w:vAlign w:val="bottom"/>
          </w:tcPr>
          <w:p w14:paraId="6CFDA2C9" w14:textId="77777777" w:rsidR="00B41C21" w:rsidRDefault="00B41C21">
            <w:pPr>
              <w:rPr>
                <w:rFonts w:ascii="Arial" w:hAnsi="Arial"/>
                <w:sz w:val="20"/>
              </w:rPr>
            </w:pPr>
          </w:p>
        </w:tc>
        <w:tc>
          <w:tcPr>
            <w:tcW w:w="437" w:type="dxa"/>
            <w:tcBorders>
              <w:top w:val="nil"/>
              <w:left w:val="nil"/>
              <w:bottom w:val="nil"/>
              <w:right w:val="nil"/>
            </w:tcBorders>
            <w:vAlign w:val="bottom"/>
          </w:tcPr>
          <w:p w14:paraId="595AE24B" w14:textId="77777777" w:rsidR="00B41C21" w:rsidRDefault="00B572E7">
            <w:pPr>
              <w:jc w:val="right"/>
              <w:rPr>
                <w:rFonts w:ascii="Arial" w:hAnsi="Arial"/>
                <w:sz w:val="12"/>
              </w:rPr>
            </w:pPr>
            <w:r>
              <w:rPr>
                <w:rFonts w:ascii="Arial" w:hAnsi="Arial"/>
                <w:sz w:val="12"/>
              </w:rPr>
              <w:t>33.37</w:t>
            </w:r>
          </w:p>
        </w:tc>
        <w:tc>
          <w:tcPr>
            <w:tcW w:w="64" w:type="dxa"/>
            <w:tcBorders>
              <w:top w:val="nil"/>
              <w:left w:val="nil"/>
              <w:bottom w:val="nil"/>
              <w:right w:val="nil"/>
            </w:tcBorders>
            <w:vAlign w:val="bottom"/>
          </w:tcPr>
          <w:p w14:paraId="0EA83908" w14:textId="77777777" w:rsidR="00B41C21" w:rsidRDefault="00B41C21">
            <w:pPr>
              <w:rPr>
                <w:rFonts w:ascii="Arial" w:hAnsi="Arial"/>
                <w:sz w:val="20"/>
              </w:rPr>
            </w:pPr>
          </w:p>
        </w:tc>
        <w:tc>
          <w:tcPr>
            <w:tcW w:w="437" w:type="dxa"/>
            <w:tcBorders>
              <w:top w:val="nil"/>
              <w:left w:val="nil"/>
              <w:bottom w:val="nil"/>
              <w:right w:val="nil"/>
            </w:tcBorders>
            <w:vAlign w:val="bottom"/>
          </w:tcPr>
          <w:p w14:paraId="66A09CF4" w14:textId="77777777" w:rsidR="00B41C21" w:rsidRDefault="00B572E7">
            <w:pPr>
              <w:jc w:val="right"/>
              <w:rPr>
                <w:rFonts w:ascii="Arial" w:hAnsi="Arial"/>
                <w:sz w:val="12"/>
              </w:rPr>
            </w:pPr>
            <w:r>
              <w:rPr>
                <w:rFonts w:ascii="Arial" w:hAnsi="Arial"/>
                <w:sz w:val="12"/>
              </w:rPr>
              <w:t>33.90</w:t>
            </w:r>
          </w:p>
        </w:tc>
        <w:tc>
          <w:tcPr>
            <w:tcW w:w="64" w:type="dxa"/>
            <w:tcBorders>
              <w:top w:val="nil"/>
              <w:left w:val="nil"/>
              <w:bottom w:val="nil"/>
              <w:right w:val="nil"/>
            </w:tcBorders>
            <w:vAlign w:val="bottom"/>
          </w:tcPr>
          <w:p w14:paraId="3AB22D8F" w14:textId="77777777" w:rsidR="00B41C21" w:rsidRDefault="00B41C21">
            <w:pPr>
              <w:rPr>
                <w:rFonts w:ascii="Arial" w:hAnsi="Arial"/>
                <w:sz w:val="20"/>
              </w:rPr>
            </w:pPr>
          </w:p>
        </w:tc>
        <w:tc>
          <w:tcPr>
            <w:tcW w:w="437" w:type="dxa"/>
            <w:tcBorders>
              <w:top w:val="nil"/>
              <w:left w:val="nil"/>
              <w:bottom w:val="nil"/>
              <w:right w:val="nil"/>
            </w:tcBorders>
            <w:vAlign w:val="bottom"/>
          </w:tcPr>
          <w:p w14:paraId="608A9685" w14:textId="77777777" w:rsidR="00B41C21" w:rsidRDefault="00B572E7">
            <w:pPr>
              <w:jc w:val="right"/>
              <w:rPr>
                <w:rFonts w:ascii="Arial" w:hAnsi="Arial"/>
                <w:sz w:val="12"/>
              </w:rPr>
            </w:pPr>
            <w:r>
              <w:rPr>
                <w:rFonts w:ascii="Arial" w:hAnsi="Arial"/>
                <w:sz w:val="12"/>
              </w:rPr>
              <w:t>34.44</w:t>
            </w:r>
          </w:p>
        </w:tc>
        <w:tc>
          <w:tcPr>
            <w:tcW w:w="64" w:type="dxa"/>
            <w:tcBorders>
              <w:top w:val="nil"/>
              <w:left w:val="nil"/>
              <w:bottom w:val="nil"/>
              <w:right w:val="nil"/>
            </w:tcBorders>
            <w:vAlign w:val="bottom"/>
          </w:tcPr>
          <w:p w14:paraId="3FBD68C6" w14:textId="77777777" w:rsidR="00B41C21" w:rsidRDefault="00B41C21">
            <w:pPr>
              <w:rPr>
                <w:rFonts w:ascii="Arial" w:hAnsi="Arial"/>
                <w:sz w:val="20"/>
              </w:rPr>
            </w:pPr>
          </w:p>
        </w:tc>
        <w:tc>
          <w:tcPr>
            <w:tcW w:w="437" w:type="dxa"/>
            <w:tcBorders>
              <w:top w:val="nil"/>
              <w:left w:val="nil"/>
              <w:bottom w:val="nil"/>
              <w:right w:val="nil"/>
            </w:tcBorders>
            <w:vAlign w:val="bottom"/>
          </w:tcPr>
          <w:p w14:paraId="60694274" w14:textId="77777777" w:rsidR="00B41C21" w:rsidRDefault="00B572E7">
            <w:pPr>
              <w:jc w:val="right"/>
              <w:rPr>
                <w:rFonts w:ascii="Arial" w:hAnsi="Arial"/>
                <w:sz w:val="12"/>
              </w:rPr>
            </w:pPr>
            <w:r>
              <w:rPr>
                <w:rFonts w:ascii="Arial" w:hAnsi="Arial"/>
                <w:sz w:val="12"/>
              </w:rPr>
              <w:t>34.97</w:t>
            </w:r>
          </w:p>
        </w:tc>
      </w:tr>
      <w:tr w:rsidR="00B41C21" w14:paraId="5F4B1B7D" w14:textId="77777777">
        <w:trPr>
          <w:trHeight w:val="255"/>
        </w:trPr>
        <w:tc>
          <w:tcPr>
            <w:tcW w:w="597" w:type="dxa"/>
            <w:tcBorders>
              <w:top w:val="nil"/>
              <w:left w:val="nil"/>
              <w:bottom w:val="nil"/>
              <w:right w:val="single" w:sz="4" w:space="0" w:color="auto"/>
            </w:tcBorders>
            <w:vAlign w:val="bottom"/>
          </w:tcPr>
          <w:p w14:paraId="1A5F9810" w14:textId="77777777" w:rsidR="00B41C21" w:rsidRDefault="00B572E7">
            <w:pPr>
              <w:jc w:val="center"/>
              <w:rPr>
                <w:rFonts w:ascii="Arial" w:hAnsi="Arial"/>
                <w:sz w:val="20"/>
              </w:rPr>
            </w:pPr>
            <w:r>
              <w:rPr>
                <w:rFonts w:ascii="Arial" w:hAnsi="Arial"/>
                <w:sz w:val="12"/>
              </w:rPr>
              <w:t>43</w:t>
            </w:r>
          </w:p>
        </w:tc>
        <w:tc>
          <w:tcPr>
            <w:tcW w:w="437" w:type="dxa"/>
            <w:tcBorders>
              <w:top w:val="nil"/>
              <w:left w:val="nil"/>
              <w:bottom w:val="nil"/>
              <w:right w:val="nil"/>
            </w:tcBorders>
            <w:vAlign w:val="bottom"/>
          </w:tcPr>
          <w:p w14:paraId="605959D4" w14:textId="77777777" w:rsidR="00B41C21" w:rsidRDefault="00B572E7">
            <w:pPr>
              <w:jc w:val="right"/>
              <w:rPr>
                <w:rFonts w:ascii="Arial" w:hAnsi="Arial"/>
                <w:sz w:val="12"/>
              </w:rPr>
            </w:pPr>
            <w:r>
              <w:rPr>
                <w:rFonts w:ascii="Arial" w:hAnsi="Arial"/>
                <w:sz w:val="12"/>
              </w:rPr>
              <w:t>27.74</w:t>
            </w:r>
          </w:p>
        </w:tc>
        <w:tc>
          <w:tcPr>
            <w:tcW w:w="64" w:type="dxa"/>
            <w:tcBorders>
              <w:top w:val="nil"/>
              <w:left w:val="nil"/>
              <w:bottom w:val="nil"/>
              <w:right w:val="nil"/>
            </w:tcBorders>
            <w:vAlign w:val="bottom"/>
          </w:tcPr>
          <w:p w14:paraId="5ED806CF" w14:textId="77777777" w:rsidR="00B41C21" w:rsidRDefault="00B41C21">
            <w:pPr>
              <w:rPr>
                <w:rFonts w:ascii="Arial" w:hAnsi="Arial"/>
                <w:sz w:val="20"/>
              </w:rPr>
            </w:pPr>
          </w:p>
        </w:tc>
        <w:tc>
          <w:tcPr>
            <w:tcW w:w="437" w:type="dxa"/>
            <w:tcBorders>
              <w:top w:val="nil"/>
              <w:left w:val="nil"/>
              <w:bottom w:val="nil"/>
              <w:right w:val="nil"/>
            </w:tcBorders>
            <w:vAlign w:val="bottom"/>
          </w:tcPr>
          <w:p w14:paraId="208A2983" w14:textId="77777777" w:rsidR="00B41C21" w:rsidRDefault="00B572E7">
            <w:pPr>
              <w:jc w:val="right"/>
              <w:rPr>
                <w:rFonts w:ascii="Arial" w:hAnsi="Arial"/>
                <w:sz w:val="12"/>
              </w:rPr>
            </w:pPr>
            <w:r>
              <w:rPr>
                <w:rFonts w:ascii="Arial" w:hAnsi="Arial"/>
                <w:sz w:val="12"/>
              </w:rPr>
              <w:t>28.27</w:t>
            </w:r>
          </w:p>
        </w:tc>
        <w:tc>
          <w:tcPr>
            <w:tcW w:w="64" w:type="dxa"/>
            <w:tcBorders>
              <w:top w:val="nil"/>
              <w:left w:val="nil"/>
              <w:bottom w:val="nil"/>
              <w:right w:val="nil"/>
            </w:tcBorders>
            <w:vAlign w:val="bottom"/>
          </w:tcPr>
          <w:p w14:paraId="6F675929" w14:textId="77777777" w:rsidR="00B41C21" w:rsidRDefault="00B41C21">
            <w:pPr>
              <w:rPr>
                <w:rFonts w:ascii="Arial" w:hAnsi="Arial"/>
                <w:sz w:val="20"/>
              </w:rPr>
            </w:pPr>
          </w:p>
        </w:tc>
        <w:tc>
          <w:tcPr>
            <w:tcW w:w="437" w:type="dxa"/>
            <w:tcBorders>
              <w:top w:val="nil"/>
              <w:left w:val="nil"/>
              <w:bottom w:val="nil"/>
              <w:right w:val="nil"/>
            </w:tcBorders>
            <w:vAlign w:val="bottom"/>
          </w:tcPr>
          <w:p w14:paraId="6AD45A2D" w14:textId="77777777" w:rsidR="00B41C21" w:rsidRDefault="00B572E7">
            <w:pPr>
              <w:jc w:val="right"/>
              <w:rPr>
                <w:rFonts w:ascii="Arial" w:hAnsi="Arial"/>
                <w:sz w:val="12"/>
              </w:rPr>
            </w:pPr>
            <w:r>
              <w:rPr>
                <w:rFonts w:ascii="Arial" w:hAnsi="Arial"/>
                <w:sz w:val="12"/>
              </w:rPr>
              <w:t>28.81</w:t>
            </w:r>
          </w:p>
        </w:tc>
        <w:tc>
          <w:tcPr>
            <w:tcW w:w="64" w:type="dxa"/>
            <w:tcBorders>
              <w:top w:val="nil"/>
              <w:left w:val="nil"/>
              <w:bottom w:val="nil"/>
              <w:right w:val="nil"/>
            </w:tcBorders>
            <w:vAlign w:val="bottom"/>
          </w:tcPr>
          <w:p w14:paraId="6F9459EB" w14:textId="77777777" w:rsidR="00B41C21" w:rsidRDefault="00B41C21">
            <w:pPr>
              <w:rPr>
                <w:rFonts w:ascii="Arial" w:hAnsi="Arial"/>
                <w:sz w:val="20"/>
              </w:rPr>
            </w:pPr>
          </w:p>
        </w:tc>
        <w:tc>
          <w:tcPr>
            <w:tcW w:w="437" w:type="dxa"/>
            <w:tcBorders>
              <w:top w:val="nil"/>
              <w:left w:val="nil"/>
              <w:bottom w:val="nil"/>
              <w:right w:val="nil"/>
            </w:tcBorders>
            <w:vAlign w:val="bottom"/>
          </w:tcPr>
          <w:p w14:paraId="294A8A07" w14:textId="77777777" w:rsidR="00B41C21" w:rsidRDefault="00B572E7">
            <w:pPr>
              <w:jc w:val="right"/>
              <w:rPr>
                <w:rFonts w:ascii="Arial" w:hAnsi="Arial"/>
                <w:sz w:val="12"/>
              </w:rPr>
            </w:pPr>
            <w:r>
              <w:rPr>
                <w:rFonts w:ascii="Arial" w:hAnsi="Arial"/>
                <w:sz w:val="12"/>
              </w:rPr>
              <w:t>29.34</w:t>
            </w:r>
          </w:p>
        </w:tc>
        <w:tc>
          <w:tcPr>
            <w:tcW w:w="64" w:type="dxa"/>
            <w:tcBorders>
              <w:top w:val="nil"/>
              <w:left w:val="nil"/>
              <w:bottom w:val="nil"/>
              <w:right w:val="nil"/>
            </w:tcBorders>
            <w:vAlign w:val="bottom"/>
          </w:tcPr>
          <w:p w14:paraId="2B9DF98C" w14:textId="77777777" w:rsidR="00B41C21" w:rsidRDefault="00B41C21">
            <w:pPr>
              <w:rPr>
                <w:rFonts w:ascii="Arial" w:hAnsi="Arial"/>
                <w:sz w:val="20"/>
              </w:rPr>
            </w:pPr>
          </w:p>
        </w:tc>
        <w:tc>
          <w:tcPr>
            <w:tcW w:w="437" w:type="dxa"/>
            <w:tcBorders>
              <w:top w:val="nil"/>
              <w:left w:val="nil"/>
              <w:bottom w:val="nil"/>
              <w:right w:val="nil"/>
            </w:tcBorders>
            <w:vAlign w:val="bottom"/>
          </w:tcPr>
          <w:p w14:paraId="667B42E1" w14:textId="77777777" w:rsidR="00B41C21" w:rsidRDefault="00B572E7">
            <w:pPr>
              <w:jc w:val="right"/>
              <w:rPr>
                <w:rFonts w:ascii="Arial" w:hAnsi="Arial"/>
                <w:sz w:val="12"/>
              </w:rPr>
            </w:pPr>
            <w:r>
              <w:rPr>
                <w:rFonts w:ascii="Arial" w:hAnsi="Arial"/>
                <w:sz w:val="12"/>
              </w:rPr>
              <w:t>29.88</w:t>
            </w:r>
          </w:p>
        </w:tc>
        <w:tc>
          <w:tcPr>
            <w:tcW w:w="64" w:type="dxa"/>
            <w:tcBorders>
              <w:top w:val="nil"/>
              <w:left w:val="nil"/>
              <w:bottom w:val="nil"/>
              <w:right w:val="nil"/>
            </w:tcBorders>
            <w:vAlign w:val="bottom"/>
          </w:tcPr>
          <w:p w14:paraId="21C19578" w14:textId="77777777" w:rsidR="00B41C21" w:rsidRDefault="00B41C21">
            <w:pPr>
              <w:rPr>
                <w:rFonts w:ascii="Arial" w:hAnsi="Arial"/>
                <w:sz w:val="20"/>
              </w:rPr>
            </w:pPr>
          </w:p>
        </w:tc>
        <w:tc>
          <w:tcPr>
            <w:tcW w:w="437" w:type="dxa"/>
            <w:tcBorders>
              <w:top w:val="nil"/>
              <w:left w:val="nil"/>
              <w:bottom w:val="nil"/>
              <w:right w:val="nil"/>
            </w:tcBorders>
            <w:vAlign w:val="bottom"/>
          </w:tcPr>
          <w:p w14:paraId="1A8FED5E" w14:textId="77777777" w:rsidR="00B41C21" w:rsidRDefault="00B572E7">
            <w:pPr>
              <w:jc w:val="right"/>
              <w:rPr>
                <w:rFonts w:ascii="Arial" w:hAnsi="Arial"/>
                <w:sz w:val="12"/>
              </w:rPr>
            </w:pPr>
            <w:r>
              <w:rPr>
                <w:rFonts w:ascii="Arial" w:hAnsi="Arial"/>
                <w:sz w:val="12"/>
              </w:rPr>
              <w:t>30.42</w:t>
            </w:r>
          </w:p>
        </w:tc>
        <w:tc>
          <w:tcPr>
            <w:tcW w:w="64" w:type="dxa"/>
            <w:tcBorders>
              <w:top w:val="nil"/>
              <w:left w:val="nil"/>
              <w:bottom w:val="nil"/>
              <w:right w:val="nil"/>
            </w:tcBorders>
            <w:vAlign w:val="bottom"/>
          </w:tcPr>
          <w:p w14:paraId="1E9201A6" w14:textId="77777777" w:rsidR="00B41C21" w:rsidRDefault="00B41C21">
            <w:pPr>
              <w:rPr>
                <w:rFonts w:ascii="Arial" w:hAnsi="Arial"/>
                <w:sz w:val="20"/>
              </w:rPr>
            </w:pPr>
          </w:p>
        </w:tc>
        <w:tc>
          <w:tcPr>
            <w:tcW w:w="437" w:type="dxa"/>
            <w:tcBorders>
              <w:top w:val="nil"/>
              <w:left w:val="nil"/>
              <w:bottom w:val="nil"/>
              <w:right w:val="nil"/>
            </w:tcBorders>
            <w:vAlign w:val="bottom"/>
          </w:tcPr>
          <w:p w14:paraId="6255F041" w14:textId="77777777" w:rsidR="00B41C21" w:rsidRDefault="00B572E7">
            <w:pPr>
              <w:jc w:val="right"/>
              <w:rPr>
                <w:rFonts w:ascii="Arial" w:hAnsi="Arial"/>
                <w:sz w:val="12"/>
              </w:rPr>
            </w:pPr>
            <w:r>
              <w:rPr>
                <w:rFonts w:ascii="Arial" w:hAnsi="Arial"/>
                <w:sz w:val="12"/>
              </w:rPr>
              <w:t>30.96</w:t>
            </w:r>
          </w:p>
        </w:tc>
        <w:tc>
          <w:tcPr>
            <w:tcW w:w="64" w:type="dxa"/>
            <w:tcBorders>
              <w:top w:val="nil"/>
              <w:left w:val="nil"/>
              <w:bottom w:val="nil"/>
              <w:right w:val="nil"/>
            </w:tcBorders>
            <w:vAlign w:val="bottom"/>
          </w:tcPr>
          <w:p w14:paraId="15EEDB3C" w14:textId="77777777" w:rsidR="00B41C21" w:rsidRDefault="00B41C21">
            <w:pPr>
              <w:rPr>
                <w:rFonts w:ascii="Arial" w:hAnsi="Arial"/>
                <w:sz w:val="20"/>
              </w:rPr>
            </w:pPr>
          </w:p>
        </w:tc>
        <w:tc>
          <w:tcPr>
            <w:tcW w:w="437" w:type="dxa"/>
            <w:tcBorders>
              <w:top w:val="nil"/>
              <w:left w:val="nil"/>
              <w:bottom w:val="nil"/>
              <w:right w:val="nil"/>
            </w:tcBorders>
            <w:vAlign w:val="bottom"/>
          </w:tcPr>
          <w:p w14:paraId="075D5CAD" w14:textId="77777777" w:rsidR="00B41C21" w:rsidRDefault="00B572E7">
            <w:pPr>
              <w:jc w:val="right"/>
              <w:rPr>
                <w:rFonts w:ascii="Arial" w:hAnsi="Arial"/>
                <w:sz w:val="12"/>
              </w:rPr>
            </w:pPr>
            <w:r>
              <w:rPr>
                <w:rFonts w:ascii="Arial" w:hAnsi="Arial"/>
                <w:sz w:val="12"/>
              </w:rPr>
              <w:t>31.50</w:t>
            </w:r>
          </w:p>
        </w:tc>
        <w:tc>
          <w:tcPr>
            <w:tcW w:w="64" w:type="dxa"/>
            <w:tcBorders>
              <w:top w:val="nil"/>
              <w:left w:val="nil"/>
              <w:bottom w:val="nil"/>
              <w:right w:val="nil"/>
            </w:tcBorders>
            <w:vAlign w:val="bottom"/>
          </w:tcPr>
          <w:p w14:paraId="23B8FE17" w14:textId="77777777" w:rsidR="00B41C21" w:rsidRDefault="00B41C21">
            <w:pPr>
              <w:rPr>
                <w:rFonts w:ascii="Arial" w:hAnsi="Arial"/>
                <w:sz w:val="20"/>
              </w:rPr>
            </w:pPr>
          </w:p>
        </w:tc>
        <w:tc>
          <w:tcPr>
            <w:tcW w:w="437" w:type="dxa"/>
            <w:tcBorders>
              <w:top w:val="nil"/>
              <w:left w:val="nil"/>
              <w:bottom w:val="nil"/>
              <w:right w:val="nil"/>
            </w:tcBorders>
            <w:vAlign w:val="bottom"/>
          </w:tcPr>
          <w:p w14:paraId="0AF87666" w14:textId="77777777" w:rsidR="00B41C21" w:rsidRDefault="00B572E7">
            <w:pPr>
              <w:jc w:val="right"/>
              <w:rPr>
                <w:rFonts w:ascii="Arial" w:hAnsi="Arial"/>
                <w:sz w:val="12"/>
              </w:rPr>
            </w:pPr>
            <w:r>
              <w:rPr>
                <w:rFonts w:ascii="Arial" w:hAnsi="Arial"/>
                <w:sz w:val="12"/>
              </w:rPr>
              <w:t>32.04</w:t>
            </w:r>
          </w:p>
        </w:tc>
        <w:tc>
          <w:tcPr>
            <w:tcW w:w="64" w:type="dxa"/>
            <w:tcBorders>
              <w:top w:val="nil"/>
              <w:left w:val="nil"/>
              <w:bottom w:val="nil"/>
              <w:right w:val="nil"/>
            </w:tcBorders>
            <w:vAlign w:val="bottom"/>
          </w:tcPr>
          <w:p w14:paraId="78E2E9D0" w14:textId="77777777" w:rsidR="00B41C21" w:rsidRDefault="00B41C21">
            <w:pPr>
              <w:rPr>
                <w:rFonts w:ascii="Arial" w:hAnsi="Arial"/>
                <w:sz w:val="20"/>
              </w:rPr>
            </w:pPr>
          </w:p>
        </w:tc>
        <w:tc>
          <w:tcPr>
            <w:tcW w:w="437" w:type="dxa"/>
            <w:tcBorders>
              <w:top w:val="nil"/>
              <w:left w:val="nil"/>
              <w:bottom w:val="nil"/>
              <w:right w:val="nil"/>
            </w:tcBorders>
            <w:vAlign w:val="bottom"/>
          </w:tcPr>
          <w:p w14:paraId="3430CAB2" w14:textId="77777777" w:rsidR="00B41C21" w:rsidRDefault="00B572E7">
            <w:pPr>
              <w:jc w:val="right"/>
              <w:rPr>
                <w:rFonts w:ascii="Arial" w:hAnsi="Arial"/>
                <w:sz w:val="12"/>
              </w:rPr>
            </w:pPr>
            <w:r>
              <w:rPr>
                <w:rFonts w:ascii="Arial" w:hAnsi="Arial"/>
                <w:sz w:val="12"/>
              </w:rPr>
              <w:t>32.58</w:t>
            </w:r>
          </w:p>
        </w:tc>
        <w:tc>
          <w:tcPr>
            <w:tcW w:w="64" w:type="dxa"/>
            <w:tcBorders>
              <w:top w:val="nil"/>
              <w:left w:val="nil"/>
              <w:bottom w:val="nil"/>
              <w:right w:val="nil"/>
            </w:tcBorders>
            <w:vAlign w:val="bottom"/>
          </w:tcPr>
          <w:p w14:paraId="4EDCEB80" w14:textId="77777777" w:rsidR="00B41C21" w:rsidRDefault="00B41C21">
            <w:pPr>
              <w:rPr>
                <w:rFonts w:ascii="Arial" w:hAnsi="Arial"/>
                <w:sz w:val="20"/>
              </w:rPr>
            </w:pPr>
          </w:p>
        </w:tc>
        <w:tc>
          <w:tcPr>
            <w:tcW w:w="437" w:type="dxa"/>
            <w:tcBorders>
              <w:top w:val="nil"/>
              <w:left w:val="nil"/>
              <w:bottom w:val="nil"/>
              <w:right w:val="nil"/>
            </w:tcBorders>
            <w:vAlign w:val="bottom"/>
          </w:tcPr>
          <w:p w14:paraId="0C43695E" w14:textId="77777777" w:rsidR="00B41C21" w:rsidRDefault="00B572E7">
            <w:pPr>
              <w:jc w:val="right"/>
              <w:rPr>
                <w:rFonts w:ascii="Arial" w:hAnsi="Arial"/>
                <w:sz w:val="12"/>
              </w:rPr>
            </w:pPr>
            <w:r>
              <w:rPr>
                <w:rFonts w:ascii="Arial" w:hAnsi="Arial"/>
                <w:sz w:val="12"/>
              </w:rPr>
              <w:t>33.13</w:t>
            </w:r>
          </w:p>
        </w:tc>
        <w:tc>
          <w:tcPr>
            <w:tcW w:w="64" w:type="dxa"/>
            <w:tcBorders>
              <w:top w:val="nil"/>
              <w:left w:val="nil"/>
              <w:bottom w:val="nil"/>
              <w:right w:val="nil"/>
            </w:tcBorders>
            <w:vAlign w:val="bottom"/>
          </w:tcPr>
          <w:p w14:paraId="112DE2CA" w14:textId="77777777" w:rsidR="00B41C21" w:rsidRDefault="00B41C21">
            <w:pPr>
              <w:rPr>
                <w:rFonts w:ascii="Arial" w:hAnsi="Arial"/>
                <w:sz w:val="20"/>
              </w:rPr>
            </w:pPr>
          </w:p>
        </w:tc>
        <w:tc>
          <w:tcPr>
            <w:tcW w:w="437" w:type="dxa"/>
            <w:tcBorders>
              <w:top w:val="nil"/>
              <w:left w:val="nil"/>
              <w:bottom w:val="nil"/>
              <w:right w:val="nil"/>
            </w:tcBorders>
            <w:vAlign w:val="bottom"/>
          </w:tcPr>
          <w:p w14:paraId="2862163B" w14:textId="77777777" w:rsidR="00B41C21" w:rsidRDefault="00B572E7">
            <w:pPr>
              <w:jc w:val="right"/>
              <w:rPr>
                <w:rFonts w:ascii="Arial" w:hAnsi="Arial"/>
                <w:sz w:val="12"/>
              </w:rPr>
            </w:pPr>
            <w:r>
              <w:rPr>
                <w:rFonts w:ascii="Arial" w:hAnsi="Arial"/>
                <w:sz w:val="12"/>
              </w:rPr>
              <w:t>33.67</w:t>
            </w:r>
          </w:p>
        </w:tc>
        <w:tc>
          <w:tcPr>
            <w:tcW w:w="64" w:type="dxa"/>
            <w:tcBorders>
              <w:top w:val="nil"/>
              <w:left w:val="nil"/>
              <w:bottom w:val="nil"/>
              <w:right w:val="nil"/>
            </w:tcBorders>
            <w:vAlign w:val="bottom"/>
          </w:tcPr>
          <w:p w14:paraId="55FBADC6" w14:textId="77777777" w:rsidR="00B41C21" w:rsidRDefault="00B41C21">
            <w:pPr>
              <w:rPr>
                <w:rFonts w:ascii="Arial" w:hAnsi="Arial"/>
                <w:sz w:val="20"/>
              </w:rPr>
            </w:pPr>
          </w:p>
        </w:tc>
        <w:tc>
          <w:tcPr>
            <w:tcW w:w="437" w:type="dxa"/>
            <w:tcBorders>
              <w:top w:val="nil"/>
              <w:left w:val="nil"/>
              <w:bottom w:val="nil"/>
              <w:right w:val="nil"/>
            </w:tcBorders>
            <w:vAlign w:val="bottom"/>
          </w:tcPr>
          <w:p w14:paraId="334664B0" w14:textId="77777777" w:rsidR="00B41C21" w:rsidRDefault="00B572E7">
            <w:pPr>
              <w:jc w:val="right"/>
              <w:rPr>
                <w:rFonts w:ascii="Arial" w:hAnsi="Arial"/>
                <w:sz w:val="12"/>
              </w:rPr>
            </w:pPr>
            <w:r>
              <w:rPr>
                <w:rFonts w:ascii="Arial" w:hAnsi="Arial"/>
                <w:sz w:val="12"/>
              </w:rPr>
              <w:t>34.22</w:t>
            </w:r>
          </w:p>
        </w:tc>
        <w:tc>
          <w:tcPr>
            <w:tcW w:w="64" w:type="dxa"/>
            <w:tcBorders>
              <w:top w:val="nil"/>
              <w:left w:val="nil"/>
              <w:bottom w:val="nil"/>
              <w:right w:val="nil"/>
            </w:tcBorders>
            <w:vAlign w:val="bottom"/>
          </w:tcPr>
          <w:p w14:paraId="2E919306" w14:textId="77777777" w:rsidR="00B41C21" w:rsidRDefault="00B41C21">
            <w:pPr>
              <w:rPr>
                <w:rFonts w:ascii="Arial" w:hAnsi="Arial"/>
                <w:sz w:val="20"/>
              </w:rPr>
            </w:pPr>
          </w:p>
        </w:tc>
        <w:tc>
          <w:tcPr>
            <w:tcW w:w="437" w:type="dxa"/>
            <w:tcBorders>
              <w:top w:val="nil"/>
              <w:left w:val="nil"/>
              <w:bottom w:val="nil"/>
              <w:right w:val="nil"/>
            </w:tcBorders>
            <w:vAlign w:val="bottom"/>
          </w:tcPr>
          <w:p w14:paraId="21C213EA" w14:textId="77777777" w:rsidR="00B41C21" w:rsidRDefault="00B572E7">
            <w:pPr>
              <w:jc w:val="right"/>
              <w:rPr>
                <w:rFonts w:ascii="Arial" w:hAnsi="Arial"/>
                <w:sz w:val="12"/>
              </w:rPr>
            </w:pPr>
            <w:r>
              <w:rPr>
                <w:rFonts w:ascii="Arial" w:hAnsi="Arial"/>
                <w:sz w:val="12"/>
              </w:rPr>
              <w:t>34.76</w:t>
            </w:r>
          </w:p>
        </w:tc>
        <w:tc>
          <w:tcPr>
            <w:tcW w:w="64" w:type="dxa"/>
            <w:tcBorders>
              <w:top w:val="nil"/>
              <w:left w:val="nil"/>
              <w:bottom w:val="nil"/>
              <w:right w:val="nil"/>
            </w:tcBorders>
            <w:vAlign w:val="bottom"/>
          </w:tcPr>
          <w:p w14:paraId="2D82BD78" w14:textId="77777777" w:rsidR="00B41C21" w:rsidRDefault="00B41C21">
            <w:pPr>
              <w:rPr>
                <w:rFonts w:ascii="Arial" w:hAnsi="Arial"/>
                <w:sz w:val="20"/>
              </w:rPr>
            </w:pPr>
          </w:p>
        </w:tc>
        <w:tc>
          <w:tcPr>
            <w:tcW w:w="437" w:type="dxa"/>
            <w:tcBorders>
              <w:top w:val="nil"/>
              <w:left w:val="nil"/>
              <w:bottom w:val="nil"/>
              <w:right w:val="nil"/>
            </w:tcBorders>
            <w:vAlign w:val="bottom"/>
          </w:tcPr>
          <w:p w14:paraId="0BAB66AF" w14:textId="77777777" w:rsidR="00B41C21" w:rsidRDefault="00B572E7">
            <w:pPr>
              <w:jc w:val="right"/>
              <w:rPr>
                <w:rFonts w:ascii="Arial" w:hAnsi="Arial"/>
                <w:sz w:val="12"/>
              </w:rPr>
            </w:pPr>
            <w:r>
              <w:rPr>
                <w:rFonts w:ascii="Arial" w:hAnsi="Arial"/>
                <w:sz w:val="12"/>
              </w:rPr>
              <w:t>35.31</w:t>
            </w:r>
          </w:p>
        </w:tc>
        <w:tc>
          <w:tcPr>
            <w:tcW w:w="64" w:type="dxa"/>
            <w:tcBorders>
              <w:top w:val="nil"/>
              <w:left w:val="nil"/>
              <w:bottom w:val="nil"/>
              <w:right w:val="nil"/>
            </w:tcBorders>
            <w:vAlign w:val="bottom"/>
          </w:tcPr>
          <w:p w14:paraId="498F02FE" w14:textId="77777777" w:rsidR="00B41C21" w:rsidRDefault="00B41C21">
            <w:pPr>
              <w:rPr>
                <w:rFonts w:ascii="Arial" w:hAnsi="Arial"/>
                <w:sz w:val="20"/>
              </w:rPr>
            </w:pPr>
          </w:p>
        </w:tc>
        <w:tc>
          <w:tcPr>
            <w:tcW w:w="437" w:type="dxa"/>
            <w:tcBorders>
              <w:top w:val="nil"/>
              <w:left w:val="nil"/>
              <w:bottom w:val="nil"/>
              <w:right w:val="nil"/>
            </w:tcBorders>
            <w:vAlign w:val="bottom"/>
          </w:tcPr>
          <w:p w14:paraId="0E72A5B0" w14:textId="77777777" w:rsidR="00B41C21" w:rsidRDefault="00B572E7">
            <w:pPr>
              <w:jc w:val="right"/>
              <w:rPr>
                <w:rFonts w:ascii="Arial" w:hAnsi="Arial"/>
                <w:sz w:val="12"/>
              </w:rPr>
            </w:pPr>
            <w:r>
              <w:rPr>
                <w:rFonts w:ascii="Arial" w:hAnsi="Arial"/>
                <w:sz w:val="12"/>
              </w:rPr>
              <w:t>35.86</w:t>
            </w:r>
          </w:p>
        </w:tc>
      </w:tr>
      <w:tr w:rsidR="00B41C21" w14:paraId="69E797D5" w14:textId="77777777">
        <w:trPr>
          <w:trHeight w:val="255"/>
        </w:trPr>
        <w:tc>
          <w:tcPr>
            <w:tcW w:w="597" w:type="dxa"/>
            <w:tcBorders>
              <w:top w:val="nil"/>
              <w:left w:val="nil"/>
              <w:bottom w:val="nil"/>
              <w:right w:val="single" w:sz="4" w:space="0" w:color="auto"/>
            </w:tcBorders>
            <w:vAlign w:val="bottom"/>
          </w:tcPr>
          <w:p w14:paraId="5F6A8058" w14:textId="77777777" w:rsidR="00B41C21" w:rsidRDefault="00B572E7">
            <w:pPr>
              <w:jc w:val="center"/>
              <w:rPr>
                <w:rFonts w:ascii="Arial" w:hAnsi="Arial"/>
                <w:sz w:val="20"/>
              </w:rPr>
            </w:pPr>
            <w:r>
              <w:rPr>
                <w:rFonts w:ascii="Arial" w:hAnsi="Arial"/>
                <w:sz w:val="12"/>
              </w:rPr>
              <w:t>44</w:t>
            </w:r>
          </w:p>
        </w:tc>
        <w:tc>
          <w:tcPr>
            <w:tcW w:w="437" w:type="dxa"/>
            <w:tcBorders>
              <w:top w:val="nil"/>
              <w:left w:val="nil"/>
              <w:bottom w:val="nil"/>
              <w:right w:val="nil"/>
            </w:tcBorders>
            <w:vAlign w:val="bottom"/>
          </w:tcPr>
          <w:p w14:paraId="13CAAC6D" w14:textId="77777777" w:rsidR="00B41C21" w:rsidRDefault="00B572E7">
            <w:pPr>
              <w:jc w:val="right"/>
              <w:rPr>
                <w:rFonts w:ascii="Arial" w:hAnsi="Arial"/>
                <w:sz w:val="12"/>
              </w:rPr>
            </w:pPr>
            <w:r>
              <w:rPr>
                <w:rFonts w:ascii="Arial" w:hAnsi="Arial"/>
                <w:sz w:val="12"/>
              </w:rPr>
              <w:t>28.42</w:t>
            </w:r>
          </w:p>
        </w:tc>
        <w:tc>
          <w:tcPr>
            <w:tcW w:w="64" w:type="dxa"/>
            <w:tcBorders>
              <w:top w:val="nil"/>
              <w:left w:val="nil"/>
              <w:bottom w:val="nil"/>
              <w:right w:val="nil"/>
            </w:tcBorders>
            <w:vAlign w:val="bottom"/>
          </w:tcPr>
          <w:p w14:paraId="6145A01F" w14:textId="77777777" w:rsidR="00B41C21" w:rsidRDefault="00B41C21">
            <w:pPr>
              <w:rPr>
                <w:rFonts w:ascii="Arial" w:hAnsi="Arial"/>
                <w:sz w:val="20"/>
              </w:rPr>
            </w:pPr>
          </w:p>
        </w:tc>
        <w:tc>
          <w:tcPr>
            <w:tcW w:w="437" w:type="dxa"/>
            <w:tcBorders>
              <w:top w:val="nil"/>
              <w:left w:val="nil"/>
              <w:bottom w:val="nil"/>
              <w:right w:val="nil"/>
            </w:tcBorders>
            <w:vAlign w:val="bottom"/>
          </w:tcPr>
          <w:p w14:paraId="471CACE3" w14:textId="77777777" w:rsidR="00B41C21" w:rsidRDefault="00B572E7">
            <w:pPr>
              <w:jc w:val="right"/>
              <w:rPr>
                <w:rFonts w:ascii="Arial" w:hAnsi="Arial"/>
                <w:sz w:val="12"/>
              </w:rPr>
            </w:pPr>
            <w:r>
              <w:rPr>
                <w:rFonts w:ascii="Arial" w:hAnsi="Arial"/>
                <w:sz w:val="12"/>
              </w:rPr>
              <w:t>28.97</w:t>
            </w:r>
          </w:p>
        </w:tc>
        <w:tc>
          <w:tcPr>
            <w:tcW w:w="64" w:type="dxa"/>
            <w:tcBorders>
              <w:top w:val="nil"/>
              <w:left w:val="nil"/>
              <w:bottom w:val="nil"/>
              <w:right w:val="nil"/>
            </w:tcBorders>
            <w:vAlign w:val="bottom"/>
          </w:tcPr>
          <w:p w14:paraId="32216253" w14:textId="77777777" w:rsidR="00B41C21" w:rsidRDefault="00B41C21">
            <w:pPr>
              <w:rPr>
                <w:rFonts w:ascii="Arial" w:hAnsi="Arial"/>
                <w:sz w:val="20"/>
              </w:rPr>
            </w:pPr>
          </w:p>
        </w:tc>
        <w:tc>
          <w:tcPr>
            <w:tcW w:w="437" w:type="dxa"/>
            <w:tcBorders>
              <w:top w:val="nil"/>
              <w:left w:val="nil"/>
              <w:bottom w:val="nil"/>
              <w:right w:val="nil"/>
            </w:tcBorders>
            <w:vAlign w:val="bottom"/>
          </w:tcPr>
          <w:p w14:paraId="45C5C62B" w14:textId="77777777" w:rsidR="00B41C21" w:rsidRDefault="00B572E7">
            <w:pPr>
              <w:jc w:val="right"/>
              <w:rPr>
                <w:rFonts w:ascii="Arial" w:hAnsi="Arial"/>
                <w:sz w:val="12"/>
              </w:rPr>
            </w:pPr>
            <w:r>
              <w:rPr>
                <w:rFonts w:ascii="Arial" w:hAnsi="Arial"/>
                <w:sz w:val="12"/>
              </w:rPr>
              <w:t>29.52</w:t>
            </w:r>
          </w:p>
        </w:tc>
        <w:tc>
          <w:tcPr>
            <w:tcW w:w="64" w:type="dxa"/>
            <w:tcBorders>
              <w:top w:val="nil"/>
              <w:left w:val="nil"/>
              <w:bottom w:val="nil"/>
              <w:right w:val="nil"/>
            </w:tcBorders>
            <w:vAlign w:val="bottom"/>
          </w:tcPr>
          <w:p w14:paraId="4F504C6B" w14:textId="77777777" w:rsidR="00B41C21" w:rsidRDefault="00B41C21">
            <w:pPr>
              <w:rPr>
                <w:rFonts w:ascii="Arial" w:hAnsi="Arial"/>
                <w:sz w:val="20"/>
              </w:rPr>
            </w:pPr>
          </w:p>
        </w:tc>
        <w:tc>
          <w:tcPr>
            <w:tcW w:w="437" w:type="dxa"/>
            <w:tcBorders>
              <w:top w:val="nil"/>
              <w:left w:val="nil"/>
              <w:bottom w:val="nil"/>
              <w:right w:val="nil"/>
            </w:tcBorders>
            <w:vAlign w:val="bottom"/>
          </w:tcPr>
          <w:p w14:paraId="569074D2" w14:textId="77777777" w:rsidR="00B41C21" w:rsidRDefault="00B572E7">
            <w:pPr>
              <w:jc w:val="right"/>
              <w:rPr>
                <w:rFonts w:ascii="Arial" w:hAnsi="Arial"/>
                <w:sz w:val="12"/>
              </w:rPr>
            </w:pPr>
            <w:r>
              <w:rPr>
                <w:rFonts w:ascii="Arial" w:hAnsi="Arial"/>
                <w:sz w:val="12"/>
              </w:rPr>
              <w:t>30.07</w:t>
            </w:r>
          </w:p>
        </w:tc>
        <w:tc>
          <w:tcPr>
            <w:tcW w:w="64" w:type="dxa"/>
            <w:tcBorders>
              <w:top w:val="nil"/>
              <w:left w:val="nil"/>
              <w:bottom w:val="nil"/>
              <w:right w:val="nil"/>
            </w:tcBorders>
            <w:vAlign w:val="bottom"/>
          </w:tcPr>
          <w:p w14:paraId="7EDE6EDB" w14:textId="77777777" w:rsidR="00B41C21" w:rsidRDefault="00B41C21">
            <w:pPr>
              <w:rPr>
                <w:rFonts w:ascii="Arial" w:hAnsi="Arial"/>
                <w:sz w:val="20"/>
              </w:rPr>
            </w:pPr>
          </w:p>
        </w:tc>
        <w:tc>
          <w:tcPr>
            <w:tcW w:w="437" w:type="dxa"/>
            <w:tcBorders>
              <w:top w:val="nil"/>
              <w:left w:val="nil"/>
              <w:bottom w:val="nil"/>
              <w:right w:val="nil"/>
            </w:tcBorders>
            <w:vAlign w:val="bottom"/>
          </w:tcPr>
          <w:p w14:paraId="364FCE35" w14:textId="77777777" w:rsidR="00B41C21" w:rsidRDefault="00B572E7">
            <w:pPr>
              <w:jc w:val="right"/>
              <w:rPr>
                <w:rFonts w:ascii="Arial" w:hAnsi="Arial"/>
                <w:sz w:val="12"/>
              </w:rPr>
            </w:pPr>
            <w:r>
              <w:rPr>
                <w:rFonts w:ascii="Arial" w:hAnsi="Arial"/>
                <w:sz w:val="12"/>
              </w:rPr>
              <w:t>30.62</w:t>
            </w:r>
          </w:p>
        </w:tc>
        <w:tc>
          <w:tcPr>
            <w:tcW w:w="64" w:type="dxa"/>
            <w:tcBorders>
              <w:top w:val="nil"/>
              <w:left w:val="nil"/>
              <w:bottom w:val="nil"/>
              <w:right w:val="nil"/>
            </w:tcBorders>
            <w:vAlign w:val="bottom"/>
          </w:tcPr>
          <w:p w14:paraId="2EA68A77" w14:textId="77777777" w:rsidR="00B41C21" w:rsidRDefault="00B41C21">
            <w:pPr>
              <w:rPr>
                <w:rFonts w:ascii="Arial" w:hAnsi="Arial"/>
                <w:sz w:val="20"/>
              </w:rPr>
            </w:pPr>
          </w:p>
        </w:tc>
        <w:tc>
          <w:tcPr>
            <w:tcW w:w="437" w:type="dxa"/>
            <w:tcBorders>
              <w:top w:val="nil"/>
              <w:left w:val="nil"/>
              <w:bottom w:val="nil"/>
              <w:right w:val="nil"/>
            </w:tcBorders>
            <w:vAlign w:val="bottom"/>
          </w:tcPr>
          <w:p w14:paraId="461ACE72" w14:textId="77777777" w:rsidR="00B41C21" w:rsidRDefault="00B572E7">
            <w:pPr>
              <w:jc w:val="right"/>
              <w:rPr>
                <w:rFonts w:ascii="Arial" w:hAnsi="Arial"/>
                <w:sz w:val="12"/>
              </w:rPr>
            </w:pPr>
            <w:r>
              <w:rPr>
                <w:rFonts w:ascii="Arial" w:hAnsi="Arial"/>
                <w:sz w:val="12"/>
              </w:rPr>
              <w:t>31.17</w:t>
            </w:r>
          </w:p>
        </w:tc>
        <w:tc>
          <w:tcPr>
            <w:tcW w:w="64" w:type="dxa"/>
            <w:tcBorders>
              <w:top w:val="nil"/>
              <w:left w:val="nil"/>
              <w:bottom w:val="nil"/>
              <w:right w:val="nil"/>
            </w:tcBorders>
            <w:vAlign w:val="bottom"/>
          </w:tcPr>
          <w:p w14:paraId="0D6ED5BE" w14:textId="77777777" w:rsidR="00B41C21" w:rsidRDefault="00B41C21">
            <w:pPr>
              <w:rPr>
                <w:rFonts w:ascii="Arial" w:hAnsi="Arial"/>
                <w:sz w:val="20"/>
              </w:rPr>
            </w:pPr>
          </w:p>
        </w:tc>
        <w:tc>
          <w:tcPr>
            <w:tcW w:w="437" w:type="dxa"/>
            <w:tcBorders>
              <w:top w:val="nil"/>
              <w:left w:val="nil"/>
              <w:bottom w:val="nil"/>
              <w:right w:val="nil"/>
            </w:tcBorders>
            <w:vAlign w:val="bottom"/>
          </w:tcPr>
          <w:p w14:paraId="700A83D5" w14:textId="77777777" w:rsidR="00B41C21" w:rsidRDefault="00B572E7">
            <w:pPr>
              <w:jc w:val="right"/>
              <w:rPr>
                <w:rFonts w:ascii="Arial" w:hAnsi="Arial"/>
                <w:sz w:val="12"/>
              </w:rPr>
            </w:pPr>
            <w:r>
              <w:rPr>
                <w:rFonts w:ascii="Arial" w:hAnsi="Arial"/>
                <w:sz w:val="12"/>
              </w:rPr>
              <w:t>31.72</w:t>
            </w:r>
          </w:p>
        </w:tc>
        <w:tc>
          <w:tcPr>
            <w:tcW w:w="64" w:type="dxa"/>
            <w:tcBorders>
              <w:top w:val="nil"/>
              <w:left w:val="nil"/>
              <w:bottom w:val="nil"/>
              <w:right w:val="nil"/>
            </w:tcBorders>
            <w:vAlign w:val="bottom"/>
          </w:tcPr>
          <w:p w14:paraId="5E7069DA" w14:textId="77777777" w:rsidR="00B41C21" w:rsidRDefault="00B41C21">
            <w:pPr>
              <w:rPr>
                <w:rFonts w:ascii="Arial" w:hAnsi="Arial"/>
                <w:sz w:val="20"/>
              </w:rPr>
            </w:pPr>
          </w:p>
        </w:tc>
        <w:tc>
          <w:tcPr>
            <w:tcW w:w="437" w:type="dxa"/>
            <w:tcBorders>
              <w:top w:val="nil"/>
              <w:left w:val="nil"/>
              <w:bottom w:val="nil"/>
              <w:right w:val="nil"/>
            </w:tcBorders>
            <w:vAlign w:val="bottom"/>
          </w:tcPr>
          <w:p w14:paraId="1999CA8E" w14:textId="77777777" w:rsidR="00B41C21" w:rsidRDefault="00B572E7">
            <w:pPr>
              <w:jc w:val="right"/>
              <w:rPr>
                <w:rFonts w:ascii="Arial" w:hAnsi="Arial"/>
                <w:sz w:val="12"/>
              </w:rPr>
            </w:pPr>
            <w:r>
              <w:rPr>
                <w:rFonts w:ascii="Arial" w:hAnsi="Arial"/>
                <w:sz w:val="12"/>
              </w:rPr>
              <w:t>32.28</w:t>
            </w:r>
          </w:p>
        </w:tc>
        <w:tc>
          <w:tcPr>
            <w:tcW w:w="64" w:type="dxa"/>
            <w:tcBorders>
              <w:top w:val="nil"/>
              <w:left w:val="nil"/>
              <w:bottom w:val="nil"/>
              <w:right w:val="nil"/>
            </w:tcBorders>
            <w:vAlign w:val="bottom"/>
          </w:tcPr>
          <w:p w14:paraId="3BFC74D1" w14:textId="77777777" w:rsidR="00B41C21" w:rsidRDefault="00B41C21">
            <w:pPr>
              <w:rPr>
                <w:rFonts w:ascii="Arial" w:hAnsi="Arial"/>
                <w:sz w:val="20"/>
              </w:rPr>
            </w:pPr>
          </w:p>
        </w:tc>
        <w:tc>
          <w:tcPr>
            <w:tcW w:w="437" w:type="dxa"/>
            <w:tcBorders>
              <w:top w:val="nil"/>
              <w:left w:val="nil"/>
              <w:bottom w:val="nil"/>
              <w:right w:val="nil"/>
            </w:tcBorders>
            <w:vAlign w:val="bottom"/>
          </w:tcPr>
          <w:p w14:paraId="5F1A377D" w14:textId="77777777" w:rsidR="00B41C21" w:rsidRDefault="00B572E7">
            <w:pPr>
              <w:jc w:val="right"/>
              <w:rPr>
                <w:rFonts w:ascii="Arial" w:hAnsi="Arial"/>
                <w:sz w:val="12"/>
              </w:rPr>
            </w:pPr>
            <w:r>
              <w:rPr>
                <w:rFonts w:ascii="Arial" w:hAnsi="Arial"/>
                <w:sz w:val="12"/>
              </w:rPr>
              <w:t>32.83</w:t>
            </w:r>
          </w:p>
        </w:tc>
        <w:tc>
          <w:tcPr>
            <w:tcW w:w="64" w:type="dxa"/>
            <w:tcBorders>
              <w:top w:val="nil"/>
              <w:left w:val="nil"/>
              <w:bottom w:val="nil"/>
              <w:right w:val="nil"/>
            </w:tcBorders>
            <w:vAlign w:val="bottom"/>
          </w:tcPr>
          <w:p w14:paraId="0BCF8DC8" w14:textId="77777777" w:rsidR="00B41C21" w:rsidRDefault="00B41C21">
            <w:pPr>
              <w:rPr>
                <w:rFonts w:ascii="Arial" w:hAnsi="Arial"/>
                <w:sz w:val="20"/>
              </w:rPr>
            </w:pPr>
          </w:p>
        </w:tc>
        <w:tc>
          <w:tcPr>
            <w:tcW w:w="437" w:type="dxa"/>
            <w:tcBorders>
              <w:top w:val="nil"/>
              <w:left w:val="nil"/>
              <w:bottom w:val="nil"/>
              <w:right w:val="nil"/>
            </w:tcBorders>
            <w:vAlign w:val="bottom"/>
          </w:tcPr>
          <w:p w14:paraId="347EDD31" w14:textId="77777777" w:rsidR="00B41C21" w:rsidRDefault="00B572E7">
            <w:pPr>
              <w:jc w:val="right"/>
              <w:rPr>
                <w:rFonts w:ascii="Arial" w:hAnsi="Arial"/>
                <w:sz w:val="12"/>
              </w:rPr>
            </w:pPr>
            <w:r>
              <w:rPr>
                <w:rFonts w:ascii="Arial" w:hAnsi="Arial"/>
                <w:sz w:val="12"/>
              </w:rPr>
              <w:t>33.39</w:t>
            </w:r>
          </w:p>
        </w:tc>
        <w:tc>
          <w:tcPr>
            <w:tcW w:w="64" w:type="dxa"/>
            <w:tcBorders>
              <w:top w:val="nil"/>
              <w:left w:val="nil"/>
              <w:bottom w:val="nil"/>
              <w:right w:val="nil"/>
            </w:tcBorders>
            <w:vAlign w:val="bottom"/>
          </w:tcPr>
          <w:p w14:paraId="01F868BC" w14:textId="77777777" w:rsidR="00B41C21" w:rsidRDefault="00B41C21">
            <w:pPr>
              <w:rPr>
                <w:rFonts w:ascii="Arial" w:hAnsi="Arial"/>
                <w:sz w:val="20"/>
              </w:rPr>
            </w:pPr>
          </w:p>
        </w:tc>
        <w:tc>
          <w:tcPr>
            <w:tcW w:w="437" w:type="dxa"/>
            <w:tcBorders>
              <w:top w:val="nil"/>
              <w:left w:val="nil"/>
              <w:bottom w:val="nil"/>
              <w:right w:val="nil"/>
            </w:tcBorders>
            <w:vAlign w:val="bottom"/>
          </w:tcPr>
          <w:p w14:paraId="31D6B629" w14:textId="77777777" w:rsidR="00B41C21" w:rsidRDefault="00B572E7">
            <w:pPr>
              <w:jc w:val="right"/>
              <w:rPr>
                <w:rFonts w:ascii="Arial" w:hAnsi="Arial"/>
                <w:sz w:val="12"/>
              </w:rPr>
            </w:pPr>
            <w:r>
              <w:rPr>
                <w:rFonts w:ascii="Arial" w:hAnsi="Arial"/>
                <w:sz w:val="12"/>
              </w:rPr>
              <w:t>33.95</w:t>
            </w:r>
          </w:p>
        </w:tc>
        <w:tc>
          <w:tcPr>
            <w:tcW w:w="64" w:type="dxa"/>
            <w:tcBorders>
              <w:top w:val="nil"/>
              <w:left w:val="nil"/>
              <w:bottom w:val="nil"/>
              <w:right w:val="nil"/>
            </w:tcBorders>
            <w:vAlign w:val="bottom"/>
          </w:tcPr>
          <w:p w14:paraId="15170FC7" w14:textId="77777777" w:rsidR="00B41C21" w:rsidRDefault="00B41C21">
            <w:pPr>
              <w:rPr>
                <w:rFonts w:ascii="Arial" w:hAnsi="Arial"/>
                <w:sz w:val="20"/>
              </w:rPr>
            </w:pPr>
          </w:p>
        </w:tc>
        <w:tc>
          <w:tcPr>
            <w:tcW w:w="437" w:type="dxa"/>
            <w:tcBorders>
              <w:top w:val="nil"/>
              <w:left w:val="nil"/>
              <w:bottom w:val="nil"/>
              <w:right w:val="nil"/>
            </w:tcBorders>
            <w:vAlign w:val="bottom"/>
          </w:tcPr>
          <w:p w14:paraId="30C4F759" w14:textId="77777777" w:rsidR="00B41C21" w:rsidRDefault="00B572E7">
            <w:pPr>
              <w:jc w:val="right"/>
              <w:rPr>
                <w:rFonts w:ascii="Arial" w:hAnsi="Arial"/>
                <w:sz w:val="12"/>
              </w:rPr>
            </w:pPr>
            <w:r>
              <w:rPr>
                <w:rFonts w:ascii="Arial" w:hAnsi="Arial"/>
                <w:sz w:val="12"/>
              </w:rPr>
              <w:t>34.51</w:t>
            </w:r>
          </w:p>
        </w:tc>
        <w:tc>
          <w:tcPr>
            <w:tcW w:w="64" w:type="dxa"/>
            <w:tcBorders>
              <w:top w:val="nil"/>
              <w:left w:val="nil"/>
              <w:bottom w:val="nil"/>
              <w:right w:val="nil"/>
            </w:tcBorders>
            <w:vAlign w:val="bottom"/>
          </w:tcPr>
          <w:p w14:paraId="0F51D1B3" w14:textId="77777777" w:rsidR="00B41C21" w:rsidRDefault="00B41C21">
            <w:pPr>
              <w:rPr>
                <w:rFonts w:ascii="Arial" w:hAnsi="Arial"/>
                <w:sz w:val="20"/>
              </w:rPr>
            </w:pPr>
          </w:p>
        </w:tc>
        <w:tc>
          <w:tcPr>
            <w:tcW w:w="437" w:type="dxa"/>
            <w:tcBorders>
              <w:top w:val="nil"/>
              <w:left w:val="nil"/>
              <w:bottom w:val="nil"/>
              <w:right w:val="nil"/>
            </w:tcBorders>
            <w:vAlign w:val="bottom"/>
          </w:tcPr>
          <w:p w14:paraId="50E674A0" w14:textId="77777777" w:rsidR="00B41C21" w:rsidRDefault="00B572E7">
            <w:pPr>
              <w:jc w:val="right"/>
              <w:rPr>
                <w:rFonts w:ascii="Arial" w:hAnsi="Arial"/>
                <w:sz w:val="12"/>
              </w:rPr>
            </w:pPr>
            <w:r>
              <w:rPr>
                <w:rFonts w:ascii="Arial" w:hAnsi="Arial"/>
                <w:sz w:val="12"/>
              </w:rPr>
              <w:t>35.07</w:t>
            </w:r>
          </w:p>
        </w:tc>
        <w:tc>
          <w:tcPr>
            <w:tcW w:w="64" w:type="dxa"/>
            <w:tcBorders>
              <w:top w:val="nil"/>
              <w:left w:val="nil"/>
              <w:bottom w:val="nil"/>
              <w:right w:val="nil"/>
            </w:tcBorders>
            <w:vAlign w:val="bottom"/>
          </w:tcPr>
          <w:p w14:paraId="34150B99" w14:textId="77777777" w:rsidR="00B41C21" w:rsidRDefault="00B41C21">
            <w:pPr>
              <w:rPr>
                <w:rFonts w:ascii="Arial" w:hAnsi="Arial"/>
                <w:sz w:val="20"/>
              </w:rPr>
            </w:pPr>
          </w:p>
        </w:tc>
        <w:tc>
          <w:tcPr>
            <w:tcW w:w="437" w:type="dxa"/>
            <w:tcBorders>
              <w:top w:val="nil"/>
              <w:left w:val="nil"/>
              <w:bottom w:val="nil"/>
              <w:right w:val="nil"/>
            </w:tcBorders>
            <w:vAlign w:val="bottom"/>
          </w:tcPr>
          <w:p w14:paraId="266AAE85" w14:textId="77777777" w:rsidR="00B41C21" w:rsidRDefault="00B572E7">
            <w:pPr>
              <w:jc w:val="right"/>
              <w:rPr>
                <w:rFonts w:ascii="Arial" w:hAnsi="Arial"/>
                <w:sz w:val="12"/>
              </w:rPr>
            </w:pPr>
            <w:r>
              <w:rPr>
                <w:rFonts w:ascii="Arial" w:hAnsi="Arial"/>
                <w:sz w:val="12"/>
              </w:rPr>
              <w:t>35.63</w:t>
            </w:r>
          </w:p>
        </w:tc>
        <w:tc>
          <w:tcPr>
            <w:tcW w:w="64" w:type="dxa"/>
            <w:tcBorders>
              <w:top w:val="nil"/>
              <w:left w:val="nil"/>
              <w:bottom w:val="nil"/>
              <w:right w:val="nil"/>
            </w:tcBorders>
            <w:vAlign w:val="bottom"/>
          </w:tcPr>
          <w:p w14:paraId="65B5F829" w14:textId="77777777" w:rsidR="00B41C21" w:rsidRDefault="00B41C21">
            <w:pPr>
              <w:rPr>
                <w:rFonts w:ascii="Arial" w:hAnsi="Arial"/>
                <w:sz w:val="20"/>
              </w:rPr>
            </w:pPr>
          </w:p>
        </w:tc>
        <w:tc>
          <w:tcPr>
            <w:tcW w:w="437" w:type="dxa"/>
            <w:tcBorders>
              <w:top w:val="nil"/>
              <w:left w:val="nil"/>
              <w:bottom w:val="nil"/>
              <w:right w:val="nil"/>
            </w:tcBorders>
            <w:vAlign w:val="bottom"/>
          </w:tcPr>
          <w:p w14:paraId="10FE208D" w14:textId="77777777" w:rsidR="00B41C21" w:rsidRDefault="00B572E7">
            <w:pPr>
              <w:jc w:val="right"/>
              <w:rPr>
                <w:rFonts w:ascii="Arial" w:hAnsi="Arial"/>
                <w:sz w:val="12"/>
              </w:rPr>
            </w:pPr>
            <w:r>
              <w:rPr>
                <w:rFonts w:ascii="Arial" w:hAnsi="Arial"/>
                <w:sz w:val="12"/>
              </w:rPr>
              <w:t>36.19</w:t>
            </w:r>
          </w:p>
        </w:tc>
        <w:tc>
          <w:tcPr>
            <w:tcW w:w="64" w:type="dxa"/>
            <w:tcBorders>
              <w:top w:val="nil"/>
              <w:left w:val="nil"/>
              <w:bottom w:val="nil"/>
              <w:right w:val="nil"/>
            </w:tcBorders>
            <w:vAlign w:val="bottom"/>
          </w:tcPr>
          <w:p w14:paraId="00338B08" w14:textId="77777777" w:rsidR="00B41C21" w:rsidRDefault="00B41C21">
            <w:pPr>
              <w:rPr>
                <w:rFonts w:ascii="Arial" w:hAnsi="Arial"/>
                <w:sz w:val="20"/>
              </w:rPr>
            </w:pPr>
          </w:p>
        </w:tc>
        <w:tc>
          <w:tcPr>
            <w:tcW w:w="437" w:type="dxa"/>
            <w:tcBorders>
              <w:top w:val="nil"/>
              <w:left w:val="nil"/>
              <w:bottom w:val="nil"/>
              <w:right w:val="nil"/>
            </w:tcBorders>
            <w:vAlign w:val="bottom"/>
          </w:tcPr>
          <w:p w14:paraId="54696229" w14:textId="77777777" w:rsidR="00B41C21" w:rsidRDefault="00B572E7">
            <w:pPr>
              <w:jc w:val="right"/>
              <w:rPr>
                <w:rFonts w:ascii="Arial" w:hAnsi="Arial"/>
                <w:sz w:val="12"/>
              </w:rPr>
            </w:pPr>
            <w:r>
              <w:rPr>
                <w:rFonts w:ascii="Arial" w:hAnsi="Arial"/>
                <w:sz w:val="12"/>
              </w:rPr>
              <w:t>36.76</w:t>
            </w:r>
          </w:p>
        </w:tc>
      </w:tr>
      <w:tr w:rsidR="00B41C21" w14:paraId="2F0A0F60" w14:textId="77777777">
        <w:trPr>
          <w:trHeight w:val="255"/>
        </w:trPr>
        <w:tc>
          <w:tcPr>
            <w:tcW w:w="597" w:type="dxa"/>
            <w:tcBorders>
              <w:top w:val="nil"/>
              <w:left w:val="nil"/>
              <w:bottom w:val="nil"/>
              <w:right w:val="single" w:sz="4" w:space="0" w:color="auto"/>
            </w:tcBorders>
            <w:vAlign w:val="bottom"/>
          </w:tcPr>
          <w:p w14:paraId="74B8C5E7" w14:textId="77777777" w:rsidR="00B41C21" w:rsidRDefault="00B572E7">
            <w:pPr>
              <w:jc w:val="center"/>
              <w:rPr>
                <w:rFonts w:ascii="Arial" w:hAnsi="Arial"/>
                <w:sz w:val="20"/>
              </w:rPr>
            </w:pPr>
            <w:r>
              <w:rPr>
                <w:rFonts w:ascii="Arial" w:hAnsi="Arial"/>
                <w:sz w:val="12"/>
              </w:rPr>
              <w:t>45</w:t>
            </w:r>
          </w:p>
        </w:tc>
        <w:tc>
          <w:tcPr>
            <w:tcW w:w="437" w:type="dxa"/>
            <w:tcBorders>
              <w:top w:val="nil"/>
              <w:left w:val="nil"/>
              <w:bottom w:val="nil"/>
              <w:right w:val="nil"/>
            </w:tcBorders>
            <w:vAlign w:val="bottom"/>
          </w:tcPr>
          <w:p w14:paraId="6F8D34F6" w14:textId="77777777" w:rsidR="00B41C21" w:rsidRDefault="00B572E7">
            <w:pPr>
              <w:jc w:val="right"/>
              <w:rPr>
                <w:rFonts w:ascii="Arial" w:hAnsi="Arial"/>
                <w:sz w:val="12"/>
              </w:rPr>
            </w:pPr>
            <w:r>
              <w:rPr>
                <w:rFonts w:ascii="Arial" w:hAnsi="Arial"/>
                <w:sz w:val="12"/>
              </w:rPr>
              <w:t>29.11</w:t>
            </w:r>
          </w:p>
        </w:tc>
        <w:tc>
          <w:tcPr>
            <w:tcW w:w="64" w:type="dxa"/>
            <w:tcBorders>
              <w:top w:val="nil"/>
              <w:left w:val="nil"/>
              <w:bottom w:val="nil"/>
              <w:right w:val="nil"/>
            </w:tcBorders>
            <w:vAlign w:val="bottom"/>
          </w:tcPr>
          <w:p w14:paraId="1735BFED" w14:textId="77777777" w:rsidR="00B41C21" w:rsidRDefault="00B41C21">
            <w:pPr>
              <w:rPr>
                <w:rFonts w:ascii="Arial" w:hAnsi="Arial"/>
                <w:sz w:val="20"/>
              </w:rPr>
            </w:pPr>
          </w:p>
        </w:tc>
        <w:tc>
          <w:tcPr>
            <w:tcW w:w="437" w:type="dxa"/>
            <w:tcBorders>
              <w:top w:val="nil"/>
              <w:left w:val="nil"/>
              <w:bottom w:val="nil"/>
              <w:right w:val="nil"/>
            </w:tcBorders>
            <w:vAlign w:val="bottom"/>
          </w:tcPr>
          <w:p w14:paraId="041092A3" w14:textId="77777777" w:rsidR="00B41C21" w:rsidRDefault="00B572E7">
            <w:pPr>
              <w:jc w:val="right"/>
              <w:rPr>
                <w:rFonts w:ascii="Arial" w:hAnsi="Arial"/>
                <w:sz w:val="12"/>
              </w:rPr>
            </w:pPr>
            <w:r>
              <w:rPr>
                <w:rFonts w:ascii="Arial" w:hAnsi="Arial"/>
                <w:sz w:val="12"/>
              </w:rPr>
              <w:t>29.67</w:t>
            </w:r>
          </w:p>
        </w:tc>
        <w:tc>
          <w:tcPr>
            <w:tcW w:w="64" w:type="dxa"/>
            <w:tcBorders>
              <w:top w:val="nil"/>
              <w:left w:val="nil"/>
              <w:bottom w:val="nil"/>
              <w:right w:val="nil"/>
            </w:tcBorders>
            <w:vAlign w:val="bottom"/>
          </w:tcPr>
          <w:p w14:paraId="0AD618C9" w14:textId="77777777" w:rsidR="00B41C21" w:rsidRDefault="00B41C21">
            <w:pPr>
              <w:rPr>
                <w:rFonts w:ascii="Arial" w:hAnsi="Arial"/>
                <w:sz w:val="20"/>
              </w:rPr>
            </w:pPr>
          </w:p>
        </w:tc>
        <w:tc>
          <w:tcPr>
            <w:tcW w:w="437" w:type="dxa"/>
            <w:tcBorders>
              <w:top w:val="nil"/>
              <w:left w:val="nil"/>
              <w:bottom w:val="nil"/>
              <w:right w:val="nil"/>
            </w:tcBorders>
            <w:vAlign w:val="bottom"/>
          </w:tcPr>
          <w:p w14:paraId="528198E1" w14:textId="77777777" w:rsidR="00B41C21" w:rsidRDefault="00B572E7">
            <w:pPr>
              <w:jc w:val="right"/>
              <w:rPr>
                <w:rFonts w:ascii="Arial" w:hAnsi="Arial"/>
                <w:sz w:val="12"/>
              </w:rPr>
            </w:pPr>
            <w:r>
              <w:rPr>
                <w:rFonts w:ascii="Arial" w:hAnsi="Arial"/>
                <w:sz w:val="12"/>
              </w:rPr>
              <w:t>30.23</w:t>
            </w:r>
          </w:p>
        </w:tc>
        <w:tc>
          <w:tcPr>
            <w:tcW w:w="64" w:type="dxa"/>
            <w:tcBorders>
              <w:top w:val="nil"/>
              <w:left w:val="nil"/>
              <w:bottom w:val="nil"/>
              <w:right w:val="nil"/>
            </w:tcBorders>
            <w:vAlign w:val="bottom"/>
          </w:tcPr>
          <w:p w14:paraId="50D2E2FA" w14:textId="77777777" w:rsidR="00B41C21" w:rsidRDefault="00B41C21">
            <w:pPr>
              <w:rPr>
                <w:rFonts w:ascii="Arial" w:hAnsi="Arial"/>
                <w:sz w:val="20"/>
              </w:rPr>
            </w:pPr>
          </w:p>
        </w:tc>
        <w:tc>
          <w:tcPr>
            <w:tcW w:w="437" w:type="dxa"/>
            <w:tcBorders>
              <w:top w:val="nil"/>
              <w:left w:val="nil"/>
              <w:bottom w:val="nil"/>
              <w:right w:val="nil"/>
            </w:tcBorders>
            <w:vAlign w:val="bottom"/>
          </w:tcPr>
          <w:p w14:paraId="455A7899" w14:textId="77777777" w:rsidR="00B41C21" w:rsidRDefault="00B572E7">
            <w:pPr>
              <w:jc w:val="right"/>
              <w:rPr>
                <w:rFonts w:ascii="Arial" w:hAnsi="Arial"/>
                <w:sz w:val="12"/>
              </w:rPr>
            </w:pPr>
            <w:r>
              <w:rPr>
                <w:rFonts w:ascii="Arial" w:hAnsi="Arial"/>
                <w:sz w:val="12"/>
              </w:rPr>
              <w:t>30.79</w:t>
            </w:r>
          </w:p>
        </w:tc>
        <w:tc>
          <w:tcPr>
            <w:tcW w:w="64" w:type="dxa"/>
            <w:tcBorders>
              <w:top w:val="nil"/>
              <w:left w:val="nil"/>
              <w:bottom w:val="nil"/>
              <w:right w:val="nil"/>
            </w:tcBorders>
            <w:vAlign w:val="bottom"/>
          </w:tcPr>
          <w:p w14:paraId="3AD14F03" w14:textId="77777777" w:rsidR="00B41C21" w:rsidRDefault="00B41C21">
            <w:pPr>
              <w:rPr>
                <w:rFonts w:ascii="Arial" w:hAnsi="Arial"/>
                <w:sz w:val="20"/>
              </w:rPr>
            </w:pPr>
          </w:p>
        </w:tc>
        <w:tc>
          <w:tcPr>
            <w:tcW w:w="437" w:type="dxa"/>
            <w:tcBorders>
              <w:top w:val="nil"/>
              <w:left w:val="nil"/>
              <w:bottom w:val="nil"/>
              <w:right w:val="nil"/>
            </w:tcBorders>
            <w:vAlign w:val="bottom"/>
          </w:tcPr>
          <w:p w14:paraId="0AD1003B" w14:textId="77777777" w:rsidR="00B41C21" w:rsidRDefault="00B572E7">
            <w:pPr>
              <w:jc w:val="right"/>
              <w:rPr>
                <w:rFonts w:ascii="Arial" w:hAnsi="Arial"/>
                <w:sz w:val="12"/>
              </w:rPr>
            </w:pPr>
            <w:r>
              <w:rPr>
                <w:rFonts w:ascii="Arial" w:hAnsi="Arial"/>
                <w:sz w:val="12"/>
              </w:rPr>
              <w:t>31.36</w:t>
            </w:r>
          </w:p>
        </w:tc>
        <w:tc>
          <w:tcPr>
            <w:tcW w:w="64" w:type="dxa"/>
            <w:tcBorders>
              <w:top w:val="nil"/>
              <w:left w:val="nil"/>
              <w:bottom w:val="nil"/>
              <w:right w:val="nil"/>
            </w:tcBorders>
            <w:vAlign w:val="bottom"/>
          </w:tcPr>
          <w:p w14:paraId="0F029E9E" w14:textId="77777777" w:rsidR="00B41C21" w:rsidRDefault="00B41C21">
            <w:pPr>
              <w:rPr>
                <w:rFonts w:ascii="Arial" w:hAnsi="Arial"/>
                <w:sz w:val="20"/>
              </w:rPr>
            </w:pPr>
          </w:p>
        </w:tc>
        <w:tc>
          <w:tcPr>
            <w:tcW w:w="437" w:type="dxa"/>
            <w:tcBorders>
              <w:top w:val="nil"/>
              <w:left w:val="nil"/>
              <w:bottom w:val="nil"/>
              <w:right w:val="nil"/>
            </w:tcBorders>
            <w:vAlign w:val="bottom"/>
          </w:tcPr>
          <w:p w14:paraId="728BDC4D" w14:textId="77777777" w:rsidR="00B41C21" w:rsidRDefault="00B572E7">
            <w:pPr>
              <w:jc w:val="right"/>
              <w:rPr>
                <w:rFonts w:ascii="Arial" w:hAnsi="Arial"/>
                <w:sz w:val="12"/>
              </w:rPr>
            </w:pPr>
            <w:r>
              <w:rPr>
                <w:rFonts w:ascii="Arial" w:hAnsi="Arial"/>
                <w:sz w:val="12"/>
              </w:rPr>
              <w:t>31.92</w:t>
            </w:r>
          </w:p>
        </w:tc>
        <w:tc>
          <w:tcPr>
            <w:tcW w:w="64" w:type="dxa"/>
            <w:tcBorders>
              <w:top w:val="nil"/>
              <w:left w:val="nil"/>
              <w:bottom w:val="nil"/>
              <w:right w:val="nil"/>
            </w:tcBorders>
            <w:vAlign w:val="bottom"/>
          </w:tcPr>
          <w:p w14:paraId="7A8F6C0E" w14:textId="77777777" w:rsidR="00B41C21" w:rsidRDefault="00B41C21">
            <w:pPr>
              <w:rPr>
                <w:rFonts w:ascii="Arial" w:hAnsi="Arial"/>
                <w:sz w:val="20"/>
              </w:rPr>
            </w:pPr>
          </w:p>
        </w:tc>
        <w:tc>
          <w:tcPr>
            <w:tcW w:w="437" w:type="dxa"/>
            <w:tcBorders>
              <w:top w:val="nil"/>
              <w:left w:val="nil"/>
              <w:bottom w:val="nil"/>
              <w:right w:val="nil"/>
            </w:tcBorders>
            <w:vAlign w:val="bottom"/>
          </w:tcPr>
          <w:p w14:paraId="6B315F7A" w14:textId="77777777" w:rsidR="00B41C21" w:rsidRDefault="00B572E7">
            <w:pPr>
              <w:jc w:val="right"/>
              <w:rPr>
                <w:rFonts w:ascii="Arial" w:hAnsi="Arial"/>
                <w:sz w:val="12"/>
              </w:rPr>
            </w:pPr>
            <w:r>
              <w:rPr>
                <w:rFonts w:ascii="Arial" w:hAnsi="Arial"/>
                <w:sz w:val="12"/>
              </w:rPr>
              <w:t>32.49</w:t>
            </w:r>
          </w:p>
        </w:tc>
        <w:tc>
          <w:tcPr>
            <w:tcW w:w="64" w:type="dxa"/>
            <w:tcBorders>
              <w:top w:val="nil"/>
              <w:left w:val="nil"/>
              <w:bottom w:val="nil"/>
              <w:right w:val="nil"/>
            </w:tcBorders>
            <w:vAlign w:val="bottom"/>
          </w:tcPr>
          <w:p w14:paraId="6028B80A" w14:textId="77777777" w:rsidR="00B41C21" w:rsidRDefault="00B41C21">
            <w:pPr>
              <w:rPr>
                <w:rFonts w:ascii="Arial" w:hAnsi="Arial"/>
                <w:sz w:val="20"/>
              </w:rPr>
            </w:pPr>
          </w:p>
        </w:tc>
        <w:tc>
          <w:tcPr>
            <w:tcW w:w="437" w:type="dxa"/>
            <w:tcBorders>
              <w:top w:val="nil"/>
              <w:left w:val="nil"/>
              <w:bottom w:val="nil"/>
              <w:right w:val="nil"/>
            </w:tcBorders>
            <w:vAlign w:val="bottom"/>
          </w:tcPr>
          <w:p w14:paraId="1529470E" w14:textId="77777777" w:rsidR="00B41C21" w:rsidRDefault="00B572E7">
            <w:pPr>
              <w:jc w:val="right"/>
              <w:rPr>
                <w:rFonts w:ascii="Arial" w:hAnsi="Arial"/>
                <w:sz w:val="12"/>
              </w:rPr>
            </w:pPr>
            <w:r>
              <w:rPr>
                <w:rFonts w:ascii="Arial" w:hAnsi="Arial"/>
                <w:sz w:val="12"/>
              </w:rPr>
              <w:t>33.06</w:t>
            </w:r>
          </w:p>
        </w:tc>
        <w:tc>
          <w:tcPr>
            <w:tcW w:w="64" w:type="dxa"/>
            <w:tcBorders>
              <w:top w:val="nil"/>
              <w:left w:val="nil"/>
              <w:bottom w:val="nil"/>
              <w:right w:val="nil"/>
            </w:tcBorders>
            <w:vAlign w:val="bottom"/>
          </w:tcPr>
          <w:p w14:paraId="6B979B61" w14:textId="77777777" w:rsidR="00B41C21" w:rsidRDefault="00B41C21">
            <w:pPr>
              <w:rPr>
                <w:rFonts w:ascii="Arial" w:hAnsi="Arial"/>
                <w:sz w:val="20"/>
              </w:rPr>
            </w:pPr>
          </w:p>
        </w:tc>
        <w:tc>
          <w:tcPr>
            <w:tcW w:w="437" w:type="dxa"/>
            <w:tcBorders>
              <w:top w:val="nil"/>
              <w:left w:val="nil"/>
              <w:bottom w:val="nil"/>
              <w:right w:val="nil"/>
            </w:tcBorders>
            <w:vAlign w:val="bottom"/>
          </w:tcPr>
          <w:p w14:paraId="3230DA64" w14:textId="77777777" w:rsidR="00B41C21" w:rsidRDefault="00B572E7">
            <w:pPr>
              <w:jc w:val="right"/>
              <w:rPr>
                <w:rFonts w:ascii="Arial" w:hAnsi="Arial"/>
                <w:sz w:val="12"/>
              </w:rPr>
            </w:pPr>
            <w:r>
              <w:rPr>
                <w:rFonts w:ascii="Arial" w:hAnsi="Arial"/>
                <w:sz w:val="12"/>
              </w:rPr>
              <w:t>33.63</w:t>
            </w:r>
          </w:p>
        </w:tc>
        <w:tc>
          <w:tcPr>
            <w:tcW w:w="64" w:type="dxa"/>
            <w:tcBorders>
              <w:top w:val="nil"/>
              <w:left w:val="nil"/>
              <w:bottom w:val="nil"/>
              <w:right w:val="nil"/>
            </w:tcBorders>
            <w:vAlign w:val="bottom"/>
          </w:tcPr>
          <w:p w14:paraId="1736F570" w14:textId="77777777" w:rsidR="00B41C21" w:rsidRDefault="00B41C21">
            <w:pPr>
              <w:rPr>
                <w:rFonts w:ascii="Arial" w:hAnsi="Arial"/>
                <w:sz w:val="20"/>
              </w:rPr>
            </w:pPr>
          </w:p>
        </w:tc>
        <w:tc>
          <w:tcPr>
            <w:tcW w:w="437" w:type="dxa"/>
            <w:tcBorders>
              <w:top w:val="nil"/>
              <w:left w:val="nil"/>
              <w:bottom w:val="nil"/>
              <w:right w:val="nil"/>
            </w:tcBorders>
            <w:vAlign w:val="bottom"/>
          </w:tcPr>
          <w:p w14:paraId="32728BA0" w14:textId="77777777" w:rsidR="00B41C21" w:rsidRDefault="00B572E7">
            <w:pPr>
              <w:jc w:val="right"/>
              <w:rPr>
                <w:rFonts w:ascii="Arial" w:hAnsi="Arial"/>
                <w:sz w:val="12"/>
              </w:rPr>
            </w:pPr>
            <w:r>
              <w:rPr>
                <w:rFonts w:ascii="Arial" w:hAnsi="Arial"/>
                <w:sz w:val="12"/>
              </w:rPr>
              <w:t>34.20</w:t>
            </w:r>
          </w:p>
        </w:tc>
        <w:tc>
          <w:tcPr>
            <w:tcW w:w="64" w:type="dxa"/>
            <w:tcBorders>
              <w:top w:val="nil"/>
              <w:left w:val="nil"/>
              <w:bottom w:val="nil"/>
              <w:right w:val="nil"/>
            </w:tcBorders>
            <w:vAlign w:val="bottom"/>
          </w:tcPr>
          <w:p w14:paraId="6F634CF8" w14:textId="77777777" w:rsidR="00B41C21" w:rsidRDefault="00B41C21">
            <w:pPr>
              <w:rPr>
                <w:rFonts w:ascii="Arial" w:hAnsi="Arial"/>
                <w:sz w:val="20"/>
              </w:rPr>
            </w:pPr>
          </w:p>
        </w:tc>
        <w:tc>
          <w:tcPr>
            <w:tcW w:w="437" w:type="dxa"/>
            <w:tcBorders>
              <w:top w:val="nil"/>
              <w:left w:val="nil"/>
              <w:bottom w:val="nil"/>
              <w:right w:val="nil"/>
            </w:tcBorders>
            <w:vAlign w:val="bottom"/>
          </w:tcPr>
          <w:p w14:paraId="4F8CA9BF" w14:textId="77777777" w:rsidR="00B41C21" w:rsidRDefault="00B572E7">
            <w:pPr>
              <w:jc w:val="right"/>
              <w:rPr>
                <w:rFonts w:ascii="Arial" w:hAnsi="Arial"/>
                <w:sz w:val="12"/>
              </w:rPr>
            </w:pPr>
            <w:r>
              <w:rPr>
                <w:rFonts w:ascii="Arial" w:hAnsi="Arial"/>
                <w:sz w:val="12"/>
              </w:rPr>
              <w:t>34.77</w:t>
            </w:r>
          </w:p>
        </w:tc>
        <w:tc>
          <w:tcPr>
            <w:tcW w:w="64" w:type="dxa"/>
            <w:tcBorders>
              <w:top w:val="nil"/>
              <w:left w:val="nil"/>
              <w:bottom w:val="nil"/>
              <w:right w:val="nil"/>
            </w:tcBorders>
            <w:vAlign w:val="bottom"/>
          </w:tcPr>
          <w:p w14:paraId="6258F4B4" w14:textId="77777777" w:rsidR="00B41C21" w:rsidRDefault="00B41C21">
            <w:pPr>
              <w:rPr>
                <w:rFonts w:ascii="Arial" w:hAnsi="Arial"/>
                <w:sz w:val="20"/>
              </w:rPr>
            </w:pPr>
          </w:p>
        </w:tc>
        <w:tc>
          <w:tcPr>
            <w:tcW w:w="437" w:type="dxa"/>
            <w:tcBorders>
              <w:top w:val="nil"/>
              <w:left w:val="nil"/>
              <w:bottom w:val="nil"/>
              <w:right w:val="nil"/>
            </w:tcBorders>
            <w:vAlign w:val="bottom"/>
          </w:tcPr>
          <w:p w14:paraId="09B081F3" w14:textId="77777777" w:rsidR="00B41C21" w:rsidRDefault="00B572E7">
            <w:pPr>
              <w:jc w:val="right"/>
              <w:rPr>
                <w:rFonts w:ascii="Arial" w:hAnsi="Arial"/>
                <w:sz w:val="12"/>
              </w:rPr>
            </w:pPr>
            <w:r>
              <w:rPr>
                <w:rFonts w:ascii="Arial" w:hAnsi="Arial"/>
                <w:sz w:val="12"/>
              </w:rPr>
              <w:t>35.35</w:t>
            </w:r>
          </w:p>
        </w:tc>
        <w:tc>
          <w:tcPr>
            <w:tcW w:w="64" w:type="dxa"/>
            <w:tcBorders>
              <w:top w:val="nil"/>
              <w:left w:val="nil"/>
              <w:bottom w:val="nil"/>
              <w:right w:val="nil"/>
            </w:tcBorders>
            <w:vAlign w:val="bottom"/>
          </w:tcPr>
          <w:p w14:paraId="5375F19C" w14:textId="77777777" w:rsidR="00B41C21" w:rsidRDefault="00B41C21">
            <w:pPr>
              <w:rPr>
                <w:rFonts w:ascii="Arial" w:hAnsi="Arial"/>
                <w:sz w:val="20"/>
              </w:rPr>
            </w:pPr>
          </w:p>
        </w:tc>
        <w:tc>
          <w:tcPr>
            <w:tcW w:w="437" w:type="dxa"/>
            <w:tcBorders>
              <w:top w:val="nil"/>
              <w:left w:val="nil"/>
              <w:bottom w:val="nil"/>
              <w:right w:val="nil"/>
            </w:tcBorders>
            <w:vAlign w:val="bottom"/>
          </w:tcPr>
          <w:p w14:paraId="6EC2DF8F" w14:textId="77777777" w:rsidR="00B41C21" w:rsidRDefault="00B572E7">
            <w:pPr>
              <w:jc w:val="right"/>
              <w:rPr>
                <w:rFonts w:ascii="Arial" w:hAnsi="Arial"/>
                <w:sz w:val="12"/>
              </w:rPr>
            </w:pPr>
            <w:r>
              <w:rPr>
                <w:rFonts w:ascii="Arial" w:hAnsi="Arial"/>
                <w:sz w:val="12"/>
              </w:rPr>
              <w:t>35.92</w:t>
            </w:r>
          </w:p>
        </w:tc>
        <w:tc>
          <w:tcPr>
            <w:tcW w:w="64" w:type="dxa"/>
            <w:tcBorders>
              <w:top w:val="nil"/>
              <w:left w:val="nil"/>
              <w:bottom w:val="nil"/>
              <w:right w:val="nil"/>
            </w:tcBorders>
            <w:vAlign w:val="bottom"/>
          </w:tcPr>
          <w:p w14:paraId="450774C0" w14:textId="77777777" w:rsidR="00B41C21" w:rsidRDefault="00B41C21">
            <w:pPr>
              <w:rPr>
                <w:rFonts w:ascii="Arial" w:hAnsi="Arial"/>
                <w:sz w:val="20"/>
              </w:rPr>
            </w:pPr>
          </w:p>
        </w:tc>
        <w:tc>
          <w:tcPr>
            <w:tcW w:w="437" w:type="dxa"/>
            <w:tcBorders>
              <w:top w:val="nil"/>
              <w:left w:val="nil"/>
              <w:bottom w:val="nil"/>
              <w:right w:val="nil"/>
            </w:tcBorders>
            <w:vAlign w:val="bottom"/>
          </w:tcPr>
          <w:p w14:paraId="4A16B0B5" w14:textId="77777777" w:rsidR="00B41C21" w:rsidRDefault="00B572E7">
            <w:pPr>
              <w:jc w:val="right"/>
              <w:rPr>
                <w:rFonts w:ascii="Arial" w:hAnsi="Arial"/>
                <w:sz w:val="12"/>
              </w:rPr>
            </w:pPr>
            <w:r>
              <w:rPr>
                <w:rFonts w:ascii="Arial" w:hAnsi="Arial"/>
                <w:sz w:val="12"/>
              </w:rPr>
              <w:t>36.50</w:t>
            </w:r>
          </w:p>
        </w:tc>
        <w:tc>
          <w:tcPr>
            <w:tcW w:w="64" w:type="dxa"/>
            <w:tcBorders>
              <w:top w:val="nil"/>
              <w:left w:val="nil"/>
              <w:bottom w:val="nil"/>
              <w:right w:val="nil"/>
            </w:tcBorders>
            <w:vAlign w:val="bottom"/>
          </w:tcPr>
          <w:p w14:paraId="6385EA1E" w14:textId="77777777" w:rsidR="00B41C21" w:rsidRDefault="00B41C21">
            <w:pPr>
              <w:rPr>
                <w:rFonts w:ascii="Arial" w:hAnsi="Arial"/>
                <w:sz w:val="20"/>
              </w:rPr>
            </w:pPr>
          </w:p>
        </w:tc>
        <w:tc>
          <w:tcPr>
            <w:tcW w:w="437" w:type="dxa"/>
            <w:tcBorders>
              <w:top w:val="nil"/>
              <w:left w:val="nil"/>
              <w:bottom w:val="nil"/>
              <w:right w:val="nil"/>
            </w:tcBorders>
            <w:vAlign w:val="bottom"/>
          </w:tcPr>
          <w:p w14:paraId="23735CFD" w14:textId="77777777" w:rsidR="00B41C21" w:rsidRDefault="00B572E7">
            <w:pPr>
              <w:jc w:val="right"/>
              <w:rPr>
                <w:rFonts w:ascii="Arial" w:hAnsi="Arial"/>
                <w:sz w:val="12"/>
              </w:rPr>
            </w:pPr>
            <w:r>
              <w:rPr>
                <w:rFonts w:ascii="Arial" w:hAnsi="Arial"/>
                <w:sz w:val="12"/>
              </w:rPr>
              <w:t>37.08</w:t>
            </w:r>
          </w:p>
        </w:tc>
        <w:tc>
          <w:tcPr>
            <w:tcW w:w="64" w:type="dxa"/>
            <w:tcBorders>
              <w:top w:val="nil"/>
              <w:left w:val="nil"/>
              <w:bottom w:val="nil"/>
              <w:right w:val="nil"/>
            </w:tcBorders>
            <w:vAlign w:val="bottom"/>
          </w:tcPr>
          <w:p w14:paraId="1BC31274" w14:textId="77777777" w:rsidR="00B41C21" w:rsidRDefault="00B41C21">
            <w:pPr>
              <w:rPr>
                <w:rFonts w:ascii="Arial" w:hAnsi="Arial"/>
                <w:sz w:val="20"/>
              </w:rPr>
            </w:pPr>
          </w:p>
        </w:tc>
        <w:tc>
          <w:tcPr>
            <w:tcW w:w="437" w:type="dxa"/>
            <w:tcBorders>
              <w:top w:val="nil"/>
              <w:left w:val="nil"/>
              <w:bottom w:val="nil"/>
              <w:right w:val="nil"/>
            </w:tcBorders>
            <w:vAlign w:val="bottom"/>
          </w:tcPr>
          <w:p w14:paraId="25A7BCFD" w14:textId="77777777" w:rsidR="00B41C21" w:rsidRDefault="00B572E7">
            <w:pPr>
              <w:jc w:val="right"/>
              <w:rPr>
                <w:rFonts w:ascii="Arial" w:hAnsi="Arial"/>
                <w:sz w:val="12"/>
              </w:rPr>
            </w:pPr>
            <w:r>
              <w:rPr>
                <w:rFonts w:ascii="Arial" w:hAnsi="Arial"/>
                <w:sz w:val="12"/>
              </w:rPr>
              <w:t>37.66</w:t>
            </w:r>
          </w:p>
        </w:tc>
      </w:tr>
      <w:tr w:rsidR="00B41C21" w14:paraId="1AD7507C" w14:textId="77777777">
        <w:trPr>
          <w:trHeight w:val="165"/>
        </w:trPr>
        <w:tc>
          <w:tcPr>
            <w:tcW w:w="597" w:type="dxa"/>
            <w:tcBorders>
              <w:top w:val="nil"/>
              <w:left w:val="nil"/>
              <w:bottom w:val="nil"/>
              <w:right w:val="single" w:sz="4" w:space="0" w:color="auto"/>
            </w:tcBorders>
            <w:vAlign w:val="bottom"/>
          </w:tcPr>
          <w:p w14:paraId="2FFCAB12"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0B3B992D" w14:textId="77777777" w:rsidR="00B41C21" w:rsidRDefault="00B41C21">
            <w:pPr>
              <w:rPr>
                <w:rFonts w:ascii="Arial" w:hAnsi="Arial"/>
                <w:sz w:val="12"/>
              </w:rPr>
            </w:pPr>
          </w:p>
        </w:tc>
        <w:tc>
          <w:tcPr>
            <w:tcW w:w="64" w:type="dxa"/>
            <w:tcBorders>
              <w:top w:val="nil"/>
              <w:left w:val="nil"/>
              <w:bottom w:val="nil"/>
              <w:right w:val="nil"/>
            </w:tcBorders>
            <w:vAlign w:val="bottom"/>
          </w:tcPr>
          <w:p w14:paraId="086FF957" w14:textId="77777777" w:rsidR="00B41C21" w:rsidRDefault="00B41C21">
            <w:pPr>
              <w:rPr>
                <w:rFonts w:ascii="Arial" w:hAnsi="Arial"/>
                <w:sz w:val="12"/>
              </w:rPr>
            </w:pPr>
          </w:p>
        </w:tc>
        <w:tc>
          <w:tcPr>
            <w:tcW w:w="437" w:type="dxa"/>
            <w:tcBorders>
              <w:top w:val="nil"/>
              <w:left w:val="nil"/>
              <w:bottom w:val="nil"/>
              <w:right w:val="nil"/>
            </w:tcBorders>
            <w:vAlign w:val="bottom"/>
          </w:tcPr>
          <w:p w14:paraId="4ABD359A" w14:textId="77777777" w:rsidR="00B41C21" w:rsidRDefault="00B41C21">
            <w:pPr>
              <w:rPr>
                <w:rFonts w:ascii="Arial" w:hAnsi="Arial"/>
                <w:sz w:val="12"/>
              </w:rPr>
            </w:pPr>
          </w:p>
        </w:tc>
        <w:tc>
          <w:tcPr>
            <w:tcW w:w="64" w:type="dxa"/>
            <w:tcBorders>
              <w:top w:val="nil"/>
              <w:left w:val="nil"/>
              <w:bottom w:val="nil"/>
              <w:right w:val="nil"/>
            </w:tcBorders>
            <w:vAlign w:val="bottom"/>
          </w:tcPr>
          <w:p w14:paraId="57BE3B39" w14:textId="77777777" w:rsidR="00B41C21" w:rsidRDefault="00B41C21">
            <w:pPr>
              <w:rPr>
                <w:rFonts w:ascii="Arial" w:hAnsi="Arial"/>
                <w:sz w:val="12"/>
              </w:rPr>
            </w:pPr>
          </w:p>
        </w:tc>
        <w:tc>
          <w:tcPr>
            <w:tcW w:w="437" w:type="dxa"/>
            <w:tcBorders>
              <w:top w:val="nil"/>
              <w:left w:val="nil"/>
              <w:bottom w:val="nil"/>
              <w:right w:val="nil"/>
            </w:tcBorders>
            <w:vAlign w:val="bottom"/>
          </w:tcPr>
          <w:p w14:paraId="37F2D139" w14:textId="77777777" w:rsidR="00B41C21" w:rsidRDefault="00B41C21">
            <w:pPr>
              <w:rPr>
                <w:rFonts w:ascii="Arial" w:hAnsi="Arial"/>
                <w:sz w:val="12"/>
              </w:rPr>
            </w:pPr>
          </w:p>
        </w:tc>
        <w:tc>
          <w:tcPr>
            <w:tcW w:w="64" w:type="dxa"/>
            <w:tcBorders>
              <w:top w:val="nil"/>
              <w:left w:val="nil"/>
              <w:bottom w:val="nil"/>
              <w:right w:val="nil"/>
            </w:tcBorders>
            <w:vAlign w:val="bottom"/>
          </w:tcPr>
          <w:p w14:paraId="7951578A" w14:textId="77777777" w:rsidR="00B41C21" w:rsidRDefault="00B41C21">
            <w:pPr>
              <w:rPr>
                <w:rFonts w:ascii="Arial" w:hAnsi="Arial"/>
                <w:sz w:val="12"/>
              </w:rPr>
            </w:pPr>
          </w:p>
        </w:tc>
        <w:tc>
          <w:tcPr>
            <w:tcW w:w="437" w:type="dxa"/>
            <w:tcBorders>
              <w:top w:val="nil"/>
              <w:left w:val="nil"/>
              <w:bottom w:val="nil"/>
              <w:right w:val="nil"/>
            </w:tcBorders>
            <w:vAlign w:val="bottom"/>
          </w:tcPr>
          <w:p w14:paraId="40982F2F" w14:textId="77777777" w:rsidR="00B41C21" w:rsidRDefault="00B41C21">
            <w:pPr>
              <w:rPr>
                <w:rFonts w:ascii="Arial" w:hAnsi="Arial"/>
                <w:sz w:val="12"/>
              </w:rPr>
            </w:pPr>
          </w:p>
        </w:tc>
        <w:tc>
          <w:tcPr>
            <w:tcW w:w="64" w:type="dxa"/>
            <w:tcBorders>
              <w:top w:val="nil"/>
              <w:left w:val="nil"/>
              <w:bottom w:val="nil"/>
              <w:right w:val="nil"/>
            </w:tcBorders>
            <w:vAlign w:val="bottom"/>
          </w:tcPr>
          <w:p w14:paraId="29570733" w14:textId="77777777" w:rsidR="00B41C21" w:rsidRDefault="00B41C21">
            <w:pPr>
              <w:rPr>
                <w:rFonts w:ascii="Arial" w:hAnsi="Arial"/>
                <w:sz w:val="12"/>
              </w:rPr>
            </w:pPr>
          </w:p>
        </w:tc>
        <w:tc>
          <w:tcPr>
            <w:tcW w:w="437" w:type="dxa"/>
            <w:tcBorders>
              <w:top w:val="nil"/>
              <w:left w:val="nil"/>
              <w:bottom w:val="nil"/>
              <w:right w:val="nil"/>
            </w:tcBorders>
            <w:vAlign w:val="bottom"/>
          </w:tcPr>
          <w:p w14:paraId="0ABC034D" w14:textId="77777777" w:rsidR="00B41C21" w:rsidRDefault="00B41C21">
            <w:pPr>
              <w:rPr>
                <w:rFonts w:ascii="Arial" w:hAnsi="Arial"/>
                <w:sz w:val="12"/>
              </w:rPr>
            </w:pPr>
          </w:p>
        </w:tc>
        <w:tc>
          <w:tcPr>
            <w:tcW w:w="64" w:type="dxa"/>
            <w:tcBorders>
              <w:top w:val="nil"/>
              <w:left w:val="nil"/>
              <w:bottom w:val="nil"/>
              <w:right w:val="nil"/>
            </w:tcBorders>
            <w:vAlign w:val="bottom"/>
          </w:tcPr>
          <w:p w14:paraId="69D7574B" w14:textId="77777777" w:rsidR="00B41C21" w:rsidRDefault="00B41C21">
            <w:pPr>
              <w:rPr>
                <w:rFonts w:ascii="Arial" w:hAnsi="Arial"/>
                <w:sz w:val="12"/>
              </w:rPr>
            </w:pPr>
          </w:p>
        </w:tc>
        <w:tc>
          <w:tcPr>
            <w:tcW w:w="437" w:type="dxa"/>
            <w:tcBorders>
              <w:top w:val="nil"/>
              <w:left w:val="nil"/>
              <w:bottom w:val="nil"/>
              <w:right w:val="nil"/>
            </w:tcBorders>
            <w:vAlign w:val="bottom"/>
          </w:tcPr>
          <w:p w14:paraId="053CCC8A" w14:textId="77777777" w:rsidR="00B41C21" w:rsidRDefault="00B41C21">
            <w:pPr>
              <w:rPr>
                <w:rFonts w:ascii="Arial" w:hAnsi="Arial"/>
                <w:sz w:val="12"/>
              </w:rPr>
            </w:pPr>
          </w:p>
        </w:tc>
        <w:tc>
          <w:tcPr>
            <w:tcW w:w="64" w:type="dxa"/>
            <w:tcBorders>
              <w:top w:val="nil"/>
              <w:left w:val="nil"/>
              <w:bottom w:val="nil"/>
              <w:right w:val="nil"/>
            </w:tcBorders>
            <w:vAlign w:val="bottom"/>
          </w:tcPr>
          <w:p w14:paraId="087F7A04" w14:textId="77777777" w:rsidR="00B41C21" w:rsidRDefault="00B41C21">
            <w:pPr>
              <w:rPr>
                <w:rFonts w:ascii="Arial" w:hAnsi="Arial"/>
                <w:sz w:val="12"/>
              </w:rPr>
            </w:pPr>
          </w:p>
        </w:tc>
        <w:tc>
          <w:tcPr>
            <w:tcW w:w="437" w:type="dxa"/>
            <w:tcBorders>
              <w:top w:val="nil"/>
              <w:left w:val="nil"/>
              <w:bottom w:val="nil"/>
              <w:right w:val="nil"/>
            </w:tcBorders>
            <w:vAlign w:val="bottom"/>
          </w:tcPr>
          <w:p w14:paraId="1D78A18E" w14:textId="77777777" w:rsidR="00B41C21" w:rsidRDefault="00B41C21">
            <w:pPr>
              <w:rPr>
                <w:rFonts w:ascii="Arial" w:hAnsi="Arial"/>
                <w:sz w:val="12"/>
              </w:rPr>
            </w:pPr>
          </w:p>
        </w:tc>
        <w:tc>
          <w:tcPr>
            <w:tcW w:w="64" w:type="dxa"/>
            <w:tcBorders>
              <w:top w:val="nil"/>
              <w:left w:val="nil"/>
              <w:bottom w:val="nil"/>
              <w:right w:val="nil"/>
            </w:tcBorders>
            <w:vAlign w:val="bottom"/>
          </w:tcPr>
          <w:p w14:paraId="37DA7D9B" w14:textId="77777777" w:rsidR="00B41C21" w:rsidRDefault="00B41C21">
            <w:pPr>
              <w:rPr>
                <w:rFonts w:ascii="Arial" w:hAnsi="Arial"/>
                <w:sz w:val="12"/>
              </w:rPr>
            </w:pPr>
          </w:p>
        </w:tc>
        <w:tc>
          <w:tcPr>
            <w:tcW w:w="437" w:type="dxa"/>
            <w:tcBorders>
              <w:top w:val="nil"/>
              <w:left w:val="nil"/>
              <w:bottom w:val="nil"/>
              <w:right w:val="nil"/>
            </w:tcBorders>
            <w:vAlign w:val="bottom"/>
          </w:tcPr>
          <w:p w14:paraId="541185EA" w14:textId="77777777" w:rsidR="00B41C21" w:rsidRDefault="00B41C21">
            <w:pPr>
              <w:rPr>
                <w:rFonts w:ascii="Arial" w:hAnsi="Arial"/>
                <w:sz w:val="12"/>
              </w:rPr>
            </w:pPr>
          </w:p>
        </w:tc>
        <w:tc>
          <w:tcPr>
            <w:tcW w:w="64" w:type="dxa"/>
            <w:tcBorders>
              <w:top w:val="nil"/>
              <w:left w:val="nil"/>
              <w:bottom w:val="nil"/>
              <w:right w:val="nil"/>
            </w:tcBorders>
            <w:vAlign w:val="bottom"/>
          </w:tcPr>
          <w:p w14:paraId="3F4B3D59" w14:textId="77777777" w:rsidR="00B41C21" w:rsidRDefault="00B41C21">
            <w:pPr>
              <w:rPr>
                <w:rFonts w:ascii="Arial" w:hAnsi="Arial"/>
                <w:sz w:val="12"/>
              </w:rPr>
            </w:pPr>
          </w:p>
        </w:tc>
        <w:tc>
          <w:tcPr>
            <w:tcW w:w="437" w:type="dxa"/>
            <w:tcBorders>
              <w:top w:val="nil"/>
              <w:left w:val="nil"/>
              <w:bottom w:val="nil"/>
              <w:right w:val="nil"/>
            </w:tcBorders>
            <w:vAlign w:val="bottom"/>
          </w:tcPr>
          <w:p w14:paraId="447D42EB" w14:textId="77777777" w:rsidR="00B41C21" w:rsidRDefault="00B41C21">
            <w:pPr>
              <w:rPr>
                <w:rFonts w:ascii="Arial" w:hAnsi="Arial"/>
                <w:sz w:val="12"/>
              </w:rPr>
            </w:pPr>
          </w:p>
        </w:tc>
        <w:tc>
          <w:tcPr>
            <w:tcW w:w="64" w:type="dxa"/>
            <w:tcBorders>
              <w:top w:val="nil"/>
              <w:left w:val="nil"/>
              <w:bottom w:val="nil"/>
              <w:right w:val="nil"/>
            </w:tcBorders>
            <w:vAlign w:val="bottom"/>
          </w:tcPr>
          <w:p w14:paraId="147D0512" w14:textId="77777777" w:rsidR="00B41C21" w:rsidRDefault="00B41C21">
            <w:pPr>
              <w:rPr>
                <w:rFonts w:ascii="Arial" w:hAnsi="Arial"/>
                <w:sz w:val="12"/>
              </w:rPr>
            </w:pPr>
          </w:p>
        </w:tc>
        <w:tc>
          <w:tcPr>
            <w:tcW w:w="437" w:type="dxa"/>
            <w:tcBorders>
              <w:top w:val="nil"/>
              <w:left w:val="nil"/>
              <w:bottom w:val="nil"/>
              <w:right w:val="nil"/>
            </w:tcBorders>
            <w:vAlign w:val="bottom"/>
          </w:tcPr>
          <w:p w14:paraId="1B3832E5" w14:textId="77777777" w:rsidR="00B41C21" w:rsidRDefault="00B41C21">
            <w:pPr>
              <w:rPr>
                <w:rFonts w:ascii="Arial" w:hAnsi="Arial"/>
                <w:sz w:val="12"/>
              </w:rPr>
            </w:pPr>
          </w:p>
        </w:tc>
        <w:tc>
          <w:tcPr>
            <w:tcW w:w="64" w:type="dxa"/>
            <w:tcBorders>
              <w:top w:val="nil"/>
              <w:left w:val="nil"/>
              <w:bottom w:val="nil"/>
              <w:right w:val="nil"/>
            </w:tcBorders>
            <w:vAlign w:val="bottom"/>
          </w:tcPr>
          <w:p w14:paraId="56054D3D" w14:textId="77777777" w:rsidR="00B41C21" w:rsidRDefault="00B41C21">
            <w:pPr>
              <w:rPr>
                <w:rFonts w:ascii="Arial" w:hAnsi="Arial"/>
                <w:sz w:val="12"/>
              </w:rPr>
            </w:pPr>
          </w:p>
        </w:tc>
        <w:tc>
          <w:tcPr>
            <w:tcW w:w="437" w:type="dxa"/>
            <w:tcBorders>
              <w:top w:val="nil"/>
              <w:left w:val="nil"/>
              <w:bottom w:val="nil"/>
              <w:right w:val="nil"/>
            </w:tcBorders>
            <w:vAlign w:val="bottom"/>
          </w:tcPr>
          <w:p w14:paraId="2470F308" w14:textId="77777777" w:rsidR="00B41C21" w:rsidRDefault="00B41C21">
            <w:pPr>
              <w:rPr>
                <w:rFonts w:ascii="Arial" w:hAnsi="Arial"/>
                <w:sz w:val="12"/>
              </w:rPr>
            </w:pPr>
          </w:p>
        </w:tc>
        <w:tc>
          <w:tcPr>
            <w:tcW w:w="64" w:type="dxa"/>
            <w:tcBorders>
              <w:top w:val="nil"/>
              <w:left w:val="nil"/>
              <w:bottom w:val="nil"/>
              <w:right w:val="nil"/>
            </w:tcBorders>
            <w:vAlign w:val="bottom"/>
          </w:tcPr>
          <w:p w14:paraId="1C283387" w14:textId="77777777" w:rsidR="00B41C21" w:rsidRDefault="00B41C21">
            <w:pPr>
              <w:rPr>
                <w:rFonts w:ascii="Arial" w:hAnsi="Arial"/>
                <w:sz w:val="12"/>
              </w:rPr>
            </w:pPr>
          </w:p>
        </w:tc>
        <w:tc>
          <w:tcPr>
            <w:tcW w:w="437" w:type="dxa"/>
            <w:tcBorders>
              <w:top w:val="nil"/>
              <w:left w:val="nil"/>
              <w:bottom w:val="nil"/>
              <w:right w:val="nil"/>
            </w:tcBorders>
            <w:vAlign w:val="bottom"/>
          </w:tcPr>
          <w:p w14:paraId="4D4D8FAB" w14:textId="77777777" w:rsidR="00B41C21" w:rsidRDefault="00B41C21">
            <w:pPr>
              <w:rPr>
                <w:rFonts w:ascii="Arial" w:hAnsi="Arial"/>
                <w:sz w:val="12"/>
              </w:rPr>
            </w:pPr>
          </w:p>
        </w:tc>
        <w:tc>
          <w:tcPr>
            <w:tcW w:w="64" w:type="dxa"/>
            <w:tcBorders>
              <w:top w:val="nil"/>
              <w:left w:val="nil"/>
              <w:bottom w:val="nil"/>
              <w:right w:val="nil"/>
            </w:tcBorders>
            <w:vAlign w:val="bottom"/>
          </w:tcPr>
          <w:p w14:paraId="338D73DB" w14:textId="77777777" w:rsidR="00B41C21" w:rsidRDefault="00B41C21">
            <w:pPr>
              <w:rPr>
                <w:rFonts w:ascii="Arial" w:hAnsi="Arial"/>
                <w:sz w:val="12"/>
              </w:rPr>
            </w:pPr>
          </w:p>
        </w:tc>
        <w:tc>
          <w:tcPr>
            <w:tcW w:w="437" w:type="dxa"/>
            <w:tcBorders>
              <w:top w:val="nil"/>
              <w:left w:val="nil"/>
              <w:bottom w:val="nil"/>
              <w:right w:val="nil"/>
            </w:tcBorders>
            <w:vAlign w:val="bottom"/>
          </w:tcPr>
          <w:p w14:paraId="54A25F24" w14:textId="77777777" w:rsidR="00B41C21" w:rsidRDefault="00B41C21">
            <w:pPr>
              <w:rPr>
                <w:rFonts w:ascii="Arial" w:hAnsi="Arial"/>
                <w:sz w:val="12"/>
              </w:rPr>
            </w:pPr>
          </w:p>
        </w:tc>
        <w:tc>
          <w:tcPr>
            <w:tcW w:w="64" w:type="dxa"/>
            <w:tcBorders>
              <w:top w:val="nil"/>
              <w:left w:val="nil"/>
              <w:bottom w:val="nil"/>
              <w:right w:val="nil"/>
            </w:tcBorders>
            <w:vAlign w:val="bottom"/>
          </w:tcPr>
          <w:p w14:paraId="7428C5F6" w14:textId="77777777" w:rsidR="00B41C21" w:rsidRDefault="00B41C21">
            <w:pPr>
              <w:rPr>
                <w:rFonts w:ascii="Arial" w:hAnsi="Arial"/>
                <w:sz w:val="12"/>
              </w:rPr>
            </w:pPr>
          </w:p>
        </w:tc>
        <w:tc>
          <w:tcPr>
            <w:tcW w:w="437" w:type="dxa"/>
            <w:tcBorders>
              <w:top w:val="nil"/>
              <w:left w:val="nil"/>
              <w:bottom w:val="nil"/>
              <w:right w:val="nil"/>
            </w:tcBorders>
            <w:vAlign w:val="bottom"/>
          </w:tcPr>
          <w:p w14:paraId="5B3F5F0F" w14:textId="77777777" w:rsidR="00B41C21" w:rsidRDefault="00B41C21">
            <w:pPr>
              <w:rPr>
                <w:rFonts w:ascii="Arial" w:hAnsi="Arial"/>
                <w:sz w:val="12"/>
              </w:rPr>
            </w:pPr>
          </w:p>
        </w:tc>
        <w:tc>
          <w:tcPr>
            <w:tcW w:w="64" w:type="dxa"/>
            <w:tcBorders>
              <w:top w:val="nil"/>
              <w:left w:val="nil"/>
              <w:bottom w:val="nil"/>
              <w:right w:val="nil"/>
            </w:tcBorders>
            <w:vAlign w:val="bottom"/>
          </w:tcPr>
          <w:p w14:paraId="292EA37C" w14:textId="77777777" w:rsidR="00B41C21" w:rsidRDefault="00B41C21">
            <w:pPr>
              <w:rPr>
                <w:rFonts w:ascii="Arial" w:hAnsi="Arial"/>
                <w:sz w:val="12"/>
              </w:rPr>
            </w:pPr>
          </w:p>
        </w:tc>
        <w:tc>
          <w:tcPr>
            <w:tcW w:w="437" w:type="dxa"/>
            <w:tcBorders>
              <w:top w:val="nil"/>
              <w:left w:val="nil"/>
              <w:bottom w:val="nil"/>
              <w:right w:val="nil"/>
            </w:tcBorders>
            <w:vAlign w:val="bottom"/>
          </w:tcPr>
          <w:p w14:paraId="7D428823" w14:textId="77777777" w:rsidR="00B41C21" w:rsidRDefault="00B41C21">
            <w:pPr>
              <w:rPr>
                <w:rFonts w:ascii="Arial" w:hAnsi="Arial"/>
                <w:sz w:val="12"/>
              </w:rPr>
            </w:pPr>
          </w:p>
        </w:tc>
        <w:tc>
          <w:tcPr>
            <w:tcW w:w="64" w:type="dxa"/>
            <w:tcBorders>
              <w:top w:val="nil"/>
              <w:left w:val="nil"/>
              <w:bottom w:val="nil"/>
              <w:right w:val="nil"/>
            </w:tcBorders>
            <w:vAlign w:val="bottom"/>
          </w:tcPr>
          <w:p w14:paraId="7C6D9A7A" w14:textId="77777777" w:rsidR="00B41C21" w:rsidRDefault="00B41C21">
            <w:pPr>
              <w:rPr>
                <w:rFonts w:ascii="Arial" w:hAnsi="Arial"/>
                <w:sz w:val="12"/>
              </w:rPr>
            </w:pPr>
          </w:p>
        </w:tc>
        <w:tc>
          <w:tcPr>
            <w:tcW w:w="437" w:type="dxa"/>
            <w:tcBorders>
              <w:top w:val="nil"/>
              <w:left w:val="nil"/>
              <w:bottom w:val="nil"/>
              <w:right w:val="nil"/>
            </w:tcBorders>
            <w:vAlign w:val="bottom"/>
          </w:tcPr>
          <w:p w14:paraId="13CC2C97" w14:textId="77777777" w:rsidR="00B41C21" w:rsidRDefault="00B41C21">
            <w:pPr>
              <w:rPr>
                <w:rFonts w:ascii="Arial" w:hAnsi="Arial"/>
                <w:sz w:val="12"/>
              </w:rPr>
            </w:pPr>
          </w:p>
        </w:tc>
      </w:tr>
      <w:tr w:rsidR="00B41C21" w14:paraId="0A2DFCA6" w14:textId="77777777">
        <w:trPr>
          <w:trHeight w:val="255"/>
        </w:trPr>
        <w:tc>
          <w:tcPr>
            <w:tcW w:w="597" w:type="dxa"/>
            <w:tcBorders>
              <w:top w:val="nil"/>
              <w:left w:val="nil"/>
              <w:bottom w:val="nil"/>
              <w:right w:val="single" w:sz="4" w:space="0" w:color="auto"/>
            </w:tcBorders>
            <w:vAlign w:val="bottom"/>
          </w:tcPr>
          <w:p w14:paraId="51375E4B" w14:textId="77777777" w:rsidR="00B41C21" w:rsidRDefault="00B572E7">
            <w:pPr>
              <w:jc w:val="center"/>
              <w:rPr>
                <w:rFonts w:ascii="Arial" w:hAnsi="Arial"/>
                <w:sz w:val="20"/>
              </w:rPr>
            </w:pPr>
            <w:r>
              <w:rPr>
                <w:rFonts w:ascii="Arial" w:hAnsi="Arial"/>
                <w:sz w:val="12"/>
              </w:rPr>
              <w:t>46</w:t>
            </w:r>
          </w:p>
        </w:tc>
        <w:tc>
          <w:tcPr>
            <w:tcW w:w="437" w:type="dxa"/>
            <w:tcBorders>
              <w:top w:val="nil"/>
              <w:left w:val="nil"/>
              <w:bottom w:val="nil"/>
              <w:right w:val="nil"/>
            </w:tcBorders>
            <w:vAlign w:val="bottom"/>
          </w:tcPr>
          <w:p w14:paraId="54293464" w14:textId="77777777" w:rsidR="00B41C21" w:rsidRDefault="00B572E7">
            <w:pPr>
              <w:jc w:val="right"/>
              <w:rPr>
                <w:rFonts w:ascii="Arial" w:hAnsi="Arial"/>
                <w:sz w:val="12"/>
              </w:rPr>
            </w:pPr>
            <w:r>
              <w:rPr>
                <w:rFonts w:ascii="Arial" w:hAnsi="Arial"/>
                <w:sz w:val="12"/>
              </w:rPr>
              <w:t>29.79</w:t>
            </w:r>
          </w:p>
        </w:tc>
        <w:tc>
          <w:tcPr>
            <w:tcW w:w="64" w:type="dxa"/>
            <w:tcBorders>
              <w:top w:val="nil"/>
              <w:left w:val="nil"/>
              <w:bottom w:val="nil"/>
              <w:right w:val="nil"/>
            </w:tcBorders>
            <w:vAlign w:val="bottom"/>
          </w:tcPr>
          <w:p w14:paraId="4BCBD5AA" w14:textId="77777777" w:rsidR="00B41C21" w:rsidRDefault="00B41C21">
            <w:pPr>
              <w:rPr>
                <w:rFonts w:ascii="Arial" w:hAnsi="Arial"/>
                <w:sz w:val="20"/>
              </w:rPr>
            </w:pPr>
          </w:p>
        </w:tc>
        <w:tc>
          <w:tcPr>
            <w:tcW w:w="437" w:type="dxa"/>
            <w:tcBorders>
              <w:top w:val="nil"/>
              <w:left w:val="nil"/>
              <w:bottom w:val="nil"/>
              <w:right w:val="nil"/>
            </w:tcBorders>
            <w:vAlign w:val="bottom"/>
          </w:tcPr>
          <w:p w14:paraId="65D0C5D4" w14:textId="77777777" w:rsidR="00B41C21" w:rsidRDefault="00B572E7">
            <w:pPr>
              <w:jc w:val="right"/>
              <w:rPr>
                <w:rFonts w:ascii="Arial" w:hAnsi="Arial"/>
                <w:sz w:val="12"/>
              </w:rPr>
            </w:pPr>
            <w:r>
              <w:rPr>
                <w:rFonts w:ascii="Arial" w:hAnsi="Arial"/>
                <w:sz w:val="12"/>
              </w:rPr>
              <w:t>30.36</w:t>
            </w:r>
          </w:p>
        </w:tc>
        <w:tc>
          <w:tcPr>
            <w:tcW w:w="64" w:type="dxa"/>
            <w:tcBorders>
              <w:top w:val="nil"/>
              <w:left w:val="nil"/>
              <w:bottom w:val="nil"/>
              <w:right w:val="nil"/>
            </w:tcBorders>
            <w:vAlign w:val="bottom"/>
          </w:tcPr>
          <w:p w14:paraId="15424583" w14:textId="77777777" w:rsidR="00B41C21" w:rsidRDefault="00B41C21">
            <w:pPr>
              <w:rPr>
                <w:rFonts w:ascii="Arial" w:hAnsi="Arial"/>
                <w:sz w:val="20"/>
              </w:rPr>
            </w:pPr>
          </w:p>
        </w:tc>
        <w:tc>
          <w:tcPr>
            <w:tcW w:w="437" w:type="dxa"/>
            <w:tcBorders>
              <w:top w:val="nil"/>
              <w:left w:val="nil"/>
              <w:bottom w:val="nil"/>
              <w:right w:val="nil"/>
            </w:tcBorders>
            <w:vAlign w:val="bottom"/>
          </w:tcPr>
          <w:p w14:paraId="2A7170DB" w14:textId="77777777" w:rsidR="00B41C21" w:rsidRDefault="00B572E7">
            <w:pPr>
              <w:jc w:val="right"/>
              <w:rPr>
                <w:rFonts w:ascii="Arial" w:hAnsi="Arial"/>
                <w:sz w:val="12"/>
              </w:rPr>
            </w:pPr>
            <w:r>
              <w:rPr>
                <w:rFonts w:ascii="Arial" w:hAnsi="Arial"/>
                <w:sz w:val="12"/>
              </w:rPr>
              <w:t>30.94</w:t>
            </w:r>
          </w:p>
        </w:tc>
        <w:tc>
          <w:tcPr>
            <w:tcW w:w="64" w:type="dxa"/>
            <w:tcBorders>
              <w:top w:val="nil"/>
              <w:left w:val="nil"/>
              <w:bottom w:val="nil"/>
              <w:right w:val="nil"/>
            </w:tcBorders>
            <w:vAlign w:val="bottom"/>
          </w:tcPr>
          <w:p w14:paraId="5D035939" w14:textId="77777777" w:rsidR="00B41C21" w:rsidRDefault="00B41C21">
            <w:pPr>
              <w:rPr>
                <w:rFonts w:ascii="Arial" w:hAnsi="Arial"/>
                <w:sz w:val="20"/>
              </w:rPr>
            </w:pPr>
          </w:p>
        </w:tc>
        <w:tc>
          <w:tcPr>
            <w:tcW w:w="437" w:type="dxa"/>
            <w:tcBorders>
              <w:top w:val="nil"/>
              <w:left w:val="nil"/>
              <w:bottom w:val="nil"/>
              <w:right w:val="nil"/>
            </w:tcBorders>
            <w:vAlign w:val="bottom"/>
          </w:tcPr>
          <w:p w14:paraId="6482CD7A" w14:textId="77777777" w:rsidR="00B41C21" w:rsidRDefault="00B572E7">
            <w:pPr>
              <w:jc w:val="right"/>
              <w:rPr>
                <w:rFonts w:ascii="Arial" w:hAnsi="Arial"/>
                <w:sz w:val="12"/>
              </w:rPr>
            </w:pPr>
            <w:r>
              <w:rPr>
                <w:rFonts w:ascii="Arial" w:hAnsi="Arial"/>
                <w:sz w:val="12"/>
              </w:rPr>
              <w:t>31.52</w:t>
            </w:r>
          </w:p>
        </w:tc>
        <w:tc>
          <w:tcPr>
            <w:tcW w:w="64" w:type="dxa"/>
            <w:tcBorders>
              <w:top w:val="nil"/>
              <w:left w:val="nil"/>
              <w:bottom w:val="nil"/>
              <w:right w:val="nil"/>
            </w:tcBorders>
            <w:vAlign w:val="bottom"/>
          </w:tcPr>
          <w:p w14:paraId="09119F22" w14:textId="77777777" w:rsidR="00B41C21" w:rsidRDefault="00B41C21">
            <w:pPr>
              <w:rPr>
                <w:rFonts w:ascii="Arial" w:hAnsi="Arial"/>
                <w:sz w:val="20"/>
              </w:rPr>
            </w:pPr>
          </w:p>
        </w:tc>
        <w:tc>
          <w:tcPr>
            <w:tcW w:w="437" w:type="dxa"/>
            <w:tcBorders>
              <w:top w:val="nil"/>
              <w:left w:val="nil"/>
              <w:bottom w:val="nil"/>
              <w:right w:val="nil"/>
            </w:tcBorders>
            <w:vAlign w:val="bottom"/>
          </w:tcPr>
          <w:p w14:paraId="04129EB7" w14:textId="77777777" w:rsidR="00B41C21" w:rsidRDefault="00B572E7">
            <w:pPr>
              <w:jc w:val="right"/>
              <w:rPr>
                <w:rFonts w:ascii="Arial" w:hAnsi="Arial"/>
                <w:sz w:val="12"/>
              </w:rPr>
            </w:pPr>
            <w:r>
              <w:rPr>
                <w:rFonts w:ascii="Arial" w:hAnsi="Arial"/>
                <w:sz w:val="12"/>
              </w:rPr>
              <w:t>32.10</w:t>
            </w:r>
          </w:p>
        </w:tc>
        <w:tc>
          <w:tcPr>
            <w:tcW w:w="64" w:type="dxa"/>
            <w:tcBorders>
              <w:top w:val="nil"/>
              <w:left w:val="nil"/>
              <w:bottom w:val="nil"/>
              <w:right w:val="nil"/>
            </w:tcBorders>
            <w:vAlign w:val="bottom"/>
          </w:tcPr>
          <w:p w14:paraId="595F9145" w14:textId="77777777" w:rsidR="00B41C21" w:rsidRDefault="00B41C21">
            <w:pPr>
              <w:rPr>
                <w:rFonts w:ascii="Arial" w:hAnsi="Arial"/>
                <w:sz w:val="20"/>
              </w:rPr>
            </w:pPr>
          </w:p>
        </w:tc>
        <w:tc>
          <w:tcPr>
            <w:tcW w:w="437" w:type="dxa"/>
            <w:tcBorders>
              <w:top w:val="nil"/>
              <w:left w:val="nil"/>
              <w:bottom w:val="nil"/>
              <w:right w:val="nil"/>
            </w:tcBorders>
            <w:vAlign w:val="bottom"/>
          </w:tcPr>
          <w:p w14:paraId="4254E626" w14:textId="77777777" w:rsidR="00B41C21" w:rsidRDefault="00B572E7">
            <w:pPr>
              <w:jc w:val="right"/>
              <w:rPr>
                <w:rFonts w:ascii="Arial" w:hAnsi="Arial"/>
                <w:sz w:val="12"/>
              </w:rPr>
            </w:pPr>
            <w:r>
              <w:rPr>
                <w:rFonts w:ascii="Arial" w:hAnsi="Arial"/>
                <w:sz w:val="12"/>
              </w:rPr>
              <w:t>32.68</w:t>
            </w:r>
          </w:p>
        </w:tc>
        <w:tc>
          <w:tcPr>
            <w:tcW w:w="64" w:type="dxa"/>
            <w:tcBorders>
              <w:top w:val="nil"/>
              <w:left w:val="nil"/>
              <w:bottom w:val="nil"/>
              <w:right w:val="nil"/>
            </w:tcBorders>
            <w:vAlign w:val="bottom"/>
          </w:tcPr>
          <w:p w14:paraId="4E0E10BA" w14:textId="77777777" w:rsidR="00B41C21" w:rsidRDefault="00B41C21">
            <w:pPr>
              <w:rPr>
                <w:rFonts w:ascii="Arial" w:hAnsi="Arial"/>
                <w:sz w:val="20"/>
              </w:rPr>
            </w:pPr>
          </w:p>
        </w:tc>
        <w:tc>
          <w:tcPr>
            <w:tcW w:w="437" w:type="dxa"/>
            <w:tcBorders>
              <w:top w:val="nil"/>
              <w:left w:val="nil"/>
              <w:bottom w:val="nil"/>
              <w:right w:val="nil"/>
            </w:tcBorders>
            <w:vAlign w:val="bottom"/>
          </w:tcPr>
          <w:p w14:paraId="0CA49002" w14:textId="77777777" w:rsidR="00B41C21" w:rsidRDefault="00B572E7">
            <w:pPr>
              <w:jc w:val="right"/>
              <w:rPr>
                <w:rFonts w:ascii="Arial" w:hAnsi="Arial"/>
                <w:sz w:val="12"/>
              </w:rPr>
            </w:pPr>
            <w:r>
              <w:rPr>
                <w:rFonts w:ascii="Arial" w:hAnsi="Arial"/>
                <w:sz w:val="12"/>
              </w:rPr>
              <w:t>33.26</w:t>
            </w:r>
          </w:p>
        </w:tc>
        <w:tc>
          <w:tcPr>
            <w:tcW w:w="64" w:type="dxa"/>
            <w:tcBorders>
              <w:top w:val="nil"/>
              <w:left w:val="nil"/>
              <w:bottom w:val="nil"/>
              <w:right w:val="nil"/>
            </w:tcBorders>
            <w:vAlign w:val="bottom"/>
          </w:tcPr>
          <w:p w14:paraId="20354770" w14:textId="77777777" w:rsidR="00B41C21" w:rsidRDefault="00B41C21">
            <w:pPr>
              <w:rPr>
                <w:rFonts w:ascii="Arial" w:hAnsi="Arial"/>
                <w:sz w:val="20"/>
              </w:rPr>
            </w:pPr>
          </w:p>
        </w:tc>
        <w:tc>
          <w:tcPr>
            <w:tcW w:w="437" w:type="dxa"/>
            <w:tcBorders>
              <w:top w:val="nil"/>
              <w:left w:val="nil"/>
              <w:bottom w:val="nil"/>
              <w:right w:val="nil"/>
            </w:tcBorders>
            <w:vAlign w:val="bottom"/>
          </w:tcPr>
          <w:p w14:paraId="37025BB2" w14:textId="77777777" w:rsidR="00B41C21" w:rsidRDefault="00B572E7">
            <w:pPr>
              <w:jc w:val="right"/>
              <w:rPr>
                <w:rFonts w:ascii="Arial" w:hAnsi="Arial"/>
                <w:sz w:val="12"/>
              </w:rPr>
            </w:pPr>
            <w:r>
              <w:rPr>
                <w:rFonts w:ascii="Arial" w:hAnsi="Arial"/>
                <w:sz w:val="12"/>
              </w:rPr>
              <w:t>33.84</w:t>
            </w:r>
          </w:p>
        </w:tc>
        <w:tc>
          <w:tcPr>
            <w:tcW w:w="64" w:type="dxa"/>
            <w:tcBorders>
              <w:top w:val="nil"/>
              <w:left w:val="nil"/>
              <w:bottom w:val="nil"/>
              <w:right w:val="nil"/>
            </w:tcBorders>
            <w:vAlign w:val="bottom"/>
          </w:tcPr>
          <w:p w14:paraId="7084847E" w14:textId="77777777" w:rsidR="00B41C21" w:rsidRDefault="00B41C21">
            <w:pPr>
              <w:rPr>
                <w:rFonts w:ascii="Arial" w:hAnsi="Arial"/>
                <w:sz w:val="20"/>
              </w:rPr>
            </w:pPr>
          </w:p>
        </w:tc>
        <w:tc>
          <w:tcPr>
            <w:tcW w:w="437" w:type="dxa"/>
            <w:tcBorders>
              <w:top w:val="nil"/>
              <w:left w:val="nil"/>
              <w:bottom w:val="nil"/>
              <w:right w:val="nil"/>
            </w:tcBorders>
            <w:vAlign w:val="bottom"/>
          </w:tcPr>
          <w:p w14:paraId="26DBC4E5" w14:textId="77777777" w:rsidR="00B41C21" w:rsidRDefault="00B572E7">
            <w:pPr>
              <w:jc w:val="right"/>
              <w:rPr>
                <w:rFonts w:ascii="Arial" w:hAnsi="Arial"/>
                <w:sz w:val="12"/>
              </w:rPr>
            </w:pPr>
            <w:r>
              <w:rPr>
                <w:rFonts w:ascii="Arial" w:hAnsi="Arial"/>
                <w:sz w:val="12"/>
              </w:rPr>
              <w:t>34.43</w:t>
            </w:r>
          </w:p>
        </w:tc>
        <w:tc>
          <w:tcPr>
            <w:tcW w:w="64" w:type="dxa"/>
            <w:tcBorders>
              <w:top w:val="nil"/>
              <w:left w:val="nil"/>
              <w:bottom w:val="nil"/>
              <w:right w:val="nil"/>
            </w:tcBorders>
            <w:vAlign w:val="bottom"/>
          </w:tcPr>
          <w:p w14:paraId="581D470D" w14:textId="77777777" w:rsidR="00B41C21" w:rsidRDefault="00B41C21">
            <w:pPr>
              <w:rPr>
                <w:rFonts w:ascii="Arial" w:hAnsi="Arial"/>
                <w:sz w:val="20"/>
              </w:rPr>
            </w:pPr>
          </w:p>
        </w:tc>
        <w:tc>
          <w:tcPr>
            <w:tcW w:w="437" w:type="dxa"/>
            <w:tcBorders>
              <w:top w:val="nil"/>
              <w:left w:val="nil"/>
              <w:bottom w:val="nil"/>
              <w:right w:val="nil"/>
            </w:tcBorders>
            <w:vAlign w:val="bottom"/>
          </w:tcPr>
          <w:p w14:paraId="763BB0F6" w14:textId="77777777" w:rsidR="00B41C21" w:rsidRDefault="00B572E7">
            <w:pPr>
              <w:jc w:val="right"/>
              <w:rPr>
                <w:rFonts w:ascii="Arial" w:hAnsi="Arial"/>
                <w:sz w:val="12"/>
              </w:rPr>
            </w:pPr>
            <w:r>
              <w:rPr>
                <w:rFonts w:ascii="Arial" w:hAnsi="Arial"/>
                <w:sz w:val="12"/>
              </w:rPr>
              <w:t>35.01</w:t>
            </w:r>
          </w:p>
        </w:tc>
        <w:tc>
          <w:tcPr>
            <w:tcW w:w="64" w:type="dxa"/>
            <w:tcBorders>
              <w:top w:val="nil"/>
              <w:left w:val="nil"/>
              <w:bottom w:val="nil"/>
              <w:right w:val="nil"/>
            </w:tcBorders>
            <w:vAlign w:val="bottom"/>
          </w:tcPr>
          <w:p w14:paraId="6B00B524" w14:textId="77777777" w:rsidR="00B41C21" w:rsidRDefault="00B41C21">
            <w:pPr>
              <w:rPr>
                <w:rFonts w:ascii="Arial" w:hAnsi="Arial"/>
                <w:sz w:val="20"/>
              </w:rPr>
            </w:pPr>
          </w:p>
        </w:tc>
        <w:tc>
          <w:tcPr>
            <w:tcW w:w="437" w:type="dxa"/>
            <w:tcBorders>
              <w:top w:val="nil"/>
              <w:left w:val="nil"/>
              <w:bottom w:val="nil"/>
              <w:right w:val="nil"/>
            </w:tcBorders>
            <w:vAlign w:val="bottom"/>
          </w:tcPr>
          <w:p w14:paraId="153215F3" w14:textId="77777777" w:rsidR="00B41C21" w:rsidRDefault="00B572E7">
            <w:pPr>
              <w:jc w:val="right"/>
              <w:rPr>
                <w:rFonts w:ascii="Arial" w:hAnsi="Arial"/>
                <w:sz w:val="12"/>
              </w:rPr>
            </w:pPr>
            <w:r>
              <w:rPr>
                <w:rFonts w:ascii="Arial" w:hAnsi="Arial"/>
                <w:sz w:val="12"/>
              </w:rPr>
              <w:t>35.60</w:t>
            </w:r>
          </w:p>
        </w:tc>
        <w:tc>
          <w:tcPr>
            <w:tcW w:w="64" w:type="dxa"/>
            <w:tcBorders>
              <w:top w:val="nil"/>
              <w:left w:val="nil"/>
              <w:bottom w:val="nil"/>
              <w:right w:val="nil"/>
            </w:tcBorders>
            <w:vAlign w:val="bottom"/>
          </w:tcPr>
          <w:p w14:paraId="3D80C619" w14:textId="77777777" w:rsidR="00B41C21" w:rsidRDefault="00B41C21">
            <w:pPr>
              <w:rPr>
                <w:rFonts w:ascii="Arial" w:hAnsi="Arial"/>
                <w:sz w:val="20"/>
              </w:rPr>
            </w:pPr>
          </w:p>
        </w:tc>
        <w:tc>
          <w:tcPr>
            <w:tcW w:w="437" w:type="dxa"/>
            <w:tcBorders>
              <w:top w:val="nil"/>
              <w:left w:val="nil"/>
              <w:bottom w:val="nil"/>
              <w:right w:val="nil"/>
            </w:tcBorders>
            <w:vAlign w:val="bottom"/>
          </w:tcPr>
          <w:p w14:paraId="103C771D" w14:textId="77777777" w:rsidR="00B41C21" w:rsidRDefault="00B572E7">
            <w:pPr>
              <w:jc w:val="right"/>
              <w:rPr>
                <w:rFonts w:ascii="Arial" w:hAnsi="Arial"/>
                <w:sz w:val="12"/>
              </w:rPr>
            </w:pPr>
            <w:r>
              <w:rPr>
                <w:rFonts w:ascii="Arial" w:hAnsi="Arial"/>
                <w:sz w:val="12"/>
              </w:rPr>
              <w:t>36.19</w:t>
            </w:r>
          </w:p>
        </w:tc>
        <w:tc>
          <w:tcPr>
            <w:tcW w:w="64" w:type="dxa"/>
            <w:tcBorders>
              <w:top w:val="nil"/>
              <w:left w:val="nil"/>
              <w:bottom w:val="nil"/>
              <w:right w:val="nil"/>
            </w:tcBorders>
            <w:vAlign w:val="bottom"/>
          </w:tcPr>
          <w:p w14:paraId="7AB258B1" w14:textId="77777777" w:rsidR="00B41C21" w:rsidRDefault="00B41C21">
            <w:pPr>
              <w:rPr>
                <w:rFonts w:ascii="Arial" w:hAnsi="Arial"/>
                <w:sz w:val="20"/>
              </w:rPr>
            </w:pPr>
          </w:p>
        </w:tc>
        <w:tc>
          <w:tcPr>
            <w:tcW w:w="437" w:type="dxa"/>
            <w:tcBorders>
              <w:top w:val="nil"/>
              <w:left w:val="nil"/>
              <w:bottom w:val="nil"/>
              <w:right w:val="nil"/>
            </w:tcBorders>
            <w:vAlign w:val="bottom"/>
          </w:tcPr>
          <w:p w14:paraId="2701713E" w14:textId="77777777" w:rsidR="00B41C21" w:rsidRDefault="00B572E7">
            <w:pPr>
              <w:jc w:val="right"/>
              <w:rPr>
                <w:rFonts w:ascii="Arial" w:hAnsi="Arial"/>
                <w:sz w:val="12"/>
              </w:rPr>
            </w:pPr>
            <w:r>
              <w:rPr>
                <w:rFonts w:ascii="Arial" w:hAnsi="Arial"/>
                <w:sz w:val="12"/>
              </w:rPr>
              <w:t>36.78</w:t>
            </w:r>
          </w:p>
        </w:tc>
        <w:tc>
          <w:tcPr>
            <w:tcW w:w="64" w:type="dxa"/>
            <w:tcBorders>
              <w:top w:val="nil"/>
              <w:left w:val="nil"/>
              <w:bottom w:val="nil"/>
              <w:right w:val="nil"/>
            </w:tcBorders>
            <w:vAlign w:val="bottom"/>
          </w:tcPr>
          <w:p w14:paraId="7D622392" w14:textId="77777777" w:rsidR="00B41C21" w:rsidRDefault="00B41C21">
            <w:pPr>
              <w:rPr>
                <w:rFonts w:ascii="Arial" w:hAnsi="Arial"/>
                <w:sz w:val="20"/>
              </w:rPr>
            </w:pPr>
          </w:p>
        </w:tc>
        <w:tc>
          <w:tcPr>
            <w:tcW w:w="437" w:type="dxa"/>
            <w:tcBorders>
              <w:top w:val="nil"/>
              <w:left w:val="nil"/>
              <w:bottom w:val="nil"/>
              <w:right w:val="nil"/>
            </w:tcBorders>
            <w:vAlign w:val="bottom"/>
          </w:tcPr>
          <w:p w14:paraId="38FBA641" w14:textId="77777777" w:rsidR="00B41C21" w:rsidRDefault="00B572E7">
            <w:pPr>
              <w:jc w:val="right"/>
              <w:rPr>
                <w:rFonts w:ascii="Arial" w:hAnsi="Arial"/>
                <w:sz w:val="12"/>
              </w:rPr>
            </w:pPr>
            <w:r>
              <w:rPr>
                <w:rFonts w:ascii="Arial" w:hAnsi="Arial"/>
                <w:sz w:val="12"/>
              </w:rPr>
              <w:t>37.37</w:t>
            </w:r>
          </w:p>
        </w:tc>
        <w:tc>
          <w:tcPr>
            <w:tcW w:w="64" w:type="dxa"/>
            <w:tcBorders>
              <w:top w:val="nil"/>
              <w:left w:val="nil"/>
              <w:bottom w:val="nil"/>
              <w:right w:val="nil"/>
            </w:tcBorders>
            <w:vAlign w:val="bottom"/>
          </w:tcPr>
          <w:p w14:paraId="2925DC2A" w14:textId="77777777" w:rsidR="00B41C21" w:rsidRDefault="00B41C21">
            <w:pPr>
              <w:rPr>
                <w:rFonts w:ascii="Arial" w:hAnsi="Arial"/>
                <w:sz w:val="20"/>
              </w:rPr>
            </w:pPr>
          </w:p>
        </w:tc>
        <w:tc>
          <w:tcPr>
            <w:tcW w:w="437" w:type="dxa"/>
            <w:tcBorders>
              <w:top w:val="nil"/>
              <w:left w:val="nil"/>
              <w:bottom w:val="nil"/>
              <w:right w:val="nil"/>
            </w:tcBorders>
            <w:vAlign w:val="bottom"/>
          </w:tcPr>
          <w:p w14:paraId="2C7BF4DA" w14:textId="77777777" w:rsidR="00B41C21" w:rsidRDefault="00B572E7">
            <w:pPr>
              <w:jc w:val="right"/>
              <w:rPr>
                <w:rFonts w:ascii="Arial" w:hAnsi="Arial"/>
                <w:sz w:val="12"/>
              </w:rPr>
            </w:pPr>
            <w:r>
              <w:rPr>
                <w:rFonts w:ascii="Arial" w:hAnsi="Arial"/>
                <w:sz w:val="12"/>
              </w:rPr>
              <w:t>37.96</w:t>
            </w:r>
          </w:p>
        </w:tc>
        <w:tc>
          <w:tcPr>
            <w:tcW w:w="64" w:type="dxa"/>
            <w:tcBorders>
              <w:top w:val="nil"/>
              <w:left w:val="nil"/>
              <w:bottom w:val="nil"/>
              <w:right w:val="nil"/>
            </w:tcBorders>
            <w:vAlign w:val="bottom"/>
          </w:tcPr>
          <w:p w14:paraId="2A6D0E83" w14:textId="77777777" w:rsidR="00B41C21" w:rsidRDefault="00B41C21">
            <w:pPr>
              <w:rPr>
                <w:rFonts w:ascii="Arial" w:hAnsi="Arial"/>
                <w:sz w:val="20"/>
              </w:rPr>
            </w:pPr>
          </w:p>
        </w:tc>
        <w:tc>
          <w:tcPr>
            <w:tcW w:w="437" w:type="dxa"/>
            <w:tcBorders>
              <w:top w:val="nil"/>
              <w:left w:val="nil"/>
              <w:bottom w:val="nil"/>
              <w:right w:val="nil"/>
            </w:tcBorders>
            <w:vAlign w:val="bottom"/>
          </w:tcPr>
          <w:p w14:paraId="34D27DB9" w14:textId="77777777" w:rsidR="00B41C21" w:rsidRDefault="00B572E7">
            <w:pPr>
              <w:jc w:val="right"/>
              <w:rPr>
                <w:rFonts w:ascii="Arial" w:hAnsi="Arial"/>
                <w:sz w:val="12"/>
              </w:rPr>
            </w:pPr>
            <w:r>
              <w:rPr>
                <w:rFonts w:ascii="Arial" w:hAnsi="Arial"/>
                <w:sz w:val="12"/>
              </w:rPr>
              <w:t>38.56</w:t>
            </w:r>
          </w:p>
        </w:tc>
      </w:tr>
      <w:tr w:rsidR="00B41C21" w14:paraId="69105089" w14:textId="77777777">
        <w:trPr>
          <w:trHeight w:val="255"/>
        </w:trPr>
        <w:tc>
          <w:tcPr>
            <w:tcW w:w="597" w:type="dxa"/>
            <w:tcBorders>
              <w:top w:val="nil"/>
              <w:left w:val="nil"/>
              <w:bottom w:val="nil"/>
              <w:right w:val="single" w:sz="4" w:space="0" w:color="auto"/>
            </w:tcBorders>
            <w:vAlign w:val="bottom"/>
          </w:tcPr>
          <w:p w14:paraId="21422900" w14:textId="77777777" w:rsidR="00B41C21" w:rsidRDefault="00B572E7">
            <w:pPr>
              <w:jc w:val="center"/>
              <w:rPr>
                <w:rFonts w:ascii="Arial" w:hAnsi="Arial"/>
                <w:sz w:val="20"/>
              </w:rPr>
            </w:pPr>
            <w:r>
              <w:rPr>
                <w:rFonts w:ascii="Arial" w:hAnsi="Arial"/>
                <w:sz w:val="12"/>
              </w:rPr>
              <w:t>47</w:t>
            </w:r>
          </w:p>
        </w:tc>
        <w:tc>
          <w:tcPr>
            <w:tcW w:w="437" w:type="dxa"/>
            <w:tcBorders>
              <w:top w:val="nil"/>
              <w:left w:val="nil"/>
              <w:bottom w:val="nil"/>
              <w:right w:val="nil"/>
            </w:tcBorders>
            <w:vAlign w:val="bottom"/>
          </w:tcPr>
          <w:p w14:paraId="022B9D6D" w14:textId="77777777" w:rsidR="00B41C21" w:rsidRDefault="00B572E7">
            <w:pPr>
              <w:jc w:val="right"/>
              <w:rPr>
                <w:rFonts w:ascii="Arial" w:hAnsi="Arial"/>
                <w:sz w:val="12"/>
              </w:rPr>
            </w:pPr>
            <w:r>
              <w:rPr>
                <w:rFonts w:ascii="Arial" w:hAnsi="Arial"/>
                <w:sz w:val="12"/>
              </w:rPr>
              <w:t>30.48</w:t>
            </w:r>
          </w:p>
        </w:tc>
        <w:tc>
          <w:tcPr>
            <w:tcW w:w="64" w:type="dxa"/>
            <w:tcBorders>
              <w:top w:val="nil"/>
              <w:left w:val="nil"/>
              <w:bottom w:val="nil"/>
              <w:right w:val="nil"/>
            </w:tcBorders>
            <w:vAlign w:val="bottom"/>
          </w:tcPr>
          <w:p w14:paraId="5E430975" w14:textId="77777777" w:rsidR="00B41C21" w:rsidRDefault="00B41C21">
            <w:pPr>
              <w:rPr>
                <w:rFonts w:ascii="Arial" w:hAnsi="Arial"/>
                <w:sz w:val="20"/>
              </w:rPr>
            </w:pPr>
          </w:p>
        </w:tc>
        <w:tc>
          <w:tcPr>
            <w:tcW w:w="437" w:type="dxa"/>
            <w:tcBorders>
              <w:top w:val="nil"/>
              <w:left w:val="nil"/>
              <w:bottom w:val="nil"/>
              <w:right w:val="nil"/>
            </w:tcBorders>
            <w:vAlign w:val="bottom"/>
          </w:tcPr>
          <w:p w14:paraId="4CCEA373" w14:textId="77777777" w:rsidR="00B41C21" w:rsidRDefault="00B572E7">
            <w:pPr>
              <w:jc w:val="right"/>
              <w:rPr>
                <w:rFonts w:ascii="Arial" w:hAnsi="Arial"/>
                <w:sz w:val="12"/>
              </w:rPr>
            </w:pPr>
            <w:r>
              <w:rPr>
                <w:rFonts w:ascii="Arial" w:hAnsi="Arial"/>
                <w:sz w:val="12"/>
              </w:rPr>
              <w:t>31.07</w:t>
            </w:r>
          </w:p>
        </w:tc>
        <w:tc>
          <w:tcPr>
            <w:tcW w:w="64" w:type="dxa"/>
            <w:tcBorders>
              <w:top w:val="nil"/>
              <w:left w:val="nil"/>
              <w:bottom w:val="nil"/>
              <w:right w:val="nil"/>
            </w:tcBorders>
            <w:vAlign w:val="bottom"/>
          </w:tcPr>
          <w:p w14:paraId="2E614A5F" w14:textId="77777777" w:rsidR="00B41C21" w:rsidRDefault="00B41C21">
            <w:pPr>
              <w:rPr>
                <w:rFonts w:ascii="Arial" w:hAnsi="Arial"/>
                <w:sz w:val="20"/>
              </w:rPr>
            </w:pPr>
          </w:p>
        </w:tc>
        <w:tc>
          <w:tcPr>
            <w:tcW w:w="437" w:type="dxa"/>
            <w:tcBorders>
              <w:top w:val="nil"/>
              <w:left w:val="nil"/>
              <w:bottom w:val="nil"/>
              <w:right w:val="nil"/>
            </w:tcBorders>
            <w:vAlign w:val="bottom"/>
          </w:tcPr>
          <w:p w14:paraId="656EDEF3" w14:textId="77777777" w:rsidR="00B41C21" w:rsidRDefault="00B572E7">
            <w:pPr>
              <w:jc w:val="right"/>
              <w:rPr>
                <w:rFonts w:ascii="Arial" w:hAnsi="Arial"/>
                <w:sz w:val="12"/>
              </w:rPr>
            </w:pPr>
            <w:r>
              <w:rPr>
                <w:rFonts w:ascii="Arial" w:hAnsi="Arial"/>
                <w:sz w:val="12"/>
              </w:rPr>
              <w:t>31.66</w:t>
            </w:r>
          </w:p>
        </w:tc>
        <w:tc>
          <w:tcPr>
            <w:tcW w:w="64" w:type="dxa"/>
            <w:tcBorders>
              <w:top w:val="nil"/>
              <w:left w:val="nil"/>
              <w:bottom w:val="nil"/>
              <w:right w:val="nil"/>
            </w:tcBorders>
            <w:vAlign w:val="bottom"/>
          </w:tcPr>
          <w:p w14:paraId="696BF235" w14:textId="77777777" w:rsidR="00B41C21" w:rsidRDefault="00B41C21">
            <w:pPr>
              <w:rPr>
                <w:rFonts w:ascii="Arial" w:hAnsi="Arial"/>
                <w:sz w:val="20"/>
              </w:rPr>
            </w:pPr>
          </w:p>
        </w:tc>
        <w:tc>
          <w:tcPr>
            <w:tcW w:w="437" w:type="dxa"/>
            <w:tcBorders>
              <w:top w:val="nil"/>
              <w:left w:val="nil"/>
              <w:bottom w:val="nil"/>
              <w:right w:val="nil"/>
            </w:tcBorders>
            <w:vAlign w:val="bottom"/>
          </w:tcPr>
          <w:p w14:paraId="6D37C49A" w14:textId="77777777" w:rsidR="00B41C21" w:rsidRDefault="00B572E7">
            <w:pPr>
              <w:jc w:val="right"/>
              <w:rPr>
                <w:rFonts w:ascii="Arial" w:hAnsi="Arial"/>
                <w:sz w:val="12"/>
              </w:rPr>
            </w:pPr>
            <w:r>
              <w:rPr>
                <w:rFonts w:ascii="Arial" w:hAnsi="Arial"/>
                <w:sz w:val="12"/>
              </w:rPr>
              <w:t>32.25</w:t>
            </w:r>
          </w:p>
        </w:tc>
        <w:tc>
          <w:tcPr>
            <w:tcW w:w="64" w:type="dxa"/>
            <w:tcBorders>
              <w:top w:val="nil"/>
              <w:left w:val="nil"/>
              <w:bottom w:val="nil"/>
              <w:right w:val="nil"/>
            </w:tcBorders>
            <w:vAlign w:val="bottom"/>
          </w:tcPr>
          <w:p w14:paraId="0F7E30A0" w14:textId="77777777" w:rsidR="00B41C21" w:rsidRDefault="00B41C21">
            <w:pPr>
              <w:rPr>
                <w:rFonts w:ascii="Arial" w:hAnsi="Arial"/>
                <w:sz w:val="20"/>
              </w:rPr>
            </w:pPr>
          </w:p>
        </w:tc>
        <w:tc>
          <w:tcPr>
            <w:tcW w:w="437" w:type="dxa"/>
            <w:tcBorders>
              <w:top w:val="nil"/>
              <w:left w:val="nil"/>
              <w:bottom w:val="nil"/>
              <w:right w:val="nil"/>
            </w:tcBorders>
            <w:vAlign w:val="bottom"/>
          </w:tcPr>
          <w:p w14:paraId="771C1428" w14:textId="77777777" w:rsidR="00B41C21" w:rsidRDefault="00B572E7">
            <w:pPr>
              <w:jc w:val="right"/>
              <w:rPr>
                <w:rFonts w:ascii="Arial" w:hAnsi="Arial"/>
                <w:sz w:val="12"/>
              </w:rPr>
            </w:pPr>
            <w:r>
              <w:rPr>
                <w:rFonts w:ascii="Arial" w:hAnsi="Arial"/>
                <w:sz w:val="12"/>
              </w:rPr>
              <w:t>32.84</w:t>
            </w:r>
          </w:p>
        </w:tc>
        <w:tc>
          <w:tcPr>
            <w:tcW w:w="64" w:type="dxa"/>
            <w:tcBorders>
              <w:top w:val="nil"/>
              <w:left w:val="nil"/>
              <w:bottom w:val="nil"/>
              <w:right w:val="nil"/>
            </w:tcBorders>
            <w:vAlign w:val="bottom"/>
          </w:tcPr>
          <w:p w14:paraId="0B3E3EEA" w14:textId="77777777" w:rsidR="00B41C21" w:rsidRDefault="00B41C21">
            <w:pPr>
              <w:rPr>
                <w:rFonts w:ascii="Arial" w:hAnsi="Arial"/>
                <w:sz w:val="20"/>
              </w:rPr>
            </w:pPr>
          </w:p>
        </w:tc>
        <w:tc>
          <w:tcPr>
            <w:tcW w:w="437" w:type="dxa"/>
            <w:tcBorders>
              <w:top w:val="nil"/>
              <w:left w:val="nil"/>
              <w:bottom w:val="nil"/>
              <w:right w:val="nil"/>
            </w:tcBorders>
            <w:vAlign w:val="bottom"/>
          </w:tcPr>
          <w:p w14:paraId="6E005E90" w14:textId="77777777" w:rsidR="00B41C21" w:rsidRDefault="00B572E7">
            <w:pPr>
              <w:jc w:val="right"/>
              <w:rPr>
                <w:rFonts w:ascii="Arial" w:hAnsi="Arial"/>
                <w:sz w:val="12"/>
              </w:rPr>
            </w:pPr>
            <w:r>
              <w:rPr>
                <w:rFonts w:ascii="Arial" w:hAnsi="Arial"/>
                <w:sz w:val="12"/>
              </w:rPr>
              <w:t>33.44</w:t>
            </w:r>
          </w:p>
        </w:tc>
        <w:tc>
          <w:tcPr>
            <w:tcW w:w="64" w:type="dxa"/>
            <w:tcBorders>
              <w:top w:val="nil"/>
              <w:left w:val="nil"/>
              <w:bottom w:val="nil"/>
              <w:right w:val="nil"/>
            </w:tcBorders>
            <w:vAlign w:val="bottom"/>
          </w:tcPr>
          <w:p w14:paraId="1F38A610" w14:textId="77777777" w:rsidR="00B41C21" w:rsidRDefault="00B41C21">
            <w:pPr>
              <w:rPr>
                <w:rFonts w:ascii="Arial" w:hAnsi="Arial"/>
                <w:sz w:val="20"/>
              </w:rPr>
            </w:pPr>
          </w:p>
        </w:tc>
        <w:tc>
          <w:tcPr>
            <w:tcW w:w="437" w:type="dxa"/>
            <w:tcBorders>
              <w:top w:val="nil"/>
              <w:left w:val="nil"/>
              <w:bottom w:val="nil"/>
              <w:right w:val="nil"/>
            </w:tcBorders>
            <w:vAlign w:val="bottom"/>
          </w:tcPr>
          <w:p w14:paraId="5B476F14" w14:textId="77777777" w:rsidR="00B41C21" w:rsidRDefault="00B572E7">
            <w:pPr>
              <w:jc w:val="right"/>
              <w:rPr>
                <w:rFonts w:ascii="Arial" w:hAnsi="Arial"/>
                <w:sz w:val="12"/>
              </w:rPr>
            </w:pPr>
            <w:r>
              <w:rPr>
                <w:rFonts w:ascii="Arial" w:hAnsi="Arial"/>
                <w:sz w:val="12"/>
              </w:rPr>
              <w:t>34.03</w:t>
            </w:r>
          </w:p>
        </w:tc>
        <w:tc>
          <w:tcPr>
            <w:tcW w:w="64" w:type="dxa"/>
            <w:tcBorders>
              <w:top w:val="nil"/>
              <w:left w:val="nil"/>
              <w:bottom w:val="nil"/>
              <w:right w:val="nil"/>
            </w:tcBorders>
            <w:vAlign w:val="bottom"/>
          </w:tcPr>
          <w:p w14:paraId="5E7D461A" w14:textId="77777777" w:rsidR="00B41C21" w:rsidRDefault="00B41C21">
            <w:pPr>
              <w:rPr>
                <w:rFonts w:ascii="Arial" w:hAnsi="Arial"/>
                <w:sz w:val="20"/>
              </w:rPr>
            </w:pPr>
          </w:p>
        </w:tc>
        <w:tc>
          <w:tcPr>
            <w:tcW w:w="437" w:type="dxa"/>
            <w:tcBorders>
              <w:top w:val="nil"/>
              <w:left w:val="nil"/>
              <w:bottom w:val="nil"/>
              <w:right w:val="nil"/>
            </w:tcBorders>
            <w:vAlign w:val="bottom"/>
          </w:tcPr>
          <w:p w14:paraId="06F74C9C" w14:textId="77777777" w:rsidR="00B41C21" w:rsidRDefault="00B572E7">
            <w:pPr>
              <w:jc w:val="right"/>
              <w:rPr>
                <w:rFonts w:ascii="Arial" w:hAnsi="Arial"/>
                <w:sz w:val="12"/>
              </w:rPr>
            </w:pPr>
            <w:r>
              <w:rPr>
                <w:rFonts w:ascii="Arial" w:hAnsi="Arial"/>
                <w:sz w:val="12"/>
              </w:rPr>
              <w:t>34.63</w:t>
            </w:r>
          </w:p>
        </w:tc>
        <w:tc>
          <w:tcPr>
            <w:tcW w:w="64" w:type="dxa"/>
            <w:tcBorders>
              <w:top w:val="nil"/>
              <w:left w:val="nil"/>
              <w:bottom w:val="nil"/>
              <w:right w:val="nil"/>
            </w:tcBorders>
            <w:vAlign w:val="bottom"/>
          </w:tcPr>
          <w:p w14:paraId="5842A522" w14:textId="77777777" w:rsidR="00B41C21" w:rsidRDefault="00B41C21">
            <w:pPr>
              <w:rPr>
                <w:rFonts w:ascii="Arial" w:hAnsi="Arial"/>
                <w:sz w:val="20"/>
              </w:rPr>
            </w:pPr>
          </w:p>
        </w:tc>
        <w:tc>
          <w:tcPr>
            <w:tcW w:w="437" w:type="dxa"/>
            <w:tcBorders>
              <w:top w:val="nil"/>
              <w:left w:val="nil"/>
              <w:bottom w:val="nil"/>
              <w:right w:val="nil"/>
            </w:tcBorders>
            <w:vAlign w:val="bottom"/>
          </w:tcPr>
          <w:p w14:paraId="0FC5E67E" w14:textId="77777777" w:rsidR="00B41C21" w:rsidRDefault="00B572E7">
            <w:pPr>
              <w:jc w:val="right"/>
              <w:rPr>
                <w:rFonts w:ascii="Arial" w:hAnsi="Arial"/>
                <w:sz w:val="12"/>
              </w:rPr>
            </w:pPr>
            <w:r>
              <w:rPr>
                <w:rFonts w:ascii="Arial" w:hAnsi="Arial"/>
                <w:sz w:val="12"/>
              </w:rPr>
              <w:t>35.23</w:t>
            </w:r>
          </w:p>
        </w:tc>
        <w:tc>
          <w:tcPr>
            <w:tcW w:w="64" w:type="dxa"/>
            <w:tcBorders>
              <w:top w:val="nil"/>
              <w:left w:val="nil"/>
              <w:bottom w:val="nil"/>
              <w:right w:val="nil"/>
            </w:tcBorders>
            <w:vAlign w:val="bottom"/>
          </w:tcPr>
          <w:p w14:paraId="36281AC9" w14:textId="77777777" w:rsidR="00B41C21" w:rsidRDefault="00B41C21">
            <w:pPr>
              <w:rPr>
                <w:rFonts w:ascii="Arial" w:hAnsi="Arial"/>
                <w:sz w:val="20"/>
              </w:rPr>
            </w:pPr>
          </w:p>
        </w:tc>
        <w:tc>
          <w:tcPr>
            <w:tcW w:w="437" w:type="dxa"/>
            <w:tcBorders>
              <w:top w:val="nil"/>
              <w:left w:val="nil"/>
              <w:bottom w:val="nil"/>
              <w:right w:val="nil"/>
            </w:tcBorders>
            <w:vAlign w:val="bottom"/>
          </w:tcPr>
          <w:p w14:paraId="3B984E89" w14:textId="77777777" w:rsidR="00B41C21" w:rsidRDefault="00B572E7">
            <w:pPr>
              <w:jc w:val="right"/>
              <w:rPr>
                <w:rFonts w:ascii="Arial" w:hAnsi="Arial"/>
                <w:sz w:val="12"/>
              </w:rPr>
            </w:pPr>
            <w:r>
              <w:rPr>
                <w:rFonts w:ascii="Arial" w:hAnsi="Arial"/>
                <w:sz w:val="12"/>
              </w:rPr>
              <w:t>35.83</w:t>
            </w:r>
          </w:p>
        </w:tc>
        <w:tc>
          <w:tcPr>
            <w:tcW w:w="64" w:type="dxa"/>
            <w:tcBorders>
              <w:top w:val="nil"/>
              <w:left w:val="nil"/>
              <w:bottom w:val="nil"/>
              <w:right w:val="nil"/>
            </w:tcBorders>
            <w:vAlign w:val="bottom"/>
          </w:tcPr>
          <w:p w14:paraId="5D09BC7A" w14:textId="77777777" w:rsidR="00B41C21" w:rsidRDefault="00B41C21">
            <w:pPr>
              <w:rPr>
                <w:rFonts w:ascii="Arial" w:hAnsi="Arial"/>
                <w:sz w:val="20"/>
              </w:rPr>
            </w:pPr>
          </w:p>
        </w:tc>
        <w:tc>
          <w:tcPr>
            <w:tcW w:w="437" w:type="dxa"/>
            <w:tcBorders>
              <w:top w:val="nil"/>
              <w:left w:val="nil"/>
              <w:bottom w:val="nil"/>
              <w:right w:val="nil"/>
            </w:tcBorders>
            <w:vAlign w:val="bottom"/>
          </w:tcPr>
          <w:p w14:paraId="599084F0" w14:textId="77777777" w:rsidR="00B41C21" w:rsidRDefault="00B572E7">
            <w:pPr>
              <w:jc w:val="right"/>
              <w:rPr>
                <w:rFonts w:ascii="Arial" w:hAnsi="Arial"/>
                <w:sz w:val="12"/>
              </w:rPr>
            </w:pPr>
            <w:r>
              <w:rPr>
                <w:rFonts w:ascii="Arial" w:hAnsi="Arial"/>
                <w:sz w:val="12"/>
              </w:rPr>
              <w:t>36.43</w:t>
            </w:r>
          </w:p>
        </w:tc>
        <w:tc>
          <w:tcPr>
            <w:tcW w:w="64" w:type="dxa"/>
            <w:tcBorders>
              <w:top w:val="nil"/>
              <w:left w:val="nil"/>
              <w:bottom w:val="nil"/>
              <w:right w:val="nil"/>
            </w:tcBorders>
            <w:vAlign w:val="bottom"/>
          </w:tcPr>
          <w:p w14:paraId="1848C541" w14:textId="77777777" w:rsidR="00B41C21" w:rsidRDefault="00B41C21">
            <w:pPr>
              <w:rPr>
                <w:rFonts w:ascii="Arial" w:hAnsi="Arial"/>
                <w:sz w:val="20"/>
              </w:rPr>
            </w:pPr>
          </w:p>
        </w:tc>
        <w:tc>
          <w:tcPr>
            <w:tcW w:w="437" w:type="dxa"/>
            <w:tcBorders>
              <w:top w:val="nil"/>
              <w:left w:val="nil"/>
              <w:bottom w:val="nil"/>
              <w:right w:val="nil"/>
            </w:tcBorders>
            <w:vAlign w:val="bottom"/>
          </w:tcPr>
          <w:p w14:paraId="3AC40ED4" w14:textId="77777777" w:rsidR="00B41C21" w:rsidRDefault="00B572E7">
            <w:pPr>
              <w:jc w:val="right"/>
              <w:rPr>
                <w:rFonts w:ascii="Arial" w:hAnsi="Arial"/>
                <w:sz w:val="12"/>
              </w:rPr>
            </w:pPr>
            <w:r>
              <w:rPr>
                <w:rFonts w:ascii="Arial" w:hAnsi="Arial"/>
                <w:sz w:val="12"/>
              </w:rPr>
              <w:t>37.04</w:t>
            </w:r>
          </w:p>
        </w:tc>
        <w:tc>
          <w:tcPr>
            <w:tcW w:w="64" w:type="dxa"/>
            <w:tcBorders>
              <w:top w:val="nil"/>
              <w:left w:val="nil"/>
              <w:bottom w:val="nil"/>
              <w:right w:val="nil"/>
            </w:tcBorders>
            <w:vAlign w:val="bottom"/>
          </w:tcPr>
          <w:p w14:paraId="0E79A80C" w14:textId="77777777" w:rsidR="00B41C21" w:rsidRDefault="00B41C21">
            <w:pPr>
              <w:rPr>
                <w:rFonts w:ascii="Arial" w:hAnsi="Arial"/>
                <w:sz w:val="20"/>
              </w:rPr>
            </w:pPr>
          </w:p>
        </w:tc>
        <w:tc>
          <w:tcPr>
            <w:tcW w:w="437" w:type="dxa"/>
            <w:tcBorders>
              <w:top w:val="nil"/>
              <w:left w:val="nil"/>
              <w:bottom w:val="nil"/>
              <w:right w:val="nil"/>
            </w:tcBorders>
            <w:vAlign w:val="bottom"/>
          </w:tcPr>
          <w:p w14:paraId="6C307D58" w14:textId="77777777" w:rsidR="00B41C21" w:rsidRDefault="00B572E7">
            <w:pPr>
              <w:jc w:val="right"/>
              <w:rPr>
                <w:rFonts w:ascii="Arial" w:hAnsi="Arial"/>
                <w:sz w:val="12"/>
              </w:rPr>
            </w:pPr>
            <w:r>
              <w:rPr>
                <w:rFonts w:ascii="Arial" w:hAnsi="Arial"/>
                <w:sz w:val="12"/>
              </w:rPr>
              <w:t>37.64</w:t>
            </w:r>
          </w:p>
        </w:tc>
        <w:tc>
          <w:tcPr>
            <w:tcW w:w="64" w:type="dxa"/>
            <w:tcBorders>
              <w:top w:val="nil"/>
              <w:left w:val="nil"/>
              <w:bottom w:val="nil"/>
              <w:right w:val="nil"/>
            </w:tcBorders>
            <w:vAlign w:val="bottom"/>
          </w:tcPr>
          <w:p w14:paraId="1B458086" w14:textId="77777777" w:rsidR="00B41C21" w:rsidRDefault="00B41C21">
            <w:pPr>
              <w:rPr>
                <w:rFonts w:ascii="Arial" w:hAnsi="Arial"/>
                <w:sz w:val="20"/>
              </w:rPr>
            </w:pPr>
          </w:p>
        </w:tc>
        <w:tc>
          <w:tcPr>
            <w:tcW w:w="437" w:type="dxa"/>
            <w:tcBorders>
              <w:top w:val="nil"/>
              <w:left w:val="nil"/>
              <w:bottom w:val="nil"/>
              <w:right w:val="nil"/>
            </w:tcBorders>
            <w:vAlign w:val="bottom"/>
          </w:tcPr>
          <w:p w14:paraId="5460495A" w14:textId="77777777" w:rsidR="00B41C21" w:rsidRDefault="00B572E7">
            <w:pPr>
              <w:jc w:val="right"/>
              <w:rPr>
                <w:rFonts w:ascii="Arial" w:hAnsi="Arial"/>
                <w:sz w:val="12"/>
              </w:rPr>
            </w:pPr>
            <w:r>
              <w:rPr>
                <w:rFonts w:ascii="Arial" w:hAnsi="Arial"/>
                <w:sz w:val="12"/>
              </w:rPr>
              <w:t>38.25</w:t>
            </w:r>
          </w:p>
        </w:tc>
        <w:tc>
          <w:tcPr>
            <w:tcW w:w="64" w:type="dxa"/>
            <w:tcBorders>
              <w:top w:val="nil"/>
              <w:left w:val="nil"/>
              <w:bottom w:val="nil"/>
              <w:right w:val="nil"/>
            </w:tcBorders>
            <w:vAlign w:val="bottom"/>
          </w:tcPr>
          <w:p w14:paraId="0CEAF623" w14:textId="77777777" w:rsidR="00B41C21" w:rsidRDefault="00B41C21">
            <w:pPr>
              <w:rPr>
                <w:rFonts w:ascii="Arial" w:hAnsi="Arial"/>
                <w:sz w:val="20"/>
              </w:rPr>
            </w:pPr>
          </w:p>
        </w:tc>
        <w:tc>
          <w:tcPr>
            <w:tcW w:w="437" w:type="dxa"/>
            <w:tcBorders>
              <w:top w:val="nil"/>
              <w:left w:val="nil"/>
              <w:bottom w:val="nil"/>
              <w:right w:val="nil"/>
            </w:tcBorders>
            <w:vAlign w:val="bottom"/>
          </w:tcPr>
          <w:p w14:paraId="2CF15A88" w14:textId="77777777" w:rsidR="00B41C21" w:rsidRDefault="00B572E7">
            <w:pPr>
              <w:jc w:val="right"/>
              <w:rPr>
                <w:rFonts w:ascii="Arial" w:hAnsi="Arial"/>
                <w:sz w:val="12"/>
              </w:rPr>
            </w:pPr>
            <w:r>
              <w:rPr>
                <w:rFonts w:ascii="Arial" w:hAnsi="Arial"/>
                <w:sz w:val="12"/>
              </w:rPr>
              <w:t>38.86</w:t>
            </w:r>
          </w:p>
        </w:tc>
        <w:tc>
          <w:tcPr>
            <w:tcW w:w="64" w:type="dxa"/>
            <w:tcBorders>
              <w:top w:val="nil"/>
              <w:left w:val="nil"/>
              <w:bottom w:val="nil"/>
              <w:right w:val="nil"/>
            </w:tcBorders>
            <w:vAlign w:val="bottom"/>
          </w:tcPr>
          <w:p w14:paraId="422AE7A0" w14:textId="77777777" w:rsidR="00B41C21" w:rsidRDefault="00B41C21">
            <w:pPr>
              <w:rPr>
                <w:rFonts w:ascii="Arial" w:hAnsi="Arial"/>
                <w:sz w:val="20"/>
              </w:rPr>
            </w:pPr>
          </w:p>
        </w:tc>
        <w:tc>
          <w:tcPr>
            <w:tcW w:w="437" w:type="dxa"/>
            <w:tcBorders>
              <w:top w:val="nil"/>
              <w:left w:val="nil"/>
              <w:bottom w:val="nil"/>
              <w:right w:val="nil"/>
            </w:tcBorders>
            <w:vAlign w:val="bottom"/>
          </w:tcPr>
          <w:p w14:paraId="0304C543" w14:textId="77777777" w:rsidR="00B41C21" w:rsidRDefault="00B572E7">
            <w:pPr>
              <w:jc w:val="right"/>
              <w:rPr>
                <w:rFonts w:ascii="Arial" w:hAnsi="Arial"/>
                <w:sz w:val="12"/>
              </w:rPr>
            </w:pPr>
            <w:r>
              <w:rPr>
                <w:rFonts w:ascii="Arial" w:hAnsi="Arial"/>
                <w:sz w:val="12"/>
              </w:rPr>
              <w:t>39.46</w:t>
            </w:r>
          </w:p>
        </w:tc>
      </w:tr>
      <w:tr w:rsidR="00B41C21" w14:paraId="56CE463A" w14:textId="77777777">
        <w:trPr>
          <w:trHeight w:val="255"/>
        </w:trPr>
        <w:tc>
          <w:tcPr>
            <w:tcW w:w="597" w:type="dxa"/>
            <w:tcBorders>
              <w:top w:val="nil"/>
              <w:left w:val="nil"/>
              <w:bottom w:val="nil"/>
              <w:right w:val="single" w:sz="4" w:space="0" w:color="auto"/>
            </w:tcBorders>
            <w:vAlign w:val="bottom"/>
          </w:tcPr>
          <w:p w14:paraId="31EE96A0" w14:textId="77777777" w:rsidR="00B41C21" w:rsidRDefault="00B572E7">
            <w:pPr>
              <w:jc w:val="center"/>
              <w:rPr>
                <w:rFonts w:ascii="Arial" w:hAnsi="Arial"/>
                <w:sz w:val="20"/>
              </w:rPr>
            </w:pPr>
            <w:r>
              <w:rPr>
                <w:rFonts w:ascii="Arial" w:hAnsi="Arial"/>
                <w:sz w:val="12"/>
              </w:rPr>
              <w:t>48</w:t>
            </w:r>
          </w:p>
        </w:tc>
        <w:tc>
          <w:tcPr>
            <w:tcW w:w="437" w:type="dxa"/>
            <w:tcBorders>
              <w:top w:val="nil"/>
              <w:left w:val="nil"/>
              <w:bottom w:val="nil"/>
              <w:right w:val="nil"/>
            </w:tcBorders>
            <w:vAlign w:val="bottom"/>
          </w:tcPr>
          <w:p w14:paraId="29155676" w14:textId="77777777" w:rsidR="00B41C21" w:rsidRDefault="00B572E7">
            <w:pPr>
              <w:jc w:val="right"/>
              <w:rPr>
                <w:rFonts w:ascii="Arial" w:hAnsi="Arial"/>
                <w:sz w:val="12"/>
              </w:rPr>
            </w:pPr>
            <w:r>
              <w:rPr>
                <w:rFonts w:ascii="Arial" w:hAnsi="Arial"/>
                <w:sz w:val="12"/>
              </w:rPr>
              <w:t>31.17</w:t>
            </w:r>
          </w:p>
        </w:tc>
        <w:tc>
          <w:tcPr>
            <w:tcW w:w="64" w:type="dxa"/>
            <w:tcBorders>
              <w:top w:val="nil"/>
              <w:left w:val="nil"/>
              <w:bottom w:val="nil"/>
              <w:right w:val="nil"/>
            </w:tcBorders>
            <w:vAlign w:val="bottom"/>
          </w:tcPr>
          <w:p w14:paraId="32A2BAA5" w14:textId="77777777" w:rsidR="00B41C21" w:rsidRDefault="00B41C21">
            <w:pPr>
              <w:rPr>
                <w:rFonts w:ascii="Arial" w:hAnsi="Arial"/>
                <w:sz w:val="20"/>
              </w:rPr>
            </w:pPr>
          </w:p>
        </w:tc>
        <w:tc>
          <w:tcPr>
            <w:tcW w:w="437" w:type="dxa"/>
            <w:tcBorders>
              <w:top w:val="nil"/>
              <w:left w:val="nil"/>
              <w:bottom w:val="nil"/>
              <w:right w:val="nil"/>
            </w:tcBorders>
            <w:vAlign w:val="bottom"/>
          </w:tcPr>
          <w:p w14:paraId="27DF1440" w14:textId="77777777" w:rsidR="00B41C21" w:rsidRDefault="00B572E7">
            <w:pPr>
              <w:jc w:val="right"/>
              <w:rPr>
                <w:rFonts w:ascii="Arial" w:hAnsi="Arial"/>
                <w:sz w:val="12"/>
              </w:rPr>
            </w:pPr>
            <w:r>
              <w:rPr>
                <w:rFonts w:ascii="Arial" w:hAnsi="Arial"/>
                <w:sz w:val="12"/>
              </w:rPr>
              <w:t>31.77</w:t>
            </w:r>
          </w:p>
        </w:tc>
        <w:tc>
          <w:tcPr>
            <w:tcW w:w="64" w:type="dxa"/>
            <w:tcBorders>
              <w:top w:val="nil"/>
              <w:left w:val="nil"/>
              <w:bottom w:val="nil"/>
              <w:right w:val="nil"/>
            </w:tcBorders>
            <w:vAlign w:val="bottom"/>
          </w:tcPr>
          <w:p w14:paraId="34189997" w14:textId="77777777" w:rsidR="00B41C21" w:rsidRDefault="00B41C21">
            <w:pPr>
              <w:rPr>
                <w:rFonts w:ascii="Arial" w:hAnsi="Arial"/>
                <w:sz w:val="20"/>
              </w:rPr>
            </w:pPr>
          </w:p>
        </w:tc>
        <w:tc>
          <w:tcPr>
            <w:tcW w:w="437" w:type="dxa"/>
            <w:tcBorders>
              <w:top w:val="nil"/>
              <w:left w:val="nil"/>
              <w:bottom w:val="nil"/>
              <w:right w:val="nil"/>
            </w:tcBorders>
            <w:vAlign w:val="bottom"/>
          </w:tcPr>
          <w:p w14:paraId="2EC9147E" w14:textId="77777777" w:rsidR="00B41C21" w:rsidRDefault="00B572E7">
            <w:pPr>
              <w:jc w:val="right"/>
              <w:rPr>
                <w:rFonts w:ascii="Arial" w:hAnsi="Arial"/>
                <w:sz w:val="12"/>
              </w:rPr>
            </w:pPr>
            <w:r>
              <w:rPr>
                <w:rFonts w:ascii="Arial" w:hAnsi="Arial"/>
                <w:sz w:val="12"/>
              </w:rPr>
              <w:t>32.37</w:t>
            </w:r>
          </w:p>
        </w:tc>
        <w:tc>
          <w:tcPr>
            <w:tcW w:w="64" w:type="dxa"/>
            <w:tcBorders>
              <w:top w:val="nil"/>
              <w:left w:val="nil"/>
              <w:bottom w:val="nil"/>
              <w:right w:val="nil"/>
            </w:tcBorders>
            <w:vAlign w:val="bottom"/>
          </w:tcPr>
          <w:p w14:paraId="7323E90E" w14:textId="77777777" w:rsidR="00B41C21" w:rsidRDefault="00B41C21">
            <w:pPr>
              <w:rPr>
                <w:rFonts w:ascii="Arial" w:hAnsi="Arial"/>
                <w:sz w:val="20"/>
              </w:rPr>
            </w:pPr>
          </w:p>
        </w:tc>
        <w:tc>
          <w:tcPr>
            <w:tcW w:w="437" w:type="dxa"/>
            <w:tcBorders>
              <w:top w:val="nil"/>
              <w:left w:val="nil"/>
              <w:bottom w:val="nil"/>
              <w:right w:val="nil"/>
            </w:tcBorders>
            <w:vAlign w:val="bottom"/>
          </w:tcPr>
          <w:p w14:paraId="43B0C2A2" w14:textId="77777777" w:rsidR="00B41C21" w:rsidRDefault="00B572E7">
            <w:pPr>
              <w:jc w:val="right"/>
              <w:rPr>
                <w:rFonts w:ascii="Arial" w:hAnsi="Arial"/>
                <w:sz w:val="12"/>
              </w:rPr>
            </w:pPr>
            <w:r>
              <w:rPr>
                <w:rFonts w:ascii="Arial" w:hAnsi="Arial"/>
                <w:sz w:val="12"/>
              </w:rPr>
              <w:t>32.98</w:t>
            </w:r>
          </w:p>
        </w:tc>
        <w:tc>
          <w:tcPr>
            <w:tcW w:w="64" w:type="dxa"/>
            <w:tcBorders>
              <w:top w:val="nil"/>
              <w:left w:val="nil"/>
              <w:bottom w:val="nil"/>
              <w:right w:val="nil"/>
            </w:tcBorders>
            <w:vAlign w:val="bottom"/>
          </w:tcPr>
          <w:p w14:paraId="6F27A720" w14:textId="77777777" w:rsidR="00B41C21" w:rsidRDefault="00B41C21">
            <w:pPr>
              <w:rPr>
                <w:rFonts w:ascii="Arial" w:hAnsi="Arial"/>
                <w:sz w:val="20"/>
              </w:rPr>
            </w:pPr>
          </w:p>
        </w:tc>
        <w:tc>
          <w:tcPr>
            <w:tcW w:w="437" w:type="dxa"/>
            <w:tcBorders>
              <w:top w:val="nil"/>
              <w:left w:val="nil"/>
              <w:bottom w:val="nil"/>
              <w:right w:val="nil"/>
            </w:tcBorders>
            <w:vAlign w:val="bottom"/>
          </w:tcPr>
          <w:p w14:paraId="5F437481" w14:textId="77777777" w:rsidR="00B41C21" w:rsidRDefault="00B572E7">
            <w:pPr>
              <w:jc w:val="right"/>
              <w:rPr>
                <w:rFonts w:ascii="Arial" w:hAnsi="Arial"/>
                <w:sz w:val="12"/>
              </w:rPr>
            </w:pPr>
            <w:r>
              <w:rPr>
                <w:rFonts w:ascii="Arial" w:hAnsi="Arial"/>
                <w:sz w:val="12"/>
              </w:rPr>
              <w:t>33.59</w:t>
            </w:r>
          </w:p>
        </w:tc>
        <w:tc>
          <w:tcPr>
            <w:tcW w:w="64" w:type="dxa"/>
            <w:tcBorders>
              <w:top w:val="nil"/>
              <w:left w:val="nil"/>
              <w:bottom w:val="nil"/>
              <w:right w:val="nil"/>
            </w:tcBorders>
            <w:vAlign w:val="bottom"/>
          </w:tcPr>
          <w:p w14:paraId="39D958B3" w14:textId="77777777" w:rsidR="00B41C21" w:rsidRDefault="00B41C21">
            <w:pPr>
              <w:rPr>
                <w:rFonts w:ascii="Arial" w:hAnsi="Arial"/>
                <w:sz w:val="20"/>
              </w:rPr>
            </w:pPr>
          </w:p>
        </w:tc>
        <w:tc>
          <w:tcPr>
            <w:tcW w:w="437" w:type="dxa"/>
            <w:tcBorders>
              <w:top w:val="nil"/>
              <w:left w:val="nil"/>
              <w:bottom w:val="nil"/>
              <w:right w:val="nil"/>
            </w:tcBorders>
            <w:vAlign w:val="bottom"/>
          </w:tcPr>
          <w:p w14:paraId="622C8AB7" w14:textId="77777777" w:rsidR="00B41C21" w:rsidRDefault="00B572E7">
            <w:pPr>
              <w:jc w:val="right"/>
              <w:rPr>
                <w:rFonts w:ascii="Arial" w:hAnsi="Arial"/>
                <w:sz w:val="12"/>
              </w:rPr>
            </w:pPr>
            <w:r>
              <w:rPr>
                <w:rFonts w:ascii="Arial" w:hAnsi="Arial"/>
                <w:sz w:val="12"/>
              </w:rPr>
              <w:t>34.20</w:t>
            </w:r>
          </w:p>
        </w:tc>
        <w:tc>
          <w:tcPr>
            <w:tcW w:w="64" w:type="dxa"/>
            <w:tcBorders>
              <w:top w:val="nil"/>
              <w:left w:val="nil"/>
              <w:bottom w:val="nil"/>
              <w:right w:val="nil"/>
            </w:tcBorders>
            <w:vAlign w:val="bottom"/>
          </w:tcPr>
          <w:p w14:paraId="61D27774" w14:textId="77777777" w:rsidR="00B41C21" w:rsidRDefault="00B41C21">
            <w:pPr>
              <w:rPr>
                <w:rFonts w:ascii="Arial" w:hAnsi="Arial"/>
                <w:sz w:val="20"/>
              </w:rPr>
            </w:pPr>
          </w:p>
        </w:tc>
        <w:tc>
          <w:tcPr>
            <w:tcW w:w="437" w:type="dxa"/>
            <w:tcBorders>
              <w:top w:val="nil"/>
              <w:left w:val="nil"/>
              <w:bottom w:val="nil"/>
              <w:right w:val="nil"/>
            </w:tcBorders>
            <w:vAlign w:val="bottom"/>
          </w:tcPr>
          <w:p w14:paraId="623D8956" w14:textId="77777777" w:rsidR="00B41C21" w:rsidRDefault="00B572E7">
            <w:pPr>
              <w:jc w:val="right"/>
              <w:rPr>
                <w:rFonts w:ascii="Arial" w:hAnsi="Arial"/>
                <w:sz w:val="12"/>
              </w:rPr>
            </w:pPr>
            <w:r>
              <w:rPr>
                <w:rFonts w:ascii="Arial" w:hAnsi="Arial"/>
                <w:sz w:val="12"/>
              </w:rPr>
              <w:t>34.81</w:t>
            </w:r>
          </w:p>
        </w:tc>
        <w:tc>
          <w:tcPr>
            <w:tcW w:w="64" w:type="dxa"/>
            <w:tcBorders>
              <w:top w:val="nil"/>
              <w:left w:val="nil"/>
              <w:bottom w:val="nil"/>
              <w:right w:val="nil"/>
            </w:tcBorders>
            <w:vAlign w:val="bottom"/>
          </w:tcPr>
          <w:p w14:paraId="6DCA8D2B" w14:textId="77777777" w:rsidR="00B41C21" w:rsidRDefault="00B41C21">
            <w:pPr>
              <w:rPr>
                <w:rFonts w:ascii="Arial" w:hAnsi="Arial"/>
                <w:sz w:val="20"/>
              </w:rPr>
            </w:pPr>
          </w:p>
        </w:tc>
        <w:tc>
          <w:tcPr>
            <w:tcW w:w="437" w:type="dxa"/>
            <w:tcBorders>
              <w:top w:val="nil"/>
              <w:left w:val="nil"/>
              <w:bottom w:val="nil"/>
              <w:right w:val="nil"/>
            </w:tcBorders>
            <w:vAlign w:val="bottom"/>
          </w:tcPr>
          <w:p w14:paraId="0E969E2A" w14:textId="77777777" w:rsidR="00B41C21" w:rsidRDefault="00B572E7">
            <w:pPr>
              <w:jc w:val="right"/>
              <w:rPr>
                <w:rFonts w:ascii="Arial" w:hAnsi="Arial"/>
                <w:sz w:val="12"/>
              </w:rPr>
            </w:pPr>
            <w:r>
              <w:rPr>
                <w:rFonts w:ascii="Arial" w:hAnsi="Arial"/>
                <w:sz w:val="12"/>
              </w:rPr>
              <w:t>35.42</w:t>
            </w:r>
          </w:p>
        </w:tc>
        <w:tc>
          <w:tcPr>
            <w:tcW w:w="64" w:type="dxa"/>
            <w:tcBorders>
              <w:top w:val="nil"/>
              <w:left w:val="nil"/>
              <w:bottom w:val="nil"/>
              <w:right w:val="nil"/>
            </w:tcBorders>
            <w:vAlign w:val="bottom"/>
          </w:tcPr>
          <w:p w14:paraId="433E6855" w14:textId="77777777" w:rsidR="00B41C21" w:rsidRDefault="00B41C21">
            <w:pPr>
              <w:rPr>
                <w:rFonts w:ascii="Arial" w:hAnsi="Arial"/>
                <w:sz w:val="20"/>
              </w:rPr>
            </w:pPr>
          </w:p>
        </w:tc>
        <w:tc>
          <w:tcPr>
            <w:tcW w:w="437" w:type="dxa"/>
            <w:tcBorders>
              <w:top w:val="nil"/>
              <w:left w:val="nil"/>
              <w:bottom w:val="nil"/>
              <w:right w:val="nil"/>
            </w:tcBorders>
            <w:vAlign w:val="bottom"/>
          </w:tcPr>
          <w:p w14:paraId="4C354BC3" w14:textId="77777777" w:rsidR="00B41C21" w:rsidRDefault="00B572E7">
            <w:pPr>
              <w:jc w:val="right"/>
              <w:rPr>
                <w:rFonts w:ascii="Arial" w:hAnsi="Arial"/>
                <w:sz w:val="12"/>
              </w:rPr>
            </w:pPr>
            <w:r>
              <w:rPr>
                <w:rFonts w:ascii="Arial" w:hAnsi="Arial"/>
                <w:sz w:val="12"/>
              </w:rPr>
              <w:t>36.03</w:t>
            </w:r>
          </w:p>
        </w:tc>
        <w:tc>
          <w:tcPr>
            <w:tcW w:w="64" w:type="dxa"/>
            <w:tcBorders>
              <w:top w:val="nil"/>
              <w:left w:val="nil"/>
              <w:bottom w:val="nil"/>
              <w:right w:val="nil"/>
            </w:tcBorders>
            <w:vAlign w:val="bottom"/>
          </w:tcPr>
          <w:p w14:paraId="33A84B3C" w14:textId="77777777" w:rsidR="00B41C21" w:rsidRDefault="00B41C21">
            <w:pPr>
              <w:rPr>
                <w:rFonts w:ascii="Arial" w:hAnsi="Arial"/>
                <w:sz w:val="20"/>
              </w:rPr>
            </w:pPr>
          </w:p>
        </w:tc>
        <w:tc>
          <w:tcPr>
            <w:tcW w:w="437" w:type="dxa"/>
            <w:tcBorders>
              <w:top w:val="nil"/>
              <w:left w:val="nil"/>
              <w:bottom w:val="nil"/>
              <w:right w:val="nil"/>
            </w:tcBorders>
            <w:vAlign w:val="bottom"/>
          </w:tcPr>
          <w:p w14:paraId="5A5B1D01" w14:textId="77777777" w:rsidR="00B41C21" w:rsidRDefault="00B572E7">
            <w:pPr>
              <w:jc w:val="right"/>
              <w:rPr>
                <w:rFonts w:ascii="Arial" w:hAnsi="Arial"/>
                <w:sz w:val="12"/>
              </w:rPr>
            </w:pPr>
            <w:r>
              <w:rPr>
                <w:rFonts w:ascii="Arial" w:hAnsi="Arial"/>
                <w:sz w:val="12"/>
              </w:rPr>
              <w:t>36.65</w:t>
            </w:r>
          </w:p>
        </w:tc>
        <w:tc>
          <w:tcPr>
            <w:tcW w:w="64" w:type="dxa"/>
            <w:tcBorders>
              <w:top w:val="nil"/>
              <w:left w:val="nil"/>
              <w:bottom w:val="nil"/>
              <w:right w:val="nil"/>
            </w:tcBorders>
            <w:vAlign w:val="bottom"/>
          </w:tcPr>
          <w:p w14:paraId="747491E4" w14:textId="77777777" w:rsidR="00B41C21" w:rsidRDefault="00B41C21">
            <w:pPr>
              <w:rPr>
                <w:rFonts w:ascii="Arial" w:hAnsi="Arial"/>
                <w:sz w:val="20"/>
              </w:rPr>
            </w:pPr>
          </w:p>
        </w:tc>
        <w:tc>
          <w:tcPr>
            <w:tcW w:w="437" w:type="dxa"/>
            <w:tcBorders>
              <w:top w:val="nil"/>
              <w:left w:val="nil"/>
              <w:bottom w:val="nil"/>
              <w:right w:val="nil"/>
            </w:tcBorders>
            <w:vAlign w:val="bottom"/>
          </w:tcPr>
          <w:p w14:paraId="370DD290" w14:textId="77777777" w:rsidR="00B41C21" w:rsidRDefault="00B572E7">
            <w:pPr>
              <w:jc w:val="right"/>
              <w:rPr>
                <w:rFonts w:ascii="Arial" w:hAnsi="Arial"/>
                <w:sz w:val="12"/>
              </w:rPr>
            </w:pPr>
            <w:r>
              <w:rPr>
                <w:rFonts w:ascii="Arial" w:hAnsi="Arial"/>
                <w:sz w:val="12"/>
              </w:rPr>
              <w:t>37.27</w:t>
            </w:r>
          </w:p>
        </w:tc>
        <w:tc>
          <w:tcPr>
            <w:tcW w:w="64" w:type="dxa"/>
            <w:tcBorders>
              <w:top w:val="nil"/>
              <w:left w:val="nil"/>
              <w:bottom w:val="nil"/>
              <w:right w:val="nil"/>
            </w:tcBorders>
            <w:vAlign w:val="bottom"/>
          </w:tcPr>
          <w:p w14:paraId="2853A62C" w14:textId="77777777" w:rsidR="00B41C21" w:rsidRDefault="00B41C21">
            <w:pPr>
              <w:rPr>
                <w:rFonts w:ascii="Arial" w:hAnsi="Arial"/>
                <w:sz w:val="20"/>
              </w:rPr>
            </w:pPr>
          </w:p>
        </w:tc>
        <w:tc>
          <w:tcPr>
            <w:tcW w:w="437" w:type="dxa"/>
            <w:tcBorders>
              <w:top w:val="nil"/>
              <w:left w:val="nil"/>
              <w:bottom w:val="nil"/>
              <w:right w:val="nil"/>
            </w:tcBorders>
            <w:vAlign w:val="bottom"/>
          </w:tcPr>
          <w:p w14:paraId="2C1AA0E1" w14:textId="77777777" w:rsidR="00B41C21" w:rsidRDefault="00B572E7">
            <w:pPr>
              <w:jc w:val="right"/>
              <w:rPr>
                <w:rFonts w:ascii="Arial" w:hAnsi="Arial"/>
                <w:sz w:val="12"/>
              </w:rPr>
            </w:pPr>
            <w:r>
              <w:rPr>
                <w:rFonts w:ascii="Arial" w:hAnsi="Arial"/>
                <w:sz w:val="12"/>
              </w:rPr>
              <w:t>37.88</w:t>
            </w:r>
          </w:p>
        </w:tc>
        <w:tc>
          <w:tcPr>
            <w:tcW w:w="64" w:type="dxa"/>
            <w:tcBorders>
              <w:top w:val="nil"/>
              <w:left w:val="nil"/>
              <w:bottom w:val="nil"/>
              <w:right w:val="nil"/>
            </w:tcBorders>
            <w:vAlign w:val="bottom"/>
          </w:tcPr>
          <w:p w14:paraId="149AA8BD" w14:textId="77777777" w:rsidR="00B41C21" w:rsidRDefault="00B41C21">
            <w:pPr>
              <w:rPr>
                <w:rFonts w:ascii="Arial" w:hAnsi="Arial"/>
                <w:sz w:val="20"/>
              </w:rPr>
            </w:pPr>
          </w:p>
        </w:tc>
        <w:tc>
          <w:tcPr>
            <w:tcW w:w="437" w:type="dxa"/>
            <w:tcBorders>
              <w:top w:val="nil"/>
              <w:left w:val="nil"/>
              <w:bottom w:val="nil"/>
              <w:right w:val="nil"/>
            </w:tcBorders>
            <w:vAlign w:val="bottom"/>
          </w:tcPr>
          <w:p w14:paraId="0C481BB4" w14:textId="77777777" w:rsidR="00B41C21" w:rsidRDefault="00B572E7">
            <w:pPr>
              <w:jc w:val="right"/>
              <w:rPr>
                <w:rFonts w:ascii="Arial" w:hAnsi="Arial"/>
                <w:sz w:val="12"/>
              </w:rPr>
            </w:pPr>
            <w:r>
              <w:rPr>
                <w:rFonts w:ascii="Arial" w:hAnsi="Arial"/>
                <w:sz w:val="12"/>
              </w:rPr>
              <w:t>38.50</w:t>
            </w:r>
          </w:p>
        </w:tc>
        <w:tc>
          <w:tcPr>
            <w:tcW w:w="64" w:type="dxa"/>
            <w:tcBorders>
              <w:top w:val="nil"/>
              <w:left w:val="nil"/>
              <w:bottom w:val="nil"/>
              <w:right w:val="nil"/>
            </w:tcBorders>
            <w:vAlign w:val="bottom"/>
          </w:tcPr>
          <w:p w14:paraId="455B6EFB" w14:textId="77777777" w:rsidR="00B41C21" w:rsidRDefault="00B41C21">
            <w:pPr>
              <w:rPr>
                <w:rFonts w:ascii="Arial" w:hAnsi="Arial"/>
                <w:sz w:val="20"/>
              </w:rPr>
            </w:pPr>
          </w:p>
        </w:tc>
        <w:tc>
          <w:tcPr>
            <w:tcW w:w="437" w:type="dxa"/>
            <w:tcBorders>
              <w:top w:val="nil"/>
              <w:left w:val="nil"/>
              <w:bottom w:val="nil"/>
              <w:right w:val="nil"/>
            </w:tcBorders>
            <w:vAlign w:val="bottom"/>
          </w:tcPr>
          <w:p w14:paraId="5FBD5B90" w14:textId="77777777" w:rsidR="00B41C21" w:rsidRDefault="00B572E7">
            <w:pPr>
              <w:jc w:val="right"/>
              <w:rPr>
                <w:rFonts w:ascii="Arial" w:hAnsi="Arial"/>
                <w:sz w:val="12"/>
              </w:rPr>
            </w:pPr>
            <w:r>
              <w:rPr>
                <w:rFonts w:ascii="Arial" w:hAnsi="Arial"/>
                <w:sz w:val="12"/>
              </w:rPr>
              <w:t>39.13</w:t>
            </w:r>
          </w:p>
        </w:tc>
        <w:tc>
          <w:tcPr>
            <w:tcW w:w="64" w:type="dxa"/>
            <w:tcBorders>
              <w:top w:val="nil"/>
              <w:left w:val="nil"/>
              <w:bottom w:val="nil"/>
              <w:right w:val="nil"/>
            </w:tcBorders>
            <w:vAlign w:val="bottom"/>
          </w:tcPr>
          <w:p w14:paraId="7E6E8EFB" w14:textId="77777777" w:rsidR="00B41C21" w:rsidRDefault="00B41C21">
            <w:pPr>
              <w:rPr>
                <w:rFonts w:ascii="Arial" w:hAnsi="Arial"/>
                <w:sz w:val="20"/>
              </w:rPr>
            </w:pPr>
          </w:p>
        </w:tc>
        <w:tc>
          <w:tcPr>
            <w:tcW w:w="437" w:type="dxa"/>
            <w:tcBorders>
              <w:top w:val="nil"/>
              <w:left w:val="nil"/>
              <w:bottom w:val="nil"/>
              <w:right w:val="nil"/>
            </w:tcBorders>
            <w:vAlign w:val="bottom"/>
          </w:tcPr>
          <w:p w14:paraId="7270340F" w14:textId="77777777" w:rsidR="00B41C21" w:rsidRDefault="00B572E7">
            <w:pPr>
              <w:jc w:val="right"/>
              <w:rPr>
                <w:rFonts w:ascii="Arial" w:hAnsi="Arial"/>
                <w:sz w:val="12"/>
              </w:rPr>
            </w:pPr>
            <w:r>
              <w:rPr>
                <w:rFonts w:ascii="Arial" w:hAnsi="Arial"/>
                <w:sz w:val="12"/>
              </w:rPr>
              <w:t>39.75</w:t>
            </w:r>
          </w:p>
        </w:tc>
        <w:tc>
          <w:tcPr>
            <w:tcW w:w="64" w:type="dxa"/>
            <w:tcBorders>
              <w:top w:val="nil"/>
              <w:left w:val="nil"/>
              <w:bottom w:val="nil"/>
              <w:right w:val="nil"/>
            </w:tcBorders>
            <w:vAlign w:val="bottom"/>
          </w:tcPr>
          <w:p w14:paraId="558A0D79" w14:textId="77777777" w:rsidR="00B41C21" w:rsidRDefault="00B41C21">
            <w:pPr>
              <w:rPr>
                <w:rFonts w:ascii="Arial" w:hAnsi="Arial"/>
                <w:sz w:val="20"/>
              </w:rPr>
            </w:pPr>
          </w:p>
        </w:tc>
        <w:tc>
          <w:tcPr>
            <w:tcW w:w="437" w:type="dxa"/>
            <w:tcBorders>
              <w:top w:val="nil"/>
              <w:left w:val="nil"/>
              <w:bottom w:val="nil"/>
              <w:right w:val="nil"/>
            </w:tcBorders>
            <w:vAlign w:val="bottom"/>
          </w:tcPr>
          <w:p w14:paraId="2C33B5B2" w14:textId="77777777" w:rsidR="00B41C21" w:rsidRDefault="00B572E7">
            <w:pPr>
              <w:jc w:val="right"/>
              <w:rPr>
                <w:rFonts w:ascii="Arial" w:hAnsi="Arial"/>
                <w:sz w:val="12"/>
              </w:rPr>
            </w:pPr>
            <w:r>
              <w:rPr>
                <w:rFonts w:ascii="Arial" w:hAnsi="Arial"/>
                <w:sz w:val="12"/>
              </w:rPr>
              <w:t>40.37</w:t>
            </w:r>
          </w:p>
        </w:tc>
      </w:tr>
      <w:tr w:rsidR="00B41C21" w14:paraId="360E45D8" w14:textId="77777777">
        <w:trPr>
          <w:trHeight w:val="255"/>
        </w:trPr>
        <w:tc>
          <w:tcPr>
            <w:tcW w:w="597" w:type="dxa"/>
            <w:tcBorders>
              <w:top w:val="nil"/>
              <w:left w:val="nil"/>
              <w:bottom w:val="nil"/>
              <w:right w:val="single" w:sz="4" w:space="0" w:color="auto"/>
            </w:tcBorders>
            <w:vAlign w:val="bottom"/>
          </w:tcPr>
          <w:p w14:paraId="426913BC" w14:textId="77777777" w:rsidR="00B41C21" w:rsidRDefault="00B572E7">
            <w:pPr>
              <w:jc w:val="center"/>
              <w:rPr>
                <w:rFonts w:ascii="Arial" w:hAnsi="Arial"/>
                <w:sz w:val="20"/>
              </w:rPr>
            </w:pPr>
            <w:r>
              <w:rPr>
                <w:rFonts w:ascii="Arial" w:hAnsi="Arial"/>
                <w:sz w:val="12"/>
              </w:rPr>
              <w:t>49</w:t>
            </w:r>
          </w:p>
        </w:tc>
        <w:tc>
          <w:tcPr>
            <w:tcW w:w="437" w:type="dxa"/>
            <w:tcBorders>
              <w:top w:val="nil"/>
              <w:left w:val="nil"/>
              <w:bottom w:val="nil"/>
              <w:right w:val="nil"/>
            </w:tcBorders>
            <w:vAlign w:val="bottom"/>
          </w:tcPr>
          <w:p w14:paraId="5426E604" w14:textId="77777777" w:rsidR="00B41C21" w:rsidRDefault="00B572E7">
            <w:pPr>
              <w:jc w:val="right"/>
              <w:rPr>
                <w:rFonts w:ascii="Arial" w:hAnsi="Arial"/>
                <w:sz w:val="12"/>
              </w:rPr>
            </w:pPr>
            <w:r>
              <w:rPr>
                <w:rFonts w:ascii="Arial" w:hAnsi="Arial"/>
                <w:sz w:val="12"/>
              </w:rPr>
              <w:t>31.86</w:t>
            </w:r>
          </w:p>
        </w:tc>
        <w:tc>
          <w:tcPr>
            <w:tcW w:w="64" w:type="dxa"/>
            <w:tcBorders>
              <w:top w:val="nil"/>
              <w:left w:val="nil"/>
              <w:bottom w:val="nil"/>
              <w:right w:val="nil"/>
            </w:tcBorders>
            <w:vAlign w:val="bottom"/>
          </w:tcPr>
          <w:p w14:paraId="735315AB" w14:textId="77777777" w:rsidR="00B41C21" w:rsidRDefault="00B41C21">
            <w:pPr>
              <w:rPr>
                <w:rFonts w:ascii="Arial" w:hAnsi="Arial"/>
                <w:sz w:val="20"/>
              </w:rPr>
            </w:pPr>
          </w:p>
        </w:tc>
        <w:tc>
          <w:tcPr>
            <w:tcW w:w="437" w:type="dxa"/>
            <w:tcBorders>
              <w:top w:val="nil"/>
              <w:left w:val="nil"/>
              <w:bottom w:val="nil"/>
              <w:right w:val="nil"/>
            </w:tcBorders>
            <w:vAlign w:val="bottom"/>
          </w:tcPr>
          <w:p w14:paraId="557348BE" w14:textId="77777777" w:rsidR="00B41C21" w:rsidRDefault="00B572E7">
            <w:pPr>
              <w:jc w:val="right"/>
              <w:rPr>
                <w:rFonts w:ascii="Arial" w:hAnsi="Arial"/>
                <w:sz w:val="12"/>
              </w:rPr>
            </w:pPr>
            <w:r>
              <w:rPr>
                <w:rFonts w:ascii="Arial" w:hAnsi="Arial"/>
                <w:sz w:val="12"/>
              </w:rPr>
              <w:t>32.48</w:t>
            </w:r>
          </w:p>
        </w:tc>
        <w:tc>
          <w:tcPr>
            <w:tcW w:w="64" w:type="dxa"/>
            <w:tcBorders>
              <w:top w:val="nil"/>
              <w:left w:val="nil"/>
              <w:bottom w:val="nil"/>
              <w:right w:val="nil"/>
            </w:tcBorders>
            <w:vAlign w:val="bottom"/>
          </w:tcPr>
          <w:p w14:paraId="42BA722C" w14:textId="77777777" w:rsidR="00B41C21" w:rsidRDefault="00B41C21">
            <w:pPr>
              <w:rPr>
                <w:rFonts w:ascii="Arial" w:hAnsi="Arial"/>
                <w:sz w:val="20"/>
              </w:rPr>
            </w:pPr>
          </w:p>
        </w:tc>
        <w:tc>
          <w:tcPr>
            <w:tcW w:w="437" w:type="dxa"/>
            <w:tcBorders>
              <w:top w:val="nil"/>
              <w:left w:val="nil"/>
              <w:bottom w:val="nil"/>
              <w:right w:val="nil"/>
            </w:tcBorders>
            <w:vAlign w:val="bottom"/>
          </w:tcPr>
          <w:p w14:paraId="05BAD0F6" w14:textId="77777777" w:rsidR="00B41C21" w:rsidRDefault="00B572E7">
            <w:pPr>
              <w:jc w:val="right"/>
              <w:rPr>
                <w:rFonts w:ascii="Arial" w:hAnsi="Arial"/>
                <w:sz w:val="12"/>
              </w:rPr>
            </w:pPr>
            <w:r>
              <w:rPr>
                <w:rFonts w:ascii="Arial" w:hAnsi="Arial"/>
                <w:sz w:val="12"/>
              </w:rPr>
              <w:t>33.09</w:t>
            </w:r>
          </w:p>
        </w:tc>
        <w:tc>
          <w:tcPr>
            <w:tcW w:w="64" w:type="dxa"/>
            <w:tcBorders>
              <w:top w:val="nil"/>
              <w:left w:val="nil"/>
              <w:bottom w:val="nil"/>
              <w:right w:val="nil"/>
            </w:tcBorders>
            <w:vAlign w:val="bottom"/>
          </w:tcPr>
          <w:p w14:paraId="6AEF3213" w14:textId="77777777" w:rsidR="00B41C21" w:rsidRDefault="00B41C21">
            <w:pPr>
              <w:rPr>
                <w:rFonts w:ascii="Arial" w:hAnsi="Arial"/>
                <w:sz w:val="20"/>
              </w:rPr>
            </w:pPr>
          </w:p>
        </w:tc>
        <w:tc>
          <w:tcPr>
            <w:tcW w:w="437" w:type="dxa"/>
            <w:tcBorders>
              <w:top w:val="nil"/>
              <w:left w:val="nil"/>
              <w:bottom w:val="nil"/>
              <w:right w:val="nil"/>
            </w:tcBorders>
            <w:vAlign w:val="bottom"/>
          </w:tcPr>
          <w:p w14:paraId="7560F265" w14:textId="77777777" w:rsidR="00B41C21" w:rsidRDefault="00B572E7">
            <w:pPr>
              <w:jc w:val="right"/>
              <w:rPr>
                <w:rFonts w:ascii="Arial" w:hAnsi="Arial"/>
                <w:sz w:val="12"/>
              </w:rPr>
            </w:pPr>
            <w:r>
              <w:rPr>
                <w:rFonts w:ascii="Arial" w:hAnsi="Arial"/>
                <w:sz w:val="12"/>
              </w:rPr>
              <w:t>33.71</w:t>
            </w:r>
          </w:p>
        </w:tc>
        <w:tc>
          <w:tcPr>
            <w:tcW w:w="64" w:type="dxa"/>
            <w:tcBorders>
              <w:top w:val="nil"/>
              <w:left w:val="nil"/>
              <w:bottom w:val="nil"/>
              <w:right w:val="nil"/>
            </w:tcBorders>
            <w:vAlign w:val="bottom"/>
          </w:tcPr>
          <w:p w14:paraId="233FF152" w14:textId="77777777" w:rsidR="00B41C21" w:rsidRDefault="00B41C21">
            <w:pPr>
              <w:rPr>
                <w:rFonts w:ascii="Arial" w:hAnsi="Arial"/>
                <w:sz w:val="20"/>
              </w:rPr>
            </w:pPr>
          </w:p>
        </w:tc>
        <w:tc>
          <w:tcPr>
            <w:tcW w:w="437" w:type="dxa"/>
            <w:tcBorders>
              <w:top w:val="nil"/>
              <w:left w:val="nil"/>
              <w:bottom w:val="nil"/>
              <w:right w:val="nil"/>
            </w:tcBorders>
            <w:vAlign w:val="bottom"/>
          </w:tcPr>
          <w:p w14:paraId="6719AE87" w14:textId="77777777" w:rsidR="00B41C21" w:rsidRDefault="00B572E7">
            <w:pPr>
              <w:jc w:val="right"/>
              <w:rPr>
                <w:rFonts w:ascii="Arial" w:hAnsi="Arial"/>
                <w:sz w:val="12"/>
              </w:rPr>
            </w:pPr>
            <w:r>
              <w:rPr>
                <w:rFonts w:ascii="Arial" w:hAnsi="Arial"/>
                <w:sz w:val="12"/>
              </w:rPr>
              <w:t>34.34</w:t>
            </w:r>
          </w:p>
        </w:tc>
        <w:tc>
          <w:tcPr>
            <w:tcW w:w="64" w:type="dxa"/>
            <w:tcBorders>
              <w:top w:val="nil"/>
              <w:left w:val="nil"/>
              <w:bottom w:val="nil"/>
              <w:right w:val="nil"/>
            </w:tcBorders>
            <w:vAlign w:val="bottom"/>
          </w:tcPr>
          <w:p w14:paraId="5F4965C8" w14:textId="77777777" w:rsidR="00B41C21" w:rsidRDefault="00B41C21">
            <w:pPr>
              <w:rPr>
                <w:rFonts w:ascii="Arial" w:hAnsi="Arial"/>
                <w:sz w:val="20"/>
              </w:rPr>
            </w:pPr>
          </w:p>
        </w:tc>
        <w:tc>
          <w:tcPr>
            <w:tcW w:w="437" w:type="dxa"/>
            <w:tcBorders>
              <w:top w:val="nil"/>
              <w:left w:val="nil"/>
              <w:bottom w:val="nil"/>
              <w:right w:val="nil"/>
            </w:tcBorders>
            <w:vAlign w:val="bottom"/>
          </w:tcPr>
          <w:p w14:paraId="1DD28359" w14:textId="77777777" w:rsidR="00B41C21" w:rsidRDefault="00B572E7">
            <w:pPr>
              <w:jc w:val="right"/>
              <w:rPr>
                <w:rFonts w:ascii="Arial" w:hAnsi="Arial"/>
                <w:sz w:val="12"/>
              </w:rPr>
            </w:pPr>
            <w:r>
              <w:rPr>
                <w:rFonts w:ascii="Arial" w:hAnsi="Arial"/>
                <w:sz w:val="12"/>
              </w:rPr>
              <w:t>34.96</w:t>
            </w:r>
          </w:p>
        </w:tc>
        <w:tc>
          <w:tcPr>
            <w:tcW w:w="64" w:type="dxa"/>
            <w:tcBorders>
              <w:top w:val="nil"/>
              <w:left w:val="nil"/>
              <w:bottom w:val="nil"/>
              <w:right w:val="nil"/>
            </w:tcBorders>
            <w:vAlign w:val="bottom"/>
          </w:tcPr>
          <w:p w14:paraId="3005B112" w14:textId="77777777" w:rsidR="00B41C21" w:rsidRDefault="00B41C21">
            <w:pPr>
              <w:rPr>
                <w:rFonts w:ascii="Arial" w:hAnsi="Arial"/>
                <w:sz w:val="20"/>
              </w:rPr>
            </w:pPr>
          </w:p>
        </w:tc>
        <w:tc>
          <w:tcPr>
            <w:tcW w:w="437" w:type="dxa"/>
            <w:tcBorders>
              <w:top w:val="nil"/>
              <w:left w:val="nil"/>
              <w:bottom w:val="nil"/>
              <w:right w:val="nil"/>
            </w:tcBorders>
            <w:vAlign w:val="bottom"/>
          </w:tcPr>
          <w:p w14:paraId="6566BACE" w14:textId="77777777" w:rsidR="00B41C21" w:rsidRDefault="00B572E7">
            <w:pPr>
              <w:jc w:val="right"/>
              <w:rPr>
                <w:rFonts w:ascii="Arial" w:hAnsi="Arial"/>
                <w:sz w:val="12"/>
              </w:rPr>
            </w:pPr>
            <w:r>
              <w:rPr>
                <w:rFonts w:ascii="Arial" w:hAnsi="Arial"/>
                <w:sz w:val="12"/>
              </w:rPr>
              <w:t>35.59</w:t>
            </w:r>
          </w:p>
        </w:tc>
        <w:tc>
          <w:tcPr>
            <w:tcW w:w="64" w:type="dxa"/>
            <w:tcBorders>
              <w:top w:val="nil"/>
              <w:left w:val="nil"/>
              <w:bottom w:val="nil"/>
              <w:right w:val="nil"/>
            </w:tcBorders>
            <w:vAlign w:val="bottom"/>
          </w:tcPr>
          <w:p w14:paraId="311964AD" w14:textId="77777777" w:rsidR="00B41C21" w:rsidRDefault="00B41C21">
            <w:pPr>
              <w:rPr>
                <w:rFonts w:ascii="Arial" w:hAnsi="Arial"/>
                <w:sz w:val="20"/>
              </w:rPr>
            </w:pPr>
          </w:p>
        </w:tc>
        <w:tc>
          <w:tcPr>
            <w:tcW w:w="437" w:type="dxa"/>
            <w:tcBorders>
              <w:top w:val="nil"/>
              <w:left w:val="nil"/>
              <w:bottom w:val="nil"/>
              <w:right w:val="nil"/>
            </w:tcBorders>
            <w:vAlign w:val="bottom"/>
          </w:tcPr>
          <w:p w14:paraId="363813A5" w14:textId="77777777" w:rsidR="00B41C21" w:rsidRDefault="00B572E7">
            <w:pPr>
              <w:jc w:val="right"/>
              <w:rPr>
                <w:rFonts w:ascii="Arial" w:hAnsi="Arial"/>
                <w:sz w:val="12"/>
              </w:rPr>
            </w:pPr>
            <w:r>
              <w:rPr>
                <w:rFonts w:ascii="Arial" w:hAnsi="Arial"/>
                <w:sz w:val="12"/>
              </w:rPr>
              <w:t>36.21</w:t>
            </w:r>
          </w:p>
        </w:tc>
        <w:tc>
          <w:tcPr>
            <w:tcW w:w="64" w:type="dxa"/>
            <w:tcBorders>
              <w:top w:val="nil"/>
              <w:left w:val="nil"/>
              <w:bottom w:val="nil"/>
              <w:right w:val="nil"/>
            </w:tcBorders>
            <w:vAlign w:val="bottom"/>
          </w:tcPr>
          <w:p w14:paraId="20566FC5" w14:textId="77777777" w:rsidR="00B41C21" w:rsidRDefault="00B41C21">
            <w:pPr>
              <w:rPr>
                <w:rFonts w:ascii="Arial" w:hAnsi="Arial"/>
                <w:sz w:val="20"/>
              </w:rPr>
            </w:pPr>
          </w:p>
        </w:tc>
        <w:tc>
          <w:tcPr>
            <w:tcW w:w="437" w:type="dxa"/>
            <w:tcBorders>
              <w:top w:val="nil"/>
              <w:left w:val="nil"/>
              <w:bottom w:val="nil"/>
              <w:right w:val="nil"/>
            </w:tcBorders>
            <w:vAlign w:val="bottom"/>
          </w:tcPr>
          <w:p w14:paraId="2F0A8F57" w14:textId="77777777" w:rsidR="00B41C21" w:rsidRDefault="00B572E7">
            <w:pPr>
              <w:jc w:val="right"/>
              <w:rPr>
                <w:rFonts w:ascii="Arial" w:hAnsi="Arial"/>
                <w:sz w:val="12"/>
              </w:rPr>
            </w:pPr>
            <w:r>
              <w:rPr>
                <w:rFonts w:ascii="Arial" w:hAnsi="Arial"/>
                <w:sz w:val="12"/>
              </w:rPr>
              <w:t>36.84</w:t>
            </w:r>
          </w:p>
        </w:tc>
        <w:tc>
          <w:tcPr>
            <w:tcW w:w="64" w:type="dxa"/>
            <w:tcBorders>
              <w:top w:val="nil"/>
              <w:left w:val="nil"/>
              <w:bottom w:val="nil"/>
              <w:right w:val="nil"/>
            </w:tcBorders>
            <w:vAlign w:val="bottom"/>
          </w:tcPr>
          <w:p w14:paraId="4329CDFA" w14:textId="77777777" w:rsidR="00B41C21" w:rsidRDefault="00B41C21">
            <w:pPr>
              <w:rPr>
                <w:rFonts w:ascii="Arial" w:hAnsi="Arial"/>
                <w:sz w:val="20"/>
              </w:rPr>
            </w:pPr>
          </w:p>
        </w:tc>
        <w:tc>
          <w:tcPr>
            <w:tcW w:w="437" w:type="dxa"/>
            <w:tcBorders>
              <w:top w:val="nil"/>
              <w:left w:val="nil"/>
              <w:bottom w:val="nil"/>
              <w:right w:val="nil"/>
            </w:tcBorders>
            <w:vAlign w:val="bottom"/>
          </w:tcPr>
          <w:p w14:paraId="35CFD3B3" w14:textId="77777777" w:rsidR="00B41C21" w:rsidRDefault="00B572E7">
            <w:pPr>
              <w:jc w:val="right"/>
              <w:rPr>
                <w:rFonts w:ascii="Arial" w:hAnsi="Arial"/>
                <w:sz w:val="12"/>
              </w:rPr>
            </w:pPr>
            <w:r>
              <w:rPr>
                <w:rFonts w:ascii="Arial" w:hAnsi="Arial"/>
                <w:sz w:val="12"/>
              </w:rPr>
              <w:t>37.47</w:t>
            </w:r>
          </w:p>
        </w:tc>
        <w:tc>
          <w:tcPr>
            <w:tcW w:w="64" w:type="dxa"/>
            <w:tcBorders>
              <w:top w:val="nil"/>
              <w:left w:val="nil"/>
              <w:bottom w:val="nil"/>
              <w:right w:val="nil"/>
            </w:tcBorders>
            <w:vAlign w:val="bottom"/>
          </w:tcPr>
          <w:p w14:paraId="00F958BE" w14:textId="77777777" w:rsidR="00B41C21" w:rsidRDefault="00B41C21">
            <w:pPr>
              <w:rPr>
                <w:rFonts w:ascii="Arial" w:hAnsi="Arial"/>
                <w:sz w:val="20"/>
              </w:rPr>
            </w:pPr>
          </w:p>
        </w:tc>
        <w:tc>
          <w:tcPr>
            <w:tcW w:w="437" w:type="dxa"/>
            <w:tcBorders>
              <w:top w:val="nil"/>
              <w:left w:val="nil"/>
              <w:bottom w:val="nil"/>
              <w:right w:val="nil"/>
            </w:tcBorders>
            <w:vAlign w:val="bottom"/>
          </w:tcPr>
          <w:p w14:paraId="78CE14E9" w14:textId="77777777" w:rsidR="00B41C21" w:rsidRDefault="00B572E7">
            <w:pPr>
              <w:jc w:val="right"/>
              <w:rPr>
                <w:rFonts w:ascii="Arial" w:hAnsi="Arial"/>
                <w:sz w:val="12"/>
              </w:rPr>
            </w:pPr>
            <w:r>
              <w:rPr>
                <w:rFonts w:ascii="Arial" w:hAnsi="Arial"/>
                <w:sz w:val="12"/>
              </w:rPr>
              <w:t>38.10</w:t>
            </w:r>
          </w:p>
        </w:tc>
        <w:tc>
          <w:tcPr>
            <w:tcW w:w="64" w:type="dxa"/>
            <w:tcBorders>
              <w:top w:val="nil"/>
              <w:left w:val="nil"/>
              <w:bottom w:val="nil"/>
              <w:right w:val="nil"/>
            </w:tcBorders>
            <w:vAlign w:val="bottom"/>
          </w:tcPr>
          <w:p w14:paraId="15052F13" w14:textId="77777777" w:rsidR="00B41C21" w:rsidRDefault="00B41C21">
            <w:pPr>
              <w:rPr>
                <w:rFonts w:ascii="Arial" w:hAnsi="Arial"/>
                <w:sz w:val="20"/>
              </w:rPr>
            </w:pPr>
          </w:p>
        </w:tc>
        <w:tc>
          <w:tcPr>
            <w:tcW w:w="437" w:type="dxa"/>
            <w:tcBorders>
              <w:top w:val="nil"/>
              <w:left w:val="nil"/>
              <w:bottom w:val="nil"/>
              <w:right w:val="nil"/>
            </w:tcBorders>
            <w:vAlign w:val="bottom"/>
          </w:tcPr>
          <w:p w14:paraId="02EBB7A9" w14:textId="77777777" w:rsidR="00B41C21" w:rsidRDefault="00B572E7">
            <w:pPr>
              <w:jc w:val="right"/>
              <w:rPr>
                <w:rFonts w:ascii="Arial" w:hAnsi="Arial"/>
                <w:sz w:val="12"/>
              </w:rPr>
            </w:pPr>
            <w:r>
              <w:rPr>
                <w:rFonts w:ascii="Arial" w:hAnsi="Arial"/>
                <w:sz w:val="12"/>
              </w:rPr>
              <w:t>38.74</w:t>
            </w:r>
          </w:p>
        </w:tc>
        <w:tc>
          <w:tcPr>
            <w:tcW w:w="64" w:type="dxa"/>
            <w:tcBorders>
              <w:top w:val="nil"/>
              <w:left w:val="nil"/>
              <w:bottom w:val="nil"/>
              <w:right w:val="nil"/>
            </w:tcBorders>
            <w:vAlign w:val="bottom"/>
          </w:tcPr>
          <w:p w14:paraId="27F17403" w14:textId="77777777" w:rsidR="00B41C21" w:rsidRDefault="00B41C21">
            <w:pPr>
              <w:rPr>
                <w:rFonts w:ascii="Arial" w:hAnsi="Arial"/>
                <w:sz w:val="20"/>
              </w:rPr>
            </w:pPr>
          </w:p>
        </w:tc>
        <w:tc>
          <w:tcPr>
            <w:tcW w:w="437" w:type="dxa"/>
            <w:tcBorders>
              <w:top w:val="nil"/>
              <w:left w:val="nil"/>
              <w:bottom w:val="nil"/>
              <w:right w:val="nil"/>
            </w:tcBorders>
            <w:vAlign w:val="bottom"/>
          </w:tcPr>
          <w:p w14:paraId="74FC519C" w14:textId="77777777" w:rsidR="00B41C21" w:rsidRDefault="00B572E7">
            <w:pPr>
              <w:jc w:val="right"/>
              <w:rPr>
                <w:rFonts w:ascii="Arial" w:hAnsi="Arial"/>
                <w:sz w:val="12"/>
              </w:rPr>
            </w:pPr>
            <w:r>
              <w:rPr>
                <w:rFonts w:ascii="Arial" w:hAnsi="Arial"/>
                <w:sz w:val="12"/>
              </w:rPr>
              <w:t>39.37</w:t>
            </w:r>
          </w:p>
        </w:tc>
        <w:tc>
          <w:tcPr>
            <w:tcW w:w="64" w:type="dxa"/>
            <w:tcBorders>
              <w:top w:val="nil"/>
              <w:left w:val="nil"/>
              <w:bottom w:val="nil"/>
              <w:right w:val="nil"/>
            </w:tcBorders>
            <w:vAlign w:val="bottom"/>
          </w:tcPr>
          <w:p w14:paraId="0ED3B933" w14:textId="77777777" w:rsidR="00B41C21" w:rsidRDefault="00B41C21">
            <w:pPr>
              <w:rPr>
                <w:rFonts w:ascii="Arial" w:hAnsi="Arial"/>
                <w:sz w:val="20"/>
              </w:rPr>
            </w:pPr>
          </w:p>
        </w:tc>
        <w:tc>
          <w:tcPr>
            <w:tcW w:w="437" w:type="dxa"/>
            <w:tcBorders>
              <w:top w:val="nil"/>
              <w:left w:val="nil"/>
              <w:bottom w:val="nil"/>
              <w:right w:val="nil"/>
            </w:tcBorders>
            <w:vAlign w:val="bottom"/>
          </w:tcPr>
          <w:p w14:paraId="6B747FD0" w14:textId="77777777" w:rsidR="00B41C21" w:rsidRDefault="00B572E7">
            <w:pPr>
              <w:jc w:val="right"/>
              <w:rPr>
                <w:rFonts w:ascii="Arial" w:hAnsi="Arial"/>
                <w:sz w:val="12"/>
              </w:rPr>
            </w:pPr>
            <w:r>
              <w:rPr>
                <w:rFonts w:ascii="Arial" w:hAnsi="Arial"/>
                <w:sz w:val="12"/>
              </w:rPr>
              <w:t>40.01</w:t>
            </w:r>
          </w:p>
        </w:tc>
        <w:tc>
          <w:tcPr>
            <w:tcW w:w="64" w:type="dxa"/>
            <w:tcBorders>
              <w:top w:val="nil"/>
              <w:left w:val="nil"/>
              <w:bottom w:val="nil"/>
              <w:right w:val="nil"/>
            </w:tcBorders>
            <w:vAlign w:val="bottom"/>
          </w:tcPr>
          <w:p w14:paraId="6F5847CB" w14:textId="77777777" w:rsidR="00B41C21" w:rsidRDefault="00B41C21">
            <w:pPr>
              <w:rPr>
                <w:rFonts w:ascii="Arial" w:hAnsi="Arial"/>
                <w:sz w:val="20"/>
              </w:rPr>
            </w:pPr>
          </w:p>
        </w:tc>
        <w:tc>
          <w:tcPr>
            <w:tcW w:w="437" w:type="dxa"/>
            <w:tcBorders>
              <w:top w:val="nil"/>
              <w:left w:val="nil"/>
              <w:bottom w:val="nil"/>
              <w:right w:val="nil"/>
            </w:tcBorders>
            <w:vAlign w:val="bottom"/>
          </w:tcPr>
          <w:p w14:paraId="28C7330E" w14:textId="77777777" w:rsidR="00B41C21" w:rsidRDefault="00B572E7">
            <w:pPr>
              <w:jc w:val="right"/>
              <w:rPr>
                <w:rFonts w:ascii="Arial" w:hAnsi="Arial"/>
                <w:sz w:val="12"/>
              </w:rPr>
            </w:pPr>
            <w:r>
              <w:rPr>
                <w:rFonts w:ascii="Arial" w:hAnsi="Arial"/>
                <w:sz w:val="12"/>
              </w:rPr>
              <w:t>40.65</w:t>
            </w:r>
          </w:p>
        </w:tc>
        <w:tc>
          <w:tcPr>
            <w:tcW w:w="64" w:type="dxa"/>
            <w:tcBorders>
              <w:top w:val="nil"/>
              <w:left w:val="nil"/>
              <w:bottom w:val="nil"/>
              <w:right w:val="nil"/>
            </w:tcBorders>
            <w:vAlign w:val="bottom"/>
          </w:tcPr>
          <w:p w14:paraId="7CFE60BF" w14:textId="77777777" w:rsidR="00B41C21" w:rsidRDefault="00B41C21">
            <w:pPr>
              <w:rPr>
                <w:rFonts w:ascii="Arial" w:hAnsi="Arial"/>
                <w:sz w:val="20"/>
              </w:rPr>
            </w:pPr>
          </w:p>
        </w:tc>
        <w:tc>
          <w:tcPr>
            <w:tcW w:w="437" w:type="dxa"/>
            <w:tcBorders>
              <w:top w:val="nil"/>
              <w:left w:val="nil"/>
              <w:bottom w:val="nil"/>
              <w:right w:val="nil"/>
            </w:tcBorders>
            <w:vAlign w:val="bottom"/>
          </w:tcPr>
          <w:p w14:paraId="45D27639" w14:textId="77777777" w:rsidR="00B41C21" w:rsidRDefault="00B572E7">
            <w:pPr>
              <w:jc w:val="right"/>
              <w:rPr>
                <w:rFonts w:ascii="Arial" w:hAnsi="Arial"/>
                <w:sz w:val="12"/>
              </w:rPr>
            </w:pPr>
            <w:r>
              <w:rPr>
                <w:rFonts w:ascii="Arial" w:hAnsi="Arial"/>
                <w:sz w:val="12"/>
              </w:rPr>
              <w:t>41.29</w:t>
            </w:r>
          </w:p>
        </w:tc>
      </w:tr>
      <w:tr w:rsidR="00B41C21" w14:paraId="2CFFC89E" w14:textId="77777777">
        <w:trPr>
          <w:trHeight w:val="255"/>
        </w:trPr>
        <w:tc>
          <w:tcPr>
            <w:tcW w:w="597" w:type="dxa"/>
            <w:tcBorders>
              <w:top w:val="nil"/>
              <w:left w:val="nil"/>
              <w:bottom w:val="nil"/>
              <w:right w:val="single" w:sz="4" w:space="0" w:color="auto"/>
            </w:tcBorders>
            <w:vAlign w:val="bottom"/>
          </w:tcPr>
          <w:p w14:paraId="5C9A40D7" w14:textId="77777777" w:rsidR="00B41C21" w:rsidRDefault="00B572E7">
            <w:pPr>
              <w:jc w:val="center"/>
              <w:rPr>
                <w:rFonts w:ascii="Arial" w:hAnsi="Arial"/>
                <w:sz w:val="20"/>
              </w:rPr>
            </w:pPr>
            <w:r>
              <w:rPr>
                <w:rFonts w:ascii="Arial" w:hAnsi="Arial"/>
                <w:sz w:val="12"/>
              </w:rPr>
              <w:t>50</w:t>
            </w:r>
          </w:p>
        </w:tc>
        <w:tc>
          <w:tcPr>
            <w:tcW w:w="437" w:type="dxa"/>
            <w:tcBorders>
              <w:top w:val="nil"/>
              <w:left w:val="nil"/>
              <w:bottom w:val="nil"/>
              <w:right w:val="nil"/>
            </w:tcBorders>
            <w:vAlign w:val="bottom"/>
          </w:tcPr>
          <w:p w14:paraId="24B65BFD" w14:textId="77777777" w:rsidR="00B41C21" w:rsidRDefault="00B572E7">
            <w:pPr>
              <w:jc w:val="right"/>
              <w:rPr>
                <w:rFonts w:ascii="Arial" w:hAnsi="Arial"/>
                <w:sz w:val="12"/>
              </w:rPr>
            </w:pPr>
            <w:r>
              <w:rPr>
                <w:rFonts w:ascii="Arial" w:hAnsi="Arial"/>
                <w:sz w:val="12"/>
              </w:rPr>
              <w:t>32.55</w:t>
            </w:r>
          </w:p>
        </w:tc>
        <w:tc>
          <w:tcPr>
            <w:tcW w:w="64" w:type="dxa"/>
            <w:tcBorders>
              <w:top w:val="nil"/>
              <w:left w:val="nil"/>
              <w:bottom w:val="nil"/>
              <w:right w:val="nil"/>
            </w:tcBorders>
            <w:vAlign w:val="bottom"/>
          </w:tcPr>
          <w:p w14:paraId="02F3B143" w14:textId="77777777" w:rsidR="00B41C21" w:rsidRDefault="00B41C21">
            <w:pPr>
              <w:rPr>
                <w:rFonts w:ascii="Arial" w:hAnsi="Arial"/>
                <w:sz w:val="20"/>
              </w:rPr>
            </w:pPr>
          </w:p>
        </w:tc>
        <w:tc>
          <w:tcPr>
            <w:tcW w:w="437" w:type="dxa"/>
            <w:tcBorders>
              <w:top w:val="nil"/>
              <w:left w:val="nil"/>
              <w:bottom w:val="nil"/>
              <w:right w:val="nil"/>
            </w:tcBorders>
            <w:vAlign w:val="bottom"/>
          </w:tcPr>
          <w:p w14:paraId="59E3FB3B" w14:textId="77777777" w:rsidR="00B41C21" w:rsidRDefault="00B572E7">
            <w:pPr>
              <w:jc w:val="right"/>
              <w:rPr>
                <w:rFonts w:ascii="Arial" w:hAnsi="Arial"/>
                <w:sz w:val="12"/>
              </w:rPr>
            </w:pPr>
            <w:r>
              <w:rPr>
                <w:rFonts w:ascii="Arial" w:hAnsi="Arial"/>
                <w:sz w:val="12"/>
              </w:rPr>
              <w:t>33.18</w:t>
            </w:r>
          </w:p>
        </w:tc>
        <w:tc>
          <w:tcPr>
            <w:tcW w:w="64" w:type="dxa"/>
            <w:tcBorders>
              <w:top w:val="nil"/>
              <w:left w:val="nil"/>
              <w:bottom w:val="nil"/>
              <w:right w:val="nil"/>
            </w:tcBorders>
            <w:vAlign w:val="bottom"/>
          </w:tcPr>
          <w:p w14:paraId="1A29E081" w14:textId="77777777" w:rsidR="00B41C21" w:rsidRDefault="00B41C21">
            <w:pPr>
              <w:rPr>
                <w:rFonts w:ascii="Arial" w:hAnsi="Arial"/>
                <w:sz w:val="20"/>
              </w:rPr>
            </w:pPr>
          </w:p>
        </w:tc>
        <w:tc>
          <w:tcPr>
            <w:tcW w:w="437" w:type="dxa"/>
            <w:tcBorders>
              <w:top w:val="nil"/>
              <w:left w:val="nil"/>
              <w:bottom w:val="nil"/>
              <w:right w:val="nil"/>
            </w:tcBorders>
            <w:vAlign w:val="bottom"/>
          </w:tcPr>
          <w:p w14:paraId="539665B7" w14:textId="77777777" w:rsidR="00B41C21" w:rsidRDefault="00B572E7">
            <w:pPr>
              <w:jc w:val="right"/>
              <w:rPr>
                <w:rFonts w:ascii="Arial" w:hAnsi="Arial"/>
                <w:sz w:val="12"/>
              </w:rPr>
            </w:pPr>
            <w:r>
              <w:rPr>
                <w:rFonts w:ascii="Arial" w:hAnsi="Arial"/>
                <w:sz w:val="12"/>
              </w:rPr>
              <w:t>33.82</w:t>
            </w:r>
          </w:p>
        </w:tc>
        <w:tc>
          <w:tcPr>
            <w:tcW w:w="64" w:type="dxa"/>
            <w:tcBorders>
              <w:top w:val="nil"/>
              <w:left w:val="nil"/>
              <w:bottom w:val="nil"/>
              <w:right w:val="nil"/>
            </w:tcBorders>
            <w:vAlign w:val="bottom"/>
          </w:tcPr>
          <w:p w14:paraId="4BC907CE" w14:textId="77777777" w:rsidR="00B41C21" w:rsidRDefault="00B41C21">
            <w:pPr>
              <w:rPr>
                <w:rFonts w:ascii="Arial" w:hAnsi="Arial"/>
                <w:sz w:val="20"/>
              </w:rPr>
            </w:pPr>
          </w:p>
        </w:tc>
        <w:tc>
          <w:tcPr>
            <w:tcW w:w="437" w:type="dxa"/>
            <w:tcBorders>
              <w:top w:val="nil"/>
              <w:left w:val="nil"/>
              <w:bottom w:val="nil"/>
              <w:right w:val="nil"/>
            </w:tcBorders>
            <w:vAlign w:val="bottom"/>
          </w:tcPr>
          <w:p w14:paraId="7A3D3A02" w14:textId="77777777" w:rsidR="00B41C21" w:rsidRDefault="00B572E7">
            <w:pPr>
              <w:jc w:val="right"/>
              <w:rPr>
                <w:rFonts w:ascii="Arial" w:hAnsi="Arial"/>
                <w:sz w:val="12"/>
              </w:rPr>
            </w:pPr>
            <w:r>
              <w:rPr>
                <w:rFonts w:ascii="Arial" w:hAnsi="Arial"/>
                <w:sz w:val="12"/>
              </w:rPr>
              <w:t>34.45</w:t>
            </w:r>
          </w:p>
        </w:tc>
        <w:tc>
          <w:tcPr>
            <w:tcW w:w="64" w:type="dxa"/>
            <w:tcBorders>
              <w:top w:val="nil"/>
              <w:left w:val="nil"/>
              <w:bottom w:val="nil"/>
              <w:right w:val="nil"/>
            </w:tcBorders>
            <w:vAlign w:val="bottom"/>
          </w:tcPr>
          <w:p w14:paraId="19E74635" w14:textId="77777777" w:rsidR="00B41C21" w:rsidRDefault="00B41C21">
            <w:pPr>
              <w:rPr>
                <w:rFonts w:ascii="Arial" w:hAnsi="Arial"/>
                <w:sz w:val="20"/>
              </w:rPr>
            </w:pPr>
          </w:p>
        </w:tc>
        <w:tc>
          <w:tcPr>
            <w:tcW w:w="437" w:type="dxa"/>
            <w:tcBorders>
              <w:top w:val="nil"/>
              <w:left w:val="nil"/>
              <w:bottom w:val="nil"/>
              <w:right w:val="nil"/>
            </w:tcBorders>
            <w:vAlign w:val="bottom"/>
          </w:tcPr>
          <w:p w14:paraId="587D0CE2" w14:textId="77777777" w:rsidR="00B41C21" w:rsidRDefault="00B572E7">
            <w:pPr>
              <w:jc w:val="right"/>
              <w:rPr>
                <w:rFonts w:ascii="Arial" w:hAnsi="Arial"/>
                <w:sz w:val="12"/>
              </w:rPr>
            </w:pPr>
            <w:r>
              <w:rPr>
                <w:rFonts w:ascii="Arial" w:hAnsi="Arial"/>
                <w:sz w:val="12"/>
              </w:rPr>
              <w:t>35.09</w:t>
            </w:r>
          </w:p>
        </w:tc>
        <w:tc>
          <w:tcPr>
            <w:tcW w:w="64" w:type="dxa"/>
            <w:tcBorders>
              <w:top w:val="nil"/>
              <w:left w:val="nil"/>
              <w:bottom w:val="nil"/>
              <w:right w:val="nil"/>
            </w:tcBorders>
            <w:vAlign w:val="bottom"/>
          </w:tcPr>
          <w:p w14:paraId="50642BB1" w14:textId="77777777" w:rsidR="00B41C21" w:rsidRDefault="00B41C21">
            <w:pPr>
              <w:rPr>
                <w:rFonts w:ascii="Arial" w:hAnsi="Arial"/>
                <w:sz w:val="20"/>
              </w:rPr>
            </w:pPr>
          </w:p>
        </w:tc>
        <w:tc>
          <w:tcPr>
            <w:tcW w:w="437" w:type="dxa"/>
            <w:tcBorders>
              <w:top w:val="nil"/>
              <w:left w:val="nil"/>
              <w:bottom w:val="nil"/>
              <w:right w:val="nil"/>
            </w:tcBorders>
            <w:vAlign w:val="bottom"/>
          </w:tcPr>
          <w:p w14:paraId="2DED0D3A" w14:textId="77777777" w:rsidR="00B41C21" w:rsidRDefault="00B572E7">
            <w:pPr>
              <w:jc w:val="right"/>
              <w:rPr>
                <w:rFonts w:ascii="Arial" w:hAnsi="Arial"/>
                <w:sz w:val="12"/>
              </w:rPr>
            </w:pPr>
            <w:r>
              <w:rPr>
                <w:rFonts w:ascii="Arial" w:hAnsi="Arial"/>
                <w:sz w:val="12"/>
              </w:rPr>
              <w:t>35.73</w:t>
            </w:r>
          </w:p>
        </w:tc>
        <w:tc>
          <w:tcPr>
            <w:tcW w:w="64" w:type="dxa"/>
            <w:tcBorders>
              <w:top w:val="nil"/>
              <w:left w:val="nil"/>
              <w:bottom w:val="nil"/>
              <w:right w:val="nil"/>
            </w:tcBorders>
            <w:vAlign w:val="bottom"/>
          </w:tcPr>
          <w:p w14:paraId="7A21416F" w14:textId="77777777" w:rsidR="00B41C21" w:rsidRDefault="00B41C21">
            <w:pPr>
              <w:rPr>
                <w:rFonts w:ascii="Arial" w:hAnsi="Arial"/>
                <w:sz w:val="20"/>
              </w:rPr>
            </w:pPr>
          </w:p>
        </w:tc>
        <w:tc>
          <w:tcPr>
            <w:tcW w:w="437" w:type="dxa"/>
            <w:tcBorders>
              <w:top w:val="nil"/>
              <w:left w:val="nil"/>
              <w:bottom w:val="nil"/>
              <w:right w:val="nil"/>
            </w:tcBorders>
            <w:vAlign w:val="bottom"/>
          </w:tcPr>
          <w:p w14:paraId="68D83795" w14:textId="77777777" w:rsidR="00B41C21" w:rsidRDefault="00B572E7">
            <w:pPr>
              <w:jc w:val="right"/>
              <w:rPr>
                <w:rFonts w:ascii="Arial" w:hAnsi="Arial"/>
                <w:sz w:val="12"/>
              </w:rPr>
            </w:pPr>
            <w:r>
              <w:rPr>
                <w:rFonts w:ascii="Arial" w:hAnsi="Arial"/>
                <w:sz w:val="12"/>
              </w:rPr>
              <w:t>36.37</w:t>
            </w:r>
          </w:p>
        </w:tc>
        <w:tc>
          <w:tcPr>
            <w:tcW w:w="64" w:type="dxa"/>
            <w:tcBorders>
              <w:top w:val="nil"/>
              <w:left w:val="nil"/>
              <w:bottom w:val="nil"/>
              <w:right w:val="nil"/>
            </w:tcBorders>
            <w:vAlign w:val="bottom"/>
          </w:tcPr>
          <w:p w14:paraId="49D93D7F" w14:textId="77777777" w:rsidR="00B41C21" w:rsidRDefault="00B41C21">
            <w:pPr>
              <w:rPr>
                <w:rFonts w:ascii="Arial" w:hAnsi="Arial"/>
                <w:sz w:val="20"/>
              </w:rPr>
            </w:pPr>
          </w:p>
        </w:tc>
        <w:tc>
          <w:tcPr>
            <w:tcW w:w="437" w:type="dxa"/>
            <w:tcBorders>
              <w:top w:val="nil"/>
              <w:left w:val="nil"/>
              <w:bottom w:val="nil"/>
              <w:right w:val="nil"/>
            </w:tcBorders>
            <w:vAlign w:val="bottom"/>
          </w:tcPr>
          <w:p w14:paraId="2E192055" w14:textId="77777777" w:rsidR="00B41C21" w:rsidRDefault="00B572E7">
            <w:pPr>
              <w:jc w:val="right"/>
              <w:rPr>
                <w:rFonts w:ascii="Arial" w:hAnsi="Arial"/>
                <w:sz w:val="12"/>
              </w:rPr>
            </w:pPr>
            <w:r>
              <w:rPr>
                <w:rFonts w:ascii="Arial" w:hAnsi="Arial"/>
                <w:sz w:val="12"/>
              </w:rPr>
              <w:t>37.01</w:t>
            </w:r>
          </w:p>
        </w:tc>
        <w:tc>
          <w:tcPr>
            <w:tcW w:w="64" w:type="dxa"/>
            <w:tcBorders>
              <w:top w:val="nil"/>
              <w:left w:val="nil"/>
              <w:bottom w:val="nil"/>
              <w:right w:val="nil"/>
            </w:tcBorders>
            <w:vAlign w:val="bottom"/>
          </w:tcPr>
          <w:p w14:paraId="14FA25A3" w14:textId="77777777" w:rsidR="00B41C21" w:rsidRDefault="00B41C21">
            <w:pPr>
              <w:rPr>
                <w:rFonts w:ascii="Arial" w:hAnsi="Arial"/>
                <w:sz w:val="20"/>
              </w:rPr>
            </w:pPr>
          </w:p>
        </w:tc>
        <w:tc>
          <w:tcPr>
            <w:tcW w:w="437" w:type="dxa"/>
            <w:tcBorders>
              <w:top w:val="nil"/>
              <w:left w:val="nil"/>
              <w:bottom w:val="nil"/>
              <w:right w:val="nil"/>
            </w:tcBorders>
            <w:vAlign w:val="bottom"/>
          </w:tcPr>
          <w:p w14:paraId="5B82A000" w14:textId="77777777" w:rsidR="00B41C21" w:rsidRDefault="00B572E7">
            <w:pPr>
              <w:jc w:val="right"/>
              <w:rPr>
                <w:rFonts w:ascii="Arial" w:hAnsi="Arial"/>
                <w:sz w:val="12"/>
              </w:rPr>
            </w:pPr>
            <w:r>
              <w:rPr>
                <w:rFonts w:ascii="Arial" w:hAnsi="Arial"/>
                <w:sz w:val="12"/>
              </w:rPr>
              <w:t>37.65</w:t>
            </w:r>
          </w:p>
        </w:tc>
        <w:tc>
          <w:tcPr>
            <w:tcW w:w="64" w:type="dxa"/>
            <w:tcBorders>
              <w:top w:val="nil"/>
              <w:left w:val="nil"/>
              <w:bottom w:val="nil"/>
              <w:right w:val="nil"/>
            </w:tcBorders>
            <w:vAlign w:val="bottom"/>
          </w:tcPr>
          <w:p w14:paraId="3D410C46" w14:textId="77777777" w:rsidR="00B41C21" w:rsidRDefault="00B41C21">
            <w:pPr>
              <w:rPr>
                <w:rFonts w:ascii="Arial" w:hAnsi="Arial"/>
                <w:sz w:val="20"/>
              </w:rPr>
            </w:pPr>
          </w:p>
        </w:tc>
        <w:tc>
          <w:tcPr>
            <w:tcW w:w="437" w:type="dxa"/>
            <w:tcBorders>
              <w:top w:val="nil"/>
              <w:left w:val="nil"/>
              <w:bottom w:val="nil"/>
              <w:right w:val="nil"/>
            </w:tcBorders>
            <w:vAlign w:val="bottom"/>
          </w:tcPr>
          <w:p w14:paraId="03809EF8" w14:textId="77777777" w:rsidR="00B41C21" w:rsidRDefault="00B572E7">
            <w:pPr>
              <w:jc w:val="right"/>
              <w:rPr>
                <w:rFonts w:ascii="Arial" w:hAnsi="Arial"/>
                <w:sz w:val="12"/>
              </w:rPr>
            </w:pPr>
            <w:r>
              <w:rPr>
                <w:rFonts w:ascii="Arial" w:hAnsi="Arial"/>
                <w:sz w:val="12"/>
              </w:rPr>
              <w:t>38.30</w:t>
            </w:r>
          </w:p>
        </w:tc>
        <w:tc>
          <w:tcPr>
            <w:tcW w:w="64" w:type="dxa"/>
            <w:tcBorders>
              <w:top w:val="nil"/>
              <w:left w:val="nil"/>
              <w:bottom w:val="nil"/>
              <w:right w:val="nil"/>
            </w:tcBorders>
            <w:vAlign w:val="bottom"/>
          </w:tcPr>
          <w:p w14:paraId="785F32C8" w14:textId="77777777" w:rsidR="00B41C21" w:rsidRDefault="00B41C21">
            <w:pPr>
              <w:rPr>
                <w:rFonts w:ascii="Arial" w:hAnsi="Arial"/>
                <w:sz w:val="20"/>
              </w:rPr>
            </w:pPr>
          </w:p>
        </w:tc>
        <w:tc>
          <w:tcPr>
            <w:tcW w:w="437" w:type="dxa"/>
            <w:tcBorders>
              <w:top w:val="nil"/>
              <w:left w:val="nil"/>
              <w:bottom w:val="nil"/>
              <w:right w:val="nil"/>
            </w:tcBorders>
            <w:vAlign w:val="bottom"/>
          </w:tcPr>
          <w:p w14:paraId="772C26AD" w14:textId="77777777" w:rsidR="00B41C21" w:rsidRDefault="00B572E7">
            <w:pPr>
              <w:jc w:val="right"/>
              <w:rPr>
                <w:rFonts w:ascii="Arial" w:hAnsi="Arial"/>
                <w:sz w:val="12"/>
              </w:rPr>
            </w:pPr>
            <w:r>
              <w:rPr>
                <w:rFonts w:ascii="Arial" w:hAnsi="Arial"/>
                <w:sz w:val="12"/>
              </w:rPr>
              <w:t>38.94</w:t>
            </w:r>
          </w:p>
        </w:tc>
        <w:tc>
          <w:tcPr>
            <w:tcW w:w="64" w:type="dxa"/>
            <w:tcBorders>
              <w:top w:val="nil"/>
              <w:left w:val="nil"/>
              <w:bottom w:val="nil"/>
              <w:right w:val="nil"/>
            </w:tcBorders>
            <w:vAlign w:val="bottom"/>
          </w:tcPr>
          <w:p w14:paraId="73D4BD25" w14:textId="77777777" w:rsidR="00B41C21" w:rsidRDefault="00B41C21">
            <w:pPr>
              <w:rPr>
                <w:rFonts w:ascii="Arial" w:hAnsi="Arial"/>
                <w:sz w:val="20"/>
              </w:rPr>
            </w:pPr>
          </w:p>
        </w:tc>
        <w:tc>
          <w:tcPr>
            <w:tcW w:w="437" w:type="dxa"/>
            <w:tcBorders>
              <w:top w:val="nil"/>
              <w:left w:val="nil"/>
              <w:bottom w:val="nil"/>
              <w:right w:val="nil"/>
            </w:tcBorders>
            <w:vAlign w:val="bottom"/>
          </w:tcPr>
          <w:p w14:paraId="43692FD9" w14:textId="77777777" w:rsidR="00B41C21" w:rsidRDefault="00B572E7">
            <w:pPr>
              <w:jc w:val="right"/>
              <w:rPr>
                <w:rFonts w:ascii="Arial" w:hAnsi="Arial"/>
                <w:sz w:val="12"/>
              </w:rPr>
            </w:pPr>
            <w:r>
              <w:rPr>
                <w:rFonts w:ascii="Arial" w:hAnsi="Arial"/>
                <w:sz w:val="12"/>
              </w:rPr>
              <w:t>39.59</w:t>
            </w:r>
          </w:p>
        </w:tc>
        <w:tc>
          <w:tcPr>
            <w:tcW w:w="64" w:type="dxa"/>
            <w:tcBorders>
              <w:top w:val="nil"/>
              <w:left w:val="nil"/>
              <w:bottom w:val="nil"/>
              <w:right w:val="nil"/>
            </w:tcBorders>
            <w:vAlign w:val="bottom"/>
          </w:tcPr>
          <w:p w14:paraId="355D77F7" w14:textId="77777777" w:rsidR="00B41C21" w:rsidRDefault="00B41C21">
            <w:pPr>
              <w:rPr>
                <w:rFonts w:ascii="Arial" w:hAnsi="Arial"/>
                <w:sz w:val="20"/>
              </w:rPr>
            </w:pPr>
          </w:p>
        </w:tc>
        <w:tc>
          <w:tcPr>
            <w:tcW w:w="437" w:type="dxa"/>
            <w:tcBorders>
              <w:top w:val="nil"/>
              <w:left w:val="nil"/>
              <w:bottom w:val="nil"/>
              <w:right w:val="nil"/>
            </w:tcBorders>
            <w:vAlign w:val="bottom"/>
          </w:tcPr>
          <w:p w14:paraId="5DD01A4B" w14:textId="77777777" w:rsidR="00B41C21" w:rsidRDefault="00B572E7">
            <w:pPr>
              <w:jc w:val="right"/>
              <w:rPr>
                <w:rFonts w:ascii="Arial" w:hAnsi="Arial"/>
                <w:sz w:val="12"/>
              </w:rPr>
            </w:pPr>
            <w:r>
              <w:rPr>
                <w:rFonts w:ascii="Arial" w:hAnsi="Arial"/>
                <w:sz w:val="12"/>
              </w:rPr>
              <w:t>40.24</w:t>
            </w:r>
          </w:p>
        </w:tc>
        <w:tc>
          <w:tcPr>
            <w:tcW w:w="64" w:type="dxa"/>
            <w:tcBorders>
              <w:top w:val="nil"/>
              <w:left w:val="nil"/>
              <w:bottom w:val="nil"/>
              <w:right w:val="nil"/>
            </w:tcBorders>
            <w:vAlign w:val="bottom"/>
          </w:tcPr>
          <w:p w14:paraId="138D87BD" w14:textId="77777777" w:rsidR="00B41C21" w:rsidRDefault="00B41C21">
            <w:pPr>
              <w:rPr>
                <w:rFonts w:ascii="Arial" w:hAnsi="Arial"/>
                <w:sz w:val="20"/>
              </w:rPr>
            </w:pPr>
          </w:p>
        </w:tc>
        <w:tc>
          <w:tcPr>
            <w:tcW w:w="437" w:type="dxa"/>
            <w:tcBorders>
              <w:top w:val="nil"/>
              <w:left w:val="nil"/>
              <w:bottom w:val="nil"/>
              <w:right w:val="nil"/>
            </w:tcBorders>
            <w:vAlign w:val="bottom"/>
          </w:tcPr>
          <w:p w14:paraId="379D24FE" w14:textId="77777777" w:rsidR="00B41C21" w:rsidRDefault="00B572E7">
            <w:pPr>
              <w:jc w:val="right"/>
              <w:rPr>
                <w:rFonts w:ascii="Arial" w:hAnsi="Arial"/>
                <w:sz w:val="12"/>
              </w:rPr>
            </w:pPr>
            <w:r>
              <w:rPr>
                <w:rFonts w:ascii="Arial" w:hAnsi="Arial"/>
                <w:sz w:val="12"/>
              </w:rPr>
              <w:t>40.89</w:t>
            </w:r>
          </w:p>
        </w:tc>
        <w:tc>
          <w:tcPr>
            <w:tcW w:w="64" w:type="dxa"/>
            <w:tcBorders>
              <w:top w:val="nil"/>
              <w:left w:val="nil"/>
              <w:bottom w:val="nil"/>
              <w:right w:val="nil"/>
            </w:tcBorders>
            <w:vAlign w:val="bottom"/>
          </w:tcPr>
          <w:p w14:paraId="22A0FB1E" w14:textId="77777777" w:rsidR="00B41C21" w:rsidRDefault="00B41C21">
            <w:pPr>
              <w:rPr>
                <w:rFonts w:ascii="Arial" w:hAnsi="Arial"/>
                <w:sz w:val="20"/>
              </w:rPr>
            </w:pPr>
          </w:p>
        </w:tc>
        <w:tc>
          <w:tcPr>
            <w:tcW w:w="437" w:type="dxa"/>
            <w:tcBorders>
              <w:top w:val="nil"/>
              <w:left w:val="nil"/>
              <w:bottom w:val="nil"/>
              <w:right w:val="nil"/>
            </w:tcBorders>
            <w:vAlign w:val="bottom"/>
          </w:tcPr>
          <w:p w14:paraId="14CE7562" w14:textId="77777777" w:rsidR="00B41C21" w:rsidRDefault="00B572E7">
            <w:pPr>
              <w:jc w:val="right"/>
              <w:rPr>
                <w:rFonts w:ascii="Arial" w:hAnsi="Arial"/>
                <w:sz w:val="12"/>
              </w:rPr>
            </w:pPr>
            <w:r>
              <w:rPr>
                <w:rFonts w:ascii="Arial" w:hAnsi="Arial"/>
                <w:sz w:val="12"/>
              </w:rPr>
              <w:t>41.55</w:t>
            </w:r>
          </w:p>
        </w:tc>
        <w:tc>
          <w:tcPr>
            <w:tcW w:w="64" w:type="dxa"/>
            <w:tcBorders>
              <w:top w:val="nil"/>
              <w:left w:val="nil"/>
              <w:bottom w:val="nil"/>
              <w:right w:val="nil"/>
            </w:tcBorders>
            <w:vAlign w:val="bottom"/>
          </w:tcPr>
          <w:p w14:paraId="4F79EF04" w14:textId="77777777" w:rsidR="00B41C21" w:rsidRDefault="00B41C21">
            <w:pPr>
              <w:rPr>
                <w:rFonts w:ascii="Arial" w:hAnsi="Arial"/>
                <w:sz w:val="20"/>
              </w:rPr>
            </w:pPr>
          </w:p>
        </w:tc>
        <w:tc>
          <w:tcPr>
            <w:tcW w:w="437" w:type="dxa"/>
            <w:tcBorders>
              <w:top w:val="nil"/>
              <w:left w:val="nil"/>
              <w:bottom w:val="nil"/>
              <w:right w:val="nil"/>
            </w:tcBorders>
            <w:vAlign w:val="bottom"/>
          </w:tcPr>
          <w:p w14:paraId="13D3520F" w14:textId="77777777" w:rsidR="00B41C21" w:rsidRDefault="00B572E7">
            <w:pPr>
              <w:jc w:val="right"/>
              <w:rPr>
                <w:rFonts w:ascii="Arial" w:hAnsi="Arial"/>
                <w:sz w:val="12"/>
              </w:rPr>
            </w:pPr>
            <w:r>
              <w:rPr>
                <w:rFonts w:ascii="Arial" w:hAnsi="Arial"/>
                <w:sz w:val="12"/>
              </w:rPr>
              <w:t>42.20</w:t>
            </w:r>
          </w:p>
        </w:tc>
      </w:tr>
      <w:tr w:rsidR="00B41C21" w14:paraId="161BAAFE" w14:textId="77777777">
        <w:trPr>
          <w:trHeight w:val="165"/>
        </w:trPr>
        <w:tc>
          <w:tcPr>
            <w:tcW w:w="597" w:type="dxa"/>
            <w:tcBorders>
              <w:top w:val="nil"/>
              <w:left w:val="nil"/>
              <w:bottom w:val="nil"/>
              <w:right w:val="single" w:sz="4" w:space="0" w:color="auto"/>
            </w:tcBorders>
            <w:vAlign w:val="bottom"/>
          </w:tcPr>
          <w:p w14:paraId="6BC00D98"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41D662E6" w14:textId="77777777" w:rsidR="00B41C21" w:rsidRDefault="00B41C21">
            <w:pPr>
              <w:rPr>
                <w:rFonts w:ascii="Arial" w:hAnsi="Arial"/>
                <w:sz w:val="12"/>
              </w:rPr>
            </w:pPr>
          </w:p>
        </w:tc>
        <w:tc>
          <w:tcPr>
            <w:tcW w:w="64" w:type="dxa"/>
            <w:tcBorders>
              <w:top w:val="nil"/>
              <w:left w:val="nil"/>
              <w:bottom w:val="nil"/>
              <w:right w:val="nil"/>
            </w:tcBorders>
            <w:vAlign w:val="bottom"/>
          </w:tcPr>
          <w:p w14:paraId="589CF3EF" w14:textId="77777777" w:rsidR="00B41C21" w:rsidRDefault="00B41C21">
            <w:pPr>
              <w:rPr>
                <w:rFonts w:ascii="Arial" w:hAnsi="Arial"/>
                <w:sz w:val="12"/>
              </w:rPr>
            </w:pPr>
          </w:p>
        </w:tc>
        <w:tc>
          <w:tcPr>
            <w:tcW w:w="437" w:type="dxa"/>
            <w:tcBorders>
              <w:top w:val="nil"/>
              <w:left w:val="nil"/>
              <w:bottom w:val="nil"/>
              <w:right w:val="nil"/>
            </w:tcBorders>
            <w:vAlign w:val="bottom"/>
          </w:tcPr>
          <w:p w14:paraId="1847049F" w14:textId="77777777" w:rsidR="00B41C21" w:rsidRDefault="00B41C21">
            <w:pPr>
              <w:rPr>
                <w:rFonts w:ascii="Arial" w:hAnsi="Arial"/>
                <w:sz w:val="12"/>
              </w:rPr>
            </w:pPr>
          </w:p>
        </w:tc>
        <w:tc>
          <w:tcPr>
            <w:tcW w:w="64" w:type="dxa"/>
            <w:tcBorders>
              <w:top w:val="nil"/>
              <w:left w:val="nil"/>
              <w:bottom w:val="nil"/>
              <w:right w:val="nil"/>
            </w:tcBorders>
            <w:vAlign w:val="bottom"/>
          </w:tcPr>
          <w:p w14:paraId="778917B5" w14:textId="77777777" w:rsidR="00B41C21" w:rsidRDefault="00B41C21">
            <w:pPr>
              <w:rPr>
                <w:rFonts w:ascii="Arial" w:hAnsi="Arial"/>
                <w:sz w:val="12"/>
              </w:rPr>
            </w:pPr>
          </w:p>
        </w:tc>
        <w:tc>
          <w:tcPr>
            <w:tcW w:w="437" w:type="dxa"/>
            <w:tcBorders>
              <w:top w:val="nil"/>
              <w:left w:val="nil"/>
              <w:bottom w:val="nil"/>
              <w:right w:val="nil"/>
            </w:tcBorders>
            <w:vAlign w:val="bottom"/>
          </w:tcPr>
          <w:p w14:paraId="615F73B0" w14:textId="77777777" w:rsidR="00B41C21" w:rsidRDefault="00B41C21">
            <w:pPr>
              <w:rPr>
                <w:rFonts w:ascii="Arial" w:hAnsi="Arial"/>
                <w:sz w:val="12"/>
              </w:rPr>
            </w:pPr>
          </w:p>
        </w:tc>
        <w:tc>
          <w:tcPr>
            <w:tcW w:w="64" w:type="dxa"/>
            <w:tcBorders>
              <w:top w:val="nil"/>
              <w:left w:val="nil"/>
              <w:bottom w:val="nil"/>
              <w:right w:val="nil"/>
            </w:tcBorders>
            <w:vAlign w:val="bottom"/>
          </w:tcPr>
          <w:p w14:paraId="25E6075F" w14:textId="77777777" w:rsidR="00B41C21" w:rsidRDefault="00B41C21">
            <w:pPr>
              <w:rPr>
                <w:rFonts w:ascii="Arial" w:hAnsi="Arial"/>
                <w:sz w:val="12"/>
              </w:rPr>
            </w:pPr>
          </w:p>
        </w:tc>
        <w:tc>
          <w:tcPr>
            <w:tcW w:w="437" w:type="dxa"/>
            <w:tcBorders>
              <w:top w:val="nil"/>
              <w:left w:val="nil"/>
              <w:bottom w:val="nil"/>
              <w:right w:val="nil"/>
            </w:tcBorders>
            <w:vAlign w:val="bottom"/>
          </w:tcPr>
          <w:p w14:paraId="04B59897" w14:textId="77777777" w:rsidR="00B41C21" w:rsidRDefault="00B41C21">
            <w:pPr>
              <w:rPr>
                <w:rFonts w:ascii="Arial" w:hAnsi="Arial"/>
                <w:sz w:val="12"/>
              </w:rPr>
            </w:pPr>
          </w:p>
        </w:tc>
        <w:tc>
          <w:tcPr>
            <w:tcW w:w="64" w:type="dxa"/>
            <w:tcBorders>
              <w:top w:val="nil"/>
              <w:left w:val="nil"/>
              <w:bottom w:val="nil"/>
              <w:right w:val="nil"/>
            </w:tcBorders>
            <w:vAlign w:val="bottom"/>
          </w:tcPr>
          <w:p w14:paraId="45AB7A80" w14:textId="77777777" w:rsidR="00B41C21" w:rsidRDefault="00B41C21">
            <w:pPr>
              <w:rPr>
                <w:rFonts w:ascii="Arial" w:hAnsi="Arial"/>
                <w:sz w:val="12"/>
              </w:rPr>
            </w:pPr>
          </w:p>
        </w:tc>
        <w:tc>
          <w:tcPr>
            <w:tcW w:w="437" w:type="dxa"/>
            <w:tcBorders>
              <w:top w:val="nil"/>
              <w:left w:val="nil"/>
              <w:bottom w:val="nil"/>
              <w:right w:val="nil"/>
            </w:tcBorders>
            <w:vAlign w:val="bottom"/>
          </w:tcPr>
          <w:p w14:paraId="5E874954" w14:textId="77777777" w:rsidR="00B41C21" w:rsidRDefault="00B41C21">
            <w:pPr>
              <w:rPr>
                <w:rFonts w:ascii="Arial" w:hAnsi="Arial"/>
                <w:sz w:val="12"/>
              </w:rPr>
            </w:pPr>
          </w:p>
        </w:tc>
        <w:tc>
          <w:tcPr>
            <w:tcW w:w="64" w:type="dxa"/>
            <w:tcBorders>
              <w:top w:val="nil"/>
              <w:left w:val="nil"/>
              <w:bottom w:val="nil"/>
              <w:right w:val="nil"/>
            </w:tcBorders>
            <w:vAlign w:val="bottom"/>
          </w:tcPr>
          <w:p w14:paraId="07150AA3" w14:textId="77777777" w:rsidR="00B41C21" w:rsidRDefault="00B41C21">
            <w:pPr>
              <w:rPr>
                <w:rFonts w:ascii="Arial" w:hAnsi="Arial"/>
                <w:sz w:val="12"/>
              </w:rPr>
            </w:pPr>
          </w:p>
        </w:tc>
        <w:tc>
          <w:tcPr>
            <w:tcW w:w="437" w:type="dxa"/>
            <w:tcBorders>
              <w:top w:val="nil"/>
              <w:left w:val="nil"/>
              <w:bottom w:val="nil"/>
              <w:right w:val="nil"/>
            </w:tcBorders>
            <w:vAlign w:val="bottom"/>
          </w:tcPr>
          <w:p w14:paraId="4D45D100" w14:textId="77777777" w:rsidR="00B41C21" w:rsidRDefault="00B41C21">
            <w:pPr>
              <w:rPr>
                <w:rFonts w:ascii="Arial" w:hAnsi="Arial"/>
                <w:sz w:val="12"/>
              </w:rPr>
            </w:pPr>
          </w:p>
        </w:tc>
        <w:tc>
          <w:tcPr>
            <w:tcW w:w="64" w:type="dxa"/>
            <w:tcBorders>
              <w:top w:val="nil"/>
              <w:left w:val="nil"/>
              <w:bottom w:val="nil"/>
              <w:right w:val="nil"/>
            </w:tcBorders>
            <w:vAlign w:val="bottom"/>
          </w:tcPr>
          <w:p w14:paraId="0A6FD946" w14:textId="77777777" w:rsidR="00B41C21" w:rsidRDefault="00B41C21">
            <w:pPr>
              <w:rPr>
                <w:rFonts w:ascii="Arial" w:hAnsi="Arial"/>
                <w:sz w:val="12"/>
              </w:rPr>
            </w:pPr>
          </w:p>
        </w:tc>
        <w:tc>
          <w:tcPr>
            <w:tcW w:w="437" w:type="dxa"/>
            <w:tcBorders>
              <w:top w:val="nil"/>
              <w:left w:val="nil"/>
              <w:bottom w:val="nil"/>
              <w:right w:val="nil"/>
            </w:tcBorders>
            <w:vAlign w:val="bottom"/>
          </w:tcPr>
          <w:p w14:paraId="7FEF17F6" w14:textId="77777777" w:rsidR="00B41C21" w:rsidRDefault="00B41C21">
            <w:pPr>
              <w:rPr>
                <w:rFonts w:ascii="Arial" w:hAnsi="Arial"/>
                <w:sz w:val="12"/>
              </w:rPr>
            </w:pPr>
          </w:p>
        </w:tc>
        <w:tc>
          <w:tcPr>
            <w:tcW w:w="64" w:type="dxa"/>
            <w:tcBorders>
              <w:top w:val="nil"/>
              <w:left w:val="nil"/>
              <w:bottom w:val="nil"/>
              <w:right w:val="nil"/>
            </w:tcBorders>
            <w:vAlign w:val="bottom"/>
          </w:tcPr>
          <w:p w14:paraId="127727CA" w14:textId="77777777" w:rsidR="00B41C21" w:rsidRDefault="00B41C21">
            <w:pPr>
              <w:rPr>
                <w:rFonts w:ascii="Arial" w:hAnsi="Arial"/>
                <w:sz w:val="12"/>
              </w:rPr>
            </w:pPr>
          </w:p>
        </w:tc>
        <w:tc>
          <w:tcPr>
            <w:tcW w:w="437" w:type="dxa"/>
            <w:tcBorders>
              <w:top w:val="nil"/>
              <w:left w:val="nil"/>
              <w:bottom w:val="nil"/>
              <w:right w:val="nil"/>
            </w:tcBorders>
            <w:vAlign w:val="bottom"/>
          </w:tcPr>
          <w:p w14:paraId="003E27C2" w14:textId="77777777" w:rsidR="00B41C21" w:rsidRDefault="00B41C21">
            <w:pPr>
              <w:rPr>
                <w:rFonts w:ascii="Arial" w:hAnsi="Arial"/>
                <w:sz w:val="12"/>
              </w:rPr>
            </w:pPr>
          </w:p>
        </w:tc>
        <w:tc>
          <w:tcPr>
            <w:tcW w:w="64" w:type="dxa"/>
            <w:tcBorders>
              <w:top w:val="nil"/>
              <w:left w:val="nil"/>
              <w:bottom w:val="nil"/>
              <w:right w:val="nil"/>
            </w:tcBorders>
            <w:vAlign w:val="bottom"/>
          </w:tcPr>
          <w:p w14:paraId="6B87F9DE" w14:textId="77777777" w:rsidR="00B41C21" w:rsidRDefault="00B41C21">
            <w:pPr>
              <w:rPr>
                <w:rFonts w:ascii="Arial" w:hAnsi="Arial"/>
                <w:sz w:val="12"/>
              </w:rPr>
            </w:pPr>
          </w:p>
        </w:tc>
        <w:tc>
          <w:tcPr>
            <w:tcW w:w="437" w:type="dxa"/>
            <w:tcBorders>
              <w:top w:val="nil"/>
              <w:left w:val="nil"/>
              <w:bottom w:val="nil"/>
              <w:right w:val="nil"/>
            </w:tcBorders>
            <w:vAlign w:val="bottom"/>
          </w:tcPr>
          <w:p w14:paraId="5A89A2EC" w14:textId="77777777" w:rsidR="00B41C21" w:rsidRDefault="00B41C21">
            <w:pPr>
              <w:rPr>
                <w:rFonts w:ascii="Arial" w:hAnsi="Arial"/>
                <w:sz w:val="12"/>
              </w:rPr>
            </w:pPr>
          </w:p>
        </w:tc>
        <w:tc>
          <w:tcPr>
            <w:tcW w:w="64" w:type="dxa"/>
            <w:tcBorders>
              <w:top w:val="nil"/>
              <w:left w:val="nil"/>
              <w:bottom w:val="nil"/>
              <w:right w:val="nil"/>
            </w:tcBorders>
            <w:vAlign w:val="bottom"/>
          </w:tcPr>
          <w:p w14:paraId="6D3C27E6" w14:textId="77777777" w:rsidR="00B41C21" w:rsidRDefault="00B41C21">
            <w:pPr>
              <w:rPr>
                <w:rFonts w:ascii="Arial" w:hAnsi="Arial"/>
                <w:sz w:val="12"/>
              </w:rPr>
            </w:pPr>
          </w:p>
        </w:tc>
        <w:tc>
          <w:tcPr>
            <w:tcW w:w="437" w:type="dxa"/>
            <w:tcBorders>
              <w:top w:val="nil"/>
              <w:left w:val="nil"/>
              <w:bottom w:val="nil"/>
              <w:right w:val="nil"/>
            </w:tcBorders>
            <w:vAlign w:val="bottom"/>
          </w:tcPr>
          <w:p w14:paraId="37D39F89" w14:textId="77777777" w:rsidR="00B41C21" w:rsidRDefault="00B41C21">
            <w:pPr>
              <w:rPr>
                <w:rFonts w:ascii="Arial" w:hAnsi="Arial"/>
                <w:sz w:val="12"/>
              </w:rPr>
            </w:pPr>
          </w:p>
        </w:tc>
        <w:tc>
          <w:tcPr>
            <w:tcW w:w="64" w:type="dxa"/>
            <w:tcBorders>
              <w:top w:val="nil"/>
              <w:left w:val="nil"/>
              <w:bottom w:val="nil"/>
              <w:right w:val="nil"/>
            </w:tcBorders>
            <w:vAlign w:val="bottom"/>
          </w:tcPr>
          <w:p w14:paraId="4C9C23B5" w14:textId="77777777" w:rsidR="00B41C21" w:rsidRDefault="00B41C21">
            <w:pPr>
              <w:rPr>
                <w:rFonts w:ascii="Arial" w:hAnsi="Arial"/>
                <w:sz w:val="12"/>
              </w:rPr>
            </w:pPr>
          </w:p>
        </w:tc>
        <w:tc>
          <w:tcPr>
            <w:tcW w:w="437" w:type="dxa"/>
            <w:tcBorders>
              <w:top w:val="nil"/>
              <w:left w:val="nil"/>
              <w:bottom w:val="nil"/>
              <w:right w:val="nil"/>
            </w:tcBorders>
            <w:vAlign w:val="bottom"/>
          </w:tcPr>
          <w:p w14:paraId="1D12C7E6" w14:textId="77777777" w:rsidR="00B41C21" w:rsidRDefault="00B41C21">
            <w:pPr>
              <w:rPr>
                <w:rFonts w:ascii="Arial" w:hAnsi="Arial"/>
                <w:sz w:val="12"/>
              </w:rPr>
            </w:pPr>
          </w:p>
        </w:tc>
        <w:tc>
          <w:tcPr>
            <w:tcW w:w="64" w:type="dxa"/>
            <w:tcBorders>
              <w:top w:val="nil"/>
              <w:left w:val="nil"/>
              <w:bottom w:val="nil"/>
              <w:right w:val="nil"/>
            </w:tcBorders>
            <w:vAlign w:val="bottom"/>
          </w:tcPr>
          <w:p w14:paraId="748B80AB" w14:textId="77777777" w:rsidR="00B41C21" w:rsidRDefault="00B41C21">
            <w:pPr>
              <w:rPr>
                <w:rFonts w:ascii="Arial" w:hAnsi="Arial"/>
                <w:sz w:val="12"/>
              </w:rPr>
            </w:pPr>
          </w:p>
        </w:tc>
        <w:tc>
          <w:tcPr>
            <w:tcW w:w="437" w:type="dxa"/>
            <w:tcBorders>
              <w:top w:val="nil"/>
              <w:left w:val="nil"/>
              <w:bottom w:val="nil"/>
              <w:right w:val="nil"/>
            </w:tcBorders>
            <w:vAlign w:val="bottom"/>
          </w:tcPr>
          <w:p w14:paraId="26D41037" w14:textId="77777777" w:rsidR="00B41C21" w:rsidRDefault="00B41C21">
            <w:pPr>
              <w:rPr>
                <w:rFonts w:ascii="Arial" w:hAnsi="Arial"/>
                <w:sz w:val="12"/>
              </w:rPr>
            </w:pPr>
          </w:p>
        </w:tc>
        <w:tc>
          <w:tcPr>
            <w:tcW w:w="64" w:type="dxa"/>
            <w:tcBorders>
              <w:top w:val="nil"/>
              <w:left w:val="nil"/>
              <w:bottom w:val="nil"/>
              <w:right w:val="nil"/>
            </w:tcBorders>
            <w:vAlign w:val="bottom"/>
          </w:tcPr>
          <w:p w14:paraId="307EDDA1" w14:textId="77777777" w:rsidR="00B41C21" w:rsidRDefault="00B41C21">
            <w:pPr>
              <w:rPr>
                <w:rFonts w:ascii="Arial" w:hAnsi="Arial"/>
                <w:sz w:val="12"/>
              </w:rPr>
            </w:pPr>
          </w:p>
        </w:tc>
        <w:tc>
          <w:tcPr>
            <w:tcW w:w="437" w:type="dxa"/>
            <w:tcBorders>
              <w:top w:val="nil"/>
              <w:left w:val="nil"/>
              <w:bottom w:val="nil"/>
              <w:right w:val="nil"/>
            </w:tcBorders>
            <w:vAlign w:val="bottom"/>
          </w:tcPr>
          <w:p w14:paraId="0E09468D" w14:textId="77777777" w:rsidR="00B41C21" w:rsidRDefault="00B41C21">
            <w:pPr>
              <w:rPr>
                <w:rFonts w:ascii="Arial" w:hAnsi="Arial"/>
                <w:sz w:val="12"/>
              </w:rPr>
            </w:pPr>
          </w:p>
        </w:tc>
        <w:tc>
          <w:tcPr>
            <w:tcW w:w="64" w:type="dxa"/>
            <w:tcBorders>
              <w:top w:val="nil"/>
              <w:left w:val="nil"/>
              <w:bottom w:val="nil"/>
              <w:right w:val="nil"/>
            </w:tcBorders>
            <w:vAlign w:val="bottom"/>
          </w:tcPr>
          <w:p w14:paraId="14E459A1" w14:textId="77777777" w:rsidR="00B41C21" w:rsidRDefault="00B41C21">
            <w:pPr>
              <w:rPr>
                <w:rFonts w:ascii="Arial" w:hAnsi="Arial"/>
                <w:sz w:val="12"/>
              </w:rPr>
            </w:pPr>
          </w:p>
        </w:tc>
        <w:tc>
          <w:tcPr>
            <w:tcW w:w="437" w:type="dxa"/>
            <w:tcBorders>
              <w:top w:val="nil"/>
              <w:left w:val="nil"/>
              <w:bottom w:val="nil"/>
              <w:right w:val="nil"/>
            </w:tcBorders>
            <w:vAlign w:val="bottom"/>
          </w:tcPr>
          <w:p w14:paraId="174F3721" w14:textId="77777777" w:rsidR="00B41C21" w:rsidRDefault="00B41C21">
            <w:pPr>
              <w:rPr>
                <w:rFonts w:ascii="Arial" w:hAnsi="Arial"/>
                <w:sz w:val="12"/>
              </w:rPr>
            </w:pPr>
          </w:p>
        </w:tc>
        <w:tc>
          <w:tcPr>
            <w:tcW w:w="64" w:type="dxa"/>
            <w:tcBorders>
              <w:top w:val="nil"/>
              <w:left w:val="nil"/>
              <w:bottom w:val="nil"/>
              <w:right w:val="nil"/>
            </w:tcBorders>
            <w:vAlign w:val="bottom"/>
          </w:tcPr>
          <w:p w14:paraId="5502A4F5" w14:textId="77777777" w:rsidR="00B41C21" w:rsidRDefault="00B41C21">
            <w:pPr>
              <w:rPr>
                <w:rFonts w:ascii="Arial" w:hAnsi="Arial"/>
                <w:sz w:val="12"/>
              </w:rPr>
            </w:pPr>
          </w:p>
        </w:tc>
        <w:tc>
          <w:tcPr>
            <w:tcW w:w="437" w:type="dxa"/>
            <w:tcBorders>
              <w:top w:val="nil"/>
              <w:left w:val="nil"/>
              <w:bottom w:val="nil"/>
              <w:right w:val="nil"/>
            </w:tcBorders>
            <w:vAlign w:val="bottom"/>
          </w:tcPr>
          <w:p w14:paraId="617F3F24" w14:textId="77777777" w:rsidR="00B41C21" w:rsidRDefault="00B41C21">
            <w:pPr>
              <w:rPr>
                <w:rFonts w:ascii="Arial" w:hAnsi="Arial"/>
                <w:sz w:val="12"/>
              </w:rPr>
            </w:pPr>
          </w:p>
        </w:tc>
        <w:tc>
          <w:tcPr>
            <w:tcW w:w="64" w:type="dxa"/>
            <w:tcBorders>
              <w:top w:val="nil"/>
              <w:left w:val="nil"/>
              <w:bottom w:val="nil"/>
              <w:right w:val="nil"/>
            </w:tcBorders>
            <w:vAlign w:val="bottom"/>
          </w:tcPr>
          <w:p w14:paraId="69A636BF" w14:textId="77777777" w:rsidR="00B41C21" w:rsidRDefault="00B41C21">
            <w:pPr>
              <w:rPr>
                <w:rFonts w:ascii="Arial" w:hAnsi="Arial"/>
                <w:sz w:val="12"/>
              </w:rPr>
            </w:pPr>
          </w:p>
        </w:tc>
        <w:tc>
          <w:tcPr>
            <w:tcW w:w="437" w:type="dxa"/>
            <w:tcBorders>
              <w:top w:val="nil"/>
              <w:left w:val="nil"/>
              <w:bottom w:val="nil"/>
              <w:right w:val="nil"/>
            </w:tcBorders>
            <w:vAlign w:val="bottom"/>
          </w:tcPr>
          <w:p w14:paraId="288F2218" w14:textId="77777777" w:rsidR="00B41C21" w:rsidRDefault="00B41C21">
            <w:pPr>
              <w:rPr>
                <w:rFonts w:ascii="Arial" w:hAnsi="Arial"/>
                <w:sz w:val="12"/>
              </w:rPr>
            </w:pPr>
          </w:p>
        </w:tc>
      </w:tr>
      <w:tr w:rsidR="00B41C21" w14:paraId="3DBE83BB" w14:textId="77777777">
        <w:trPr>
          <w:trHeight w:val="255"/>
        </w:trPr>
        <w:tc>
          <w:tcPr>
            <w:tcW w:w="597" w:type="dxa"/>
            <w:tcBorders>
              <w:top w:val="nil"/>
              <w:left w:val="nil"/>
              <w:bottom w:val="nil"/>
              <w:right w:val="single" w:sz="4" w:space="0" w:color="auto"/>
            </w:tcBorders>
            <w:vAlign w:val="bottom"/>
          </w:tcPr>
          <w:p w14:paraId="3E7B958F" w14:textId="77777777" w:rsidR="00B41C21" w:rsidRDefault="00B572E7">
            <w:pPr>
              <w:jc w:val="center"/>
              <w:rPr>
                <w:rFonts w:ascii="Arial" w:hAnsi="Arial"/>
                <w:sz w:val="20"/>
              </w:rPr>
            </w:pPr>
            <w:r>
              <w:rPr>
                <w:rFonts w:ascii="Arial" w:hAnsi="Arial"/>
                <w:sz w:val="12"/>
              </w:rPr>
              <w:t>51</w:t>
            </w:r>
          </w:p>
        </w:tc>
        <w:tc>
          <w:tcPr>
            <w:tcW w:w="437" w:type="dxa"/>
            <w:tcBorders>
              <w:top w:val="nil"/>
              <w:left w:val="nil"/>
              <w:bottom w:val="nil"/>
              <w:right w:val="nil"/>
            </w:tcBorders>
            <w:vAlign w:val="bottom"/>
          </w:tcPr>
          <w:p w14:paraId="26256D23" w14:textId="77777777" w:rsidR="00B41C21" w:rsidRDefault="00B572E7">
            <w:pPr>
              <w:jc w:val="right"/>
              <w:rPr>
                <w:rFonts w:ascii="Arial" w:hAnsi="Arial"/>
                <w:sz w:val="12"/>
              </w:rPr>
            </w:pPr>
            <w:r>
              <w:rPr>
                <w:rFonts w:ascii="Arial" w:hAnsi="Arial"/>
                <w:sz w:val="12"/>
              </w:rPr>
              <w:t>33.25</w:t>
            </w:r>
          </w:p>
        </w:tc>
        <w:tc>
          <w:tcPr>
            <w:tcW w:w="64" w:type="dxa"/>
            <w:tcBorders>
              <w:top w:val="nil"/>
              <w:left w:val="nil"/>
              <w:bottom w:val="nil"/>
              <w:right w:val="nil"/>
            </w:tcBorders>
            <w:vAlign w:val="bottom"/>
          </w:tcPr>
          <w:p w14:paraId="04D8978F" w14:textId="77777777" w:rsidR="00B41C21" w:rsidRDefault="00B41C21">
            <w:pPr>
              <w:rPr>
                <w:rFonts w:ascii="Arial" w:hAnsi="Arial"/>
                <w:sz w:val="20"/>
              </w:rPr>
            </w:pPr>
          </w:p>
        </w:tc>
        <w:tc>
          <w:tcPr>
            <w:tcW w:w="437" w:type="dxa"/>
            <w:tcBorders>
              <w:top w:val="nil"/>
              <w:left w:val="nil"/>
              <w:bottom w:val="nil"/>
              <w:right w:val="nil"/>
            </w:tcBorders>
            <w:vAlign w:val="bottom"/>
          </w:tcPr>
          <w:p w14:paraId="043AF323" w14:textId="77777777" w:rsidR="00B41C21" w:rsidRDefault="00B572E7">
            <w:pPr>
              <w:jc w:val="right"/>
              <w:rPr>
                <w:rFonts w:ascii="Arial" w:hAnsi="Arial"/>
                <w:sz w:val="12"/>
              </w:rPr>
            </w:pPr>
            <w:r>
              <w:rPr>
                <w:rFonts w:ascii="Arial" w:hAnsi="Arial"/>
                <w:sz w:val="12"/>
              </w:rPr>
              <w:t>33.89</w:t>
            </w:r>
          </w:p>
        </w:tc>
        <w:tc>
          <w:tcPr>
            <w:tcW w:w="64" w:type="dxa"/>
            <w:tcBorders>
              <w:top w:val="nil"/>
              <w:left w:val="nil"/>
              <w:bottom w:val="nil"/>
              <w:right w:val="nil"/>
            </w:tcBorders>
            <w:vAlign w:val="bottom"/>
          </w:tcPr>
          <w:p w14:paraId="648E434E" w14:textId="77777777" w:rsidR="00B41C21" w:rsidRDefault="00B41C21">
            <w:pPr>
              <w:rPr>
                <w:rFonts w:ascii="Arial" w:hAnsi="Arial"/>
                <w:sz w:val="20"/>
              </w:rPr>
            </w:pPr>
          </w:p>
        </w:tc>
        <w:tc>
          <w:tcPr>
            <w:tcW w:w="437" w:type="dxa"/>
            <w:tcBorders>
              <w:top w:val="nil"/>
              <w:left w:val="nil"/>
              <w:bottom w:val="nil"/>
              <w:right w:val="nil"/>
            </w:tcBorders>
            <w:vAlign w:val="bottom"/>
          </w:tcPr>
          <w:p w14:paraId="40B8ED04" w14:textId="77777777" w:rsidR="00B41C21" w:rsidRDefault="00B572E7">
            <w:pPr>
              <w:jc w:val="right"/>
              <w:rPr>
                <w:rFonts w:ascii="Arial" w:hAnsi="Arial"/>
                <w:sz w:val="12"/>
              </w:rPr>
            </w:pPr>
            <w:r>
              <w:rPr>
                <w:rFonts w:ascii="Arial" w:hAnsi="Arial"/>
                <w:sz w:val="12"/>
              </w:rPr>
              <w:t>34.54</w:t>
            </w:r>
          </w:p>
        </w:tc>
        <w:tc>
          <w:tcPr>
            <w:tcW w:w="64" w:type="dxa"/>
            <w:tcBorders>
              <w:top w:val="nil"/>
              <w:left w:val="nil"/>
              <w:bottom w:val="nil"/>
              <w:right w:val="nil"/>
            </w:tcBorders>
            <w:vAlign w:val="bottom"/>
          </w:tcPr>
          <w:p w14:paraId="11697897" w14:textId="77777777" w:rsidR="00B41C21" w:rsidRDefault="00B41C21">
            <w:pPr>
              <w:rPr>
                <w:rFonts w:ascii="Arial" w:hAnsi="Arial"/>
                <w:sz w:val="20"/>
              </w:rPr>
            </w:pPr>
          </w:p>
        </w:tc>
        <w:tc>
          <w:tcPr>
            <w:tcW w:w="437" w:type="dxa"/>
            <w:tcBorders>
              <w:top w:val="nil"/>
              <w:left w:val="nil"/>
              <w:bottom w:val="nil"/>
              <w:right w:val="nil"/>
            </w:tcBorders>
            <w:vAlign w:val="bottom"/>
          </w:tcPr>
          <w:p w14:paraId="1643ECEF" w14:textId="77777777" w:rsidR="00B41C21" w:rsidRDefault="00B572E7">
            <w:pPr>
              <w:jc w:val="right"/>
              <w:rPr>
                <w:rFonts w:ascii="Arial" w:hAnsi="Arial"/>
                <w:sz w:val="12"/>
              </w:rPr>
            </w:pPr>
            <w:r>
              <w:rPr>
                <w:rFonts w:ascii="Arial" w:hAnsi="Arial"/>
                <w:sz w:val="12"/>
              </w:rPr>
              <w:t>35.19</w:t>
            </w:r>
          </w:p>
        </w:tc>
        <w:tc>
          <w:tcPr>
            <w:tcW w:w="64" w:type="dxa"/>
            <w:tcBorders>
              <w:top w:val="nil"/>
              <w:left w:val="nil"/>
              <w:bottom w:val="nil"/>
              <w:right w:val="nil"/>
            </w:tcBorders>
            <w:vAlign w:val="bottom"/>
          </w:tcPr>
          <w:p w14:paraId="46E54984" w14:textId="77777777" w:rsidR="00B41C21" w:rsidRDefault="00B41C21">
            <w:pPr>
              <w:rPr>
                <w:rFonts w:ascii="Arial" w:hAnsi="Arial"/>
                <w:sz w:val="20"/>
              </w:rPr>
            </w:pPr>
          </w:p>
        </w:tc>
        <w:tc>
          <w:tcPr>
            <w:tcW w:w="437" w:type="dxa"/>
            <w:tcBorders>
              <w:top w:val="nil"/>
              <w:left w:val="nil"/>
              <w:bottom w:val="nil"/>
              <w:right w:val="nil"/>
            </w:tcBorders>
            <w:vAlign w:val="bottom"/>
          </w:tcPr>
          <w:p w14:paraId="65422BBC" w14:textId="77777777" w:rsidR="00B41C21" w:rsidRDefault="00B572E7">
            <w:pPr>
              <w:jc w:val="right"/>
              <w:rPr>
                <w:rFonts w:ascii="Arial" w:hAnsi="Arial"/>
                <w:sz w:val="12"/>
              </w:rPr>
            </w:pPr>
            <w:r>
              <w:rPr>
                <w:rFonts w:ascii="Arial" w:hAnsi="Arial"/>
                <w:sz w:val="12"/>
              </w:rPr>
              <w:t>35.84</w:t>
            </w:r>
          </w:p>
        </w:tc>
        <w:tc>
          <w:tcPr>
            <w:tcW w:w="64" w:type="dxa"/>
            <w:tcBorders>
              <w:top w:val="nil"/>
              <w:left w:val="nil"/>
              <w:bottom w:val="nil"/>
              <w:right w:val="nil"/>
            </w:tcBorders>
            <w:vAlign w:val="bottom"/>
          </w:tcPr>
          <w:p w14:paraId="3694C2E2" w14:textId="77777777" w:rsidR="00B41C21" w:rsidRDefault="00B41C21">
            <w:pPr>
              <w:rPr>
                <w:rFonts w:ascii="Arial" w:hAnsi="Arial"/>
                <w:sz w:val="20"/>
              </w:rPr>
            </w:pPr>
          </w:p>
        </w:tc>
        <w:tc>
          <w:tcPr>
            <w:tcW w:w="437" w:type="dxa"/>
            <w:tcBorders>
              <w:top w:val="nil"/>
              <w:left w:val="nil"/>
              <w:bottom w:val="nil"/>
              <w:right w:val="nil"/>
            </w:tcBorders>
            <w:vAlign w:val="bottom"/>
          </w:tcPr>
          <w:p w14:paraId="04052E0C" w14:textId="77777777" w:rsidR="00B41C21" w:rsidRDefault="00B572E7">
            <w:pPr>
              <w:jc w:val="right"/>
              <w:rPr>
                <w:rFonts w:ascii="Arial" w:hAnsi="Arial"/>
                <w:sz w:val="12"/>
              </w:rPr>
            </w:pPr>
            <w:r>
              <w:rPr>
                <w:rFonts w:ascii="Arial" w:hAnsi="Arial"/>
                <w:sz w:val="12"/>
              </w:rPr>
              <w:t>36.49</w:t>
            </w:r>
          </w:p>
        </w:tc>
        <w:tc>
          <w:tcPr>
            <w:tcW w:w="64" w:type="dxa"/>
            <w:tcBorders>
              <w:top w:val="nil"/>
              <w:left w:val="nil"/>
              <w:bottom w:val="nil"/>
              <w:right w:val="nil"/>
            </w:tcBorders>
            <w:vAlign w:val="bottom"/>
          </w:tcPr>
          <w:p w14:paraId="55C442F2" w14:textId="77777777" w:rsidR="00B41C21" w:rsidRDefault="00B41C21">
            <w:pPr>
              <w:rPr>
                <w:rFonts w:ascii="Arial" w:hAnsi="Arial"/>
                <w:sz w:val="20"/>
              </w:rPr>
            </w:pPr>
          </w:p>
        </w:tc>
        <w:tc>
          <w:tcPr>
            <w:tcW w:w="437" w:type="dxa"/>
            <w:tcBorders>
              <w:top w:val="nil"/>
              <w:left w:val="nil"/>
              <w:bottom w:val="nil"/>
              <w:right w:val="nil"/>
            </w:tcBorders>
            <w:vAlign w:val="bottom"/>
          </w:tcPr>
          <w:p w14:paraId="65492DC8" w14:textId="77777777" w:rsidR="00B41C21" w:rsidRDefault="00B572E7">
            <w:pPr>
              <w:jc w:val="right"/>
              <w:rPr>
                <w:rFonts w:ascii="Arial" w:hAnsi="Arial"/>
                <w:sz w:val="12"/>
              </w:rPr>
            </w:pPr>
            <w:r>
              <w:rPr>
                <w:rFonts w:ascii="Arial" w:hAnsi="Arial"/>
                <w:sz w:val="12"/>
              </w:rPr>
              <w:t>37.15</w:t>
            </w:r>
          </w:p>
        </w:tc>
        <w:tc>
          <w:tcPr>
            <w:tcW w:w="64" w:type="dxa"/>
            <w:tcBorders>
              <w:top w:val="nil"/>
              <w:left w:val="nil"/>
              <w:bottom w:val="nil"/>
              <w:right w:val="nil"/>
            </w:tcBorders>
            <w:vAlign w:val="bottom"/>
          </w:tcPr>
          <w:p w14:paraId="436E32C3" w14:textId="77777777" w:rsidR="00B41C21" w:rsidRDefault="00B41C21">
            <w:pPr>
              <w:rPr>
                <w:rFonts w:ascii="Arial" w:hAnsi="Arial"/>
                <w:sz w:val="20"/>
              </w:rPr>
            </w:pPr>
          </w:p>
        </w:tc>
        <w:tc>
          <w:tcPr>
            <w:tcW w:w="437" w:type="dxa"/>
            <w:tcBorders>
              <w:top w:val="nil"/>
              <w:left w:val="nil"/>
              <w:bottom w:val="nil"/>
              <w:right w:val="nil"/>
            </w:tcBorders>
            <w:vAlign w:val="bottom"/>
          </w:tcPr>
          <w:p w14:paraId="759E4C43" w14:textId="77777777" w:rsidR="00B41C21" w:rsidRDefault="00B572E7">
            <w:pPr>
              <w:jc w:val="right"/>
              <w:rPr>
                <w:rFonts w:ascii="Arial" w:hAnsi="Arial"/>
                <w:sz w:val="12"/>
              </w:rPr>
            </w:pPr>
            <w:r>
              <w:rPr>
                <w:rFonts w:ascii="Arial" w:hAnsi="Arial"/>
                <w:sz w:val="12"/>
              </w:rPr>
              <w:t>37.81</w:t>
            </w:r>
          </w:p>
        </w:tc>
        <w:tc>
          <w:tcPr>
            <w:tcW w:w="64" w:type="dxa"/>
            <w:tcBorders>
              <w:top w:val="nil"/>
              <w:left w:val="nil"/>
              <w:bottom w:val="nil"/>
              <w:right w:val="nil"/>
            </w:tcBorders>
            <w:vAlign w:val="bottom"/>
          </w:tcPr>
          <w:p w14:paraId="54E095FB" w14:textId="77777777" w:rsidR="00B41C21" w:rsidRDefault="00B41C21">
            <w:pPr>
              <w:rPr>
                <w:rFonts w:ascii="Arial" w:hAnsi="Arial"/>
                <w:sz w:val="20"/>
              </w:rPr>
            </w:pPr>
          </w:p>
        </w:tc>
        <w:tc>
          <w:tcPr>
            <w:tcW w:w="437" w:type="dxa"/>
            <w:tcBorders>
              <w:top w:val="nil"/>
              <w:left w:val="nil"/>
              <w:bottom w:val="nil"/>
              <w:right w:val="nil"/>
            </w:tcBorders>
            <w:vAlign w:val="bottom"/>
          </w:tcPr>
          <w:p w14:paraId="46E6B0E6" w14:textId="77777777" w:rsidR="00B41C21" w:rsidRDefault="00B572E7">
            <w:pPr>
              <w:jc w:val="right"/>
              <w:rPr>
                <w:rFonts w:ascii="Arial" w:hAnsi="Arial"/>
                <w:sz w:val="12"/>
              </w:rPr>
            </w:pPr>
            <w:r>
              <w:rPr>
                <w:rFonts w:ascii="Arial" w:hAnsi="Arial"/>
                <w:sz w:val="12"/>
              </w:rPr>
              <w:t>38.46</w:t>
            </w:r>
          </w:p>
        </w:tc>
        <w:tc>
          <w:tcPr>
            <w:tcW w:w="64" w:type="dxa"/>
            <w:tcBorders>
              <w:top w:val="nil"/>
              <w:left w:val="nil"/>
              <w:bottom w:val="nil"/>
              <w:right w:val="nil"/>
            </w:tcBorders>
            <w:vAlign w:val="bottom"/>
          </w:tcPr>
          <w:p w14:paraId="1B1D44EB" w14:textId="77777777" w:rsidR="00B41C21" w:rsidRDefault="00B41C21">
            <w:pPr>
              <w:rPr>
                <w:rFonts w:ascii="Arial" w:hAnsi="Arial"/>
                <w:sz w:val="20"/>
              </w:rPr>
            </w:pPr>
          </w:p>
        </w:tc>
        <w:tc>
          <w:tcPr>
            <w:tcW w:w="437" w:type="dxa"/>
            <w:tcBorders>
              <w:top w:val="nil"/>
              <w:left w:val="nil"/>
              <w:bottom w:val="nil"/>
              <w:right w:val="nil"/>
            </w:tcBorders>
            <w:vAlign w:val="bottom"/>
          </w:tcPr>
          <w:p w14:paraId="4CE9AB49" w14:textId="77777777" w:rsidR="00B41C21" w:rsidRDefault="00B572E7">
            <w:pPr>
              <w:jc w:val="right"/>
              <w:rPr>
                <w:rFonts w:ascii="Arial" w:hAnsi="Arial"/>
                <w:sz w:val="12"/>
              </w:rPr>
            </w:pPr>
            <w:r>
              <w:rPr>
                <w:rFonts w:ascii="Arial" w:hAnsi="Arial"/>
                <w:sz w:val="12"/>
              </w:rPr>
              <w:t>39.12</w:t>
            </w:r>
          </w:p>
        </w:tc>
        <w:tc>
          <w:tcPr>
            <w:tcW w:w="64" w:type="dxa"/>
            <w:tcBorders>
              <w:top w:val="nil"/>
              <w:left w:val="nil"/>
              <w:bottom w:val="nil"/>
              <w:right w:val="nil"/>
            </w:tcBorders>
            <w:vAlign w:val="bottom"/>
          </w:tcPr>
          <w:p w14:paraId="3B5CE709" w14:textId="77777777" w:rsidR="00B41C21" w:rsidRDefault="00B41C21">
            <w:pPr>
              <w:rPr>
                <w:rFonts w:ascii="Arial" w:hAnsi="Arial"/>
                <w:sz w:val="20"/>
              </w:rPr>
            </w:pPr>
          </w:p>
        </w:tc>
        <w:tc>
          <w:tcPr>
            <w:tcW w:w="437" w:type="dxa"/>
            <w:tcBorders>
              <w:top w:val="nil"/>
              <w:left w:val="nil"/>
              <w:bottom w:val="nil"/>
              <w:right w:val="nil"/>
            </w:tcBorders>
            <w:vAlign w:val="bottom"/>
          </w:tcPr>
          <w:p w14:paraId="7618241A" w14:textId="77777777" w:rsidR="00B41C21" w:rsidRDefault="00B572E7">
            <w:pPr>
              <w:jc w:val="right"/>
              <w:rPr>
                <w:rFonts w:ascii="Arial" w:hAnsi="Arial"/>
                <w:sz w:val="12"/>
              </w:rPr>
            </w:pPr>
            <w:r>
              <w:rPr>
                <w:rFonts w:ascii="Arial" w:hAnsi="Arial"/>
                <w:sz w:val="12"/>
              </w:rPr>
              <w:t>39.79</w:t>
            </w:r>
          </w:p>
        </w:tc>
        <w:tc>
          <w:tcPr>
            <w:tcW w:w="64" w:type="dxa"/>
            <w:tcBorders>
              <w:top w:val="nil"/>
              <w:left w:val="nil"/>
              <w:bottom w:val="nil"/>
              <w:right w:val="nil"/>
            </w:tcBorders>
            <w:vAlign w:val="bottom"/>
          </w:tcPr>
          <w:p w14:paraId="172DDF80" w14:textId="77777777" w:rsidR="00B41C21" w:rsidRDefault="00B41C21">
            <w:pPr>
              <w:rPr>
                <w:rFonts w:ascii="Arial" w:hAnsi="Arial"/>
                <w:sz w:val="20"/>
              </w:rPr>
            </w:pPr>
          </w:p>
        </w:tc>
        <w:tc>
          <w:tcPr>
            <w:tcW w:w="437" w:type="dxa"/>
            <w:tcBorders>
              <w:top w:val="nil"/>
              <w:left w:val="nil"/>
              <w:bottom w:val="nil"/>
              <w:right w:val="nil"/>
            </w:tcBorders>
            <w:vAlign w:val="bottom"/>
          </w:tcPr>
          <w:p w14:paraId="55E3F443" w14:textId="77777777" w:rsidR="00B41C21" w:rsidRDefault="00B572E7">
            <w:pPr>
              <w:jc w:val="right"/>
              <w:rPr>
                <w:rFonts w:ascii="Arial" w:hAnsi="Arial"/>
                <w:sz w:val="12"/>
              </w:rPr>
            </w:pPr>
            <w:r>
              <w:rPr>
                <w:rFonts w:ascii="Arial" w:hAnsi="Arial"/>
                <w:sz w:val="12"/>
              </w:rPr>
              <w:t>40.45</w:t>
            </w:r>
          </w:p>
        </w:tc>
        <w:tc>
          <w:tcPr>
            <w:tcW w:w="64" w:type="dxa"/>
            <w:tcBorders>
              <w:top w:val="nil"/>
              <w:left w:val="nil"/>
              <w:bottom w:val="nil"/>
              <w:right w:val="nil"/>
            </w:tcBorders>
            <w:vAlign w:val="bottom"/>
          </w:tcPr>
          <w:p w14:paraId="251E821D" w14:textId="77777777" w:rsidR="00B41C21" w:rsidRDefault="00B41C21">
            <w:pPr>
              <w:rPr>
                <w:rFonts w:ascii="Arial" w:hAnsi="Arial"/>
                <w:sz w:val="20"/>
              </w:rPr>
            </w:pPr>
          </w:p>
        </w:tc>
        <w:tc>
          <w:tcPr>
            <w:tcW w:w="437" w:type="dxa"/>
            <w:tcBorders>
              <w:top w:val="nil"/>
              <w:left w:val="nil"/>
              <w:bottom w:val="nil"/>
              <w:right w:val="nil"/>
            </w:tcBorders>
            <w:vAlign w:val="bottom"/>
          </w:tcPr>
          <w:p w14:paraId="1E7248DC" w14:textId="77777777" w:rsidR="00B41C21" w:rsidRDefault="00B572E7">
            <w:pPr>
              <w:jc w:val="right"/>
              <w:rPr>
                <w:rFonts w:ascii="Arial" w:hAnsi="Arial"/>
                <w:sz w:val="12"/>
              </w:rPr>
            </w:pPr>
            <w:r>
              <w:rPr>
                <w:rFonts w:ascii="Arial" w:hAnsi="Arial"/>
                <w:sz w:val="12"/>
              </w:rPr>
              <w:t>41.11</w:t>
            </w:r>
          </w:p>
        </w:tc>
        <w:tc>
          <w:tcPr>
            <w:tcW w:w="64" w:type="dxa"/>
            <w:tcBorders>
              <w:top w:val="nil"/>
              <w:left w:val="nil"/>
              <w:bottom w:val="nil"/>
              <w:right w:val="nil"/>
            </w:tcBorders>
            <w:vAlign w:val="bottom"/>
          </w:tcPr>
          <w:p w14:paraId="2161EDD9" w14:textId="77777777" w:rsidR="00B41C21" w:rsidRDefault="00B41C21">
            <w:pPr>
              <w:rPr>
                <w:rFonts w:ascii="Arial" w:hAnsi="Arial"/>
                <w:sz w:val="20"/>
              </w:rPr>
            </w:pPr>
          </w:p>
        </w:tc>
        <w:tc>
          <w:tcPr>
            <w:tcW w:w="437" w:type="dxa"/>
            <w:tcBorders>
              <w:top w:val="nil"/>
              <w:left w:val="nil"/>
              <w:bottom w:val="nil"/>
              <w:right w:val="nil"/>
            </w:tcBorders>
            <w:vAlign w:val="bottom"/>
          </w:tcPr>
          <w:p w14:paraId="44EE7413" w14:textId="77777777" w:rsidR="00B41C21" w:rsidRDefault="00B572E7">
            <w:pPr>
              <w:jc w:val="right"/>
              <w:rPr>
                <w:rFonts w:ascii="Arial" w:hAnsi="Arial"/>
                <w:sz w:val="12"/>
              </w:rPr>
            </w:pPr>
            <w:r>
              <w:rPr>
                <w:rFonts w:ascii="Arial" w:hAnsi="Arial"/>
                <w:sz w:val="12"/>
              </w:rPr>
              <w:t>41.78</w:t>
            </w:r>
          </w:p>
        </w:tc>
        <w:tc>
          <w:tcPr>
            <w:tcW w:w="64" w:type="dxa"/>
            <w:tcBorders>
              <w:top w:val="nil"/>
              <w:left w:val="nil"/>
              <w:bottom w:val="nil"/>
              <w:right w:val="nil"/>
            </w:tcBorders>
            <w:vAlign w:val="bottom"/>
          </w:tcPr>
          <w:p w14:paraId="0AE7D95E" w14:textId="77777777" w:rsidR="00B41C21" w:rsidRDefault="00B41C21">
            <w:pPr>
              <w:rPr>
                <w:rFonts w:ascii="Arial" w:hAnsi="Arial"/>
                <w:sz w:val="20"/>
              </w:rPr>
            </w:pPr>
          </w:p>
        </w:tc>
        <w:tc>
          <w:tcPr>
            <w:tcW w:w="437" w:type="dxa"/>
            <w:tcBorders>
              <w:top w:val="nil"/>
              <w:left w:val="nil"/>
              <w:bottom w:val="nil"/>
              <w:right w:val="nil"/>
            </w:tcBorders>
            <w:vAlign w:val="bottom"/>
          </w:tcPr>
          <w:p w14:paraId="7B8AA42A" w14:textId="77777777" w:rsidR="00B41C21" w:rsidRDefault="00B572E7">
            <w:pPr>
              <w:jc w:val="right"/>
              <w:rPr>
                <w:rFonts w:ascii="Arial" w:hAnsi="Arial"/>
                <w:sz w:val="12"/>
              </w:rPr>
            </w:pPr>
            <w:r>
              <w:rPr>
                <w:rFonts w:ascii="Arial" w:hAnsi="Arial"/>
                <w:sz w:val="12"/>
              </w:rPr>
              <w:t>42.45</w:t>
            </w:r>
          </w:p>
        </w:tc>
        <w:tc>
          <w:tcPr>
            <w:tcW w:w="64" w:type="dxa"/>
            <w:tcBorders>
              <w:top w:val="nil"/>
              <w:left w:val="nil"/>
              <w:bottom w:val="nil"/>
              <w:right w:val="nil"/>
            </w:tcBorders>
            <w:vAlign w:val="bottom"/>
          </w:tcPr>
          <w:p w14:paraId="10C8E83B" w14:textId="77777777" w:rsidR="00B41C21" w:rsidRDefault="00B41C21">
            <w:pPr>
              <w:rPr>
                <w:rFonts w:ascii="Arial" w:hAnsi="Arial"/>
                <w:sz w:val="20"/>
              </w:rPr>
            </w:pPr>
          </w:p>
        </w:tc>
        <w:tc>
          <w:tcPr>
            <w:tcW w:w="437" w:type="dxa"/>
            <w:tcBorders>
              <w:top w:val="nil"/>
              <w:left w:val="nil"/>
              <w:bottom w:val="nil"/>
              <w:right w:val="nil"/>
            </w:tcBorders>
            <w:vAlign w:val="bottom"/>
          </w:tcPr>
          <w:p w14:paraId="0681D469" w14:textId="77777777" w:rsidR="00B41C21" w:rsidRDefault="00B572E7">
            <w:pPr>
              <w:jc w:val="right"/>
              <w:rPr>
                <w:rFonts w:ascii="Arial" w:hAnsi="Arial"/>
                <w:sz w:val="12"/>
              </w:rPr>
            </w:pPr>
            <w:r>
              <w:rPr>
                <w:rFonts w:ascii="Arial" w:hAnsi="Arial"/>
                <w:sz w:val="12"/>
              </w:rPr>
              <w:t>43.12</w:t>
            </w:r>
          </w:p>
        </w:tc>
      </w:tr>
      <w:tr w:rsidR="00B41C21" w14:paraId="731AC9F1" w14:textId="77777777">
        <w:trPr>
          <w:trHeight w:val="255"/>
        </w:trPr>
        <w:tc>
          <w:tcPr>
            <w:tcW w:w="597" w:type="dxa"/>
            <w:tcBorders>
              <w:top w:val="nil"/>
              <w:left w:val="nil"/>
              <w:bottom w:val="nil"/>
              <w:right w:val="single" w:sz="4" w:space="0" w:color="auto"/>
            </w:tcBorders>
            <w:vAlign w:val="bottom"/>
          </w:tcPr>
          <w:p w14:paraId="50D070A1" w14:textId="77777777" w:rsidR="00B41C21" w:rsidRDefault="00B572E7">
            <w:pPr>
              <w:jc w:val="center"/>
              <w:rPr>
                <w:rFonts w:ascii="Arial" w:hAnsi="Arial"/>
                <w:sz w:val="20"/>
              </w:rPr>
            </w:pPr>
            <w:r>
              <w:rPr>
                <w:rFonts w:ascii="Arial" w:hAnsi="Arial"/>
                <w:sz w:val="12"/>
              </w:rPr>
              <w:t>52</w:t>
            </w:r>
          </w:p>
        </w:tc>
        <w:tc>
          <w:tcPr>
            <w:tcW w:w="437" w:type="dxa"/>
            <w:tcBorders>
              <w:top w:val="nil"/>
              <w:left w:val="nil"/>
              <w:bottom w:val="nil"/>
              <w:right w:val="nil"/>
            </w:tcBorders>
            <w:vAlign w:val="bottom"/>
          </w:tcPr>
          <w:p w14:paraId="677DA634" w14:textId="77777777" w:rsidR="00B41C21" w:rsidRDefault="00B572E7">
            <w:pPr>
              <w:jc w:val="right"/>
              <w:rPr>
                <w:rFonts w:ascii="Arial" w:hAnsi="Arial"/>
                <w:sz w:val="12"/>
              </w:rPr>
            </w:pPr>
            <w:r>
              <w:rPr>
                <w:rFonts w:ascii="Arial" w:hAnsi="Arial"/>
                <w:sz w:val="12"/>
              </w:rPr>
              <w:t>33.95</w:t>
            </w:r>
          </w:p>
        </w:tc>
        <w:tc>
          <w:tcPr>
            <w:tcW w:w="64" w:type="dxa"/>
            <w:tcBorders>
              <w:top w:val="nil"/>
              <w:left w:val="nil"/>
              <w:bottom w:val="nil"/>
              <w:right w:val="nil"/>
            </w:tcBorders>
            <w:vAlign w:val="bottom"/>
          </w:tcPr>
          <w:p w14:paraId="5A5E114D" w14:textId="77777777" w:rsidR="00B41C21" w:rsidRDefault="00B41C21">
            <w:pPr>
              <w:rPr>
                <w:rFonts w:ascii="Arial" w:hAnsi="Arial"/>
                <w:sz w:val="20"/>
              </w:rPr>
            </w:pPr>
          </w:p>
        </w:tc>
        <w:tc>
          <w:tcPr>
            <w:tcW w:w="437" w:type="dxa"/>
            <w:tcBorders>
              <w:top w:val="nil"/>
              <w:left w:val="nil"/>
              <w:bottom w:val="nil"/>
              <w:right w:val="nil"/>
            </w:tcBorders>
            <w:vAlign w:val="bottom"/>
          </w:tcPr>
          <w:p w14:paraId="65CA8CD7" w14:textId="77777777" w:rsidR="00B41C21" w:rsidRDefault="00B572E7">
            <w:pPr>
              <w:jc w:val="right"/>
              <w:rPr>
                <w:rFonts w:ascii="Arial" w:hAnsi="Arial"/>
                <w:sz w:val="12"/>
              </w:rPr>
            </w:pPr>
            <w:r>
              <w:rPr>
                <w:rFonts w:ascii="Arial" w:hAnsi="Arial"/>
                <w:sz w:val="12"/>
              </w:rPr>
              <w:t>34.61</w:t>
            </w:r>
          </w:p>
        </w:tc>
        <w:tc>
          <w:tcPr>
            <w:tcW w:w="64" w:type="dxa"/>
            <w:tcBorders>
              <w:top w:val="nil"/>
              <w:left w:val="nil"/>
              <w:bottom w:val="nil"/>
              <w:right w:val="nil"/>
            </w:tcBorders>
            <w:vAlign w:val="bottom"/>
          </w:tcPr>
          <w:p w14:paraId="2689F417" w14:textId="77777777" w:rsidR="00B41C21" w:rsidRDefault="00B41C21">
            <w:pPr>
              <w:rPr>
                <w:rFonts w:ascii="Arial" w:hAnsi="Arial"/>
                <w:sz w:val="20"/>
              </w:rPr>
            </w:pPr>
          </w:p>
        </w:tc>
        <w:tc>
          <w:tcPr>
            <w:tcW w:w="437" w:type="dxa"/>
            <w:tcBorders>
              <w:top w:val="nil"/>
              <w:left w:val="nil"/>
              <w:bottom w:val="nil"/>
              <w:right w:val="nil"/>
            </w:tcBorders>
            <w:vAlign w:val="bottom"/>
          </w:tcPr>
          <w:p w14:paraId="1565E3FC" w14:textId="77777777" w:rsidR="00B41C21" w:rsidRDefault="00B572E7">
            <w:pPr>
              <w:jc w:val="right"/>
              <w:rPr>
                <w:rFonts w:ascii="Arial" w:hAnsi="Arial"/>
                <w:sz w:val="12"/>
              </w:rPr>
            </w:pPr>
            <w:r>
              <w:rPr>
                <w:rFonts w:ascii="Arial" w:hAnsi="Arial"/>
                <w:sz w:val="12"/>
              </w:rPr>
              <w:t>35.27</w:t>
            </w:r>
          </w:p>
        </w:tc>
        <w:tc>
          <w:tcPr>
            <w:tcW w:w="64" w:type="dxa"/>
            <w:tcBorders>
              <w:top w:val="nil"/>
              <w:left w:val="nil"/>
              <w:bottom w:val="nil"/>
              <w:right w:val="nil"/>
            </w:tcBorders>
            <w:vAlign w:val="bottom"/>
          </w:tcPr>
          <w:p w14:paraId="00E7F4EC" w14:textId="77777777" w:rsidR="00B41C21" w:rsidRDefault="00B41C21">
            <w:pPr>
              <w:rPr>
                <w:rFonts w:ascii="Arial" w:hAnsi="Arial"/>
                <w:sz w:val="20"/>
              </w:rPr>
            </w:pPr>
          </w:p>
        </w:tc>
        <w:tc>
          <w:tcPr>
            <w:tcW w:w="437" w:type="dxa"/>
            <w:tcBorders>
              <w:top w:val="nil"/>
              <w:left w:val="nil"/>
              <w:bottom w:val="nil"/>
              <w:right w:val="nil"/>
            </w:tcBorders>
            <w:vAlign w:val="bottom"/>
          </w:tcPr>
          <w:p w14:paraId="5DABA1F4" w14:textId="77777777" w:rsidR="00B41C21" w:rsidRDefault="00B572E7">
            <w:pPr>
              <w:jc w:val="right"/>
              <w:rPr>
                <w:rFonts w:ascii="Arial" w:hAnsi="Arial"/>
                <w:sz w:val="12"/>
              </w:rPr>
            </w:pPr>
            <w:r>
              <w:rPr>
                <w:rFonts w:ascii="Arial" w:hAnsi="Arial"/>
                <w:sz w:val="12"/>
              </w:rPr>
              <w:t>35.93</w:t>
            </w:r>
          </w:p>
        </w:tc>
        <w:tc>
          <w:tcPr>
            <w:tcW w:w="64" w:type="dxa"/>
            <w:tcBorders>
              <w:top w:val="nil"/>
              <w:left w:val="nil"/>
              <w:bottom w:val="nil"/>
              <w:right w:val="nil"/>
            </w:tcBorders>
            <w:vAlign w:val="bottom"/>
          </w:tcPr>
          <w:p w14:paraId="1C70EB88" w14:textId="77777777" w:rsidR="00B41C21" w:rsidRDefault="00B41C21">
            <w:pPr>
              <w:rPr>
                <w:rFonts w:ascii="Arial" w:hAnsi="Arial"/>
                <w:sz w:val="20"/>
              </w:rPr>
            </w:pPr>
          </w:p>
        </w:tc>
        <w:tc>
          <w:tcPr>
            <w:tcW w:w="437" w:type="dxa"/>
            <w:tcBorders>
              <w:top w:val="nil"/>
              <w:left w:val="nil"/>
              <w:bottom w:val="nil"/>
              <w:right w:val="nil"/>
            </w:tcBorders>
            <w:vAlign w:val="bottom"/>
          </w:tcPr>
          <w:p w14:paraId="33086FD6" w14:textId="77777777" w:rsidR="00B41C21" w:rsidRDefault="00B572E7">
            <w:pPr>
              <w:jc w:val="right"/>
              <w:rPr>
                <w:rFonts w:ascii="Arial" w:hAnsi="Arial"/>
                <w:sz w:val="12"/>
              </w:rPr>
            </w:pPr>
            <w:r>
              <w:rPr>
                <w:rFonts w:ascii="Arial" w:hAnsi="Arial"/>
                <w:sz w:val="12"/>
              </w:rPr>
              <w:t>36.60</w:t>
            </w:r>
          </w:p>
        </w:tc>
        <w:tc>
          <w:tcPr>
            <w:tcW w:w="64" w:type="dxa"/>
            <w:tcBorders>
              <w:top w:val="nil"/>
              <w:left w:val="nil"/>
              <w:bottom w:val="nil"/>
              <w:right w:val="nil"/>
            </w:tcBorders>
            <w:vAlign w:val="bottom"/>
          </w:tcPr>
          <w:p w14:paraId="65B73DC1" w14:textId="77777777" w:rsidR="00B41C21" w:rsidRDefault="00B41C21">
            <w:pPr>
              <w:rPr>
                <w:rFonts w:ascii="Arial" w:hAnsi="Arial"/>
                <w:sz w:val="20"/>
              </w:rPr>
            </w:pPr>
          </w:p>
        </w:tc>
        <w:tc>
          <w:tcPr>
            <w:tcW w:w="437" w:type="dxa"/>
            <w:tcBorders>
              <w:top w:val="nil"/>
              <w:left w:val="nil"/>
              <w:bottom w:val="nil"/>
              <w:right w:val="nil"/>
            </w:tcBorders>
            <w:vAlign w:val="bottom"/>
          </w:tcPr>
          <w:p w14:paraId="41C90D39" w14:textId="77777777" w:rsidR="00B41C21" w:rsidRDefault="00B572E7">
            <w:pPr>
              <w:jc w:val="right"/>
              <w:rPr>
                <w:rFonts w:ascii="Arial" w:hAnsi="Arial"/>
                <w:sz w:val="12"/>
              </w:rPr>
            </w:pPr>
            <w:r>
              <w:rPr>
                <w:rFonts w:ascii="Arial" w:hAnsi="Arial"/>
                <w:sz w:val="12"/>
              </w:rPr>
              <w:t>37.27</w:t>
            </w:r>
          </w:p>
        </w:tc>
        <w:tc>
          <w:tcPr>
            <w:tcW w:w="64" w:type="dxa"/>
            <w:tcBorders>
              <w:top w:val="nil"/>
              <w:left w:val="nil"/>
              <w:bottom w:val="nil"/>
              <w:right w:val="nil"/>
            </w:tcBorders>
            <w:vAlign w:val="bottom"/>
          </w:tcPr>
          <w:p w14:paraId="590D2410" w14:textId="77777777" w:rsidR="00B41C21" w:rsidRDefault="00B41C21">
            <w:pPr>
              <w:rPr>
                <w:rFonts w:ascii="Arial" w:hAnsi="Arial"/>
                <w:sz w:val="20"/>
              </w:rPr>
            </w:pPr>
          </w:p>
        </w:tc>
        <w:tc>
          <w:tcPr>
            <w:tcW w:w="437" w:type="dxa"/>
            <w:tcBorders>
              <w:top w:val="nil"/>
              <w:left w:val="nil"/>
              <w:bottom w:val="nil"/>
              <w:right w:val="nil"/>
            </w:tcBorders>
            <w:vAlign w:val="bottom"/>
          </w:tcPr>
          <w:p w14:paraId="682D6A47" w14:textId="77777777" w:rsidR="00B41C21" w:rsidRDefault="00B572E7">
            <w:pPr>
              <w:jc w:val="right"/>
              <w:rPr>
                <w:rFonts w:ascii="Arial" w:hAnsi="Arial"/>
                <w:sz w:val="12"/>
              </w:rPr>
            </w:pPr>
            <w:r>
              <w:rPr>
                <w:rFonts w:ascii="Arial" w:hAnsi="Arial"/>
                <w:sz w:val="12"/>
              </w:rPr>
              <w:t>37.94</w:t>
            </w:r>
          </w:p>
        </w:tc>
        <w:tc>
          <w:tcPr>
            <w:tcW w:w="64" w:type="dxa"/>
            <w:tcBorders>
              <w:top w:val="nil"/>
              <w:left w:val="nil"/>
              <w:bottom w:val="nil"/>
              <w:right w:val="nil"/>
            </w:tcBorders>
            <w:vAlign w:val="bottom"/>
          </w:tcPr>
          <w:p w14:paraId="31531849" w14:textId="77777777" w:rsidR="00B41C21" w:rsidRDefault="00B41C21">
            <w:pPr>
              <w:rPr>
                <w:rFonts w:ascii="Arial" w:hAnsi="Arial"/>
                <w:sz w:val="20"/>
              </w:rPr>
            </w:pPr>
          </w:p>
        </w:tc>
        <w:tc>
          <w:tcPr>
            <w:tcW w:w="437" w:type="dxa"/>
            <w:tcBorders>
              <w:top w:val="nil"/>
              <w:left w:val="nil"/>
              <w:bottom w:val="nil"/>
              <w:right w:val="nil"/>
            </w:tcBorders>
            <w:vAlign w:val="bottom"/>
          </w:tcPr>
          <w:p w14:paraId="5BD770F9" w14:textId="77777777" w:rsidR="00B41C21" w:rsidRDefault="00B572E7">
            <w:pPr>
              <w:jc w:val="right"/>
              <w:rPr>
                <w:rFonts w:ascii="Arial" w:hAnsi="Arial"/>
                <w:sz w:val="12"/>
              </w:rPr>
            </w:pPr>
            <w:r>
              <w:rPr>
                <w:rFonts w:ascii="Arial" w:hAnsi="Arial"/>
                <w:sz w:val="12"/>
              </w:rPr>
              <w:t>38.61</w:t>
            </w:r>
          </w:p>
        </w:tc>
        <w:tc>
          <w:tcPr>
            <w:tcW w:w="64" w:type="dxa"/>
            <w:tcBorders>
              <w:top w:val="nil"/>
              <w:left w:val="nil"/>
              <w:bottom w:val="nil"/>
              <w:right w:val="nil"/>
            </w:tcBorders>
            <w:vAlign w:val="bottom"/>
          </w:tcPr>
          <w:p w14:paraId="7315F318" w14:textId="77777777" w:rsidR="00B41C21" w:rsidRDefault="00B41C21">
            <w:pPr>
              <w:rPr>
                <w:rFonts w:ascii="Arial" w:hAnsi="Arial"/>
                <w:sz w:val="20"/>
              </w:rPr>
            </w:pPr>
          </w:p>
        </w:tc>
        <w:tc>
          <w:tcPr>
            <w:tcW w:w="437" w:type="dxa"/>
            <w:tcBorders>
              <w:top w:val="nil"/>
              <w:left w:val="nil"/>
              <w:bottom w:val="nil"/>
              <w:right w:val="nil"/>
            </w:tcBorders>
            <w:vAlign w:val="bottom"/>
          </w:tcPr>
          <w:p w14:paraId="2C1BDC7A" w14:textId="77777777" w:rsidR="00B41C21" w:rsidRDefault="00B572E7">
            <w:pPr>
              <w:jc w:val="right"/>
              <w:rPr>
                <w:rFonts w:ascii="Arial" w:hAnsi="Arial"/>
                <w:sz w:val="12"/>
              </w:rPr>
            </w:pPr>
            <w:r>
              <w:rPr>
                <w:rFonts w:ascii="Arial" w:hAnsi="Arial"/>
                <w:sz w:val="12"/>
              </w:rPr>
              <w:t>39.28</w:t>
            </w:r>
          </w:p>
        </w:tc>
        <w:tc>
          <w:tcPr>
            <w:tcW w:w="64" w:type="dxa"/>
            <w:tcBorders>
              <w:top w:val="nil"/>
              <w:left w:val="nil"/>
              <w:bottom w:val="nil"/>
              <w:right w:val="nil"/>
            </w:tcBorders>
            <w:vAlign w:val="bottom"/>
          </w:tcPr>
          <w:p w14:paraId="43E5F86E" w14:textId="77777777" w:rsidR="00B41C21" w:rsidRDefault="00B41C21">
            <w:pPr>
              <w:rPr>
                <w:rFonts w:ascii="Arial" w:hAnsi="Arial"/>
                <w:sz w:val="20"/>
              </w:rPr>
            </w:pPr>
          </w:p>
        </w:tc>
        <w:tc>
          <w:tcPr>
            <w:tcW w:w="437" w:type="dxa"/>
            <w:tcBorders>
              <w:top w:val="nil"/>
              <w:left w:val="nil"/>
              <w:bottom w:val="nil"/>
              <w:right w:val="nil"/>
            </w:tcBorders>
            <w:vAlign w:val="bottom"/>
          </w:tcPr>
          <w:p w14:paraId="68787212" w14:textId="77777777" w:rsidR="00B41C21" w:rsidRDefault="00B572E7">
            <w:pPr>
              <w:jc w:val="right"/>
              <w:rPr>
                <w:rFonts w:ascii="Arial" w:hAnsi="Arial"/>
                <w:sz w:val="12"/>
              </w:rPr>
            </w:pPr>
            <w:r>
              <w:rPr>
                <w:rFonts w:ascii="Arial" w:hAnsi="Arial"/>
                <w:sz w:val="12"/>
              </w:rPr>
              <w:t>39.96</w:t>
            </w:r>
          </w:p>
        </w:tc>
        <w:tc>
          <w:tcPr>
            <w:tcW w:w="64" w:type="dxa"/>
            <w:tcBorders>
              <w:top w:val="nil"/>
              <w:left w:val="nil"/>
              <w:bottom w:val="nil"/>
              <w:right w:val="nil"/>
            </w:tcBorders>
            <w:vAlign w:val="bottom"/>
          </w:tcPr>
          <w:p w14:paraId="6FBCFBC5" w14:textId="77777777" w:rsidR="00B41C21" w:rsidRDefault="00B41C21">
            <w:pPr>
              <w:rPr>
                <w:rFonts w:ascii="Arial" w:hAnsi="Arial"/>
                <w:sz w:val="20"/>
              </w:rPr>
            </w:pPr>
          </w:p>
        </w:tc>
        <w:tc>
          <w:tcPr>
            <w:tcW w:w="437" w:type="dxa"/>
            <w:tcBorders>
              <w:top w:val="nil"/>
              <w:left w:val="nil"/>
              <w:bottom w:val="nil"/>
              <w:right w:val="nil"/>
            </w:tcBorders>
            <w:vAlign w:val="bottom"/>
          </w:tcPr>
          <w:p w14:paraId="4013AF99" w14:textId="77777777" w:rsidR="00B41C21" w:rsidRDefault="00B572E7">
            <w:pPr>
              <w:jc w:val="right"/>
              <w:rPr>
                <w:rFonts w:ascii="Arial" w:hAnsi="Arial"/>
                <w:sz w:val="12"/>
              </w:rPr>
            </w:pPr>
            <w:r>
              <w:rPr>
                <w:rFonts w:ascii="Arial" w:hAnsi="Arial"/>
                <w:sz w:val="12"/>
              </w:rPr>
              <w:t>40.63</w:t>
            </w:r>
          </w:p>
        </w:tc>
        <w:tc>
          <w:tcPr>
            <w:tcW w:w="64" w:type="dxa"/>
            <w:tcBorders>
              <w:top w:val="nil"/>
              <w:left w:val="nil"/>
              <w:bottom w:val="nil"/>
              <w:right w:val="nil"/>
            </w:tcBorders>
            <w:vAlign w:val="bottom"/>
          </w:tcPr>
          <w:p w14:paraId="4E446450" w14:textId="77777777" w:rsidR="00B41C21" w:rsidRDefault="00B41C21">
            <w:pPr>
              <w:rPr>
                <w:rFonts w:ascii="Arial" w:hAnsi="Arial"/>
                <w:sz w:val="20"/>
              </w:rPr>
            </w:pPr>
          </w:p>
        </w:tc>
        <w:tc>
          <w:tcPr>
            <w:tcW w:w="437" w:type="dxa"/>
            <w:tcBorders>
              <w:top w:val="nil"/>
              <w:left w:val="nil"/>
              <w:bottom w:val="nil"/>
              <w:right w:val="nil"/>
            </w:tcBorders>
            <w:vAlign w:val="bottom"/>
          </w:tcPr>
          <w:p w14:paraId="30C921D6" w14:textId="77777777" w:rsidR="00B41C21" w:rsidRDefault="00B572E7">
            <w:pPr>
              <w:jc w:val="right"/>
              <w:rPr>
                <w:rFonts w:ascii="Arial" w:hAnsi="Arial"/>
                <w:sz w:val="12"/>
              </w:rPr>
            </w:pPr>
            <w:r>
              <w:rPr>
                <w:rFonts w:ascii="Arial" w:hAnsi="Arial"/>
                <w:sz w:val="12"/>
              </w:rPr>
              <w:t>41.31</w:t>
            </w:r>
          </w:p>
        </w:tc>
        <w:tc>
          <w:tcPr>
            <w:tcW w:w="64" w:type="dxa"/>
            <w:tcBorders>
              <w:top w:val="nil"/>
              <w:left w:val="nil"/>
              <w:bottom w:val="nil"/>
              <w:right w:val="nil"/>
            </w:tcBorders>
            <w:vAlign w:val="bottom"/>
          </w:tcPr>
          <w:p w14:paraId="2F23E13D" w14:textId="77777777" w:rsidR="00B41C21" w:rsidRDefault="00B41C21">
            <w:pPr>
              <w:rPr>
                <w:rFonts w:ascii="Arial" w:hAnsi="Arial"/>
                <w:sz w:val="20"/>
              </w:rPr>
            </w:pPr>
          </w:p>
        </w:tc>
        <w:tc>
          <w:tcPr>
            <w:tcW w:w="437" w:type="dxa"/>
            <w:tcBorders>
              <w:top w:val="nil"/>
              <w:left w:val="nil"/>
              <w:bottom w:val="nil"/>
              <w:right w:val="nil"/>
            </w:tcBorders>
            <w:vAlign w:val="bottom"/>
          </w:tcPr>
          <w:p w14:paraId="0E84BA7A" w14:textId="77777777" w:rsidR="00B41C21" w:rsidRDefault="00B572E7">
            <w:pPr>
              <w:jc w:val="right"/>
              <w:rPr>
                <w:rFonts w:ascii="Arial" w:hAnsi="Arial"/>
                <w:sz w:val="12"/>
              </w:rPr>
            </w:pPr>
            <w:r>
              <w:rPr>
                <w:rFonts w:ascii="Arial" w:hAnsi="Arial"/>
                <w:sz w:val="12"/>
              </w:rPr>
              <w:t>41.99</w:t>
            </w:r>
          </w:p>
        </w:tc>
        <w:tc>
          <w:tcPr>
            <w:tcW w:w="64" w:type="dxa"/>
            <w:tcBorders>
              <w:top w:val="nil"/>
              <w:left w:val="nil"/>
              <w:bottom w:val="nil"/>
              <w:right w:val="nil"/>
            </w:tcBorders>
            <w:vAlign w:val="bottom"/>
          </w:tcPr>
          <w:p w14:paraId="14F2A194" w14:textId="77777777" w:rsidR="00B41C21" w:rsidRDefault="00B41C21">
            <w:pPr>
              <w:rPr>
                <w:rFonts w:ascii="Arial" w:hAnsi="Arial"/>
                <w:sz w:val="20"/>
              </w:rPr>
            </w:pPr>
          </w:p>
        </w:tc>
        <w:tc>
          <w:tcPr>
            <w:tcW w:w="437" w:type="dxa"/>
            <w:tcBorders>
              <w:top w:val="nil"/>
              <w:left w:val="nil"/>
              <w:bottom w:val="nil"/>
              <w:right w:val="nil"/>
            </w:tcBorders>
            <w:vAlign w:val="bottom"/>
          </w:tcPr>
          <w:p w14:paraId="3B2D7AA4" w14:textId="77777777" w:rsidR="00B41C21" w:rsidRDefault="00B572E7">
            <w:pPr>
              <w:jc w:val="right"/>
              <w:rPr>
                <w:rFonts w:ascii="Arial" w:hAnsi="Arial"/>
                <w:sz w:val="12"/>
              </w:rPr>
            </w:pPr>
            <w:r>
              <w:rPr>
                <w:rFonts w:ascii="Arial" w:hAnsi="Arial"/>
                <w:sz w:val="12"/>
              </w:rPr>
              <w:t>42.67</w:t>
            </w:r>
          </w:p>
        </w:tc>
        <w:tc>
          <w:tcPr>
            <w:tcW w:w="64" w:type="dxa"/>
            <w:tcBorders>
              <w:top w:val="nil"/>
              <w:left w:val="nil"/>
              <w:bottom w:val="nil"/>
              <w:right w:val="nil"/>
            </w:tcBorders>
            <w:vAlign w:val="bottom"/>
          </w:tcPr>
          <w:p w14:paraId="5AC6B12E" w14:textId="77777777" w:rsidR="00B41C21" w:rsidRDefault="00B41C21">
            <w:pPr>
              <w:rPr>
                <w:rFonts w:ascii="Arial" w:hAnsi="Arial"/>
                <w:sz w:val="20"/>
              </w:rPr>
            </w:pPr>
          </w:p>
        </w:tc>
        <w:tc>
          <w:tcPr>
            <w:tcW w:w="437" w:type="dxa"/>
            <w:tcBorders>
              <w:top w:val="nil"/>
              <w:left w:val="nil"/>
              <w:bottom w:val="nil"/>
              <w:right w:val="nil"/>
            </w:tcBorders>
            <w:vAlign w:val="bottom"/>
          </w:tcPr>
          <w:p w14:paraId="1388161E" w14:textId="77777777" w:rsidR="00B41C21" w:rsidRDefault="00B572E7">
            <w:pPr>
              <w:jc w:val="right"/>
              <w:rPr>
                <w:rFonts w:ascii="Arial" w:hAnsi="Arial"/>
                <w:sz w:val="12"/>
              </w:rPr>
            </w:pPr>
            <w:r>
              <w:rPr>
                <w:rFonts w:ascii="Arial" w:hAnsi="Arial"/>
                <w:sz w:val="12"/>
              </w:rPr>
              <w:t>43.36</w:t>
            </w:r>
          </w:p>
        </w:tc>
        <w:tc>
          <w:tcPr>
            <w:tcW w:w="64" w:type="dxa"/>
            <w:tcBorders>
              <w:top w:val="nil"/>
              <w:left w:val="nil"/>
              <w:bottom w:val="nil"/>
              <w:right w:val="nil"/>
            </w:tcBorders>
            <w:vAlign w:val="bottom"/>
          </w:tcPr>
          <w:p w14:paraId="66C53FA8" w14:textId="77777777" w:rsidR="00B41C21" w:rsidRDefault="00B41C21">
            <w:pPr>
              <w:rPr>
                <w:rFonts w:ascii="Arial" w:hAnsi="Arial"/>
                <w:sz w:val="20"/>
              </w:rPr>
            </w:pPr>
          </w:p>
        </w:tc>
        <w:tc>
          <w:tcPr>
            <w:tcW w:w="437" w:type="dxa"/>
            <w:tcBorders>
              <w:top w:val="nil"/>
              <w:left w:val="nil"/>
              <w:bottom w:val="nil"/>
              <w:right w:val="nil"/>
            </w:tcBorders>
            <w:vAlign w:val="bottom"/>
          </w:tcPr>
          <w:p w14:paraId="38280A2A" w14:textId="77777777" w:rsidR="00B41C21" w:rsidRDefault="00B572E7">
            <w:pPr>
              <w:jc w:val="right"/>
              <w:rPr>
                <w:rFonts w:ascii="Arial" w:hAnsi="Arial"/>
                <w:sz w:val="12"/>
              </w:rPr>
            </w:pPr>
            <w:r>
              <w:rPr>
                <w:rFonts w:ascii="Arial" w:hAnsi="Arial"/>
                <w:sz w:val="12"/>
              </w:rPr>
              <w:t>44.04</w:t>
            </w:r>
          </w:p>
        </w:tc>
      </w:tr>
      <w:tr w:rsidR="00B41C21" w14:paraId="64D575EC" w14:textId="77777777">
        <w:trPr>
          <w:trHeight w:val="255"/>
        </w:trPr>
        <w:tc>
          <w:tcPr>
            <w:tcW w:w="597" w:type="dxa"/>
            <w:tcBorders>
              <w:top w:val="nil"/>
              <w:left w:val="nil"/>
              <w:bottom w:val="nil"/>
              <w:right w:val="single" w:sz="4" w:space="0" w:color="auto"/>
            </w:tcBorders>
            <w:vAlign w:val="bottom"/>
          </w:tcPr>
          <w:p w14:paraId="65C216D6" w14:textId="77777777" w:rsidR="00B41C21" w:rsidRDefault="00B572E7">
            <w:pPr>
              <w:jc w:val="center"/>
              <w:rPr>
                <w:rFonts w:ascii="Arial" w:hAnsi="Arial"/>
                <w:sz w:val="20"/>
              </w:rPr>
            </w:pPr>
            <w:r>
              <w:rPr>
                <w:rFonts w:ascii="Arial" w:hAnsi="Arial"/>
                <w:sz w:val="12"/>
              </w:rPr>
              <w:t>53</w:t>
            </w:r>
          </w:p>
        </w:tc>
        <w:tc>
          <w:tcPr>
            <w:tcW w:w="437" w:type="dxa"/>
            <w:tcBorders>
              <w:top w:val="nil"/>
              <w:left w:val="nil"/>
              <w:bottom w:val="nil"/>
              <w:right w:val="nil"/>
            </w:tcBorders>
            <w:vAlign w:val="bottom"/>
          </w:tcPr>
          <w:p w14:paraId="61F30C59" w14:textId="77777777" w:rsidR="00B41C21" w:rsidRDefault="00B572E7">
            <w:pPr>
              <w:jc w:val="right"/>
              <w:rPr>
                <w:rFonts w:ascii="Arial" w:hAnsi="Arial"/>
                <w:sz w:val="12"/>
              </w:rPr>
            </w:pPr>
            <w:r>
              <w:rPr>
                <w:rFonts w:ascii="Arial" w:hAnsi="Arial"/>
                <w:sz w:val="12"/>
              </w:rPr>
              <w:t>34.65</w:t>
            </w:r>
          </w:p>
        </w:tc>
        <w:tc>
          <w:tcPr>
            <w:tcW w:w="64" w:type="dxa"/>
            <w:tcBorders>
              <w:top w:val="nil"/>
              <w:left w:val="nil"/>
              <w:bottom w:val="nil"/>
              <w:right w:val="nil"/>
            </w:tcBorders>
            <w:vAlign w:val="bottom"/>
          </w:tcPr>
          <w:p w14:paraId="442D8ECB" w14:textId="77777777" w:rsidR="00B41C21" w:rsidRDefault="00B41C21">
            <w:pPr>
              <w:rPr>
                <w:rFonts w:ascii="Arial" w:hAnsi="Arial"/>
                <w:sz w:val="20"/>
              </w:rPr>
            </w:pPr>
          </w:p>
        </w:tc>
        <w:tc>
          <w:tcPr>
            <w:tcW w:w="437" w:type="dxa"/>
            <w:tcBorders>
              <w:top w:val="nil"/>
              <w:left w:val="nil"/>
              <w:bottom w:val="nil"/>
              <w:right w:val="nil"/>
            </w:tcBorders>
            <w:vAlign w:val="bottom"/>
          </w:tcPr>
          <w:p w14:paraId="22CBE122" w14:textId="77777777" w:rsidR="00B41C21" w:rsidRDefault="00B572E7">
            <w:pPr>
              <w:jc w:val="right"/>
              <w:rPr>
                <w:rFonts w:ascii="Arial" w:hAnsi="Arial"/>
                <w:sz w:val="12"/>
              </w:rPr>
            </w:pPr>
            <w:r>
              <w:rPr>
                <w:rFonts w:ascii="Arial" w:hAnsi="Arial"/>
                <w:sz w:val="12"/>
              </w:rPr>
              <w:t>35.32</w:t>
            </w:r>
          </w:p>
        </w:tc>
        <w:tc>
          <w:tcPr>
            <w:tcW w:w="64" w:type="dxa"/>
            <w:tcBorders>
              <w:top w:val="nil"/>
              <w:left w:val="nil"/>
              <w:bottom w:val="nil"/>
              <w:right w:val="nil"/>
            </w:tcBorders>
            <w:vAlign w:val="bottom"/>
          </w:tcPr>
          <w:p w14:paraId="02889199" w14:textId="77777777" w:rsidR="00B41C21" w:rsidRDefault="00B41C21">
            <w:pPr>
              <w:rPr>
                <w:rFonts w:ascii="Arial" w:hAnsi="Arial"/>
                <w:sz w:val="20"/>
              </w:rPr>
            </w:pPr>
          </w:p>
        </w:tc>
        <w:tc>
          <w:tcPr>
            <w:tcW w:w="437" w:type="dxa"/>
            <w:tcBorders>
              <w:top w:val="nil"/>
              <w:left w:val="nil"/>
              <w:bottom w:val="nil"/>
              <w:right w:val="nil"/>
            </w:tcBorders>
            <w:vAlign w:val="bottom"/>
          </w:tcPr>
          <w:p w14:paraId="4C464F8E" w14:textId="77777777" w:rsidR="00B41C21" w:rsidRDefault="00B572E7">
            <w:pPr>
              <w:jc w:val="right"/>
              <w:rPr>
                <w:rFonts w:ascii="Arial" w:hAnsi="Arial"/>
                <w:sz w:val="12"/>
              </w:rPr>
            </w:pPr>
            <w:r>
              <w:rPr>
                <w:rFonts w:ascii="Arial" w:hAnsi="Arial"/>
                <w:sz w:val="12"/>
              </w:rPr>
              <w:t>36.00</w:t>
            </w:r>
          </w:p>
        </w:tc>
        <w:tc>
          <w:tcPr>
            <w:tcW w:w="64" w:type="dxa"/>
            <w:tcBorders>
              <w:top w:val="nil"/>
              <w:left w:val="nil"/>
              <w:bottom w:val="nil"/>
              <w:right w:val="nil"/>
            </w:tcBorders>
            <w:vAlign w:val="bottom"/>
          </w:tcPr>
          <w:p w14:paraId="4066E48A" w14:textId="77777777" w:rsidR="00B41C21" w:rsidRDefault="00B41C21">
            <w:pPr>
              <w:rPr>
                <w:rFonts w:ascii="Arial" w:hAnsi="Arial"/>
                <w:sz w:val="20"/>
              </w:rPr>
            </w:pPr>
          </w:p>
        </w:tc>
        <w:tc>
          <w:tcPr>
            <w:tcW w:w="437" w:type="dxa"/>
            <w:tcBorders>
              <w:top w:val="nil"/>
              <w:left w:val="nil"/>
              <w:bottom w:val="nil"/>
              <w:right w:val="nil"/>
            </w:tcBorders>
            <w:vAlign w:val="bottom"/>
          </w:tcPr>
          <w:p w14:paraId="465A4678" w14:textId="77777777" w:rsidR="00B41C21" w:rsidRDefault="00B572E7">
            <w:pPr>
              <w:jc w:val="right"/>
              <w:rPr>
                <w:rFonts w:ascii="Arial" w:hAnsi="Arial"/>
                <w:sz w:val="12"/>
              </w:rPr>
            </w:pPr>
            <w:r>
              <w:rPr>
                <w:rFonts w:ascii="Arial" w:hAnsi="Arial"/>
                <w:sz w:val="12"/>
              </w:rPr>
              <w:t>36.68</w:t>
            </w:r>
          </w:p>
        </w:tc>
        <w:tc>
          <w:tcPr>
            <w:tcW w:w="64" w:type="dxa"/>
            <w:tcBorders>
              <w:top w:val="nil"/>
              <w:left w:val="nil"/>
              <w:bottom w:val="nil"/>
              <w:right w:val="nil"/>
            </w:tcBorders>
            <w:vAlign w:val="bottom"/>
          </w:tcPr>
          <w:p w14:paraId="104E3640" w14:textId="77777777" w:rsidR="00B41C21" w:rsidRDefault="00B41C21">
            <w:pPr>
              <w:rPr>
                <w:rFonts w:ascii="Arial" w:hAnsi="Arial"/>
                <w:sz w:val="20"/>
              </w:rPr>
            </w:pPr>
          </w:p>
        </w:tc>
        <w:tc>
          <w:tcPr>
            <w:tcW w:w="437" w:type="dxa"/>
            <w:tcBorders>
              <w:top w:val="nil"/>
              <w:left w:val="nil"/>
              <w:bottom w:val="nil"/>
              <w:right w:val="nil"/>
            </w:tcBorders>
            <w:vAlign w:val="bottom"/>
          </w:tcPr>
          <w:p w14:paraId="2383E1C2" w14:textId="77777777" w:rsidR="00B41C21" w:rsidRDefault="00B572E7">
            <w:pPr>
              <w:jc w:val="right"/>
              <w:rPr>
                <w:rFonts w:ascii="Arial" w:hAnsi="Arial"/>
                <w:sz w:val="12"/>
              </w:rPr>
            </w:pPr>
            <w:r>
              <w:rPr>
                <w:rFonts w:ascii="Arial" w:hAnsi="Arial"/>
                <w:sz w:val="12"/>
              </w:rPr>
              <w:t>37.36</w:t>
            </w:r>
          </w:p>
        </w:tc>
        <w:tc>
          <w:tcPr>
            <w:tcW w:w="64" w:type="dxa"/>
            <w:tcBorders>
              <w:top w:val="nil"/>
              <w:left w:val="nil"/>
              <w:bottom w:val="nil"/>
              <w:right w:val="nil"/>
            </w:tcBorders>
            <w:vAlign w:val="bottom"/>
          </w:tcPr>
          <w:p w14:paraId="1578A546" w14:textId="77777777" w:rsidR="00B41C21" w:rsidRDefault="00B41C21">
            <w:pPr>
              <w:rPr>
                <w:rFonts w:ascii="Arial" w:hAnsi="Arial"/>
                <w:sz w:val="20"/>
              </w:rPr>
            </w:pPr>
          </w:p>
        </w:tc>
        <w:tc>
          <w:tcPr>
            <w:tcW w:w="437" w:type="dxa"/>
            <w:tcBorders>
              <w:top w:val="nil"/>
              <w:left w:val="nil"/>
              <w:bottom w:val="nil"/>
              <w:right w:val="nil"/>
            </w:tcBorders>
            <w:vAlign w:val="bottom"/>
          </w:tcPr>
          <w:p w14:paraId="50692115" w14:textId="77777777" w:rsidR="00B41C21" w:rsidRDefault="00B572E7">
            <w:pPr>
              <w:jc w:val="right"/>
              <w:rPr>
                <w:rFonts w:ascii="Arial" w:hAnsi="Arial"/>
                <w:sz w:val="12"/>
              </w:rPr>
            </w:pPr>
            <w:r>
              <w:rPr>
                <w:rFonts w:ascii="Arial" w:hAnsi="Arial"/>
                <w:sz w:val="12"/>
              </w:rPr>
              <w:t>38.04</w:t>
            </w:r>
          </w:p>
        </w:tc>
        <w:tc>
          <w:tcPr>
            <w:tcW w:w="64" w:type="dxa"/>
            <w:tcBorders>
              <w:top w:val="nil"/>
              <w:left w:val="nil"/>
              <w:bottom w:val="nil"/>
              <w:right w:val="nil"/>
            </w:tcBorders>
            <w:vAlign w:val="bottom"/>
          </w:tcPr>
          <w:p w14:paraId="6C26F460" w14:textId="77777777" w:rsidR="00B41C21" w:rsidRDefault="00B41C21">
            <w:pPr>
              <w:rPr>
                <w:rFonts w:ascii="Arial" w:hAnsi="Arial"/>
                <w:sz w:val="20"/>
              </w:rPr>
            </w:pPr>
          </w:p>
        </w:tc>
        <w:tc>
          <w:tcPr>
            <w:tcW w:w="437" w:type="dxa"/>
            <w:tcBorders>
              <w:top w:val="nil"/>
              <w:left w:val="nil"/>
              <w:bottom w:val="nil"/>
              <w:right w:val="nil"/>
            </w:tcBorders>
            <w:vAlign w:val="bottom"/>
          </w:tcPr>
          <w:p w14:paraId="2D79E73C" w14:textId="77777777" w:rsidR="00B41C21" w:rsidRDefault="00B572E7">
            <w:pPr>
              <w:jc w:val="right"/>
              <w:rPr>
                <w:rFonts w:ascii="Arial" w:hAnsi="Arial"/>
                <w:sz w:val="12"/>
              </w:rPr>
            </w:pPr>
            <w:r>
              <w:rPr>
                <w:rFonts w:ascii="Arial" w:hAnsi="Arial"/>
                <w:sz w:val="12"/>
              </w:rPr>
              <w:t>38.72</w:t>
            </w:r>
          </w:p>
        </w:tc>
        <w:tc>
          <w:tcPr>
            <w:tcW w:w="64" w:type="dxa"/>
            <w:tcBorders>
              <w:top w:val="nil"/>
              <w:left w:val="nil"/>
              <w:bottom w:val="nil"/>
              <w:right w:val="nil"/>
            </w:tcBorders>
            <w:vAlign w:val="bottom"/>
          </w:tcPr>
          <w:p w14:paraId="38A8B30D" w14:textId="77777777" w:rsidR="00B41C21" w:rsidRDefault="00B41C21">
            <w:pPr>
              <w:rPr>
                <w:rFonts w:ascii="Arial" w:hAnsi="Arial"/>
                <w:sz w:val="20"/>
              </w:rPr>
            </w:pPr>
          </w:p>
        </w:tc>
        <w:tc>
          <w:tcPr>
            <w:tcW w:w="437" w:type="dxa"/>
            <w:tcBorders>
              <w:top w:val="nil"/>
              <w:left w:val="nil"/>
              <w:bottom w:val="nil"/>
              <w:right w:val="nil"/>
            </w:tcBorders>
            <w:vAlign w:val="bottom"/>
          </w:tcPr>
          <w:p w14:paraId="3AE9D3C9" w14:textId="77777777" w:rsidR="00B41C21" w:rsidRDefault="00B572E7">
            <w:pPr>
              <w:jc w:val="right"/>
              <w:rPr>
                <w:rFonts w:ascii="Arial" w:hAnsi="Arial"/>
                <w:sz w:val="12"/>
              </w:rPr>
            </w:pPr>
            <w:r>
              <w:rPr>
                <w:rFonts w:ascii="Arial" w:hAnsi="Arial"/>
                <w:sz w:val="12"/>
              </w:rPr>
              <w:t>39.41</w:t>
            </w:r>
          </w:p>
        </w:tc>
        <w:tc>
          <w:tcPr>
            <w:tcW w:w="64" w:type="dxa"/>
            <w:tcBorders>
              <w:top w:val="nil"/>
              <w:left w:val="nil"/>
              <w:bottom w:val="nil"/>
              <w:right w:val="nil"/>
            </w:tcBorders>
            <w:vAlign w:val="bottom"/>
          </w:tcPr>
          <w:p w14:paraId="376EAC99" w14:textId="77777777" w:rsidR="00B41C21" w:rsidRDefault="00B41C21">
            <w:pPr>
              <w:rPr>
                <w:rFonts w:ascii="Arial" w:hAnsi="Arial"/>
                <w:sz w:val="20"/>
              </w:rPr>
            </w:pPr>
          </w:p>
        </w:tc>
        <w:tc>
          <w:tcPr>
            <w:tcW w:w="437" w:type="dxa"/>
            <w:tcBorders>
              <w:top w:val="nil"/>
              <w:left w:val="nil"/>
              <w:bottom w:val="nil"/>
              <w:right w:val="nil"/>
            </w:tcBorders>
            <w:vAlign w:val="bottom"/>
          </w:tcPr>
          <w:p w14:paraId="2BE0369C" w14:textId="77777777" w:rsidR="00B41C21" w:rsidRDefault="00B572E7">
            <w:pPr>
              <w:jc w:val="right"/>
              <w:rPr>
                <w:rFonts w:ascii="Arial" w:hAnsi="Arial"/>
                <w:sz w:val="12"/>
              </w:rPr>
            </w:pPr>
            <w:r>
              <w:rPr>
                <w:rFonts w:ascii="Arial" w:hAnsi="Arial"/>
                <w:sz w:val="12"/>
              </w:rPr>
              <w:t>40.10</w:t>
            </w:r>
          </w:p>
        </w:tc>
        <w:tc>
          <w:tcPr>
            <w:tcW w:w="64" w:type="dxa"/>
            <w:tcBorders>
              <w:top w:val="nil"/>
              <w:left w:val="nil"/>
              <w:bottom w:val="nil"/>
              <w:right w:val="nil"/>
            </w:tcBorders>
            <w:vAlign w:val="bottom"/>
          </w:tcPr>
          <w:p w14:paraId="539BCE05" w14:textId="77777777" w:rsidR="00B41C21" w:rsidRDefault="00B41C21">
            <w:pPr>
              <w:rPr>
                <w:rFonts w:ascii="Arial" w:hAnsi="Arial"/>
                <w:sz w:val="20"/>
              </w:rPr>
            </w:pPr>
          </w:p>
        </w:tc>
        <w:tc>
          <w:tcPr>
            <w:tcW w:w="437" w:type="dxa"/>
            <w:tcBorders>
              <w:top w:val="nil"/>
              <w:left w:val="nil"/>
              <w:bottom w:val="nil"/>
              <w:right w:val="nil"/>
            </w:tcBorders>
            <w:vAlign w:val="bottom"/>
          </w:tcPr>
          <w:p w14:paraId="1B3B7D5F" w14:textId="77777777" w:rsidR="00B41C21" w:rsidRDefault="00B572E7">
            <w:pPr>
              <w:jc w:val="right"/>
              <w:rPr>
                <w:rFonts w:ascii="Arial" w:hAnsi="Arial"/>
                <w:sz w:val="12"/>
              </w:rPr>
            </w:pPr>
            <w:r>
              <w:rPr>
                <w:rFonts w:ascii="Arial" w:hAnsi="Arial"/>
                <w:sz w:val="12"/>
              </w:rPr>
              <w:t>40.79</w:t>
            </w:r>
          </w:p>
        </w:tc>
        <w:tc>
          <w:tcPr>
            <w:tcW w:w="64" w:type="dxa"/>
            <w:tcBorders>
              <w:top w:val="nil"/>
              <w:left w:val="nil"/>
              <w:bottom w:val="nil"/>
              <w:right w:val="nil"/>
            </w:tcBorders>
            <w:vAlign w:val="bottom"/>
          </w:tcPr>
          <w:p w14:paraId="54455A09" w14:textId="77777777" w:rsidR="00B41C21" w:rsidRDefault="00B41C21">
            <w:pPr>
              <w:rPr>
                <w:rFonts w:ascii="Arial" w:hAnsi="Arial"/>
                <w:sz w:val="20"/>
              </w:rPr>
            </w:pPr>
          </w:p>
        </w:tc>
        <w:tc>
          <w:tcPr>
            <w:tcW w:w="437" w:type="dxa"/>
            <w:tcBorders>
              <w:top w:val="nil"/>
              <w:left w:val="nil"/>
              <w:bottom w:val="nil"/>
              <w:right w:val="nil"/>
            </w:tcBorders>
            <w:vAlign w:val="bottom"/>
          </w:tcPr>
          <w:p w14:paraId="039BF1C7" w14:textId="77777777" w:rsidR="00B41C21" w:rsidRDefault="00B572E7">
            <w:pPr>
              <w:jc w:val="right"/>
              <w:rPr>
                <w:rFonts w:ascii="Arial" w:hAnsi="Arial"/>
                <w:sz w:val="12"/>
              </w:rPr>
            </w:pPr>
            <w:r>
              <w:rPr>
                <w:rFonts w:ascii="Arial" w:hAnsi="Arial"/>
                <w:sz w:val="12"/>
              </w:rPr>
              <w:t>41.48</w:t>
            </w:r>
          </w:p>
        </w:tc>
        <w:tc>
          <w:tcPr>
            <w:tcW w:w="64" w:type="dxa"/>
            <w:tcBorders>
              <w:top w:val="nil"/>
              <w:left w:val="nil"/>
              <w:bottom w:val="nil"/>
              <w:right w:val="nil"/>
            </w:tcBorders>
            <w:vAlign w:val="bottom"/>
          </w:tcPr>
          <w:p w14:paraId="1096FEFE" w14:textId="77777777" w:rsidR="00B41C21" w:rsidRDefault="00B41C21">
            <w:pPr>
              <w:rPr>
                <w:rFonts w:ascii="Arial" w:hAnsi="Arial"/>
                <w:sz w:val="20"/>
              </w:rPr>
            </w:pPr>
          </w:p>
        </w:tc>
        <w:tc>
          <w:tcPr>
            <w:tcW w:w="437" w:type="dxa"/>
            <w:tcBorders>
              <w:top w:val="nil"/>
              <w:left w:val="nil"/>
              <w:bottom w:val="nil"/>
              <w:right w:val="nil"/>
            </w:tcBorders>
            <w:vAlign w:val="bottom"/>
          </w:tcPr>
          <w:p w14:paraId="0BC10362" w14:textId="77777777" w:rsidR="00B41C21" w:rsidRDefault="00B572E7">
            <w:pPr>
              <w:jc w:val="right"/>
              <w:rPr>
                <w:rFonts w:ascii="Arial" w:hAnsi="Arial"/>
                <w:sz w:val="12"/>
              </w:rPr>
            </w:pPr>
            <w:r>
              <w:rPr>
                <w:rFonts w:ascii="Arial" w:hAnsi="Arial"/>
                <w:sz w:val="12"/>
              </w:rPr>
              <w:t>42.17</w:t>
            </w:r>
          </w:p>
        </w:tc>
        <w:tc>
          <w:tcPr>
            <w:tcW w:w="64" w:type="dxa"/>
            <w:tcBorders>
              <w:top w:val="nil"/>
              <w:left w:val="nil"/>
              <w:bottom w:val="nil"/>
              <w:right w:val="nil"/>
            </w:tcBorders>
            <w:vAlign w:val="bottom"/>
          </w:tcPr>
          <w:p w14:paraId="06AB876B" w14:textId="77777777" w:rsidR="00B41C21" w:rsidRDefault="00B41C21">
            <w:pPr>
              <w:rPr>
                <w:rFonts w:ascii="Arial" w:hAnsi="Arial"/>
                <w:sz w:val="20"/>
              </w:rPr>
            </w:pPr>
          </w:p>
        </w:tc>
        <w:tc>
          <w:tcPr>
            <w:tcW w:w="437" w:type="dxa"/>
            <w:tcBorders>
              <w:top w:val="nil"/>
              <w:left w:val="nil"/>
              <w:bottom w:val="nil"/>
              <w:right w:val="nil"/>
            </w:tcBorders>
            <w:vAlign w:val="bottom"/>
          </w:tcPr>
          <w:p w14:paraId="7D76CBEA" w14:textId="77777777" w:rsidR="00B41C21" w:rsidRDefault="00B572E7">
            <w:pPr>
              <w:jc w:val="right"/>
              <w:rPr>
                <w:rFonts w:ascii="Arial" w:hAnsi="Arial"/>
                <w:sz w:val="12"/>
              </w:rPr>
            </w:pPr>
            <w:r>
              <w:rPr>
                <w:rFonts w:ascii="Arial" w:hAnsi="Arial"/>
                <w:sz w:val="12"/>
              </w:rPr>
              <w:t>42.87</w:t>
            </w:r>
          </w:p>
        </w:tc>
        <w:tc>
          <w:tcPr>
            <w:tcW w:w="64" w:type="dxa"/>
            <w:tcBorders>
              <w:top w:val="nil"/>
              <w:left w:val="nil"/>
              <w:bottom w:val="nil"/>
              <w:right w:val="nil"/>
            </w:tcBorders>
            <w:vAlign w:val="bottom"/>
          </w:tcPr>
          <w:p w14:paraId="5179CB1D" w14:textId="77777777" w:rsidR="00B41C21" w:rsidRDefault="00B41C21">
            <w:pPr>
              <w:rPr>
                <w:rFonts w:ascii="Arial" w:hAnsi="Arial"/>
                <w:sz w:val="20"/>
              </w:rPr>
            </w:pPr>
          </w:p>
        </w:tc>
        <w:tc>
          <w:tcPr>
            <w:tcW w:w="437" w:type="dxa"/>
            <w:tcBorders>
              <w:top w:val="nil"/>
              <w:left w:val="nil"/>
              <w:bottom w:val="nil"/>
              <w:right w:val="nil"/>
            </w:tcBorders>
            <w:vAlign w:val="bottom"/>
          </w:tcPr>
          <w:p w14:paraId="48720228" w14:textId="77777777" w:rsidR="00B41C21" w:rsidRDefault="00B572E7">
            <w:pPr>
              <w:jc w:val="right"/>
              <w:rPr>
                <w:rFonts w:ascii="Arial" w:hAnsi="Arial"/>
                <w:sz w:val="12"/>
              </w:rPr>
            </w:pPr>
            <w:r>
              <w:rPr>
                <w:rFonts w:ascii="Arial" w:hAnsi="Arial"/>
                <w:sz w:val="12"/>
              </w:rPr>
              <w:t>43.57</w:t>
            </w:r>
          </w:p>
        </w:tc>
        <w:tc>
          <w:tcPr>
            <w:tcW w:w="64" w:type="dxa"/>
            <w:tcBorders>
              <w:top w:val="nil"/>
              <w:left w:val="nil"/>
              <w:bottom w:val="nil"/>
              <w:right w:val="nil"/>
            </w:tcBorders>
            <w:vAlign w:val="bottom"/>
          </w:tcPr>
          <w:p w14:paraId="58C9A494" w14:textId="77777777" w:rsidR="00B41C21" w:rsidRDefault="00B41C21">
            <w:pPr>
              <w:rPr>
                <w:rFonts w:ascii="Arial" w:hAnsi="Arial"/>
                <w:sz w:val="20"/>
              </w:rPr>
            </w:pPr>
          </w:p>
        </w:tc>
        <w:tc>
          <w:tcPr>
            <w:tcW w:w="437" w:type="dxa"/>
            <w:tcBorders>
              <w:top w:val="nil"/>
              <w:left w:val="nil"/>
              <w:bottom w:val="nil"/>
              <w:right w:val="nil"/>
            </w:tcBorders>
            <w:vAlign w:val="bottom"/>
          </w:tcPr>
          <w:p w14:paraId="4ABB98C2" w14:textId="77777777" w:rsidR="00B41C21" w:rsidRDefault="00B572E7">
            <w:pPr>
              <w:jc w:val="right"/>
              <w:rPr>
                <w:rFonts w:ascii="Arial" w:hAnsi="Arial"/>
                <w:sz w:val="12"/>
              </w:rPr>
            </w:pPr>
            <w:r>
              <w:rPr>
                <w:rFonts w:ascii="Arial" w:hAnsi="Arial"/>
                <w:sz w:val="12"/>
              </w:rPr>
              <w:t>44.27</w:t>
            </w:r>
          </w:p>
        </w:tc>
        <w:tc>
          <w:tcPr>
            <w:tcW w:w="64" w:type="dxa"/>
            <w:tcBorders>
              <w:top w:val="nil"/>
              <w:left w:val="nil"/>
              <w:bottom w:val="nil"/>
              <w:right w:val="nil"/>
            </w:tcBorders>
            <w:vAlign w:val="bottom"/>
          </w:tcPr>
          <w:p w14:paraId="19E01FE6" w14:textId="77777777" w:rsidR="00B41C21" w:rsidRDefault="00B41C21">
            <w:pPr>
              <w:rPr>
                <w:rFonts w:ascii="Arial" w:hAnsi="Arial"/>
                <w:sz w:val="20"/>
              </w:rPr>
            </w:pPr>
          </w:p>
        </w:tc>
        <w:tc>
          <w:tcPr>
            <w:tcW w:w="437" w:type="dxa"/>
            <w:tcBorders>
              <w:top w:val="nil"/>
              <w:left w:val="nil"/>
              <w:bottom w:val="nil"/>
              <w:right w:val="nil"/>
            </w:tcBorders>
            <w:vAlign w:val="bottom"/>
          </w:tcPr>
          <w:p w14:paraId="463470BA" w14:textId="77777777" w:rsidR="00B41C21" w:rsidRDefault="00B572E7">
            <w:pPr>
              <w:jc w:val="right"/>
              <w:rPr>
                <w:rFonts w:ascii="Arial" w:hAnsi="Arial"/>
                <w:sz w:val="12"/>
              </w:rPr>
            </w:pPr>
            <w:r>
              <w:rPr>
                <w:rFonts w:ascii="Arial" w:hAnsi="Arial"/>
                <w:sz w:val="12"/>
              </w:rPr>
              <w:t>44.97</w:t>
            </w:r>
          </w:p>
        </w:tc>
      </w:tr>
      <w:tr w:rsidR="00B41C21" w14:paraId="10B8FD89" w14:textId="77777777">
        <w:trPr>
          <w:trHeight w:val="255"/>
        </w:trPr>
        <w:tc>
          <w:tcPr>
            <w:tcW w:w="597" w:type="dxa"/>
            <w:tcBorders>
              <w:top w:val="nil"/>
              <w:left w:val="nil"/>
              <w:bottom w:val="nil"/>
              <w:right w:val="single" w:sz="4" w:space="0" w:color="auto"/>
            </w:tcBorders>
            <w:vAlign w:val="bottom"/>
          </w:tcPr>
          <w:p w14:paraId="6C19BD37" w14:textId="77777777" w:rsidR="00B41C21" w:rsidRDefault="00B572E7">
            <w:pPr>
              <w:jc w:val="center"/>
              <w:rPr>
                <w:rFonts w:ascii="Arial" w:hAnsi="Arial"/>
                <w:sz w:val="20"/>
              </w:rPr>
            </w:pPr>
            <w:r>
              <w:rPr>
                <w:rFonts w:ascii="Arial" w:hAnsi="Arial"/>
                <w:sz w:val="12"/>
              </w:rPr>
              <w:t>54</w:t>
            </w:r>
          </w:p>
        </w:tc>
        <w:tc>
          <w:tcPr>
            <w:tcW w:w="437" w:type="dxa"/>
            <w:tcBorders>
              <w:top w:val="nil"/>
              <w:left w:val="nil"/>
              <w:bottom w:val="nil"/>
              <w:right w:val="nil"/>
            </w:tcBorders>
            <w:vAlign w:val="bottom"/>
          </w:tcPr>
          <w:p w14:paraId="327CE90F" w14:textId="77777777" w:rsidR="00B41C21" w:rsidRDefault="00B572E7">
            <w:pPr>
              <w:jc w:val="right"/>
              <w:rPr>
                <w:rFonts w:ascii="Arial" w:hAnsi="Arial"/>
                <w:sz w:val="12"/>
              </w:rPr>
            </w:pPr>
            <w:r>
              <w:rPr>
                <w:rFonts w:ascii="Arial" w:hAnsi="Arial"/>
                <w:sz w:val="12"/>
              </w:rPr>
              <w:t>35.35</w:t>
            </w:r>
          </w:p>
        </w:tc>
        <w:tc>
          <w:tcPr>
            <w:tcW w:w="64" w:type="dxa"/>
            <w:tcBorders>
              <w:top w:val="nil"/>
              <w:left w:val="nil"/>
              <w:bottom w:val="nil"/>
              <w:right w:val="nil"/>
            </w:tcBorders>
            <w:vAlign w:val="bottom"/>
          </w:tcPr>
          <w:p w14:paraId="7D05A482" w14:textId="77777777" w:rsidR="00B41C21" w:rsidRDefault="00B41C21">
            <w:pPr>
              <w:rPr>
                <w:rFonts w:ascii="Arial" w:hAnsi="Arial"/>
                <w:sz w:val="20"/>
              </w:rPr>
            </w:pPr>
          </w:p>
        </w:tc>
        <w:tc>
          <w:tcPr>
            <w:tcW w:w="437" w:type="dxa"/>
            <w:tcBorders>
              <w:top w:val="nil"/>
              <w:left w:val="nil"/>
              <w:bottom w:val="nil"/>
              <w:right w:val="nil"/>
            </w:tcBorders>
            <w:vAlign w:val="bottom"/>
          </w:tcPr>
          <w:p w14:paraId="5C851B0B" w14:textId="77777777" w:rsidR="00B41C21" w:rsidRDefault="00B572E7">
            <w:pPr>
              <w:jc w:val="right"/>
              <w:rPr>
                <w:rFonts w:ascii="Arial" w:hAnsi="Arial"/>
                <w:sz w:val="12"/>
              </w:rPr>
            </w:pPr>
            <w:r>
              <w:rPr>
                <w:rFonts w:ascii="Arial" w:hAnsi="Arial"/>
                <w:sz w:val="12"/>
              </w:rPr>
              <w:t>36.04</w:t>
            </w:r>
          </w:p>
        </w:tc>
        <w:tc>
          <w:tcPr>
            <w:tcW w:w="64" w:type="dxa"/>
            <w:tcBorders>
              <w:top w:val="nil"/>
              <w:left w:val="nil"/>
              <w:bottom w:val="nil"/>
              <w:right w:val="nil"/>
            </w:tcBorders>
            <w:vAlign w:val="bottom"/>
          </w:tcPr>
          <w:p w14:paraId="796B4CBC" w14:textId="77777777" w:rsidR="00B41C21" w:rsidRDefault="00B41C21">
            <w:pPr>
              <w:rPr>
                <w:rFonts w:ascii="Arial" w:hAnsi="Arial"/>
                <w:sz w:val="20"/>
              </w:rPr>
            </w:pPr>
          </w:p>
        </w:tc>
        <w:tc>
          <w:tcPr>
            <w:tcW w:w="437" w:type="dxa"/>
            <w:tcBorders>
              <w:top w:val="nil"/>
              <w:left w:val="nil"/>
              <w:bottom w:val="nil"/>
              <w:right w:val="nil"/>
            </w:tcBorders>
            <w:vAlign w:val="bottom"/>
          </w:tcPr>
          <w:p w14:paraId="246BBD0A" w14:textId="77777777" w:rsidR="00B41C21" w:rsidRDefault="00B572E7">
            <w:pPr>
              <w:jc w:val="right"/>
              <w:rPr>
                <w:rFonts w:ascii="Arial" w:hAnsi="Arial"/>
                <w:sz w:val="12"/>
              </w:rPr>
            </w:pPr>
            <w:r>
              <w:rPr>
                <w:rFonts w:ascii="Arial" w:hAnsi="Arial"/>
                <w:sz w:val="12"/>
              </w:rPr>
              <w:t>36.73</w:t>
            </w:r>
          </w:p>
        </w:tc>
        <w:tc>
          <w:tcPr>
            <w:tcW w:w="64" w:type="dxa"/>
            <w:tcBorders>
              <w:top w:val="nil"/>
              <w:left w:val="nil"/>
              <w:bottom w:val="nil"/>
              <w:right w:val="nil"/>
            </w:tcBorders>
            <w:vAlign w:val="bottom"/>
          </w:tcPr>
          <w:p w14:paraId="543FDC1C" w14:textId="77777777" w:rsidR="00B41C21" w:rsidRDefault="00B41C21">
            <w:pPr>
              <w:rPr>
                <w:rFonts w:ascii="Arial" w:hAnsi="Arial"/>
                <w:sz w:val="20"/>
              </w:rPr>
            </w:pPr>
          </w:p>
        </w:tc>
        <w:tc>
          <w:tcPr>
            <w:tcW w:w="437" w:type="dxa"/>
            <w:tcBorders>
              <w:top w:val="nil"/>
              <w:left w:val="nil"/>
              <w:bottom w:val="nil"/>
              <w:right w:val="nil"/>
            </w:tcBorders>
            <w:vAlign w:val="bottom"/>
          </w:tcPr>
          <w:p w14:paraId="30EBEFD8" w14:textId="77777777" w:rsidR="00B41C21" w:rsidRDefault="00B572E7">
            <w:pPr>
              <w:jc w:val="right"/>
              <w:rPr>
                <w:rFonts w:ascii="Arial" w:hAnsi="Arial"/>
                <w:sz w:val="12"/>
              </w:rPr>
            </w:pPr>
            <w:r>
              <w:rPr>
                <w:rFonts w:ascii="Arial" w:hAnsi="Arial"/>
                <w:sz w:val="12"/>
              </w:rPr>
              <w:t>37.42</w:t>
            </w:r>
          </w:p>
        </w:tc>
        <w:tc>
          <w:tcPr>
            <w:tcW w:w="64" w:type="dxa"/>
            <w:tcBorders>
              <w:top w:val="nil"/>
              <w:left w:val="nil"/>
              <w:bottom w:val="nil"/>
              <w:right w:val="nil"/>
            </w:tcBorders>
            <w:vAlign w:val="bottom"/>
          </w:tcPr>
          <w:p w14:paraId="665D0ADB" w14:textId="77777777" w:rsidR="00B41C21" w:rsidRDefault="00B41C21">
            <w:pPr>
              <w:rPr>
                <w:rFonts w:ascii="Arial" w:hAnsi="Arial"/>
                <w:sz w:val="20"/>
              </w:rPr>
            </w:pPr>
          </w:p>
        </w:tc>
        <w:tc>
          <w:tcPr>
            <w:tcW w:w="437" w:type="dxa"/>
            <w:tcBorders>
              <w:top w:val="nil"/>
              <w:left w:val="nil"/>
              <w:bottom w:val="nil"/>
              <w:right w:val="nil"/>
            </w:tcBorders>
            <w:vAlign w:val="bottom"/>
          </w:tcPr>
          <w:p w14:paraId="1A766826" w14:textId="77777777" w:rsidR="00B41C21" w:rsidRDefault="00B572E7">
            <w:pPr>
              <w:jc w:val="right"/>
              <w:rPr>
                <w:rFonts w:ascii="Arial" w:hAnsi="Arial"/>
                <w:sz w:val="12"/>
              </w:rPr>
            </w:pPr>
            <w:r>
              <w:rPr>
                <w:rFonts w:ascii="Arial" w:hAnsi="Arial"/>
                <w:sz w:val="12"/>
              </w:rPr>
              <w:t>38.12</w:t>
            </w:r>
          </w:p>
        </w:tc>
        <w:tc>
          <w:tcPr>
            <w:tcW w:w="64" w:type="dxa"/>
            <w:tcBorders>
              <w:top w:val="nil"/>
              <w:left w:val="nil"/>
              <w:bottom w:val="nil"/>
              <w:right w:val="nil"/>
            </w:tcBorders>
            <w:vAlign w:val="bottom"/>
          </w:tcPr>
          <w:p w14:paraId="4B86458F" w14:textId="77777777" w:rsidR="00B41C21" w:rsidRDefault="00B41C21">
            <w:pPr>
              <w:rPr>
                <w:rFonts w:ascii="Arial" w:hAnsi="Arial"/>
                <w:sz w:val="20"/>
              </w:rPr>
            </w:pPr>
          </w:p>
        </w:tc>
        <w:tc>
          <w:tcPr>
            <w:tcW w:w="437" w:type="dxa"/>
            <w:tcBorders>
              <w:top w:val="nil"/>
              <w:left w:val="nil"/>
              <w:bottom w:val="nil"/>
              <w:right w:val="nil"/>
            </w:tcBorders>
            <w:vAlign w:val="bottom"/>
          </w:tcPr>
          <w:p w14:paraId="79274AEC" w14:textId="77777777" w:rsidR="00B41C21" w:rsidRDefault="00B572E7">
            <w:pPr>
              <w:jc w:val="right"/>
              <w:rPr>
                <w:rFonts w:ascii="Arial" w:hAnsi="Arial"/>
                <w:sz w:val="12"/>
              </w:rPr>
            </w:pPr>
            <w:r>
              <w:rPr>
                <w:rFonts w:ascii="Arial" w:hAnsi="Arial"/>
                <w:sz w:val="12"/>
              </w:rPr>
              <w:t>38.82</w:t>
            </w:r>
          </w:p>
        </w:tc>
        <w:tc>
          <w:tcPr>
            <w:tcW w:w="64" w:type="dxa"/>
            <w:tcBorders>
              <w:top w:val="nil"/>
              <w:left w:val="nil"/>
              <w:bottom w:val="nil"/>
              <w:right w:val="nil"/>
            </w:tcBorders>
            <w:vAlign w:val="bottom"/>
          </w:tcPr>
          <w:p w14:paraId="737246FA" w14:textId="77777777" w:rsidR="00B41C21" w:rsidRDefault="00B41C21">
            <w:pPr>
              <w:rPr>
                <w:rFonts w:ascii="Arial" w:hAnsi="Arial"/>
                <w:sz w:val="20"/>
              </w:rPr>
            </w:pPr>
          </w:p>
        </w:tc>
        <w:tc>
          <w:tcPr>
            <w:tcW w:w="437" w:type="dxa"/>
            <w:tcBorders>
              <w:top w:val="nil"/>
              <w:left w:val="nil"/>
              <w:bottom w:val="nil"/>
              <w:right w:val="nil"/>
            </w:tcBorders>
            <w:vAlign w:val="bottom"/>
          </w:tcPr>
          <w:p w14:paraId="0219DFC8" w14:textId="77777777" w:rsidR="00B41C21" w:rsidRDefault="00B572E7">
            <w:pPr>
              <w:jc w:val="right"/>
              <w:rPr>
                <w:rFonts w:ascii="Arial" w:hAnsi="Arial"/>
                <w:sz w:val="12"/>
              </w:rPr>
            </w:pPr>
            <w:r>
              <w:rPr>
                <w:rFonts w:ascii="Arial" w:hAnsi="Arial"/>
                <w:sz w:val="12"/>
              </w:rPr>
              <w:t>39.52</w:t>
            </w:r>
          </w:p>
        </w:tc>
        <w:tc>
          <w:tcPr>
            <w:tcW w:w="64" w:type="dxa"/>
            <w:tcBorders>
              <w:top w:val="nil"/>
              <w:left w:val="nil"/>
              <w:bottom w:val="nil"/>
              <w:right w:val="nil"/>
            </w:tcBorders>
            <w:vAlign w:val="bottom"/>
          </w:tcPr>
          <w:p w14:paraId="35AAB1FB" w14:textId="77777777" w:rsidR="00B41C21" w:rsidRDefault="00B41C21">
            <w:pPr>
              <w:rPr>
                <w:rFonts w:ascii="Arial" w:hAnsi="Arial"/>
                <w:sz w:val="20"/>
              </w:rPr>
            </w:pPr>
          </w:p>
        </w:tc>
        <w:tc>
          <w:tcPr>
            <w:tcW w:w="437" w:type="dxa"/>
            <w:tcBorders>
              <w:top w:val="nil"/>
              <w:left w:val="nil"/>
              <w:bottom w:val="nil"/>
              <w:right w:val="nil"/>
            </w:tcBorders>
            <w:vAlign w:val="bottom"/>
          </w:tcPr>
          <w:p w14:paraId="707AB81C" w14:textId="77777777" w:rsidR="00B41C21" w:rsidRDefault="00B572E7">
            <w:pPr>
              <w:jc w:val="right"/>
              <w:rPr>
                <w:rFonts w:ascii="Arial" w:hAnsi="Arial"/>
                <w:sz w:val="12"/>
              </w:rPr>
            </w:pPr>
            <w:r>
              <w:rPr>
                <w:rFonts w:ascii="Arial" w:hAnsi="Arial"/>
                <w:sz w:val="12"/>
              </w:rPr>
              <w:t>40.22</w:t>
            </w:r>
          </w:p>
        </w:tc>
        <w:tc>
          <w:tcPr>
            <w:tcW w:w="64" w:type="dxa"/>
            <w:tcBorders>
              <w:top w:val="nil"/>
              <w:left w:val="nil"/>
              <w:bottom w:val="nil"/>
              <w:right w:val="nil"/>
            </w:tcBorders>
            <w:vAlign w:val="bottom"/>
          </w:tcPr>
          <w:p w14:paraId="2EF5F76B" w14:textId="77777777" w:rsidR="00B41C21" w:rsidRDefault="00B41C21">
            <w:pPr>
              <w:rPr>
                <w:rFonts w:ascii="Arial" w:hAnsi="Arial"/>
                <w:sz w:val="20"/>
              </w:rPr>
            </w:pPr>
          </w:p>
        </w:tc>
        <w:tc>
          <w:tcPr>
            <w:tcW w:w="437" w:type="dxa"/>
            <w:tcBorders>
              <w:top w:val="nil"/>
              <w:left w:val="nil"/>
              <w:bottom w:val="nil"/>
              <w:right w:val="nil"/>
            </w:tcBorders>
            <w:vAlign w:val="bottom"/>
          </w:tcPr>
          <w:p w14:paraId="2D21976B" w14:textId="77777777" w:rsidR="00B41C21" w:rsidRDefault="00B572E7">
            <w:pPr>
              <w:jc w:val="right"/>
              <w:rPr>
                <w:rFonts w:ascii="Arial" w:hAnsi="Arial"/>
                <w:sz w:val="12"/>
              </w:rPr>
            </w:pPr>
            <w:r>
              <w:rPr>
                <w:rFonts w:ascii="Arial" w:hAnsi="Arial"/>
                <w:sz w:val="12"/>
              </w:rPr>
              <w:t>40.92</w:t>
            </w:r>
          </w:p>
        </w:tc>
        <w:tc>
          <w:tcPr>
            <w:tcW w:w="64" w:type="dxa"/>
            <w:tcBorders>
              <w:top w:val="nil"/>
              <w:left w:val="nil"/>
              <w:bottom w:val="nil"/>
              <w:right w:val="nil"/>
            </w:tcBorders>
            <w:vAlign w:val="bottom"/>
          </w:tcPr>
          <w:p w14:paraId="7CBAABA6" w14:textId="77777777" w:rsidR="00B41C21" w:rsidRDefault="00B41C21">
            <w:pPr>
              <w:rPr>
                <w:rFonts w:ascii="Arial" w:hAnsi="Arial"/>
                <w:sz w:val="20"/>
              </w:rPr>
            </w:pPr>
          </w:p>
        </w:tc>
        <w:tc>
          <w:tcPr>
            <w:tcW w:w="437" w:type="dxa"/>
            <w:tcBorders>
              <w:top w:val="nil"/>
              <w:left w:val="nil"/>
              <w:bottom w:val="nil"/>
              <w:right w:val="nil"/>
            </w:tcBorders>
            <w:vAlign w:val="bottom"/>
          </w:tcPr>
          <w:p w14:paraId="2057FFF5" w14:textId="77777777" w:rsidR="00B41C21" w:rsidRDefault="00B572E7">
            <w:pPr>
              <w:jc w:val="right"/>
              <w:rPr>
                <w:rFonts w:ascii="Arial" w:hAnsi="Arial"/>
                <w:sz w:val="12"/>
              </w:rPr>
            </w:pPr>
            <w:r>
              <w:rPr>
                <w:rFonts w:ascii="Arial" w:hAnsi="Arial"/>
                <w:sz w:val="12"/>
              </w:rPr>
              <w:t>41.63</w:t>
            </w:r>
          </w:p>
        </w:tc>
        <w:tc>
          <w:tcPr>
            <w:tcW w:w="64" w:type="dxa"/>
            <w:tcBorders>
              <w:top w:val="nil"/>
              <w:left w:val="nil"/>
              <w:bottom w:val="nil"/>
              <w:right w:val="nil"/>
            </w:tcBorders>
            <w:vAlign w:val="bottom"/>
          </w:tcPr>
          <w:p w14:paraId="6B032F32" w14:textId="77777777" w:rsidR="00B41C21" w:rsidRDefault="00B41C21">
            <w:pPr>
              <w:rPr>
                <w:rFonts w:ascii="Arial" w:hAnsi="Arial"/>
                <w:sz w:val="20"/>
              </w:rPr>
            </w:pPr>
          </w:p>
        </w:tc>
        <w:tc>
          <w:tcPr>
            <w:tcW w:w="437" w:type="dxa"/>
            <w:tcBorders>
              <w:top w:val="nil"/>
              <w:left w:val="nil"/>
              <w:bottom w:val="nil"/>
              <w:right w:val="nil"/>
            </w:tcBorders>
            <w:vAlign w:val="bottom"/>
          </w:tcPr>
          <w:p w14:paraId="74367F28" w14:textId="77777777" w:rsidR="00B41C21" w:rsidRDefault="00B572E7">
            <w:pPr>
              <w:jc w:val="right"/>
              <w:rPr>
                <w:rFonts w:ascii="Arial" w:hAnsi="Arial"/>
                <w:sz w:val="12"/>
              </w:rPr>
            </w:pPr>
            <w:r>
              <w:rPr>
                <w:rFonts w:ascii="Arial" w:hAnsi="Arial"/>
                <w:sz w:val="12"/>
              </w:rPr>
              <w:t>42.33</w:t>
            </w:r>
          </w:p>
        </w:tc>
        <w:tc>
          <w:tcPr>
            <w:tcW w:w="64" w:type="dxa"/>
            <w:tcBorders>
              <w:top w:val="nil"/>
              <w:left w:val="nil"/>
              <w:bottom w:val="nil"/>
              <w:right w:val="nil"/>
            </w:tcBorders>
            <w:vAlign w:val="bottom"/>
          </w:tcPr>
          <w:p w14:paraId="69B9143F" w14:textId="77777777" w:rsidR="00B41C21" w:rsidRDefault="00B41C21">
            <w:pPr>
              <w:rPr>
                <w:rFonts w:ascii="Arial" w:hAnsi="Arial"/>
                <w:sz w:val="20"/>
              </w:rPr>
            </w:pPr>
          </w:p>
        </w:tc>
        <w:tc>
          <w:tcPr>
            <w:tcW w:w="437" w:type="dxa"/>
            <w:tcBorders>
              <w:top w:val="nil"/>
              <w:left w:val="nil"/>
              <w:bottom w:val="nil"/>
              <w:right w:val="nil"/>
            </w:tcBorders>
            <w:vAlign w:val="bottom"/>
          </w:tcPr>
          <w:p w14:paraId="7C4A9252" w14:textId="77777777" w:rsidR="00B41C21" w:rsidRDefault="00B572E7">
            <w:pPr>
              <w:jc w:val="right"/>
              <w:rPr>
                <w:rFonts w:ascii="Arial" w:hAnsi="Arial"/>
                <w:sz w:val="12"/>
              </w:rPr>
            </w:pPr>
            <w:r>
              <w:rPr>
                <w:rFonts w:ascii="Arial" w:hAnsi="Arial"/>
                <w:sz w:val="12"/>
              </w:rPr>
              <w:t>43.04</w:t>
            </w:r>
          </w:p>
        </w:tc>
        <w:tc>
          <w:tcPr>
            <w:tcW w:w="64" w:type="dxa"/>
            <w:tcBorders>
              <w:top w:val="nil"/>
              <w:left w:val="nil"/>
              <w:bottom w:val="nil"/>
              <w:right w:val="nil"/>
            </w:tcBorders>
            <w:vAlign w:val="bottom"/>
          </w:tcPr>
          <w:p w14:paraId="53DC4109" w14:textId="77777777" w:rsidR="00B41C21" w:rsidRDefault="00B41C21">
            <w:pPr>
              <w:rPr>
                <w:rFonts w:ascii="Arial" w:hAnsi="Arial"/>
                <w:sz w:val="20"/>
              </w:rPr>
            </w:pPr>
          </w:p>
        </w:tc>
        <w:tc>
          <w:tcPr>
            <w:tcW w:w="437" w:type="dxa"/>
            <w:tcBorders>
              <w:top w:val="nil"/>
              <w:left w:val="nil"/>
              <w:bottom w:val="nil"/>
              <w:right w:val="nil"/>
            </w:tcBorders>
            <w:vAlign w:val="bottom"/>
          </w:tcPr>
          <w:p w14:paraId="43B7C9D1" w14:textId="77777777" w:rsidR="00B41C21" w:rsidRDefault="00B572E7">
            <w:pPr>
              <w:jc w:val="right"/>
              <w:rPr>
                <w:rFonts w:ascii="Arial" w:hAnsi="Arial"/>
                <w:sz w:val="12"/>
              </w:rPr>
            </w:pPr>
            <w:r>
              <w:rPr>
                <w:rFonts w:ascii="Arial" w:hAnsi="Arial"/>
                <w:sz w:val="12"/>
              </w:rPr>
              <w:t>43.75</w:t>
            </w:r>
          </w:p>
        </w:tc>
        <w:tc>
          <w:tcPr>
            <w:tcW w:w="64" w:type="dxa"/>
            <w:tcBorders>
              <w:top w:val="nil"/>
              <w:left w:val="nil"/>
              <w:bottom w:val="nil"/>
              <w:right w:val="nil"/>
            </w:tcBorders>
            <w:vAlign w:val="bottom"/>
          </w:tcPr>
          <w:p w14:paraId="7CC61EB4" w14:textId="77777777" w:rsidR="00B41C21" w:rsidRDefault="00B41C21">
            <w:pPr>
              <w:rPr>
                <w:rFonts w:ascii="Arial" w:hAnsi="Arial"/>
                <w:sz w:val="20"/>
              </w:rPr>
            </w:pPr>
          </w:p>
        </w:tc>
        <w:tc>
          <w:tcPr>
            <w:tcW w:w="437" w:type="dxa"/>
            <w:tcBorders>
              <w:top w:val="nil"/>
              <w:left w:val="nil"/>
              <w:bottom w:val="nil"/>
              <w:right w:val="nil"/>
            </w:tcBorders>
            <w:vAlign w:val="bottom"/>
          </w:tcPr>
          <w:p w14:paraId="5794E00B" w14:textId="77777777" w:rsidR="00B41C21" w:rsidRDefault="00B572E7">
            <w:pPr>
              <w:jc w:val="right"/>
              <w:rPr>
                <w:rFonts w:ascii="Arial" w:hAnsi="Arial"/>
                <w:sz w:val="12"/>
              </w:rPr>
            </w:pPr>
            <w:r>
              <w:rPr>
                <w:rFonts w:ascii="Arial" w:hAnsi="Arial"/>
                <w:sz w:val="12"/>
              </w:rPr>
              <w:t>44.47</w:t>
            </w:r>
          </w:p>
        </w:tc>
        <w:tc>
          <w:tcPr>
            <w:tcW w:w="64" w:type="dxa"/>
            <w:tcBorders>
              <w:top w:val="nil"/>
              <w:left w:val="nil"/>
              <w:bottom w:val="nil"/>
              <w:right w:val="nil"/>
            </w:tcBorders>
            <w:vAlign w:val="bottom"/>
          </w:tcPr>
          <w:p w14:paraId="0563DB32" w14:textId="77777777" w:rsidR="00B41C21" w:rsidRDefault="00B41C21">
            <w:pPr>
              <w:rPr>
                <w:rFonts w:ascii="Arial" w:hAnsi="Arial"/>
                <w:sz w:val="20"/>
              </w:rPr>
            </w:pPr>
          </w:p>
        </w:tc>
        <w:tc>
          <w:tcPr>
            <w:tcW w:w="437" w:type="dxa"/>
            <w:tcBorders>
              <w:top w:val="nil"/>
              <w:left w:val="nil"/>
              <w:bottom w:val="nil"/>
              <w:right w:val="nil"/>
            </w:tcBorders>
            <w:vAlign w:val="bottom"/>
          </w:tcPr>
          <w:p w14:paraId="62DCAE6E" w14:textId="77777777" w:rsidR="00B41C21" w:rsidRDefault="00B572E7">
            <w:pPr>
              <w:jc w:val="right"/>
              <w:rPr>
                <w:rFonts w:ascii="Arial" w:hAnsi="Arial"/>
                <w:sz w:val="12"/>
              </w:rPr>
            </w:pPr>
            <w:r>
              <w:rPr>
                <w:rFonts w:ascii="Arial" w:hAnsi="Arial"/>
                <w:sz w:val="12"/>
              </w:rPr>
              <w:t>45.18</w:t>
            </w:r>
          </w:p>
        </w:tc>
        <w:tc>
          <w:tcPr>
            <w:tcW w:w="64" w:type="dxa"/>
            <w:tcBorders>
              <w:top w:val="nil"/>
              <w:left w:val="nil"/>
              <w:bottom w:val="nil"/>
              <w:right w:val="nil"/>
            </w:tcBorders>
            <w:vAlign w:val="bottom"/>
          </w:tcPr>
          <w:p w14:paraId="471CA4AD" w14:textId="77777777" w:rsidR="00B41C21" w:rsidRDefault="00B41C21">
            <w:pPr>
              <w:rPr>
                <w:rFonts w:ascii="Arial" w:hAnsi="Arial"/>
                <w:sz w:val="20"/>
              </w:rPr>
            </w:pPr>
          </w:p>
        </w:tc>
        <w:tc>
          <w:tcPr>
            <w:tcW w:w="437" w:type="dxa"/>
            <w:tcBorders>
              <w:top w:val="nil"/>
              <w:left w:val="nil"/>
              <w:bottom w:val="nil"/>
              <w:right w:val="nil"/>
            </w:tcBorders>
            <w:vAlign w:val="bottom"/>
          </w:tcPr>
          <w:p w14:paraId="30E65E36" w14:textId="77777777" w:rsidR="00B41C21" w:rsidRDefault="00B572E7">
            <w:pPr>
              <w:jc w:val="right"/>
              <w:rPr>
                <w:rFonts w:ascii="Arial" w:hAnsi="Arial"/>
                <w:sz w:val="12"/>
              </w:rPr>
            </w:pPr>
            <w:r>
              <w:rPr>
                <w:rFonts w:ascii="Arial" w:hAnsi="Arial"/>
                <w:sz w:val="12"/>
              </w:rPr>
              <w:t>45.90</w:t>
            </w:r>
          </w:p>
        </w:tc>
      </w:tr>
      <w:tr w:rsidR="00B41C21" w14:paraId="6C017F5D" w14:textId="77777777">
        <w:trPr>
          <w:trHeight w:val="255"/>
        </w:trPr>
        <w:tc>
          <w:tcPr>
            <w:tcW w:w="597" w:type="dxa"/>
            <w:tcBorders>
              <w:top w:val="nil"/>
              <w:left w:val="nil"/>
              <w:bottom w:val="nil"/>
              <w:right w:val="single" w:sz="4" w:space="0" w:color="auto"/>
            </w:tcBorders>
            <w:vAlign w:val="bottom"/>
          </w:tcPr>
          <w:p w14:paraId="23E321ED" w14:textId="77777777" w:rsidR="00B41C21" w:rsidRDefault="00B572E7">
            <w:pPr>
              <w:jc w:val="center"/>
              <w:rPr>
                <w:rFonts w:ascii="Arial" w:hAnsi="Arial"/>
                <w:sz w:val="20"/>
              </w:rPr>
            </w:pPr>
            <w:r>
              <w:rPr>
                <w:rFonts w:ascii="Arial" w:hAnsi="Arial"/>
                <w:sz w:val="12"/>
              </w:rPr>
              <w:t>55</w:t>
            </w:r>
          </w:p>
        </w:tc>
        <w:tc>
          <w:tcPr>
            <w:tcW w:w="437" w:type="dxa"/>
            <w:tcBorders>
              <w:top w:val="nil"/>
              <w:left w:val="nil"/>
              <w:bottom w:val="nil"/>
              <w:right w:val="nil"/>
            </w:tcBorders>
            <w:vAlign w:val="bottom"/>
          </w:tcPr>
          <w:p w14:paraId="5B993A91" w14:textId="77777777" w:rsidR="00B41C21" w:rsidRDefault="00B572E7">
            <w:pPr>
              <w:jc w:val="right"/>
              <w:rPr>
                <w:rFonts w:ascii="Arial" w:hAnsi="Arial"/>
                <w:sz w:val="12"/>
              </w:rPr>
            </w:pPr>
            <w:r>
              <w:rPr>
                <w:rFonts w:ascii="Arial" w:hAnsi="Arial"/>
                <w:sz w:val="12"/>
              </w:rPr>
              <w:t>36.05</w:t>
            </w:r>
          </w:p>
        </w:tc>
        <w:tc>
          <w:tcPr>
            <w:tcW w:w="64" w:type="dxa"/>
            <w:tcBorders>
              <w:top w:val="nil"/>
              <w:left w:val="nil"/>
              <w:bottom w:val="nil"/>
              <w:right w:val="nil"/>
            </w:tcBorders>
            <w:vAlign w:val="bottom"/>
          </w:tcPr>
          <w:p w14:paraId="2068B2BB" w14:textId="77777777" w:rsidR="00B41C21" w:rsidRDefault="00B41C21">
            <w:pPr>
              <w:rPr>
                <w:rFonts w:ascii="Arial" w:hAnsi="Arial"/>
                <w:sz w:val="20"/>
              </w:rPr>
            </w:pPr>
          </w:p>
        </w:tc>
        <w:tc>
          <w:tcPr>
            <w:tcW w:w="437" w:type="dxa"/>
            <w:tcBorders>
              <w:top w:val="nil"/>
              <w:left w:val="nil"/>
              <w:bottom w:val="nil"/>
              <w:right w:val="nil"/>
            </w:tcBorders>
            <w:vAlign w:val="bottom"/>
          </w:tcPr>
          <w:p w14:paraId="6B9D728B" w14:textId="77777777" w:rsidR="00B41C21" w:rsidRDefault="00B572E7">
            <w:pPr>
              <w:jc w:val="right"/>
              <w:rPr>
                <w:rFonts w:ascii="Arial" w:hAnsi="Arial"/>
                <w:sz w:val="12"/>
              </w:rPr>
            </w:pPr>
            <w:r>
              <w:rPr>
                <w:rFonts w:ascii="Arial" w:hAnsi="Arial"/>
                <w:sz w:val="12"/>
              </w:rPr>
              <w:t>36.76</w:t>
            </w:r>
          </w:p>
        </w:tc>
        <w:tc>
          <w:tcPr>
            <w:tcW w:w="64" w:type="dxa"/>
            <w:tcBorders>
              <w:top w:val="nil"/>
              <w:left w:val="nil"/>
              <w:bottom w:val="nil"/>
              <w:right w:val="nil"/>
            </w:tcBorders>
            <w:vAlign w:val="bottom"/>
          </w:tcPr>
          <w:p w14:paraId="12402AB2" w14:textId="77777777" w:rsidR="00B41C21" w:rsidRDefault="00B41C21">
            <w:pPr>
              <w:rPr>
                <w:rFonts w:ascii="Arial" w:hAnsi="Arial"/>
                <w:sz w:val="20"/>
              </w:rPr>
            </w:pPr>
          </w:p>
        </w:tc>
        <w:tc>
          <w:tcPr>
            <w:tcW w:w="437" w:type="dxa"/>
            <w:tcBorders>
              <w:top w:val="nil"/>
              <w:left w:val="nil"/>
              <w:bottom w:val="nil"/>
              <w:right w:val="nil"/>
            </w:tcBorders>
            <w:vAlign w:val="bottom"/>
          </w:tcPr>
          <w:p w14:paraId="42B2AD3B" w14:textId="77777777" w:rsidR="00B41C21" w:rsidRDefault="00B572E7">
            <w:pPr>
              <w:jc w:val="right"/>
              <w:rPr>
                <w:rFonts w:ascii="Arial" w:hAnsi="Arial"/>
                <w:sz w:val="12"/>
              </w:rPr>
            </w:pPr>
            <w:r>
              <w:rPr>
                <w:rFonts w:ascii="Arial" w:hAnsi="Arial"/>
                <w:sz w:val="12"/>
              </w:rPr>
              <w:t>37.46</w:t>
            </w:r>
          </w:p>
        </w:tc>
        <w:tc>
          <w:tcPr>
            <w:tcW w:w="64" w:type="dxa"/>
            <w:tcBorders>
              <w:top w:val="nil"/>
              <w:left w:val="nil"/>
              <w:bottom w:val="nil"/>
              <w:right w:val="nil"/>
            </w:tcBorders>
            <w:vAlign w:val="bottom"/>
          </w:tcPr>
          <w:p w14:paraId="5BAC7D9C" w14:textId="77777777" w:rsidR="00B41C21" w:rsidRDefault="00B41C21">
            <w:pPr>
              <w:rPr>
                <w:rFonts w:ascii="Arial" w:hAnsi="Arial"/>
                <w:sz w:val="20"/>
              </w:rPr>
            </w:pPr>
          </w:p>
        </w:tc>
        <w:tc>
          <w:tcPr>
            <w:tcW w:w="437" w:type="dxa"/>
            <w:tcBorders>
              <w:top w:val="nil"/>
              <w:left w:val="nil"/>
              <w:bottom w:val="nil"/>
              <w:right w:val="nil"/>
            </w:tcBorders>
            <w:vAlign w:val="bottom"/>
          </w:tcPr>
          <w:p w14:paraId="035BA6F6" w14:textId="77777777" w:rsidR="00B41C21" w:rsidRDefault="00B572E7">
            <w:pPr>
              <w:jc w:val="right"/>
              <w:rPr>
                <w:rFonts w:ascii="Arial" w:hAnsi="Arial"/>
                <w:sz w:val="12"/>
              </w:rPr>
            </w:pPr>
            <w:r>
              <w:rPr>
                <w:rFonts w:ascii="Arial" w:hAnsi="Arial"/>
                <w:sz w:val="12"/>
              </w:rPr>
              <w:t>38.17</w:t>
            </w:r>
          </w:p>
        </w:tc>
        <w:tc>
          <w:tcPr>
            <w:tcW w:w="64" w:type="dxa"/>
            <w:tcBorders>
              <w:top w:val="nil"/>
              <w:left w:val="nil"/>
              <w:bottom w:val="nil"/>
              <w:right w:val="nil"/>
            </w:tcBorders>
            <w:vAlign w:val="bottom"/>
          </w:tcPr>
          <w:p w14:paraId="6E20E44F" w14:textId="77777777" w:rsidR="00B41C21" w:rsidRDefault="00B41C21">
            <w:pPr>
              <w:rPr>
                <w:rFonts w:ascii="Arial" w:hAnsi="Arial"/>
                <w:sz w:val="20"/>
              </w:rPr>
            </w:pPr>
          </w:p>
        </w:tc>
        <w:tc>
          <w:tcPr>
            <w:tcW w:w="437" w:type="dxa"/>
            <w:tcBorders>
              <w:top w:val="nil"/>
              <w:left w:val="nil"/>
              <w:bottom w:val="nil"/>
              <w:right w:val="nil"/>
            </w:tcBorders>
            <w:vAlign w:val="bottom"/>
          </w:tcPr>
          <w:p w14:paraId="7EE3ACB2" w14:textId="77777777" w:rsidR="00B41C21" w:rsidRDefault="00B572E7">
            <w:pPr>
              <w:jc w:val="right"/>
              <w:rPr>
                <w:rFonts w:ascii="Arial" w:hAnsi="Arial"/>
                <w:sz w:val="12"/>
              </w:rPr>
            </w:pPr>
            <w:r>
              <w:rPr>
                <w:rFonts w:ascii="Arial" w:hAnsi="Arial"/>
                <w:sz w:val="12"/>
              </w:rPr>
              <w:t>38.88</w:t>
            </w:r>
          </w:p>
        </w:tc>
        <w:tc>
          <w:tcPr>
            <w:tcW w:w="64" w:type="dxa"/>
            <w:tcBorders>
              <w:top w:val="nil"/>
              <w:left w:val="nil"/>
              <w:bottom w:val="nil"/>
              <w:right w:val="nil"/>
            </w:tcBorders>
            <w:vAlign w:val="bottom"/>
          </w:tcPr>
          <w:p w14:paraId="7F652E8F" w14:textId="77777777" w:rsidR="00B41C21" w:rsidRDefault="00B41C21">
            <w:pPr>
              <w:rPr>
                <w:rFonts w:ascii="Arial" w:hAnsi="Arial"/>
                <w:sz w:val="20"/>
              </w:rPr>
            </w:pPr>
          </w:p>
        </w:tc>
        <w:tc>
          <w:tcPr>
            <w:tcW w:w="437" w:type="dxa"/>
            <w:tcBorders>
              <w:top w:val="nil"/>
              <w:left w:val="nil"/>
              <w:bottom w:val="nil"/>
              <w:right w:val="nil"/>
            </w:tcBorders>
            <w:vAlign w:val="bottom"/>
          </w:tcPr>
          <w:p w14:paraId="67B81490" w14:textId="77777777" w:rsidR="00B41C21" w:rsidRDefault="00B572E7">
            <w:pPr>
              <w:jc w:val="right"/>
              <w:rPr>
                <w:rFonts w:ascii="Arial" w:hAnsi="Arial"/>
                <w:sz w:val="12"/>
              </w:rPr>
            </w:pPr>
            <w:r>
              <w:rPr>
                <w:rFonts w:ascii="Arial" w:hAnsi="Arial"/>
                <w:sz w:val="12"/>
              </w:rPr>
              <w:t>39.60</w:t>
            </w:r>
          </w:p>
        </w:tc>
        <w:tc>
          <w:tcPr>
            <w:tcW w:w="64" w:type="dxa"/>
            <w:tcBorders>
              <w:top w:val="nil"/>
              <w:left w:val="nil"/>
              <w:bottom w:val="nil"/>
              <w:right w:val="nil"/>
            </w:tcBorders>
            <w:vAlign w:val="bottom"/>
          </w:tcPr>
          <w:p w14:paraId="1BF9D8D1" w14:textId="77777777" w:rsidR="00B41C21" w:rsidRDefault="00B41C21">
            <w:pPr>
              <w:rPr>
                <w:rFonts w:ascii="Arial" w:hAnsi="Arial"/>
                <w:sz w:val="20"/>
              </w:rPr>
            </w:pPr>
          </w:p>
        </w:tc>
        <w:tc>
          <w:tcPr>
            <w:tcW w:w="437" w:type="dxa"/>
            <w:tcBorders>
              <w:top w:val="nil"/>
              <w:left w:val="nil"/>
              <w:bottom w:val="nil"/>
              <w:right w:val="nil"/>
            </w:tcBorders>
            <w:vAlign w:val="bottom"/>
          </w:tcPr>
          <w:p w14:paraId="5AFF911B" w14:textId="77777777" w:rsidR="00B41C21" w:rsidRDefault="00B572E7">
            <w:pPr>
              <w:jc w:val="right"/>
              <w:rPr>
                <w:rFonts w:ascii="Arial" w:hAnsi="Arial"/>
                <w:sz w:val="12"/>
              </w:rPr>
            </w:pPr>
            <w:r>
              <w:rPr>
                <w:rFonts w:ascii="Arial" w:hAnsi="Arial"/>
                <w:sz w:val="12"/>
              </w:rPr>
              <w:t>40.31</w:t>
            </w:r>
          </w:p>
        </w:tc>
        <w:tc>
          <w:tcPr>
            <w:tcW w:w="64" w:type="dxa"/>
            <w:tcBorders>
              <w:top w:val="nil"/>
              <w:left w:val="nil"/>
              <w:bottom w:val="nil"/>
              <w:right w:val="nil"/>
            </w:tcBorders>
            <w:vAlign w:val="bottom"/>
          </w:tcPr>
          <w:p w14:paraId="196EA814" w14:textId="77777777" w:rsidR="00B41C21" w:rsidRDefault="00B41C21">
            <w:pPr>
              <w:rPr>
                <w:rFonts w:ascii="Arial" w:hAnsi="Arial"/>
                <w:sz w:val="20"/>
              </w:rPr>
            </w:pPr>
          </w:p>
        </w:tc>
        <w:tc>
          <w:tcPr>
            <w:tcW w:w="437" w:type="dxa"/>
            <w:tcBorders>
              <w:top w:val="nil"/>
              <w:left w:val="nil"/>
              <w:bottom w:val="nil"/>
              <w:right w:val="nil"/>
            </w:tcBorders>
            <w:vAlign w:val="bottom"/>
          </w:tcPr>
          <w:p w14:paraId="4532D6FD" w14:textId="77777777" w:rsidR="00B41C21" w:rsidRDefault="00B572E7">
            <w:pPr>
              <w:jc w:val="right"/>
              <w:rPr>
                <w:rFonts w:ascii="Arial" w:hAnsi="Arial"/>
                <w:sz w:val="12"/>
              </w:rPr>
            </w:pPr>
            <w:r>
              <w:rPr>
                <w:rFonts w:ascii="Arial" w:hAnsi="Arial"/>
                <w:sz w:val="12"/>
              </w:rPr>
              <w:t>41.03</w:t>
            </w:r>
          </w:p>
        </w:tc>
        <w:tc>
          <w:tcPr>
            <w:tcW w:w="64" w:type="dxa"/>
            <w:tcBorders>
              <w:top w:val="nil"/>
              <w:left w:val="nil"/>
              <w:bottom w:val="nil"/>
              <w:right w:val="nil"/>
            </w:tcBorders>
            <w:vAlign w:val="bottom"/>
          </w:tcPr>
          <w:p w14:paraId="4A6E8BF0" w14:textId="77777777" w:rsidR="00B41C21" w:rsidRDefault="00B41C21">
            <w:pPr>
              <w:rPr>
                <w:rFonts w:ascii="Arial" w:hAnsi="Arial"/>
                <w:sz w:val="20"/>
              </w:rPr>
            </w:pPr>
          </w:p>
        </w:tc>
        <w:tc>
          <w:tcPr>
            <w:tcW w:w="437" w:type="dxa"/>
            <w:tcBorders>
              <w:top w:val="nil"/>
              <w:left w:val="nil"/>
              <w:bottom w:val="nil"/>
              <w:right w:val="nil"/>
            </w:tcBorders>
            <w:vAlign w:val="bottom"/>
          </w:tcPr>
          <w:p w14:paraId="0DFB62D6" w14:textId="77777777" w:rsidR="00B41C21" w:rsidRDefault="00B572E7">
            <w:pPr>
              <w:jc w:val="right"/>
              <w:rPr>
                <w:rFonts w:ascii="Arial" w:hAnsi="Arial"/>
                <w:sz w:val="12"/>
              </w:rPr>
            </w:pPr>
            <w:r>
              <w:rPr>
                <w:rFonts w:ascii="Arial" w:hAnsi="Arial"/>
                <w:sz w:val="12"/>
              </w:rPr>
              <w:t>41.74</w:t>
            </w:r>
          </w:p>
        </w:tc>
        <w:tc>
          <w:tcPr>
            <w:tcW w:w="64" w:type="dxa"/>
            <w:tcBorders>
              <w:top w:val="nil"/>
              <w:left w:val="nil"/>
              <w:bottom w:val="nil"/>
              <w:right w:val="nil"/>
            </w:tcBorders>
            <w:vAlign w:val="bottom"/>
          </w:tcPr>
          <w:p w14:paraId="000B6DC2" w14:textId="77777777" w:rsidR="00B41C21" w:rsidRDefault="00B41C21">
            <w:pPr>
              <w:rPr>
                <w:rFonts w:ascii="Arial" w:hAnsi="Arial"/>
                <w:sz w:val="20"/>
              </w:rPr>
            </w:pPr>
          </w:p>
        </w:tc>
        <w:tc>
          <w:tcPr>
            <w:tcW w:w="437" w:type="dxa"/>
            <w:tcBorders>
              <w:top w:val="nil"/>
              <w:left w:val="nil"/>
              <w:bottom w:val="nil"/>
              <w:right w:val="nil"/>
            </w:tcBorders>
            <w:vAlign w:val="bottom"/>
          </w:tcPr>
          <w:p w14:paraId="517E5FED" w14:textId="77777777" w:rsidR="00B41C21" w:rsidRDefault="00B572E7">
            <w:pPr>
              <w:jc w:val="right"/>
              <w:rPr>
                <w:rFonts w:ascii="Arial" w:hAnsi="Arial"/>
                <w:sz w:val="12"/>
              </w:rPr>
            </w:pPr>
            <w:r>
              <w:rPr>
                <w:rFonts w:ascii="Arial" w:hAnsi="Arial"/>
                <w:sz w:val="12"/>
              </w:rPr>
              <w:t>42.47</w:t>
            </w:r>
          </w:p>
        </w:tc>
        <w:tc>
          <w:tcPr>
            <w:tcW w:w="64" w:type="dxa"/>
            <w:tcBorders>
              <w:top w:val="nil"/>
              <w:left w:val="nil"/>
              <w:bottom w:val="nil"/>
              <w:right w:val="nil"/>
            </w:tcBorders>
            <w:vAlign w:val="bottom"/>
          </w:tcPr>
          <w:p w14:paraId="7832E6A1" w14:textId="77777777" w:rsidR="00B41C21" w:rsidRDefault="00B41C21">
            <w:pPr>
              <w:rPr>
                <w:rFonts w:ascii="Arial" w:hAnsi="Arial"/>
                <w:sz w:val="20"/>
              </w:rPr>
            </w:pPr>
          </w:p>
        </w:tc>
        <w:tc>
          <w:tcPr>
            <w:tcW w:w="437" w:type="dxa"/>
            <w:tcBorders>
              <w:top w:val="nil"/>
              <w:left w:val="nil"/>
              <w:bottom w:val="nil"/>
              <w:right w:val="nil"/>
            </w:tcBorders>
            <w:vAlign w:val="bottom"/>
          </w:tcPr>
          <w:p w14:paraId="53C6ACAB" w14:textId="77777777" w:rsidR="00B41C21" w:rsidRDefault="00B572E7">
            <w:pPr>
              <w:jc w:val="right"/>
              <w:rPr>
                <w:rFonts w:ascii="Arial" w:hAnsi="Arial"/>
                <w:sz w:val="12"/>
              </w:rPr>
            </w:pPr>
            <w:r>
              <w:rPr>
                <w:rFonts w:ascii="Arial" w:hAnsi="Arial"/>
                <w:sz w:val="12"/>
              </w:rPr>
              <w:t>43.19</w:t>
            </w:r>
          </w:p>
        </w:tc>
        <w:tc>
          <w:tcPr>
            <w:tcW w:w="64" w:type="dxa"/>
            <w:tcBorders>
              <w:top w:val="nil"/>
              <w:left w:val="nil"/>
              <w:bottom w:val="nil"/>
              <w:right w:val="nil"/>
            </w:tcBorders>
            <w:vAlign w:val="bottom"/>
          </w:tcPr>
          <w:p w14:paraId="07DAF178" w14:textId="77777777" w:rsidR="00B41C21" w:rsidRDefault="00B41C21">
            <w:pPr>
              <w:rPr>
                <w:rFonts w:ascii="Arial" w:hAnsi="Arial"/>
                <w:sz w:val="20"/>
              </w:rPr>
            </w:pPr>
          </w:p>
        </w:tc>
        <w:tc>
          <w:tcPr>
            <w:tcW w:w="437" w:type="dxa"/>
            <w:tcBorders>
              <w:top w:val="nil"/>
              <w:left w:val="nil"/>
              <w:bottom w:val="nil"/>
              <w:right w:val="nil"/>
            </w:tcBorders>
            <w:vAlign w:val="bottom"/>
          </w:tcPr>
          <w:p w14:paraId="756E37CC" w14:textId="77777777" w:rsidR="00B41C21" w:rsidRDefault="00B572E7">
            <w:pPr>
              <w:jc w:val="right"/>
              <w:rPr>
                <w:rFonts w:ascii="Arial" w:hAnsi="Arial"/>
                <w:sz w:val="12"/>
              </w:rPr>
            </w:pPr>
            <w:r>
              <w:rPr>
                <w:rFonts w:ascii="Arial" w:hAnsi="Arial"/>
                <w:sz w:val="12"/>
              </w:rPr>
              <w:t>43.91</w:t>
            </w:r>
          </w:p>
        </w:tc>
        <w:tc>
          <w:tcPr>
            <w:tcW w:w="64" w:type="dxa"/>
            <w:tcBorders>
              <w:top w:val="nil"/>
              <w:left w:val="nil"/>
              <w:bottom w:val="nil"/>
              <w:right w:val="nil"/>
            </w:tcBorders>
            <w:vAlign w:val="bottom"/>
          </w:tcPr>
          <w:p w14:paraId="205F7796" w14:textId="77777777" w:rsidR="00B41C21" w:rsidRDefault="00B41C21">
            <w:pPr>
              <w:rPr>
                <w:rFonts w:ascii="Arial" w:hAnsi="Arial"/>
                <w:sz w:val="20"/>
              </w:rPr>
            </w:pPr>
          </w:p>
        </w:tc>
        <w:tc>
          <w:tcPr>
            <w:tcW w:w="437" w:type="dxa"/>
            <w:tcBorders>
              <w:top w:val="nil"/>
              <w:left w:val="nil"/>
              <w:bottom w:val="nil"/>
              <w:right w:val="nil"/>
            </w:tcBorders>
            <w:vAlign w:val="bottom"/>
          </w:tcPr>
          <w:p w14:paraId="097B6D51" w14:textId="77777777" w:rsidR="00B41C21" w:rsidRDefault="00B572E7">
            <w:pPr>
              <w:jc w:val="right"/>
              <w:rPr>
                <w:rFonts w:ascii="Arial" w:hAnsi="Arial"/>
                <w:sz w:val="12"/>
              </w:rPr>
            </w:pPr>
            <w:r>
              <w:rPr>
                <w:rFonts w:ascii="Arial" w:hAnsi="Arial"/>
                <w:sz w:val="12"/>
              </w:rPr>
              <w:t>44.64</w:t>
            </w:r>
          </w:p>
        </w:tc>
        <w:tc>
          <w:tcPr>
            <w:tcW w:w="64" w:type="dxa"/>
            <w:tcBorders>
              <w:top w:val="nil"/>
              <w:left w:val="nil"/>
              <w:bottom w:val="nil"/>
              <w:right w:val="nil"/>
            </w:tcBorders>
            <w:vAlign w:val="bottom"/>
          </w:tcPr>
          <w:p w14:paraId="5F1D7C43" w14:textId="77777777" w:rsidR="00B41C21" w:rsidRDefault="00B41C21">
            <w:pPr>
              <w:rPr>
                <w:rFonts w:ascii="Arial" w:hAnsi="Arial"/>
                <w:sz w:val="20"/>
              </w:rPr>
            </w:pPr>
          </w:p>
        </w:tc>
        <w:tc>
          <w:tcPr>
            <w:tcW w:w="437" w:type="dxa"/>
            <w:tcBorders>
              <w:top w:val="nil"/>
              <w:left w:val="nil"/>
              <w:bottom w:val="nil"/>
              <w:right w:val="nil"/>
            </w:tcBorders>
            <w:vAlign w:val="bottom"/>
          </w:tcPr>
          <w:p w14:paraId="09350D41" w14:textId="77777777" w:rsidR="00B41C21" w:rsidRDefault="00B572E7">
            <w:pPr>
              <w:jc w:val="right"/>
              <w:rPr>
                <w:rFonts w:ascii="Arial" w:hAnsi="Arial"/>
                <w:sz w:val="12"/>
              </w:rPr>
            </w:pPr>
            <w:r>
              <w:rPr>
                <w:rFonts w:ascii="Arial" w:hAnsi="Arial"/>
                <w:sz w:val="12"/>
              </w:rPr>
              <w:t>45.37</w:t>
            </w:r>
          </w:p>
        </w:tc>
        <w:tc>
          <w:tcPr>
            <w:tcW w:w="64" w:type="dxa"/>
            <w:tcBorders>
              <w:top w:val="nil"/>
              <w:left w:val="nil"/>
              <w:bottom w:val="nil"/>
              <w:right w:val="nil"/>
            </w:tcBorders>
            <w:vAlign w:val="bottom"/>
          </w:tcPr>
          <w:p w14:paraId="534A3434" w14:textId="77777777" w:rsidR="00B41C21" w:rsidRDefault="00B41C21">
            <w:pPr>
              <w:rPr>
                <w:rFonts w:ascii="Arial" w:hAnsi="Arial"/>
                <w:sz w:val="20"/>
              </w:rPr>
            </w:pPr>
          </w:p>
        </w:tc>
        <w:tc>
          <w:tcPr>
            <w:tcW w:w="437" w:type="dxa"/>
            <w:tcBorders>
              <w:top w:val="nil"/>
              <w:left w:val="nil"/>
              <w:bottom w:val="nil"/>
              <w:right w:val="nil"/>
            </w:tcBorders>
            <w:vAlign w:val="bottom"/>
          </w:tcPr>
          <w:p w14:paraId="60C19491" w14:textId="77777777" w:rsidR="00B41C21" w:rsidRDefault="00B572E7">
            <w:pPr>
              <w:jc w:val="right"/>
              <w:rPr>
                <w:rFonts w:ascii="Arial" w:hAnsi="Arial"/>
                <w:sz w:val="12"/>
              </w:rPr>
            </w:pPr>
            <w:r>
              <w:rPr>
                <w:rFonts w:ascii="Arial" w:hAnsi="Arial"/>
                <w:sz w:val="12"/>
              </w:rPr>
              <w:t>46.10</w:t>
            </w:r>
          </w:p>
        </w:tc>
        <w:tc>
          <w:tcPr>
            <w:tcW w:w="64" w:type="dxa"/>
            <w:tcBorders>
              <w:top w:val="nil"/>
              <w:left w:val="nil"/>
              <w:bottom w:val="nil"/>
              <w:right w:val="nil"/>
            </w:tcBorders>
            <w:vAlign w:val="bottom"/>
          </w:tcPr>
          <w:p w14:paraId="7D6D6B2B" w14:textId="77777777" w:rsidR="00B41C21" w:rsidRDefault="00B41C21">
            <w:pPr>
              <w:rPr>
                <w:rFonts w:ascii="Arial" w:hAnsi="Arial"/>
                <w:sz w:val="20"/>
              </w:rPr>
            </w:pPr>
          </w:p>
        </w:tc>
        <w:tc>
          <w:tcPr>
            <w:tcW w:w="437" w:type="dxa"/>
            <w:tcBorders>
              <w:top w:val="nil"/>
              <w:left w:val="nil"/>
              <w:bottom w:val="nil"/>
              <w:right w:val="nil"/>
            </w:tcBorders>
            <w:vAlign w:val="bottom"/>
          </w:tcPr>
          <w:p w14:paraId="69B5516C" w14:textId="77777777" w:rsidR="00B41C21" w:rsidRDefault="00B572E7">
            <w:pPr>
              <w:jc w:val="right"/>
              <w:rPr>
                <w:rFonts w:ascii="Arial" w:hAnsi="Arial"/>
                <w:sz w:val="12"/>
              </w:rPr>
            </w:pPr>
            <w:r>
              <w:rPr>
                <w:rFonts w:ascii="Arial" w:hAnsi="Arial"/>
                <w:sz w:val="12"/>
              </w:rPr>
              <w:t>46.83</w:t>
            </w:r>
          </w:p>
        </w:tc>
      </w:tr>
      <w:tr w:rsidR="00B41C21" w14:paraId="55EB84A1" w14:textId="77777777">
        <w:trPr>
          <w:trHeight w:val="165"/>
        </w:trPr>
        <w:tc>
          <w:tcPr>
            <w:tcW w:w="597" w:type="dxa"/>
            <w:tcBorders>
              <w:top w:val="nil"/>
              <w:left w:val="nil"/>
              <w:bottom w:val="nil"/>
              <w:right w:val="single" w:sz="4" w:space="0" w:color="auto"/>
            </w:tcBorders>
            <w:vAlign w:val="bottom"/>
          </w:tcPr>
          <w:p w14:paraId="107FF88B" w14:textId="77777777" w:rsidR="00B41C21" w:rsidRDefault="00B572E7">
            <w:pPr>
              <w:jc w:val="center"/>
              <w:rPr>
                <w:rFonts w:ascii="Arial" w:hAnsi="Arial"/>
                <w:sz w:val="12"/>
              </w:rPr>
            </w:pPr>
            <w:r>
              <w:rPr>
                <w:rFonts w:ascii="Arial" w:hAnsi="Arial"/>
                <w:sz w:val="12"/>
              </w:rPr>
              <w:t> </w:t>
            </w:r>
          </w:p>
        </w:tc>
        <w:tc>
          <w:tcPr>
            <w:tcW w:w="437" w:type="dxa"/>
            <w:tcBorders>
              <w:top w:val="nil"/>
              <w:left w:val="nil"/>
              <w:bottom w:val="nil"/>
              <w:right w:val="nil"/>
            </w:tcBorders>
            <w:vAlign w:val="bottom"/>
          </w:tcPr>
          <w:p w14:paraId="186E9363" w14:textId="77777777" w:rsidR="00B41C21" w:rsidRDefault="00B41C21">
            <w:pPr>
              <w:rPr>
                <w:rFonts w:ascii="Arial" w:hAnsi="Arial"/>
                <w:sz w:val="12"/>
              </w:rPr>
            </w:pPr>
          </w:p>
        </w:tc>
        <w:tc>
          <w:tcPr>
            <w:tcW w:w="64" w:type="dxa"/>
            <w:tcBorders>
              <w:top w:val="nil"/>
              <w:left w:val="nil"/>
              <w:bottom w:val="nil"/>
              <w:right w:val="nil"/>
            </w:tcBorders>
            <w:vAlign w:val="bottom"/>
          </w:tcPr>
          <w:p w14:paraId="6518FADB" w14:textId="77777777" w:rsidR="00B41C21" w:rsidRDefault="00B41C21">
            <w:pPr>
              <w:rPr>
                <w:rFonts w:ascii="Arial" w:hAnsi="Arial"/>
                <w:sz w:val="12"/>
              </w:rPr>
            </w:pPr>
          </w:p>
        </w:tc>
        <w:tc>
          <w:tcPr>
            <w:tcW w:w="437" w:type="dxa"/>
            <w:tcBorders>
              <w:top w:val="nil"/>
              <w:left w:val="nil"/>
              <w:bottom w:val="nil"/>
              <w:right w:val="nil"/>
            </w:tcBorders>
            <w:vAlign w:val="bottom"/>
          </w:tcPr>
          <w:p w14:paraId="0A5C7EC0" w14:textId="77777777" w:rsidR="00B41C21" w:rsidRDefault="00B41C21">
            <w:pPr>
              <w:rPr>
                <w:rFonts w:ascii="Arial" w:hAnsi="Arial"/>
                <w:sz w:val="12"/>
              </w:rPr>
            </w:pPr>
          </w:p>
        </w:tc>
        <w:tc>
          <w:tcPr>
            <w:tcW w:w="64" w:type="dxa"/>
            <w:tcBorders>
              <w:top w:val="nil"/>
              <w:left w:val="nil"/>
              <w:bottom w:val="nil"/>
              <w:right w:val="nil"/>
            </w:tcBorders>
            <w:vAlign w:val="bottom"/>
          </w:tcPr>
          <w:p w14:paraId="19774167" w14:textId="77777777" w:rsidR="00B41C21" w:rsidRDefault="00B41C21">
            <w:pPr>
              <w:rPr>
                <w:rFonts w:ascii="Arial" w:hAnsi="Arial"/>
                <w:sz w:val="12"/>
              </w:rPr>
            </w:pPr>
          </w:p>
        </w:tc>
        <w:tc>
          <w:tcPr>
            <w:tcW w:w="437" w:type="dxa"/>
            <w:tcBorders>
              <w:top w:val="nil"/>
              <w:left w:val="nil"/>
              <w:bottom w:val="nil"/>
              <w:right w:val="nil"/>
            </w:tcBorders>
            <w:vAlign w:val="bottom"/>
          </w:tcPr>
          <w:p w14:paraId="0F14C1FF" w14:textId="77777777" w:rsidR="00B41C21" w:rsidRDefault="00B41C21">
            <w:pPr>
              <w:rPr>
                <w:rFonts w:ascii="Arial" w:hAnsi="Arial"/>
                <w:sz w:val="12"/>
              </w:rPr>
            </w:pPr>
          </w:p>
        </w:tc>
        <w:tc>
          <w:tcPr>
            <w:tcW w:w="64" w:type="dxa"/>
            <w:tcBorders>
              <w:top w:val="nil"/>
              <w:left w:val="nil"/>
              <w:bottom w:val="nil"/>
              <w:right w:val="nil"/>
            </w:tcBorders>
            <w:vAlign w:val="bottom"/>
          </w:tcPr>
          <w:p w14:paraId="2A63023E" w14:textId="77777777" w:rsidR="00B41C21" w:rsidRDefault="00B41C21">
            <w:pPr>
              <w:rPr>
                <w:rFonts w:ascii="Arial" w:hAnsi="Arial"/>
                <w:sz w:val="12"/>
              </w:rPr>
            </w:pPr>
          </w:p>
        </w:tc>
        <w:tc>
          <w:tcPr>
            <w:tcW w:w="437" w:type="dxa"/>
            <w:tcBorders>
              <w:top w:val="nil"/>
              <w:left w:val="nil"/>
              <w:bottom w:val="nil"/>
              <w:right w:val="nil"/>
            </w:tcBorders>
            <w:vAlign w:val="bottom"/>
          </w:tcPr>
          <w:p w14:paraId="3359DD9D" w14:textId="77777777" w:rsidR="00B41C21" w:rsidRDefault="00B41C21">
            <w:pPr>
              <w:rPr>
                <w:rFonts w:ascii="Arial" w:hAnsi="Arial"/>
                <w:sz w:val="12"/>
              </w:rPr>
            </w:pPr>
          </w:p>
        </w:tc>
        <w:tc>
          <w:tcPr>
            <w:tcW w:w="64" w:type="dxa"/>
            <w:tcBorders>
              <w:top w:val="nil"/>
              <w:left w:val="nil"/>
              <w:bottom w:val="nil"/>
              <w:right w:val="nil"/>
            </w:tcBorders>
            <w:vAlign w:val="bottom"/>
          </w:tcPr>
          <w:p w14:paraId="1997A8C1" w14:textId="77777777" w:rsidR="00B41C21" w:rsidRDefault="00B41C21">
            <w:pPr>
              <w:rPr>
                <w:rFonts w:ascii="Arial" w:hAnsi="Arial"/>
                <w:sz w:val="12"/>
              </w:rPr>
            </w:pPr>
          </w:p>
        </w:tc>
        <w:tc>
          <w:tcPr>
            <w:tcW w:w="437" w:type="dxa"/>
            <w:tcBorders>
              <w:top w:val="nil"/>
              <w:left w:val="nil"/>
              <w:bottom w:val="nil"/>
              <w:right w:val="nil"/>
            </w:tcBorders>
            <w:vAlign w:val="bottom"/>
          </w:tcPr>
          <w:p w14:paraId="6A31A9FC" w14:textId="77777777" w:rsidR="00B41C21" w:rsidRDefault="00B41C21">
            <w:pPr>
              <w:rPr>
                <w:rFonts w:ascii="Arial" w:hAnsi="Arial"/>
                <w:sz w:val="12"/>
              </w:rPr>
            </w:pPr>
          </w:p>
        </w:tc>
        <w:tc>
          <w:tcPr>
            <w:tcW w:w="64" w:type="dxa"/>
            <w:tcBorders>
              <w:top w:val="nil"/>
              <w:left w:val="nil"/>
              <w:bottom w:val="nil"/>
              <w:right w:val="nil"/>
            </w:tcBorders>
            <w:vAlign w:val="bottom"/>
          </w:tcPr>
          <w:p w14:paraId="0E531964" w14:textId="77777777" w:rsidR="00B41C21" w:rsidRDefault="00B41C21">
            <w:pPr>
              <w:rPr>
                <w:rFonts w:ascii="Arial" w:hAnsi="Arial"/>
                <w:sz w:val="12"/>
              </w:rPr>
            </w:pPr>
          </w:p>
        </w:tc>
        <w:tc>
          <w:tcPr>
            <w:tcW w:w="437" w:type="dxa"/>
            <w:tcBorders>
              <w:top w:val="nil"/>
              <w:left w:val="nil"/>
              <w:bottom w:val="nil"/>
              <w:right w:val="nil"/>
            </w:tcBorders>
            <w:vAlign w:val="bottom"/>
          </w:tcPr>
          <w:p w14:paraId="2501D9F0" w14:textId="77777777" w:rsidR="00B41C21" w:rsidRDefault="00B41C21">
            <w:pPr>
              <w:rPr>
                <w:rFonts w:ascii="Arial" w:hAnsi="Arial"/>
                <w:sz w:val="12"/>
              </w:rPr>
            </w:pPr>
          </w:p>
        </w:tc>
        <w:tc>
          <w:tcPr>
            <w:tcW w:w="64" w:type="dxa"/>
            <w:tcBorders>
              <w:top w:val="nil"/>
              <w:left w:val="nil"/>
              <w:bottom w:val="nil"/>
              <w:right w:val="nil"/>
            </w:tcBorders>
            <w:vAlign w:val="bottom"/>
          </w:tcPr>
          <w:p w14:paraId="53128009" w14:textId="77777777" w:rsidR="00B41C21" w:rsidRDefault="00B41C21">
            <w:pPr>
              <w:rPr>
                <w:rFonts w:ascii="Arial" w:hAnsi="Arial"/>
                <w:sz w:val="12"/>
              </w:rPr>
            </w:pPr>
          </w:p>
        </w:tc>
        <w:tc>
          <w:tcPr>
            <w:tcW w:w="437" w:type="dxa"/>
            <w:tcBorders>
              <w:top w:val="nil"/>
              <w:left w:val="nil"/>
              <w:bottom w:val="nil"/>
              <w:right w:val="nil"/>
            </w:tcBorders>
            <w:vAlign w:val="bottom"/>
          </w:tcPr>
          <w:p w14:paraId="07C6CDC9" w14:textId="77777777" w:rsidR="00B41C21" w:rsidRDefault="00B41C21">
            <w:pPr>
              <w:rPr>
                <w:rFonts w:ascii="Arial" w:hAnsi="Arial"/>
                <w:sz w:val="12"/>
              </w:rPr>
            </w:pPr>
          </w:p>
        </w:tc>
        <w:tc>
          <w:tcPr>
            <w:tcW w:w="64" w:type="dxa"/>
            <w:tcBorders>
              <w:top w:val="nil"/>
              <w:left w:val="nil"/>
              <w:bottom w:val="nil"/>
              <w:right w:val="nil"/>
            </w:tcBorders>
            <w:vAlign w:val="bottom"/>
          </w:tcPr>
          <w:p w14:paraId="70D15CCD" w14:textId="77777777" w:rsidR="00B41C21" w:rsidRDefault="00B41C21">
            <w:pPr>
              <w:rPr>
                <w:rFonts w:ascii="Arial" w:hAnsi="Arial"/>
                <w:sz w:val="12"/>
              </w:rPr>
            </w:pPr>
          </w:p>
        </w:tc>
        <w:tc>
          <w:tcPr>
            <w:tcW w:w="437" w:type="dxa"/>
            <w:tcBorders>
              <w:top w:val="nil"/>
              <w:left w:val="nil"/>
              <w:bottom w:val="nil"/>
              <w:right w:val="nil"/>
            </w:tcBorders>
            <w:vAlign w:val="bottom"/>
          </w:tcPr>
          <w:p w14:paraId="2AE21AF0" w14:textId="77777777" w:rsidR="00B41C21" w:rsidRDefault="00B41C21">
            <w:pPr>
              <w:rPr>
                <w:rFonts w:ascii="Arial" w:hAnsi="Arial"/>
                <w:sz w:val="12"/>
              </w:rPr>
            </w:pPr>
          </w:p>
        </w:tc>
        <w:tc>
          <w:tcPr>
            <w:tcW w:w="64" w:type="dxa"/>
            <w:tcBorders>
              <w:top w:val="nil"/>
              <w:left w:val="nil"/>
              <w:bottom w:val="nil"/>
              <w:right w:val="nil"/>
            </w:tcBorders>
            <w:vAlign w:val="bottom"/>
          </w:tcPr>
          <w:p w14:paraId="3F302368" w14:textId="77777777" w:rsidR="00B41C21" w:rsidRDefault="00B41C21">
            <w:pPr>
              <w:rPr>
                <w:rFonts w:ascii="Arial" w:hAnsi="Arial"/>
                <w:sz w:val="12"/>
              </w:rPr>
            </w:pPr>
          </w:p>
        </w:tc>
        <w:tc>
          <w:tcPr>
            <w:tcW w:w="437" w:type="dxa"/>
            <w:tcBorders>
              <w:top w:val="nil"/>
              <w:left w:val="nil"/>
              <w:bottom w:val="nil"/>
              <w:right w:val="nil"/>
            </w:tcBorders>
            <w:vAlign w:val="bottom"/>
          </w:tcPr>
          <w:p w14:paraId="34CB2BCB" w14:textId="77777777" w:rsidR="00B41C21" w:rsidRDefault="00B41C21">
            <w:pPr>
              <w:rPr>
                <w:rFonts w:ascii="Arial" w:hAnsi="Arial"/>
                <w:sz w:val="12"/>
              </w:rPr>
            </w:pPr>
          </w:p>
        </w:tc>
        <w:tc>
          <w:tcPr>
            <w:tcW w:w="64" w:type="dxa"/>
            <w:tcBorders>
              <w:top w:val="nil"/>
              <w:left w:val="nil"/>
              <w:bottom w:val="nil"/>
              <w:right w:val="nil"/>
            </w:tcBorders>
            <w:vAlign w:val="bottom"/>
          </w:tcPr>
          <w:p w14:paraId="715BCA82" w14:textId="77777777" w:rsidR="00B41C21" w:rsidRDefault="00B41C21">
            <w:pPr>
              <w:rPr>
                <w:rFonts w:ascii="Arial" w:hAnsi="Arial"/>
                <w:sz w:val="12"/>
              </w:rPr>
            </w:pPr>
          </w:p>
        </w:tc>
        <w:tc>
          <w:tcPr>
            <w:tcW w:w="437" w:type="dxa"/>
            <w:tcBorders>
              <w:top w:val="nil"/>
              <w:left w:val="nil"/>
              <w:bottom w:val="nil"/>
              <w:right w:val="nil"/>
            </w:tcBorders>
            <w:vAlign w:val="bottom"/>
          </w:tcPr>
          <w:p w14:paraId="6974CD2B" w14:textId="77777777" w:rsidR="00B41C21" w:rsidRDefault="00B41C21">
            <w:pPr>
              <w:rPr>
                <w:rFonts w:ascii="Arial" w:hAnsi="Arial"/>
                <w:sz w:val="12"/>
              </w:rPr>
            </w:pPr>
          </w:p>
        </w:tc>
        <w:tc>
          <w:tcPr>
            <w:tcW w:w="64" w:type="dxa"/>
            <w:tcBorders>
              <w:top w:val="nil"/>
              <w:left w:val="nil"/>
              <w:bottom w:val="nil"/>
              <w:right w:val="nil"/>
            </w:tcBorders>
            <w:vAlign w:val="bottom"/>
          </w:tcPr>
          <w:p w14:paraId="40EFD2D9" w14:textId="77777777" w:rsidR="00B41C21" w:rsidRDefault="00B41C21">
            <w:pPr>
              <w:rPr>
                <w:rFonts w:ascii="Arial" w:hAnsi="Arial"/>
                <w:sz w:val="12"/>
              </w:rPr>
            </w:pPr>
          </w:p>
        </w:tc>
        <w:tc>
          <w:tcPr>
            <w:tcW w:w="437" w:type="dxa"/>
            <w:tcBorders>
              <w:top w:val="nil"/>
              <w:left w:val="nil"/>
              <w:bottom w:val="nil"/>
              <w:right w:val="nil"/>
            </w:tcBorders>
            <w:vAlign w:val="bottom"/>
          </w:tcPr>
          <w:p w14:paraId="4B789BB5" w14:textId="77777777" w:rsidR="00B41C21" w:rsidRDefault="00B41C21">
            <w:pPr>
              <w:rPr>
                <w:rFonts w:ascii="Arial" w:hAnsi="Arial"/>
                <w:sz w:val="12"/>
              </w:rPr>
            </w:pPr>
          </w:p>
        </w:tc>
        <w:tc>
          <w:tcPr>
            <w:tcW w:w="64" w:type="dxa"/>
            <w:tcBorders>
              <w:top w:val="nil"/>
              <w:left w:val="nil"/>
              <w:bottom w:val="nil"/>
              <w:right w:val="nil"/>
            </w:tcBorders>
            <w:vAlign w:val="bottom"/>
          </w:tcPr>
          <w:p w14:paraId="6CFA5687" w14:textId="77777777" w:rsidR="00B41C21" w:rsidRDefault="00B41C21">
            <w:pPr>
              <w:rPr>
                <w:rFonts w:ascii="Arial" w:hAnsi="Arial"/>
                <w:sz w:val="12"/>
              </w:rPr>
            </w:pPr>
          </w:p>
        </w:tc>
        <w:tc>
          <w:tcPr>
            <w:tcW w:w="437" w:type="dxa"/>
            <w:tcBorders>
              <w:top w:val="nil"/>
              <w:left w:val="nil"/>
              <w:bottom w:val="nil"/>
              <w:right w:val="nil"/>
            </w:tcBorders>
            <w:vAlign w:val="bottom"/>
          </w:tcPr>
          <w:p w14:paraId="5AD668D6" w14:textId="77777777" w:rsidR="00B41C21" w:rsidRDefault="00B41C21">
            <w:pPr>
              <w:rPr>
                <w:rFonts w:ascii="Arial" w:hAnsi="Arial"/>
                <w:sz w:val="12"/>
              </w:rPr>
            </w:pPr>
          </w:p>
        </w:tc>
        <w:tc>
          <w:tcPr>
            <w:tcW w:w="64" w:type="dxa"/>
            <w:tcBorders>
              <w:top w:val="nil"/>
              <w:left w:val="nil"/>
              <w:bottom w:val="nil"/>
              <w:right w:val="nil"/>
            </w:tcBorders>
            <w:vAlign w:val="bottom"/>
          </w:tcPr>
          <w:p w14:paraId="6E80B3E1" w14:textId="77777777" w:rsidR="00B41C21" w:rsidRDefault="00B41C21">
            <w:pPr>
              <w:rPr>
                <w:rFonts w:ascii="Arial" w:hAnsi="Arial"/>
                <w:sz w:val="12"/>
              </w:rPr>
            </w:pPr>
          </w:p>
        </w:tc>
        <w:tc>
          <w:tcPr>
            <w:tcW w:w="437" w:type="dxa"/>
            <w:tcBorders>
              <w:top w:val="nil"/>
              <w:left w:val="nil"/>
              <w:bottom w:val="nil"/>
              <w:right w:val="nil"/>
            </w:tcBorders>
            <w:vAlign w:val="bottom"/>
          </w:tcPr>
          <w:p w14:paraId="5A81AC48" w14:textId="77777777" w:rsidR="00B41C21" w:rsidRDefault="00B41C21">
            <w:pPr>
              <w:rPr>
                <w:rFonts w:ascii="Arial" w:hAnsi="Arial"/>
                <w:sz w:val="12"/>
              </w:rPr>
            </w:pPr>
          </w:p>
        </w:tc>
        <w:tc>
          <w:tcPr>
            <w:tcW w:w="64" w:type="dxa"/>
            <w:tcBorders>
              <w:top w:val="nil"/>
              <w:left w:val="nil"/>
              <w:bottom w:val="nil"/>
              <w:right w:val="nil"/>
            </w:tcBorders>
            <w:vAlign w:val="bottom"/>
          </w:tcPr>
          <w:p w14:paraId="3BBB3593" w14:textId="77777777" w:rsidR="00B41C21" w:rsidRDefault="00B41C21">
            <w:pPr>
              <w:rPr>
                <w:rFonts w:ascii="Arial" w:hAnsi="Arial"/>
                <w:sz w:val="12"/>
              </w:rPr>
            </w:pPr>
          </w:p>
        </w:tc>
        <w:tc>
          <w:tcPr>
            <w:tcW w:w="437" w:type="dxa"/>
            <w:tcBorders>
              <w:top w:val="nil"/>
              <w:left w:val="nil"/>
              <w:bottom w:val="nil"/>
              <w:right w:val="nil"/>
            </w:tcBorders>
            <w:vAlign w:val="bottom"/>
          </w:tcPr>
          <w:p w14:paraId="18032611" w14:textId="77777777" w:rsidR="00B41C21" w:rsidRDefault="00B41C21">
            <w:pPr>
              <w:rPr>
                <w:rFonts w:ascii="Arial" w:hAnsi="Arial"/>
                <w:sz w:val="12"/>
              </w:rPr>
            </w:pPr>
          </w:p>
        </w:tc>
        <w:tc>
          <w:tcPr>
            <w:tcW w:w="64" w:type="dxa"/>
            <w:tcBorders>
              <w:top w:val="nil"/>
              <w:left w:val="nil"/>
              <w:bottom w:val="nil"/>
              <w:right w:val="nil"/>
            </w:tcBorders>
            <w:vAlign w:val="bottom"/>
          </w:tcPr>
          <w:p w14:paraId="4BD80F99" w14:textId="77777777" w:rsidR="00B41C21" w:rsidRDefault="00B41C21">
            <w:pPr>
              <w:rPr>
                <w:rFonts w:ascii="Arial" w:hAnsi="Arial"/>
                <w:sz w:val="12"/>
              </w:rPr>
            </w:pPr>
          </w:p>
        </w:tc>
        <w:tc>
          <w:tcPr>
            <w:tcW w:w="437" w:type="dxa"/>
            <w:tcBorders>
              <w:top w:val="nil"/>
              <w:left w:val="nil"/>
              <w:bottom w:val="nil"/>
              <w:right w:val="nil"/>
            </w:tcBorders>
            <w:vAlign w:val="bottom"/>
          </w:tcPr>
          <w:p w14:paraId="3ADB4DFA" w14:textId="77777777" w:rsidR="00B41C21" w:rsidRDefault="00B41C21">
            <w:pPr>
              <w:rPr>
                <w:rFonts w:ascii="Arial" w:hAnsi="Arial"/>
                <w:sz w:val="12"/>
              </w:rPr>
            </w:pPr>
          </w:p>
        </w:tc>
        <w:tc>
          <w:tcPr>
            <w:tcW w:w="64" w:type="dxa"/>
            <w:tcBorders>
              <w:top w:val="nil"/>
              <w:left w:val="nil"/>
              <w:bottom w:val="nil"/>
              <w:right w:val="nil"/>
            </w:tcBorders>
            <w:vAlign w:val="bottom"/>
          </w:tcPr>
          <w:p w14:paraId="0A4B5128" w14:textId="77777777" w:rsidR="00B41C21" w:rsidRDefault="00B41C21">
            <w:pPr>
              <w:rPr>
                <w:rFonts w:ascii="Arial" w:hAnsi="Arial"/>
                <w:sz w:val="12"/>
              </w:rPr>
            </w:pPr>
          </w:p>
        </w:tc>
        <w:tc>
          <w:tcPr>
            <w:tcW w:w="437" w:type="dxa"/>
            <w:tcBorders>
              <w:top w:val="nil"/>
              <w:left w:val="nil"/>
              <w:bottom w:val="nil"/>
              <w:right w:val="nil"/>
            </w:tcBorders>
            <w:vAlign w:val="bottom"/>
          </w:tcPr>
          <w:p w14:paraId="06751D23" w14:textId="77777777" w:rsidR="00B41C21" w:rsidRDefault="00B41C21">
            <w:pPr>
              <w:rPr>
                <w:rFonts w:ascii="Arial" w:hAnsi="Arial"/>
                <w:sz w:val="12"/>
              </w:rPr>
            </w:pPr>
          </w:p>
        </w:tc>
      </w:tr>
      <w:tr w:rsidR="00B41C21" w14:paraId="5644D161" w14:textId="77777777">
        <w:trPr>
          <w:trHeight w:val="255"/>
        </w:trPr>
        <w:tc>
          <w:tcPr>
            <w:tcW w:w="597" w:type="dxa"/>
            <w:tcBorders>
              <w:top w:val="nil"/>
              <w:left w:val="nil"/>
              <w:bottom w:val="nil"/>
              <w:right w:val="single" w:sz="4" w:space="0" w:color="auto"/>
            </w:tcBorders>
            <w:vAlign w:val="bottom"/>
          </w:tcPr>
          <w:p w14:paraId="474C082D" w14:textId="77777777" w:rsidR="00B41C21" w:rsidRDefault="00B572E7">
            <w:pPr>
              <w:jc w:val="center"/>
              <w:rPr>
                <w:rFonts w:ascii="Arial" w:hAnsi="Arial"/>
                <w:sz w:val="20"/>
              </w:rPr>
            </w:pPr>
            <w:r>
              <w:rPr>
                <w:rFonts w:ascii="Arial" w:hAnsi="Arial"/>
                <w:sz w:val="12"/>
              </w:rPr>
              <w:t>56</w:t>
            </w:r>
          </w:p>
        </w:tc>
        <w:tc>
          <w:tcPr>
            <w:tcW w:w="437" w:type="dxa"/>
            <w:tcBorders>
              <w:top w:val="nil"/>
              <w:left w:val="nil"/>
              <w:bottom w:val="nil"/>
              <w:right w:val="nil"/>
            </w:tcBorders>
            <w:vAlign w:val="bottom"/>
          </w:tcPr>
          <w:p w14:paraId="4AE29192" w14:textId="77777777" w:rsidR="00B41C21" w:rsidRDefault="00B572E7">
            <w:pPr>
              <w:jc w:val="right"/>
              <w:rPr>
                <w:rFonts w:ascii="Arial" w:hAnsi="Arial"/>
                <w:sz w:val="12"/>
              </w:rPr>
            </w:pPr>
            <w:r>
              <w:rPr>
                <w:rFonts w:ascii="Arial" w:hAnsi="Arial"/>
                <w:sz w:val="12"/>
              </w:rPr>
              <w:t>36.76</w:t>
            </w:r>
          </w:p>
        </w:tc>
        <w:tc>
          <w:tcPr>
            <w:tcW w:w="64" w:type="dxa"/>
            <w:tcBorders>
              <w:top w:val="nil"/>
              <w:left w:val="nil"/>
              <w:bottom w:val="nil"/>
              <w:right w:val="nil"/>
            </w:tcBorders>
            <w:vAlign w:val="bottom"/>
          </w:tcPr>
          <w:p w14:paraId="70F7651A" w14:textId="77777777" w:rsidR="00B41C21" w:rsidRDefault="00B41C21">
            <w:pPr>
              <w:rPr>
                <w:rFonts w:ascii="Arial" w:hAnsi="Arial"/>
                <w:sz w:val="20"/>
              </w:rPr>
            </w:pPr>
          </w:p>
        </w:tc>
        <w:tc>
          <w:tcPr>
            <w:tcW w:w="437" w:type="dxa"/>
            <w:tcBorders>
              <w:top w:val="nil"/>
              <w:left w:val="nil"/>
              <w:bottom w:val="nil"/>
              <w:right w:val="nil"/>
            </w:tcBorders>
            <w:vAlign w:val="bottom"/>
          </w:tcPr>
          <w:p w14:paraId="5DEE9932" w14:textId="77777777" w:rsidR="00B41C21" w:rsidRDefault="00B572E7">
            <w:pPr>
              <w:jc w:val="right"/>
              <w:rPr>
                <w:rFonts w:ascii="Arial" w:hAnsi="Arial"/>
                <w:sz w:val="12"/>
              </w:rPr>
            </w:pPr>
            <w:r>
              <w:rPr>
                <w:rFonts w:ascii="Arial" w:hAnsi="Arial"/>
                <w:sz w:val="12"/>
              </w:rPr>
              <w:t>37.48</w:t>
            </w:r>
          </w:p>
        </w:tc>
        <w:tc>
          <w:tcPr>
            <w:tcW w:w="64" w:type="dxa"/>
            <w:tcBorders>
              <w:top w:val="nil"/>
              <w:left w:val="nil"/>
              <w:bottom w:val="nil"/>
              <w:right w:val="nil"/>
            </w:tcBorders>
            <w:vAlign w:val="bottom"/>
          </w:tcPr>
          <w:p w14:paraId="2577EBA8" w14:textId="77777777" w:rsidR="00B41C21" w:rsidRDefault="00B41C21">
            <w:pPr>
              <w:rPr>
                <w:rFonts w:ascii="Arial" w:hAnsi="Arial"/>
                <w:sz w:val="20"/>
              </w:rPr>
            </w:pPr>
          </w:p>
        </w:tc>
        <w:tc>
          <w:tcPr>
            <w:tcW w:w="437" w:type="dxa"/>
            <w:tcBorders>
              <w:top w:val="nil"/>
              <w:left w:val="nil"/>
              <w:bottom w:val="nil"/>
              <w:right w:val="nil"/>
            </w:tcBorders>
            <w:vAlign w:val="bottom"/>
          </w:tcPr>
          <w:p w14:paraId="0498535E" w14:textId="77777777" w:rsidR="00B41C21" w:rsidRDefault="00B572E7">
            <w:pPr>
              <w:jc w:val="right"/>
              <w:rPr>
                <w:rFonts w:ascii="Arial" w:hAnsi="Arial"/>
                <w:sz w:val="12"/>
              </w:rPr>
            </w:pPr>
            <w:r>
              <w:rPr>
                <w:rFonts w:ascii="Arial" w:hAnsi="Arial"/>
                <w:sz w:val="12"/>
              </w:rPr>
              <w:t>38.20</w:t>
            </w:r>
          </w:p>
        </w:tc>
        <w:tc>
          <w:tcPr>
            <w:tcW w:w="64" w:type="dxa"/>
            <w:tcBorders>
              <w:top w:val="nil"/>
              <w:left w:val="nil"/>
              <w:bottom w:val="nil"/>
              <w:right w:val="nil"/>
            </w:tcBorders>
            <w:vAlign w:val="bottom"/>
          </w:tcPr>
          <w:p w14:paraId="62C2EDA0" w14:textId="77777777" w:rsidR="00B41C21" w:rsidRDefault="00B41C21">
            <w:pPr>
              <w:rPr>
                <w:rFonts w:ascii="Arial" w:hAnsi="Arial"/>
                <w:sz w:val="20"/>
              </w:rPr>
            </w:pPr>
          </w:p>
        </w:tc>
        <w:tc>
          <w:tcPr>
            <w:tcW w:w="437" w:type="dxa"/>
            <w:tcBorders>
              <w:top w:val="nil"/>
              <w:left w:val="nil"/>
              <w:bottom w:val="nil"/>
              <w:right w:val="nil"/>
            </w:tcBorders>
            <w:vAlign w:val="bottom"/>
          </w:tcPr>
          <w:p w14:paraId="6B2300F8" w14:textId="77777777" w:rsidR="00B41C21" w:rsidRDefault="00B572E7">
            <w:pPr>
              <w:jc w:val="right"/>
              <w:rPr>
                <w:rFonts w:ascii="Arial" w:hAnsi="Arial"/>
                <w:sz w:val="12"/>
              </w:rPr>
            </w:pPr>
            <w:r>
              <w:rPr>
                <w:rFonts w:ascii="Arial" w:hAnsi="Arial"/>
                <w:sz w:val="12"/>
              </w:rPr>
              <w:t>38.92</w:t>
            </w:r>
          </w:p>
        </w:tc>
        <w:tc>
          <w:tcPr>
            <w:tcW w:w="64" w:type="dxa"/>
            <w:tcBorders>
              <w:top w:val="nil"/>
              <w:left w:val="nil"/>
              <w:bottom w:val="nil"/>
              <w:right w:val="nil"/>
            </w:tcBorders>
            <w:vAlign w:val="bottom"/>
          </w:tcPr>
          <w:p w14:paraId="38E90EE0" w14:textId="77777777" w:rsidR="00B41C21" w:rsidRDefault="00B41C21">
            <w:pPr>
              <w:rPr>
                <w:rFonts w:ascii="Arial" w:hAnsi="Arial"/>
                <w:sz w:val="20"/>
              </w:rPr>
            </w:pPr>
          </w:p>
        </w:tc>
        <w:tc>
          <w:tcPr>
            <w:tcW w:w="437" w:type="dxa"/>
            <w:tcBorders>
              <w:top w:val="nil"/>
              <w:left w:val="nil"/>
              <w:bottom w:val="nil"/>
              <w:right w:val="nil"/>
            </w:tcBorders>
            <w:vAlign w:val="bottom"/>
          </w:tcPr>
          <w:p w14:paraId="5FEC66B0" w14:textId="77777777" w:rsidR="00B41C21" w:rsidRDefault="00B572E7">
            <w:pPr>
              <w:jc w:val="right"/>
              <w:rPr>
                <w:rFonts w:ascii="Arial" w:hAnsi="Arial"/>
                <w:sz w:val="12"/>
              </w:rPr>
            </w:pPr>
            <w:r>
              <w:rPr>
                <w:rFonts w:ascii="Arial" w:hAnsi="Arial"/>
                <w:sz w:val="12"/>
              </w:rPr>
              <w:t>39.65</w:t>
            </w:r>
          </w:p>
        </w:tc>
        <w:tc>
          <w:tcPr>
            <w:tcW w:w="64" w:type="dxa"/>
            <w:tcBorders>
              <w:top w:val="nil"/>
              <w:left w:val="nil"/>
              <w:bottom w:val="nil"/>
              <w:right w:val="nil"/>
            </w:tcBorders>
            <w:vAlign w:val="bottom"/>
          </w:tcPr>
          <w:p w14:paraId="0B2C5A70" w14:textId="77777777" w:rsidR="00B41C21" w:rsidRDefault="00B41C21">
            <w:pPr>
              <w:rPr>
                <w:rFonts w:ascii="Arial" w:hAnsi="Arial"/>
                <w:sz w:val="20"/>
              </w:rPr>
            </w:pPr>
          </w:p>
        </w:tc>
        <w:tc>
          <w:tcPr>
            <w:tcW w:w="437" w:type="dxa"/>
            <w:tcBorders>
              <w:top w:val="nil"/>
              <w:left w:val="nil"/>
              <w:bottom w:val="nil"/>
              <w:right w:val="nil"/>
            </w:tcBorders>
            <w:vAlign w:val="bottom"/>
          </w:tcPr>
          <w:p w14:paraId="3F962EC3" w14:textId="77777777" w:rsidR="00B41C21" w:rsidRDefault="00B572E7">
            <w:pPr>
              <w:jc w:val="right"/>
              <w:rPr>
                <w:rFonts w:ascii="Arial" w:hAnsi="Arial"/>
                <w:sz w:val="12"/>
              </w:rPr>
            </w:pPr>
            <w:r>
              <w:rPr>
                <w:rFonts w:ascii="Arial" w:hAnsi="Arial"/>
                <w:sz w:val="12"/>
              </w:rPr>
              <w:t>40.38</w:t>
            </w:r>
          </w:p>
        </w:tc>
        <w:tc>
          <w:tcPr>
            <w:tcW w:w="64" w:type="dxa"/>
            <w:tcBorders>
              <w:top w:val="nil"/>
              <w:left w:val="nil"/>
              <w:bottom w:val="nil"/>
              <w:right w:val="nil"/>
            </w:tcBorders>
            <w:vAlign w:val="bottom"/>
          </w:tcPr>
          <w:p w14:paraId="7F8CD1E4" w14:textId="77777777" w:rsidR="00B41C21" w:rsidRDefault="00B41C21">
            <w:pPr>
              <w:rPr>
                <w:rFonts w:ascii="Arial" w:hAnsi="Arial"/>
                <w:sz w:val="20"/>
              </w:rPr>
            </w:pPr>
          </w:p>
        </w:tc>
        <w:tc>
          <w:tcPr>
            <w:tcW w:w="437" w:type="dxa"/>
            <w:tcBorders>
              <w:top w:val="nil"/>
              <w:left w:val="nil"/>
              <w:bottom w:val="nil"/>
              <w:right w:val="nil"/>
            </w:tcBorders>
            <w:vAlign w:val="bottom"/>
          </w:tcPr>
          <w:p w14:paraId="585D1CF9" w14:textId="77777777" w:rsidR="00B41C21" w:rsidRDefault="00B572E7">
            <w:pPr>
              <w:jc w:val="right"/>
              <w:rPr>
                <w:rFonts w:ascii="Arial" w:hAnsi="Arial"/>
                <w:sz w:val="12"/>
              </w:rPr>
            </w:pPr>
            <w:r>
              <w:rPr>
                <w:rFonts w:ascii="Arial" w:hAnsi="Arial"/>
                <w:sz w:val="12"/>
              </w:rPr>
              <w:t>41.11</w:t>
            </w:r>
          </w:p>
        </w:tc>
        <w:tc>
          <w:tcPr>
            <w:tcW w:w="64" w:type="dxa"/>
            <w:tcBorders>
              <w:top w:val="nil"/>
              <w:left w:val="nil"/>
              <w:bottom w:val="nil"/>
              <w:right w:val="nil"/>
            </w:tcBorders>
            <w:vAlign w:val="bottom"/>
          </w:tcPr>
          <w:p w14:paraId="072D741F" w14:textId="77777777" w:rsidR="00B41C21" w:rsidRDefault="00B41C21">
            <w:pPr>
              <w:rPr>
                <w:rFonts w:ascii="Arial" w:hAnsi="Arial"/>
                <w:sz w:val="20"/>
              </w:rPr>
            </w:pPr>
          </w:p>
        </w:tc>
        <w:tc>
          <w:tcPr>
            <w:tcW w:w="437" w:type="dxa"/>
            <w:tcBorders>
              <w:top w:val="nil"/>
              <w:left w:val="nil"/>
              <w:bottom w:val="nil"/>
              <w:right w:val="nil"/>
            </w:tcBorders>
            <w:vAlign w:val="bottom"/>
          </w:tcPr>
          <w:p w14:paraId="75CC7FCE" w14:textId="77777777" w:rsidR="00B41C21" w:rsidRDefault="00B572E7">
            <w:pPr>
              <w:jc w:val="right"/>
              <w:rPr>
                <w:rFonts w:ascii="Arial" w:hAnsi="Arial"/>
                <w:sz w:val="12"/>
              </w:rPr>
            </w:pPr>
            <w:r>
              <w:rPr>
                <w:rFonts w:ascii="Arial" w:hAnsi="Arial"/>
                <w:sz w:val="12"/>
              </w:rPr>
              <w:t>41.84</w:t>
            </w:r>
          </w:p>
        </w:tc>
        <w:tc>
          <w:tcPr>
            <w:tcW w:w="64" w:type="dxa"/>
            <w:tcBorders>
              <w:top w:val="nil"/>
              <w:left w:val="nil"/>
              <w:bottom w:val="nil"/>
              <w:right w:val="nil"/>
            </w:tcBorders>
            <w:vAlign w:val="bottom"/>
          </w:tcPr>
          <w:p w14:paraId="41500B08" w14:textId="77777777" w:rsidR="00B41C21" w:rsidRDefault="00B41C21">
            <w:pPr>
              <w:rPr>
                <w:rFonts w:ascii="Arial" w:hAnsi="Arial"/>
                <w:sz w:val="20"/>
              </w:rPr>
            </w:pPr>
          </w:p>
        </w:tc>
        <w:tc>
          <w:tcPr>
            <w:tcW w:w="437" w:type="dxa"/>
            <w:tcBorders>
              <w:top w:val="nil"/>
              <w:left w:val="nil"/>
              <w:bottom w:val="nil"/>
              <w:right w:val="nil"/>
            </w:tcBorders>
            <w:vAlign w:val="bottom"/>
          </w:tcPr>
          <w:p w14:paraId="36C3FBDD" w14:textId="77777777" w:rsidR="00B41C21" w:rsidRDefault="00B572E7">
            <w:pPr>
              <w:jc w:val="right"/>
              <w:rPr>
                <w:rFonts w:ascii="Arial" w:hAnsi="Arial"/>
                <w:sz w:val="12"/>
              </w:rPr>
            </w:pPr>
            <w:r>
              <w:rPr>
                <w:rFonts w:ascii="Arial" w:hAnsi="Arial"/>
                <w:sz w:val="12"/>
              </w:rPr>
              <w:t>42.57</w:t>
            </w:r>
          </w:p>
        </w:tc>
        <w:tc>
          <w:tcPr>
            <w:tcW w:w="64" w:type="dxa"/>
            <w:tcBorders>
              <w:top w:val="nil"/>
              <w:left w:val="nil"/>
              <w:bottom w:val="nil"/>
              <w:right w:val="nil"/>
            </w:tcBorders>
            <w:vAlign w:val="bottom"/>
          </w:tcPr>
          <w:p w14:paraId="17A20B7A" w14:textId="77777777" w:rsidR="00B41C21" w:rsidRDefault="00B41C21">
            <w:pPr>
              <w:rPr>
                <w:rFonts w:ascii="Arial" w:hAnsi="Arial"/>
                <w:sz w:val="20"/>
              </w:rPr>
            </w:pPr>
          </w:p>
        </w:tc>
        <w:tc>
          <w:tcPr>
            <w:tcW w:w="437" w:type="dxa"/>
            <w:tcBorders>
              <w:top w:val="nil"/>
              <w:left w:val="nil"/>
              <w:bottom w:val="nil"/>
              <w:right w:val="nil"/>
            </w:tcBorders>
            <w:vAlign w:val="bottom"/>
          </w:tcPr>
          <w:p w14:paraId="3E9F1805" w14:textId="77777777" w:rsidR="00B41C21" w:rsidRDefault="00B572E7">
            <w:pPr>
              <w:jc w:val="right"/>
              <w:rPr>
                <w:rFonts w:ascii="Arial" w:hAnsi="Arial"/>
                <w:sz w:val="12"/>
              </w:rPr>
            </w:pPr>
            <w:r>
              <w:rPr>
                <w:rFonts w:ascii="Arial" w:hAnsi="Arial"/>
                <w:sz w:val="12"/>
              </w:rPr>
              <w:t>43.31</w:t>
            </w:r>
          </w:p>
        </w:tc>
        <w:tc>
          <w:tcPr>
            <w:tcW w:w="64" w:type="dxa"/>
            <w:tcBorders>
              <w:top w:val="nil"/>
              <w:left w:val="nil"/>
              <w:bottom w:val="nil"/>
              <w:right w:val="nil"/>
            </w:tcBorders>
            <w:vAlign w:val="bottom"/>
          </w:tcPr>
          <w:p w14:paraId="78694357" w14:textId="77777777" w:rsidR="00B41C21" w:rsidRDefault="00B41C21">
            <w:pPr>
              <w:rPr>
                <w:rFonts w:ascii="Arial" w:hAnsi="Arial"/>
                <w:sz w:val="20"/>
              </w:rPr>
            </w:pPr>
          </w:p>
        </w:tc>
        <w:tc>
          <w:tcPr>
            <w:tcW w:w="437" w:type="dxa"/>
            <w:tcBorders>
              <w:top w:val="nil"/>
              <w:left w:val="nil"/>
              <w:bottom w:val="nil"/>
              <w:right w:val="nil"/>
            </w:tcBorders>
            <w:vAlign w:val="bottom"/>
          </w:tcPr>
          <w:p w14:paraId="79496467" w14:textId="77777777" w:rsidR="00B41C21" w:rsidRDefault="00B572E7">
            <w:pPr>
              <w:jc w:val="right"/>
              <w:rPr>
                <w:rFonts w:ascii="Arial" w:hAnsi="Arial"/>
                <w:sz w:val="12"/>
              </w:rPr>
            </w:pPr>
            <w:r>
              <w:rPr>
                <w:rFonts w:ascii="Arial" w:hAnsi="Arial"/>
                <w:sz w:val="12"/>
              </w:rPr>
              <w:t>44.05</w:t>
            </w:r>
          </w:p>
        </w:tc>
        <w:tc>
          <w:tcPr>
            <w:tcW w:w="64" w:type="dxa"/>
            <w:tcBorders>
              <w:top w:val="nil"/>
              <w:left w:val="nil"/>
              <w:bottom w:val="nil"/>
              <w:right w:val="nil"/>
            </w:tcBorders>
            <w:vAlign w:val="bottom"/>
          </w:tcPr>
          <w:p w14:paraId="0F9DB0BE" w14:textId="77777777" w:rsidR="00B41C21" w:rsidRDefault="00B41C21">
            <w:pPr>
              <w:rPr>
                <w:rFonts w:ascii="Arial" w:hAnsi="Arial"/>
                <w:sz w:val="20"/>
              </w:rPr>
            </w:pPr>
          </w:p>
        </w:tc>
        <w:tc>
          <w:tcPr>
            <w:tcW w:w="437" w:type="dxa"/>
            <w:tcBorders>
              <w:top w:val="nil"/>
              <w:left w:val="nil"/>
              <w:bottom w:val="nil"/>
              <w:right w:val="nil"/>
            </w:tcBorders>
            <w:vAlign w:val="bottom"/>
          </w:tcPr>
          <w:p w14:paraId="2F921D1A" w14:textId="77777777" w:rsidR="00B41C21" w:rsidRDefault="00B572E7">
            <w:pPr>
              <w:jc w:val="right"/>
              <w:rPr>
                <w:rFonts w:ascii="Arial" w:hAnsi="Arial"/>
                <w:sz w:val="12"/>
              </w:rPr>
            </w:pPr>
            <w:r>
              <w:rPr>
                <w:rFonts w:ascii="Arial" w:hAnsi="Arial"/>
                <w:sz w:val="12"/>
              </w:rPr>
              <w:t>44.79</w:t>
            </w:r>
          </w:p>
        </w:tc>
        <w:tc>
          <w:tcPr>
            <w:tcW w:w="64" w:type="dxa"/>
            <w:tcBorders>
              <w:top w:val="nil"/>
              <w:left w:val="nil"/>
              <w:bottom w:val="nil"/>
              <w:right w:val="nil"/>
            </w:tcBorders>
            <w:vAlign w:val="bottom"/>
          </w:tcPr>
          <w:p w14:paraId="13732B24" w14:textId="77777777" w:rsidR="00B41C21" w:rsidRDefault="00B41C21">
            <w:pPr>
              <w:rPr>
                <w:rFonts w:ascii="Arial" w:hAnsi="Arial"/>
                <w:sz w:val="20"/>
              </w:rPr>
            </w:pPr>
          </w:p>
        </w:tc>
        <w:tc>
          <w:tcPr>
            <w:tcW w:w="437" w:type="dxa"/>
            <w:tcBorders>
              <w:top w:val="nil"/>
              <w:left w:val="nil"/>
              <w:bottom w:val="nil"/>
              <w:right w:val="nil"/>
            </w:tcBorders>
            <w:vAlign w:val="bottom"/>
          </w:tcPr>
          <w:p w14:paraId="444ABC80" w14:textId="77777777" w:rsidR="00B41C21" w:rsidRDefault="00B572E7">
            <w:pPr>
              <w:jc w:val="right"/>
              <w:rPr>
                <w:rFonts w:ascii="Arial" w:hAnsi="Arial"/>
                <w:sz w:val="12"/>
              </w:rPr>
            </w:pPr>
            <w:r>
              <w:rPr>
                <w:rFonts w:ascii="Arial" w:hAnsi="Arial"/>
                <w:sz w:val="12"/>
              </w:rPr>
              <w:t>45.53</w:t>
            </w:r>
          </w:p>
        </w:tc>
        <w:tc>
          <w:tcPr>
            <w:tcW w:w="64" w:type="dxa"/>
            <w:tcBorders>
              <w:top w:val="nil"/>
              <w:left w:val="nil"/>
              <w:bottom w:val="nil"/>
              <w:right w:val="nil"/>
            </w:tcBorders>
            <w:vAlign w:val="bottom"/>
          </w:tcPr>
          <w:p w14:paraId="022E4BBA" w14:textId="77777777" w:rsidR="00B41C21" w:rsidRDefault="00B41C21">
            <w:pPr>
              <w:rPr>
                <w:rFonts w:ascii="Arial" w:hAnsi="Arial"/>
                <w:sz w:val="20"/>
              </w:rPr>
            </w:pPr>
          </w:p>
        </w:tc>
        <w:tc>
          <w:tcPr>
            <w:tcW w:w="437" w:type="dxa"/>
            <w:tcBorders>
              <w:top w:val="nil"/>
              <w:left w:val="nil"/>
              <w:bottom w:val="nil"/>
              <w:right w:val="nil"/>
            </w:tcBorders>
            <w:vAlign w:val="bottom"/>
          </w:tcPr>
          <w:p w14:paraId="451BCE26" w14:textId="77777777" w:rsidR="00B41C21" w:rsidRDefault="00B572E7">
            <w:pPr>
              <w:jc w:val="right"/>
              <w:rPr>
                <w:rFonts w:ascii="Arial" w:hAnsi="Arial"/>
                <w:sz w:val="12"/>
              </w:rPr>
            </w:pPr>
            <w:r>
              <w:rPr>
                <w:rFonts w:ascii="Arial" w:hAnsi="Arial"/>
                <w:sz w:val="12"/>
              </w:rPr>
              <w:t>46.27</w:t>
            </w:r>
          </w:p>
        </w:tc>
        <w:tc>
          <w:tcPr>
            <w:tcW w:w="64" w:type="dxa"/>
            <w:tcBorders>
              <w:top w:val="nil"/>
              <w:left w:val="nil"/>
              <w:bottom w:val="nil"/>
              <w:right w:val="nil"/>
            </w:tcBorders>
            <w:vAlign w:val="bottom"/>
          </w:tcPr>
          <w:p w14:paraId="56C06EC2" w14:textId="77777777" w:rsidR="00B41C21" w:rsidRDefault="00B41C21">
            <w:pPr>
              <w:rPr>
                <w:rFonts w:ascii="Arial" w:hAnsi="Arial"/>
                <w:sz w:val="20"/>
              </w:rPr>
            </w:pPr>
          </w:p>
        </w:tc>
        <w:tc>
          <w:tcPr>
            <w:tcW w:w="437" w:type="dxa"/>
            <w:tcBorders>
              <w:top w:val="nil"/>
              <w:left w:val="nil"/>
              <w:bottom w:val="nil"/>
              <w:right w:val="nil"/>
            </w:tcBorders>
            <w:vAlign w:val="bottom"/>
          </w:tcPr>
          <w:p w14:paraId="2F65E8FC" w14:textId="77777777" w:rsidR="00B41C21" w:rsidRDefault="00B572E7">
            <w:pPr>
              <w:jc w:val="right"/>
              <w:rPr>
                <w:rFonts w:ascii="Arial" w:hAnsi="Arial"/>
                <w:sz w:val="12"/>
              </w:rPr>
            </w:pPr>
            <w:r>
              <w:rPr>
                <w:rFonts w:ascii="Arial" w:hAnsi="Arial"/>
                <w:sz w:val="12"/>
              </w:rPr>
              <w:t>47.02</w:t>
            </w:r>
          </w:p>
        </w:tc>
        <w:tc>
          <w:tcPr>
            <w:tcW w:w="64" w:type="dxa"/>
            <w:tcBorders>
              <w:top w:val="nil"/>
              <w:left w:val="nil"/>
              <w:bottom w:val="nil"/>
              <w:right w:val="nil"/>
            </w:tcBorders>
            <w:vAlign w:val="bottom"/>
          </w:tcPr>
          <w:p w14:paraId="73A7E396" w14:textId="77777777" w:rsidR="00B41C21" w:rsidRDefault="00B41C21">
            <w:pPr>
              <w:rPr>
                <w:rFonts w:ascii="Arial" w:hAnsi="Arial"/>
                <w:sz w:val="20"/>
              </w:rPr>
            </w:pPr>
          </w:p>
        </w:tc>
        <w:tc>
          <w:tcPr>
            <w:tcW w:w="437" w:type="dxa"/>
            <w:tcBorders>
              <w:top w:val="nil"/>
              <w:left w:val="nil"/>
              <w:bottom w:val="nil"/>
              <w:right w:val="nil"/>
            </w:tcBorders>
            <w:vAlign w:val="bottom"/>
          </w:tcPr>
          <w:p w14:paraId="0AD2DBBE" w14:textId="77777777" w:rsidR="00B41C21" w:rsidRDefault="00B572E7">
            <w:pPr>
              <w:jc w:val="right"/>
              <w:rPr>
                <w:rFonts w:ascii="Arial" w:hAnsi="Arial"/>
                <w:sz w:val="12"/>
              </w:rPr>
            </w:pPr>
            <w:r>
              <w:rPr>
                <w:rFonts w:ascii="Arial" w:hAnsi="Arial"/>
                <w:sz w:val="12"/>
              </w:rPr>
              <w:t>47.77</w:t>
            </w:r>
          </w:p>
        </w:tc>
      </w:tr>
      <w:tr w:rsidR="00B41C21" w14:paraId="42028C8C" w14:textId="77777777">
        <w:trPr>
          <w:trHeight w:val="255"/>
        </w:trPr>
        <w:tc>
          <w:tcPr>
            <w:tcW w:w="597" w:type="dxa"/>
            <w:tcBorders>
              <w:top w:val="nil"/>
              <w:left w:val="nil"/>
              <w:bottom w:val="nil"/>
              <w:right w:val="single" w:sz="4" w:space="0" w:color="auto"/>
            </w:tcBorders>
            <w:vAlign w:val="bottom"/>
          </w:tcPr>
          <w:p w14:paraId="29214969" w14:textId="77777777" w:rsidR="00B41C21" w:rsidRDefault="00B572E7">
            <w:pPr>
              <w:jc w:val="center"/>
              <w:rPr>
                <w:rFonts w:ascii="Arial" w:hAnsi="Arial"/>
                <w:sz w:val="20"/>
              </w:rPr>
            </w:pPr>
            <w:r>
              <w:rPr>
                <w:rFonts w:ascii="Arial" w:hAnsi="Arial"/>
                <w:sz w:val="12"/>
              </w:rPr>
              <w:t>57</w:t>
            </w:r>
          </w:p>
        </w:tc>
        <w:tc>
          <w:tcPr>
            <w:tcW w:w="437" w:type="dxa"/>
            <w:tcBorders>
              <w:top w:val="nil"/>
              <w:left w:val="nil"/>
              <w:bottom w:val="nil"/>
              <w:right w:val="nil"/>
            </w:tcBorders>
            <w:vAlign w:val="bottom"/>
          </w:tcPr>
          <w:p w14:paraId="7D0A0C72" w14:textId="77777777" w:rsidR="00B41C21" w:rsidRDefault="00B572E7">
            <w:pPr>
              <w:jc w:val="right"/>
              <w:rPr>
                <w:rFonts w:ascii="Arial" w:hAnsi="Arial"/>
                <w:sz w:val="12"/>
              </w:rPr>
            </w:pPr>
            <w:r>
              <w:rPr>
                <w:rFonts w:ascii="Arial" w:hAnsi="Arial"/>
                <w:sz w:val="12"/>
              </w:rPr>
              <w:t>37.47</w:t>
            </w:r>
          </w:p>
        </w:tc>
        <w:tc>
          <w:tcPr>
            <w:tcW w:w="64" w:type="dxa"/>
            <w:tcBorders>
              <w:top w:val="nil"/>
              <w:left w:val="nil"/>
              <w:bottom w:val="nil"/>
              <w:right w:val="nil"/>
            </w:tcBorders>
            <w:vAlign w:val="bottom"/>
          </w:tcPr>
          <w:p w14:paraId="058C6050" w14:textId="77777777" w:rsidR="00B41C21" w:rsidRDefault="00B41C21">
            <w:pPr>
              <w:rPr>
                <w:rFonts w:ascii="Arial" w:hAnsi="Arial"/>
                <w:sz w:val="20"/>
              </w:rPr>
            </w:pPr>
          </w:p>
        </w:tc>
        <w:tc>
          <w:tcPr>
            <w:tcW w:w="437" w:type="dxa"/>
            <w:tcBorders>
              <w:top w:val="nil"/>
              <w:left w:val="nil"/>
              <w:bottom w:val="nil"/>
              <w:right w:val="nil"/>
            </w:tcBorders>
            <w:vAlign w:val="bottom"/>
          </w:tcPr>
          <w:p w14:paraId="755789F1" w14:textId="77777777" w:rsidR="00B41C21" w:rsidRDefault="00B572E7">
            <w:pPr>
              <w:jc w:val="right"/>
              <w:rPr>
                <w:rFonts w:ascii="Arial" w:hAnsi="Arial"/>
                <w:sz w:val="12"/>
              </w:rPr>
            </w:pPr>
            <w:r>
              <w:rPr>
                <w:rFonts w:ascii="Arial" w:hAnsi="Arial"/>
                <w:sz w:val="12"/>
              </w:rPr>
              <w:t>38.20</w:t>
            </w:r>
          </w:p>
        </w:tc>
        <w:tc>
          <w:tcPr>
            <w:tcW w:w="64" w:type="dxa"/>
            <w:tcBorders>
              <w:top w:val="nil"/>
              <w:left w:val="nil"/>
              <w:bottom w:val="nil"/>
              <w:right w:val="nil"/>
            </w:tcBorders>
            <w:vAlign w:val="bottom"/>
          </w:tcPr>
          <w:p w14:paraId="3A53DB30" w14:textId="77777777" w:rsidR="00B41C21" w:rsidRDefault="00B41C21">
            <w:pPr>
              <w:rPr>
                <w:rFonts w:ascii="Arial" w:hAnsi="Arial"/>
                <w:sz w:val="20"/>
              </w:rPr>
            </w:pPr>
          </w:p>
        </w:tc>
        <w:tc>
          <w:tcPr>
            <w:tcW w:w="437" w:type="dxa"/>
            <w:tcBorders>
              <w:top w:val="nil"/>
              <w:left w:val="nil"/>
              <w:bottom w:val="nil"/>
              <w:right w:val="nil"/>
            </w:tcBorders>
            <w:vAlign w:val="bottom"/>
          </w:tcPr>
          <w:p w14:paraId="3E0C84FF" w14:textId="77777777" w:rsidR="00B41C21" w:rsidRDefault="00B572E7">
            <w:pPr>
              <w:jc w:val="right"/>
              <w:rPr>
                <w:rFonts w:ascii="Arial" w:hAnsi="Arial"/>
                <w:sz w:val="12"/>
              </w:rPr>
            </w:pPr>
            <w:r>
              <w:rPr>
                <w:rFonts w:ascii="Arial" w:hAnsi="Arial"/>
                <w:sz w:val="12"/>
              </w:rPr>
              <w:t>38.94</w:t>
            </w:r>
          </w:p>
        </w:tc>
        <w:tc>
          <w:tcPr>
            <w:tcW w:w="64" w:type="dxa"/>
            <w:tcBorders>
              <w:top w:val="nil"/>
              <w:left w:val="nil"/>
              <w:bottom w:val="nil"/>
              <w:right w:val="nil"/>
            </w:tcBorders>
            <w:vAlign w:val="bottom"/>
          </w:tcPr>
          <w:p w14:paraId="01570C33" w14:textId="77777777" w:rsidR="00B41C21" w:rsidRDefault="00B41C21">
            <w:pPr>
              <w:rPr>
                <w:rFonts w:ascii="Arial" w:hAnsi="Arial"/>
                <w:sz w:val="20"/>
              </w:rPr>
            </w:pPr>
          </w:p>
        </w:tc>
        <w:tc>
          <w:tcPr>
            <w:tcW w:w="437" w:type="dxa"/>
            <w:tcBorders>
              <w:top w:val="nil"/>
              <w:left w:val="nil"/>
              <w:bottom w:val="nil"/>
              <w:right w:val="nil"/>
            </w:tcBorders>
            <w:vAlign w:val="bottom"/>
          </w:tcPr>
          <w:p w14:paraId="037BA0AD" w14:textId="77777777" w:rsidR="00B41C21" w:rsidRDefault="00B572E7">
            <w:pPr>
              <w:jc w:val="right"/>
              <w:rPr>
                <w:rFonts w:ascii="Arial" w:hAnsi="Arial"/>
                <w:sz w:val="12"/>
              </w:rPr>
            </w:pPr>
            <w:r>
              <w:rPr>
                <w:rFonts w:ascii="Arial" w:hAnsi="Arial"/>
                <w:sz w:val="12"/>
              </w:rPr>
              <w:t>39.68</w:t>
            </w:r>
          </w:p>
        </w:tc>
        <w:tc>
          <w:tcPr>
            <w:tcW w:w="64" w:type="dxa"/>
            <w:tcBorders>
              <w:top w:val="nil"/>
              <w:left w:val="nil"/>
              <w:bottom w:val="nil"/>
              <w:right w:val="nil"/>
            </w:tcBorders>
            <w:vAlign w:val="bottom"/>
          </w:tcPr>
          <w:p w14:paraId="38CFBD67" w14:textId="77777777" w:rsidR="00B41C21" w:rsidRDefault="00B41C21">
            <w:pPr>
              <w:rPr>
                <w:rFonts w:ascii="Arial" w:hAnsi="Arial"/>
                <w:sz w:val="20"/>
              </w:rPr>
            </w:pPr>
          </w:p>
        </w:tc>
        <w:tc>
          <w:tcPr>
            <w:tcW w:w="437" w:type="dxa"/>
            <w:tcBorders>
              <w:top w:val="nil"/>
              <w:left w:val="nil"/>
              <w:bottom w:val="nil"/>
              <w:right w:val="nil"/>
            </w:tcBorders>
            <w:vAlign w:val="bottom"/>
          </w:tcPr>
          <w:p w14:paraId="14A1F25E" w14:textId="77777777" w:rsidR="00B41C21" w:rsidRDefault="00B572E7">
            <w:pPr>
              <w:jc w:val="right"/>
              <w:rPr>
                <w:rFonts w:ascii="Arial" w:hAnsi="Arial"/>
                <w:sz w:val="12"/>
              </w:rPr>
            </w:pPr>
            <w:r>
              <w:rPr>
                <w:rFonts w:ascii="Arial" w:hAnsi="Arial"/>
                <w:sz w:val="12"/>
              </w:rPr>
              <w:t>40.42</w:t>
            </w:r>
          </w:p>
        </w:tc>
        <w:tc>
          <w:tcPr>
            <w:tcW w:w="64" w:type="dxa"/>
            <w:tcBorders>
              <w:top w:val="nil"/>
              <w:left w:val="nil"/>
              <w:bottom w:val="nil"/>
              <w:right w:val="nil"/>
            </w:tcBorders>
            <w:vAlign w:val="bottom"/>
          </w:tcPr>
          <w:p w14:paraId="23DBC17D" w14:textId="77777777" w:rsidR="00B41C21" w:rsidRDefault="00B41C21">
            <w:pPr>
              <w:rPr>
                <w:rFonts w:ascii="Arial" w:hAnsi="Arial"/>
                <w:sz w:val="20"/>
              </w:rPr>
            </w:pPr>
          </w:p>
        </w:tc>
        <w:tc>
          <w:tcPr>
            <w:tcW w:w="437" w:type="dxa"/>
            <w:tcBorders>
              <w:top w:val="nil"/>
              <w:left w:val="nil"/>
              <w:bottom w:val="nil"/>
              <w:right w:val="nil"/>
            </w:tcBorders>
            <w:vAlign w:val="bottom"/>
          </w:tcPr>
          <w:p w14:paraId="409A9ADF" w14:textId="77777777" w:rsidR="00B41C21" w:rsidRDefault="00B572E7">
            <w:pPr>
              <w:jc w:val="right"/>
              <w:rPr>
                <w:rFonts w:ascii="Arial" w:hAnsi="Arial"/>
                <w:sz w:val="12"/>
              </w:rPr>
            </w:pPr>
            <w:r>
              <w:rPr>
                <w:rFonts w:ascii="Arial" w:hAnsi="Arial"/>
                <w:sz w:val="12"/>
              </w:rPr>
              <w:t>41.16</w:t>
            </w:r>
          </w:p>
        </w:tc>
        <w:tc>
          <w:tcPr>
            <w:tcW w:w="64" w:type="dxa"/>
            <w:tcBorders>
              <w:top w:val="nil"/>
              <w:left w:val="nil"/>
              <w:bottom w:val="nil"/>
              <w:right w:val="nil"/>
            </w:tcBorders>
            <w:vAlign w:val="bottom"/>
          </w:tcPr>
          <w:p w14:paraId="06343B46" w14:textId="77777777" w:rsidR="00B41C21" w:rsidRDefault="00B41C21">
            <w:pPr>
              <w:rPr>
                <w:rFonts w:ascii="Arial" w:hAnsi="Arial"/>
                <w:sz w:val="20"/>
              </w:rPr>
            </w:pPr>
          </w:p>
        </w:tc>
        <w:tc>
          <w:tcPr>
            <w:tcW w:w="437" w:type="dxa"/>
            <w:tcBorders>
              <w:top w:val="nil"/>
              <w:left w:val="nil"/>
              <w:bottom w:val="nil"/>
              <w:right w:val="nil"/>
            </w:tcBorders>
            <w:vAlign w:val="bottom"/>
          </w:tcPr>
          <w:p w14:paraId="1CD2B33D" w14:textId="77777777" w:rsidR="00B41C21" w:rsidRDefault="00B572E7">
            <w:pPr>
              <w:jc w:val="right"/>
              <w:rPr>
                <w:rFonts w:ascii="Arial" w:hAnsi="Arial"/>
                <w:sz w:val="12"/>
              </w:rPr>
            </w:pPr>
            <w:r>
              <w:rPr>
                <w:rFonts w:ascii="Arial" w:hAnsi="Arial"/>
                <w:sz w:val="12"/>
              </w:rPr>
              <w:t>41.91</w:t>
            </w:r>
          </w:p>
        </w:tc>
        <w:tc>
          <w:tcPr>
            <w:tcW w:w="64" w:type="dxa"/>
            <w:tcBorders>
              <w:top w:val="nil"/>
              <w:left w:val="nil"/>
              <w:bottom w:val="nil"/>
              <w:right w:val="nil"/>
            </w:tcBorders>
            <w:vAlign w:val="bottom"/>
          </w:tcPr>
          <w:p w14:paraId="5A32F796" w14:textId="77777777" w:rsidR="00B41C21" w:rsidRDefault="00B41C21">
            <w:pPr>
              <w:rPr>
                <w:rFonts w:ascii="Arial" w:hAnsi="Arial"/>
                <w:sz w:val="20"/>
              </w:rPr>
            </w:pPr>
          </w:p>
        </w:tc>
        <w:tc>
          <w:tcPr>
            <w:tcW w:w="437" w:type="dxa"/>
            <w:tcBorders>
              <w:top w:val="nil"/>
              <w:left w:val="nil"/>
              <w:bottom w:val="nil"/>
              <w:right w:val="nil"/>
            </w:tcBorders>
            <w:vAlign w:val="bottom"/>
          </w:tcPr>
          <w:p w14:paraId="705119D2" w14:textId="77777777" w:rsidR="00B41C21" w:rsidRDefault="00B572E7">
            <w:pPr>
              <w:jc w:val="right"/>
              <w:rPr>
                <w:rFonts w:ascii="Arial" w:hAnsi="Arial"/>
                <w:sz w:val="12"/>
              </w:rPr>
            </w:pPr>
            <w:r>
              <w:rPr>
                <w:rFonts w:ascii="Arial" w:hAnsi="Arial"/>
                <w:sz w:val="12"/>
              </w:rPr>
              <w:t>42.65</w:t>
            </w:r>
          </w:p>
        </w:tc>
        <w:tc>
          <w:tcPr>
            <w:tcW w:w="64" w:type="dxa"/>
            <w:tcBorders>
              <w:top w:val="nil"/>
              <w:left w:val="nil"/>
              <w:bottom w:val="nil"/>
              <w:right w:val="nil"/>
            </w:tcBorders>
            <w:vAlign w:val="bottom"/>
          </w:tcPr>
          <w:p w14:paraId="72586F71" w14:textId="77777777" w:rsidR="00B41C21" w:rsidRDefault="00B41C21">
            <w:pPr>
              <w:rPr>
                <w:rFonts w:ascii="Arial" w:hAnsi="Arial"/>
                <w:sz w:val="20"/>
              </w:rPr>
            </w:pPr>
          </w:p>
        </w:tc>
        <w:tc>
          <w:tcPr>
            <w:tcW w:w="437" w:type="dxa"/>
            <w:tcBorders>
              <w:top w:val="nil"/>
              <w:left w:val="nil"/>
              <w:bottom w:val="nil"/>
              <w:right w:val="nil"/>
            </w:tcBorders>
            <w:vAlign w:val="bottom"/>
          </w:tcPr>
          <w:p w14:paraId="45B84074" w14:textId="77777777" w:rsidR="00B41C21" w:rsidRDefault="00B572E7">
            <w:pPr>
              <w:jc w:val="right"/>
              <w:rPr>
                <w:rFonts w:ascii="Arial" w:hAnsi="Arial"/>
                <w:sz w:val="12"/>
              </w:rPr>
            </w:pPr>
            <w:r>
              <w:rPr>
                <w:rFonts w:ascii="Arial" w:hAnsi="Arial"/>
                <w:sz w:val="12"/>
              </w:rPr>
              <w:t>43.40</w:t>
            </w:r>
          </w:p>
        </w:tc>
        <w:tc>
          <w:tcPr>
            <w:tcW w:w="64" w:type="dxa"/>
            <w:tcBorders>
              <w:top w:val="nil"/>
              <w:left w:val="nil"/>
              <w:bottom w:val="nil"/>
              <w:right w:val="nil"/>
            </w:tcBorders>
            <w:vAlign w:val="bottom"/>
          </w:tcPr>
          <w:p w14:paraId="488D8C77" w14:textId="77777777" w:rsidR="00B41C21" w:rsidRDefault="00B41C21">
            <w:pPr>
              <w:rPr>
                <w:rFonts w:ascii="Arial" w:hAnsi="Arial"/>
                <w:sz w:val="20"/>
              </w:rPr>
            </w:pPr>
          </w:p>
        </w:tc>
        <w:tc>
          <w:tcPr>
            <w:tcW w:w="437" w:type="dxa"/>
            <w:tcBorders>
              <w:top w:val="nil"/>
              <w:left w:val="nil"/>
              <w:bottom w:val="nil"/>
              <w:right w:val="nil"/>
            </w:tcBorders>
            <w:vAlign w:val="bottom"/>
          </w:tcPr>
          <w:p w14:paraId="79528167" w14:textId="77777777" w:rsidR="00B41C21" w:rsidRDefault="00B572E7">
            <w:pPr>
              <w:jc w:val="right"/>
              <w:rPr>
                <w:rFonts w:ascii="Arial" w:hAnsi="Arial"/>
                <w:sz w:val="12"/>
              </w:rPr>
            </w:pPr>
            <w:r>
              <w:rPr>
                <w:rFonts w:ascii="Arial" w:hAnsi="Arial"/>
                <w:sz w:val="12"/>
              </w:rPr>
              <w:t>44.15</w:t>
            </w:r>
          </w:p>
        </w:tc>
        <w:tc>
          <w:tcPr>
            <w:tcW w:w="64" w:type="dxa"/>
            <w:tcBorders>
              <w:top w:val="nil"/>
              <w:left w:val="nil"/>
              <w:bottom w:val="nil"/>
              <w:right w:val="nil"/>
            </w:tcBorders>
            <w:vAlign w:val="bottom"/>
          </w:tcPr>
          <w:p w14:paraId="6D3B33E4" w14:textId="77777777" w:rsidR="00B41C21" w:rsidRDefault="00B41C21">
            <w:pPr>
              <w:rPr>
                <w:rFonts w:ascii="Arial" w:hAnsi="Arial"/>
                <w:sz w:val="20"/>
              </w:rPr>
            </w:pPr>
          </w:p>
        </w:tc>
        <w:tc>
          <w:tcPr>
            <w:tcW w:w="437" w:type="dxa"/>
            <w:tcBorders>
              <w:top w:val="nil"/>
              <w:left w:val="nil"/>
              <w:bottom w:val="nil"/>
              <w:right w:val="nil"/>
            </w:tcBorders>
            <w:vAlign w:val="bottom"/>
          </w:tcPr>
          <w:p w14:paraId="1342AC30" w14:textId="77777777" w:rsidR="00B41C21" w:rsidRDefault="00B572E7">
            <w:pPr>
              <w:jc w:val="right"/>
              <w:rPr>
                <w:rFonts w:ascii="Arial" w:hAnsi="Arial"/>
                <w:sz w:val="12"/>
              </w:rPr>
            </w:pPr>
            <w:r>
              <w:rPr>
                <w:rFonts w:ascii="Arial" w:hAnsi="Arial"/>
                <w:sz w:val="12"/>
              </w:rPr>
              <w:t>44.91</w:t>
            </w:r>
          </w:p>
        </w:tc>
        <w:tc>
          <w:tcPr>
            <w:tcW w:w="64" w:type="dxa"/>
            <w:tcBorders>
              <w:top w:val="nil"/>
              <w:left w:val="nil"/>
              <w:bottom w:val="nil"/>
              <w:right w:val="nil"/>
            </w:tcBorders>
            <w:vAlign w:val="bottom"/>
          </w:tcPr>
          <w:p w14:paraId="7FD478BD" w14:textId="77777777" w:rsidR="00B41C21" w:rsidRDefault="00B41C21">
            <w:pPr>
              <w:rPr>
                <w:rFonts w:ascii="Arial" w:hAnsi="Arial"/>
                <w:sz w:val="20"/>
              </w:rPr>
            </w:pPr>
          </w:p>
        </w:tc>
        <w:tc>
          <w:tcPr>
            <w:tcW w:w="437" w:type="dxa"/>
            <w:tcBorders>
              <w:top w:val="nil"/>
              <w:left w:val="nil"/>
              <w:bottom w:val="nil"/>
              <w:right w:val="nil"/>
            </w:tcBorders>
            <w:vAlign w:val="bottom"/>
          </w:tcPr>
          <w:p w14:paraId="1528D98F" w14:textId="77777777" w:rsidR="00B41C21" w:rsidRDefault="00B572E7">
            <w:pPr>
              <w:jc w:val="right"/>
              <w:rPr>
                <w:rFonts w:ascii="Arial" w:hAnsi="Arial"/>
                <w:sz w:val="12"/>
              </w:rPr>
            </w:pPr>
            <w:r>
              <w:rPr>
                <w:rFonts w:ascii="Arial" w:hAnsi="Arial"/>
                <w:sz w:val="12"/>
              </w:rPr>
              <w:t>45.66</w:t>
            </w:r>
          </w:p>
        </w:tc>
        <w:tc>
          <w:tcPr>
            <w:tcW w:w="64" w:type="dxa"/>
            <w:tcBorders>
              <w:top w:val="nil"/>
              <w:left w:val="nil"/>
              <w:bottom w:val="nil"/>
              <w:right w:val="nil"/>
            </w:tcBorders>
            <w:vAlign w:val="bottom"/>
          </w:tcPr>
          <w:p w14:paraId="5B2EEFD4" w14:textId="77777777" w:rsidR="00B41C21" w:rsidRDefault="00B41C21">
            <w:pPr>
              <w:rPr>
                <w:rFonts w:ascii="Arial" w:hAnsi="Arial"/>
                <w:sz w:val="20"/>
              </w:rPr>
            </w:pPr>
          </w:p>
        </w:tc>
        <w:tc>
          <w:tcPr>
            <w:tcW w:w="437" w:type="dxa"/>
            <w:tcBorders>
              <w:top w:val="nil"/>
              <w:left w:val="nil"/>
              <w:bottom w:val="nil"/>
              <w:right w:val="nil"/>
            </w:tcBorders>
            <w:vAlign w:val="bottom"/>
          </w:tcPr>
          <w:p w14:paraId="32B390A7" w14:textId="77777777" w:rsidR="00B41C21" w:rsidRDefault="00B572E7">
            <w:pPr>
              <w:jc w:val="right"/>
              <w:rPr>
                <w:rFonts w:ascii="Arial" w:hAnsi="Arial"/>
                <w:sz w:val="12"/>
              </w:rPr>
            </w:pPr>
            <w:r>
              <w:rPr>
                <w:rFonts w:ascii="Arial" w:hAnsi="Arial"/>
                <w:sz w:val="12"/>
              </w:rPr>
              <w:t>46.42</w:t>
            </w:r>
          </w:p>
        </w:tc>
        <w:tc>
          <w:tcPr>
            <w:tcW w:w="64" w:type="dxa"/>
            <w:tcBorders>
              <w:top w:val="nil"/>
              <w:left w:val="nil"/>
              <w:bottom w:val="nil"/>
              <w:right w:val="nil"/>
            </w:tcBorders>
            <w:vAlign w:val="bottom"/>
          </w:tcPr>
          <w:p w14:paraId="2DC11B14" w14:textId="77777777" w:rsidR="00B41C21" w:rsidRDefault="00B41C21">
            <w:pPr>
              <w:rPr>
                <w:rFonts w:ascii="Arial" w:hAnsi="Arial"/>
                <w:sz w:val="20"/>
              </w:rPr>
            </w:pPr>
          </w:p>
        </w:tc>
        <w:tc>
          <w:tcPr>
            <w:tcW w:w="437" w:type="dxa"/>
            <w:tcBorders>
              <w:top w:val="nil"/>
              <w:left w:val="nil"/>
              <w:bottom w:val="nil"/>
              <w:right w:val="nil"/>
            </w:tcBorders>
            <w:vAlign w:val="bottom"/>
          </w:tcPr>
          <w:p w14:paraId="6438A1E2" w14:textId="77777777" w:rsidR="00B41C21" w:rsidRDefault="00B572E7">
            <w:pPr>
              <w:jc w:val="right"/>
              <w:rPr>
                <w:rFonts w:ascii="Arial" w:hAnsi="Arial"/>
                <w:sz w:val="12"/>
              </w:rPr>
            </w:pPr>
            <w:r>
              <w:rPr>
                <w:rFonts w:ascii="Arial" w:hAnsi="Arial"/>
                <w:sz w:val="12"/>
              </w:rPr>
              <w:t>47.18</w:t>
            </w:r>
          </w:p>
        </w:tc>
        <w:tc>
          <w:tcPr>
            <w:tcW w:w="64" w:type="dxa"/>
            <w:tcBorders>
              <w:top w:val="nil"/>
              <w:left w:val="nil"/>
              <w:bottom w:val="nil"/>
              <w:right w:val="nil"/>
            </w:tcBorders>
            <w:vAlign w:val="bottom"/>
          </w:tcPr>
          <w:p w14:paraId="6BA75036" w14:textId="77777777" w:rsidR="00B41C21" w:rsidRDefault="00B41C21">
            <w:pPr>
              <w:rPr>
                <w:rFonts w:ascii="Arial" w:hAnsi="Arial"/>
                <w:sz w:val="20"/>
              </w:rPr>
            </w:pPr>
          </w:p>
        </w:tc>
        <w:tc>
          <w:tcPr>
            <w:tcW w:w="437" w:type="dxa"/>
            <w:tcBorders>
              <w:top w:val="nil"/>
              <w:left w:val="nil"/>
              <w:bottom w:val="nil"/>
              <w:right w:val="nil"/>
            </w:tcBorders>
            <w:vAlign w:val="bottom"/>
          </w:tcPr>
          <w:p w14:paraId="0CBD2427" w14:textId="77777777" w:rsidR="00B41C21" w:rsidRDefault="00B572E7">
            <w:pPr>
              <w:jc w:val="right"/>
              <w:rPr>
                <w:rFonts w:ascii="Arial" w:hAnsi="Arial"/>
                <w:sz w:val="12"/>
              </w:rPr>
            </w:pPr>
            <w:r>
              <w:rPr>
                <w:rFonts w:ascii="Arial" w:hAnsi="Arial"/>
                <w:sz w:val="12"/>
              </w:rPr>
              <w:t>47.94</w:t>
            </w:r>
          </w:p>
        </w:tc>
        <w:tc>
          <w:tcPr>
            <w:tcW w:w="64" w:type="dxa"/>
            <w:tcBorders>
              <w:top w:val="nil"/>
              <w:left w:val="nil"/>
              <w:bottom w:val="nil"/>
              <w:right w:val="nil"/>
            </w:tcBorders>
            <w:vAlign w:val="bottom"/>
          </w:tcPr>
          <w:p w14:paraId="4F209B72" w14:textId="77777777" w:rsidR="00B41C21" w:rsidRDefault="00B41C21">
            <w:pPr>
              <w:rPr>
                <w:rFonts w:ascii="Arial" w:hAnsi="Arial"/>
                <w:sz w:val="20"/>
              </w:rPr>
            </w:pPr>
          </w:p>
        </w:tc>
        <w:tc>
          <w:tcPr>
            <w:tcW w:w="437" w:type="dxa"/>
            <w:tcBorders>
              <w:top w:val="nil"/>
              <w:left w:val="nil"/>
              <w:bottom w:val="nil"/>
              <w:right w:val="nil"/>
            </w:tcBorders>
            <w:vAlign w:val="bottom"/>
          </w:tcPr>
          <w:p w14:paraId="30F855DB" w14:textId="77777777" w:rsidR="00B41C21" w:rsidRDefault="00B572E7">
            <w:pPr>
              <w:jc w:val="right"/>
              <w:rPr>
                <w:rFonts w:ascii="Arial" w:hAnsi="Arial"/>
                <w:sz w:val="12"/>
              </w:rPr>
            </w:pPr>
            <w:r>
              <w:rPr>
                <w:rFonts w:ascii="Arial" w:hAnsi="Arial"/>
                <w:sz w:val="12"/>
              </w:rPr>
              <w:t>48.71</w:t>
            </w:r>
          </w:p>
        </w:tc>
      </w:tr>
      <w:tr w:rsidR="00B41C21" w14:paraId="614EF800" w14:textId="77777777">
        <w:trPr>
          <w:trHeight w:val="255"/>
        </w:trPr>
        <w:tc>
          <w:tcPr>
            <w:tcW w:w="597" w:type="dxa"/>
            <w:tcBorders>
              <w:top w:val="nil"/>
              <w:left w:val="nil"/>
              <w:bottom w:val="nil"/>
              <w:right w:val="single" w:sz="4" w:space="0" w:color="auto"/>
            </w:tcBorders>
            <w:vAlign w:val="bottom"/>
          </w:tcPr>
          <w:p w14:paraId="76D6B677" w14:textId="77777777" w:rsidR="00B41C21" w:rsidRDefault="00B572E7">
            <w:pPr>
              <w:jc w:val="center"/>
              <w:rPr>
                <w:rFonts w:ascii="Arial" w:hAnsi="Arial"/>
                <w:sz w:val="20"/>
              </w:rPr>
            </w:pPr>
            <w:r>
              <w:rPr>
                <w:rFonts w:ascii="Arial" w:hAnsi="Arial"/>
                <w:sz w:val="12"/>
              </w:rPr>
              <w:t>58</w:t>
            </w:r>
          </w:p>
        </w:tc>
        <w:tc>
          <w:tcPr>
            <w:tcW w:w="437" w:type="dxa"/>
            <w:tcBorders>
              <w:top w:val="nil"/>
              <w:left w:val="nil"/>
              <w:bottom w:val="nil"/>
              <w:right w:val="nil"/>
            </w:tcBorders>
            <w:vAlign w:val="bottom"/>
          </w:tcPr>
          <w:p w14:paraId="2622EABE" w14:textId="77777777" w:rsidR="00B41C21" w:rsidRDefault="00B572E7">
            <w:pPr>
              <w:jc w:val="right"/>
              <w:rPr>
                <w:rFonts w:ascii="Arial" w:hAnsi="Arial"/>
                <w:sz w:val="12"/>
              </w:rPr>
            </w:pPr>
            <w:r>
              <w:rPr>
                <w:rFonts w:ascii="Arial" w:hAnsi="Arial"/>
                <w:sz w:val="12"/>
              </w:rPr>
              <w:t>38.18</w:t>
            </w:r>
          </w:p>
        </w:tc>
        <w:tc>
          <w:tcPr>
            <w:tcW w:w="64" w:type="dxa"/>
            <w:tcBorders>
              <w:top w:val="nil"/>
              <w:left w:val="nil"/>
              <w:bottom w:val="nil"/>
              <w:right w:val="nil"/>
            </w:tcBorders>
            <w:vAlign w:val="bottom"/>
          </w:tcPr>
          <w:p w14:paraId="24944A13" w14:textId="77777777" w:rsidR="00B41C21" w:rsidRDefault="00B41C21">
            <w:pPr>
              <w:rPr>
                <w:rFonts w:ascii="Arial" w:hAnsi="Arial"/>
                <w:sz w:val="20"/>
              </w:rPr>
            </w:pPr>
          </w:p>
        </w:tc>
        <w:tc>
          <w:tcPr>
            <w:tcW w:w="437" w:type="dxa"/>
            <w:tcBorders>
              <w:top w:val="nil"/>
              <w:left w:val="nil"/>
              <w:bottom w:val="nil"/>
              <w:right w:val="nil"/>
            </w:tcBorders>
            <w:vAlign w:val="bottom"/>
          </w:tcPr>
          <w:p w14:paraId="67EA8694" w14:textId="77777777" w:rsidR="00B41C21" w:rsidRDefault="00B572E7">
            <w:pPr>
              <w:jc w:val="right"/>
              <w:rPr>
                <w:rFonts w:ascii="Arial" w:hAnsi="Arial"/>
                <w:sz w:val="12"/>
              </w:rPr>
            </w:pPr>
            <w:r>
              <w:rPr>
                <w:rFonts w:ascii="Arial" w:hAnsi="Arial"/>
                <w:sz w:val="12"/>
              </w:rPr>
              <w:t>38.96</w:t>
            </w:r>
          </w:p>
        </w:tc>
        <w:tc>
          <w:tcPr>
            <w:tcW w:w="64" w:type="dxa"/>
            <w:tcBorders>
              <w:top w:val="nil"/>
              <w:left w:val="nil"/>
              <w:bottom w:val="nil"/>
              <w:right w:val="nil"/>
            </w:tcBorders>
            <w:vAlign w:val="bottom"/>
          </w:tcPr>
          <w:p w14:paraId="2B39C724" w14:textId="77777777" w:rsidR="00B41C21" w:rsidRDefault="00B41C21">
            <w:pPr>
              <w:rPr>
                <w:rFonts w:ascii="Arial" w:hAnsi="Arial"/>
                <w:sz w:val="20"/>
              </w:rPr>
            </w:pPr>
          </w:p>
        </w:tc>
        <w:tc>
          <w:tcPr>
            <w:tcW w:w="437" w:type="dxa"/>
            <w:tcBorders>
              <w:top w:val="nil"/>
              <w:left w:val="nil"/>
              <w:bottom w:val="nil"/>
              <w:right w:val="nil"/>
            </w:tcBorders>
            <w:vAlign w:val="bottom"/>
          </w:tcPr>
          <w:p w14:paraId="62996EB7" w14:textId="77777777" w:rsidR="00B41C21" w:rsidRDefault="00B572E7">
            <w:pPr>
              <w:jc w:val="right"/>
              <w:rPr>
                <w:rFonts w:ascii="Arial" w:hAnsi="Arial"/>
                <w:sz w:val="12"/>
              </w:rPr>
            </w:pPr>
            <w:r>
              <w:rPr>
                <w:rFonts w:ascii="Arial" w:hAnsi="Arial"/>
                <w:sz w:val="12"/>
              </w:rPr>
              <w:t>39.68</w:t>
            </w:r>
          </w:p>
        </w:tc>
        <w:tc>
          <w:tcPr>
            <w:tcW w:w="64" w:type="dxa"/>
            <w:tcBorders>
              <w:top w:val="nil"/>
              <w:left w:val="nil"/>
              <w:bottom w:val="nil"/>
              <w:right w:val="nil"/>
            </w:tcBorders>
            <w:vAlign w:val="bottom"/>
          </w:tcPr>
          <w:p w14:paraId="33395CFD" w14:textId="77777777" w:rsidR="00B41C21" w:rsidRDefault="00B41C21">
            <w:pPr>
              <w:rPr>
                <w:rFonts w:ascii="Arial" w:hAnsi="Arial"/>
                <w:sz w:val="20"/>
              </w:rPr>
            </w:pPr>
          </w:p>
        </w:tc>
        <w:tc>
          <w:tcPr>
            <w:tcW w:w="437" w:type="dxa"/>
            <w:tcBorders>
              <w:top w:val="nil"/>
              <w:left w:val="nil"/>
              <w:bottom w:val="nil"/>
              <w:right w:val="nil"/>
            </w:tcBorders>
            <w:vAlign w:val="bottom"/>
          </w:tcPr>
          <w:p w14:paraId="3AB12F13" w14:textId="77777777" w:rsidR="00B41C21" w:rsidRDefault="00B572E7">
            <w:pPr>
              <w:jc w:val="right"/>
              <w:rPr>
                <w:rFonts w:ascii="Arial" w:hAnsi="Arial"/>
                <w:sz w:val="12"/>
              </w:rPr>
            </w:pPr>
            <w:r>
              <w:rPr>
                <w:rFonts w:ascii="Arial" w:hAnsi="Arial"/>
                <w:sz w:val="12"/>
              </w:rPr>
              <w:t>40.43</w:t>
            </w:r>
          </w:p>
        </w:tc>
        <w:tc>
          <w:tcPr>
            <w:tcW w:w="64" w:type="dxa"/>
            <w:tcBorders>
              <w:top w:val="nil"/>
              <w:left w:val="nil"/>
              <w:bottom w:val="nil"/>
              <w:right w:val="nil"/>
            </w:tcBorders>
            <w:vAlign w:val="bottom"/>
          </w:tcPr>
          <w:p w14:paraId="3A67CB96" w14:textId="77777777" w:rsidR="00B41C21" w:rsidRDefault="00B41C21">
            <w:pPr>
              <w:rPr>
                <w:rFonts w:ascii="Arial" w:hAnsi="Arial"/>
                <w:sz w:val="20"/>
              </w:rPr>
            </w:pPr>
          </w:p>
        </w:tc>
        <w:tc>
          <w:tcPr>
            <w:tcW w:w="437" w:type="dxa"/>
            <w:tcBorders>
              <w:top w:val="nil"/>
              <w:left w:val="nil"/>
              <w:bottom w:val="nil"/>
              <w:right w:val="nil"/>
            </w:tcBorders>
            <w:vAlign w:val="bottom"/>
          </w:tcPr>
          <w:p w14:paraId="3AFA119C" w14:textId="77777777" w:rsidR="00B41C21" w:rsidRDefault="00B572E7">
            <w:pPr>
              <w:jc w:val="right"/>
              <w:rPr>
                <w:rFonts w:ascii="Arial" w:hAnsi="Arial"/>
                <w:sz w:val="12"/>
              </w:rPr>
            </w:pPr>
            <w:r>
              <w:rPr>
                <w:rFonts w:ascii="Arial" w:hAnsi="Arial"/>
                <w:sz w:val="12"/>
              </w:rPr>
              <w:t>41.19</w:t>
            </w:r>
          </w:p>
        </w:tc>
        <w:tc>
          <w:tcPr>
            <w:tcW w:w="64" w:type="dxa"/>
            <w:tcBorders>
              <w:top w:val="nil"/>
              <w:left w:val="nil"/>
              <w:bottom w:val="nil"/>
              <w:right w:val="nil"/>
            </w:tcBorders>
            <w:vAlign w:val="bottom"/>
          </w:tcPr>
          <w:p w14:paraId="26825887" w14:textId="77777777" w:rsidR="00B41C21" w:rsidRDefault="00B41C21">
            <w:pPr>
              <w:rPr>
                <w:rFonts w:ascii="Arial" w:hAnsi="Arial"/>
                <w:sz w:val="20"/>
              </w:rPr>
            </w:pPr>
          </w:p>
        </w:tc>
        <w:tc>
          <w:tcPr>
            <w:tcW w:w="437" w:type="dxa"/>
            <w:tcBorders>
              <w:top w:val="nil"/>
              <w:left w:val="nil"/>
              <w:bottom w:val="nil"/>
              <w:right w:val="nil"/>
            </w:tcBorders>
            <w:vAlign w:val="bottom"/>
          </w:tcPr>
          <w:p w14:paraId="718AF820" w14:textId="77777777" w:rsidR="00B41C21" w:rsidRDefault="00B572E7">
            <w:pPr>
              <w:jc w:val="right"/>
              <w:rPr>
                <w:rFonts w:ascii="Arial" w:hAnsi="Arial"/>
                <w:sz w:val="12"/>
              </w:rPr>
            </w:pPr>
            <w:r>
              <w:rPr>
                <w:rFonts w:ascii="Arial" w:hAnsi="Arial"/>
                <w:sz w:val="12"/>
              </w:rPr>
              <w:t>41.95</w:t>
            </w:r>
          </w:p>
        </w:tc>
        <w:tc>
          <w:tcPr>
            <w:tcW w:w="64" w:type="dxa"/>
            <w:tcBorders>
              <w:top w:val="nil"/>
              <w:left w:val="nil"/>
              <w:bottom w:val="nil"/>
              <w:right w:val="nil"/>
            </w:tcBorders>
            <w:vAlign w:val="bottom"/>
          </w:tcPr>
          <w:p w14:paraId="7B5DCF98" w14:textId="77777777" w:rsidR="00B41C21" w:rsidRDefault="00B41C21">
            <w:pPr>
              <w:rPr>
                <w:rFonts w:ascii="Arial" w:hAnsi="Arial"/>
                <w:sz w:val="20"/>
              </w:rPr>
            </w:pPr>
          </w:p>
        </w:tc>
        <w:tc>
          <w:tcPr>
            <w:tcW w:w="437" w:type="dxa"/>
            <w:tcBorders>
              <w:top w:val="nil"/>
              <w:left w:val="nil"/>
              <w:bottom w:val="nil"/>
              <w:right w:val="nil"/>
            </w:tcBorders>
            <w:vAlign w:val="bottom"/>
          </w:tcPr>
          <w:p w14:paraId="58F1F0AE" w14:textId="77777777" w:rsidR="00B41C21" w:rsidRDefault="00B572E7">
            <w:pPr>
              <w:jc w:val="right"/>
              <w:rPr>
                <w:rFonts w:ascii="Arial" w:hAnsi="Arial"/>
                <w:sz w:val="12"/>
              </w:rPr>
            </w:pPr>
            <w:r>
              <w:rPr>
                <w:rFonts w:ascii="Arial" w:hAnsi="Arial"/>
                <w:sz w:val="12"/>
              </w:rPr>
              <w:t>42.71</w:t>
            </w:r>
          </w:p>
        </w:tc>
        <w:tc>
          <w:tcPr>
            <w:tcW w:w="64" w:type="dxa"/>
            <w:tcBorders>
              <w:top w:val="nil"/>
              <w:left w:val="nil"/>
              <w:bottom w:val="nil"/>
              <w:right w:val="nil"/>
            </w:tcBorders>
            <w:vAlign w:val="bottom"/>
          </w:tcPr>
          <w:p w14:paraId="54AB23CB" w14:textId="77777777" w:rsidR="00B41C21" w:rsidRDefault="00B41C21">
            <w:pPr>
              <w:rPr>
                <w:rFonts w:ascii="Arial" w:hAnsi="Arial"/>
                <w:sz w:val="20"/>
              </w:rPr>
            </w:pPr>
          </w:p>
        </w:tc>
        <w:tc>
          <w:tcPr>
            <w:tcW w:w="437" w:type="dxa"/>
            <w:tcBorders>
              <w:top w:val="nil"/>
              <w:left w:val="nil"/>
              <w:bottom w:val="nil"/>
              <w:right w:val="nil"/>
            </w:tcBorders>
            <w:vAlign w:val="bottom"/>
          </w:tcPr>
          <w:p w14:paraId="448901C1" w14:textId="77777777" w:rsidR="00B41C21" w:rsidRDefault="00B572E7">
            <w:pPr>
              <w:jc w:val="right"/>
              <w:rPr>
                <w:rFonts w:ascii="Arial" w:hAnsi="Arial"/>
                <w:sz w:val="12"/>
              </w:rPr>
            </w:pPr>
            <w:r>
              <w:rPr>
                <w:rFonts w:ascii="Arial" w:hAnsi="Arial"/>
                <w:sz w:val="12"/>
              </w:rPr>
              <w:t>43.47</w:t>
            </w:r>
          </w:p>
        </w:tc>
        <w:tc>
          <w:tcPr>
            <w:tcW w:w="64" w:type="dxa"/>
            <w:tcBorders>
              <w:top w:val="nil"/>
              <w:left w:val="nil"/>
              <w:bottom w:val="nil"/>
              <w:right w:val="nil"/>
            </w:tcBorders>
            <w:vAlign w:val="bottom"/>
          </w:tcPr>
          <w:p w14:paraId="57152F3D" w14:textId="77777777" w:rsidR="00B41C21" w:rsidRDefault="00B41C21">
            <w:pPr>
              <w:rPr>
                <w:rFonts w:ascii="Arial" w:hAnsi="Arial"/>
                <w:sz w:val="20"/>
              </w:rPr>
            </w:pPr>
          </w:p>
        </w:tc>
        <w:tc>
          <w:tcPr>
            <w:tcW w:w="437" w:type="dxa"/>
            <w:tcBorders>
              <w:top w:val="nil"/>
              <w:left w:val="nil"/>
              <w:bottom w:val="nil"/>
              <w:right w:val="nil"/>
            </w:tcBorders>
            <w:vAlign w:val="bottom"/>
          </w:tcPr>
          <w:p w14:paraId="62C2271A" w14:textId="77777777" w:rsidR="00B41C21" w:rsidRDefault="00B572E7">
            <w:pPr>
              <w:jc w:val="right"/>
              <w:rPr>
                <w:rFonts w:ascii="Arial" w:hAnsi="Arial"/>
                <w:sz w:val="12"/>
              </w:rPr>
            </w:pPr>
            <w:r>
              <w:rPr>
                <w:rFonts w:ascii="Arial" w:hAnsi="Arial"/>
                <w:sz w:val="12"/>
              </w:rPr>
              <w:t>44.23</w:t>
            </w:r>
          </w:p>
        </w:tc>
        <w:tc>
          <w:tcPr>
            <w:tcW w:w="64" w:type="dxa"/>
            <w:tcBorders>
              <w:top w:val="nil"/>
              <w:left w:val="nil"/>
              <w:bottom w:val="nil"/>
              <w:right w:val="nil"/>
            </w:tcBorders>
            <w:vAlign w:val="bottom"/>
          </w:tcPr>
          <w:p w14:paraId="4D62F885" w14:textId="77777777" w:rsidR="00B41C21" w:rsidRDefault="00B41C21">
            <w:pPr>
              <w:rPr>
                <w:rFonts w:ascii="Arial" w:hAnsi="Arial"/>
                <w:sz w:val="20"/>
              </w:rPr>
            </w:pPr>
          </w:p>
        </w:tc>
        <w:tc>
          <w:tcPr>
            <w:tcW w:w="437" w:type="dxa"/>
            <w:tcBorders>
              <w:top w:val="nil"/>
              <w:left w:val="nil"/>
              <w:bottom w:val="nil"/>
              <w:right w:val="nil"/>
            </w:tcBorders>
            <w:vAlign w:val="bottom"/>
          </w:tcPr>
          <w:p w14:paraId="68E4EB9E" w14:textId="77777777" w:rsidR="00B41C21" w:rsidRDefault="00B572E7">
            <w:pPr>
              <w:jc w:val="right"/>
              <w:rPr>
                <w:rFonts w:ascii="Arial" w:hAnsi="Arial"/>
                <w:sz w:val="12"/>
              </w:rPr>
            </w:pPr>
            <w:r>
              <w:rPr>
                <w:rFonts w:ascii="Arial" w:hAnsi="Arial"/>
                <w:sz w:val="12"/>
              </w:rPr>
              <w:t>45.00</w:t>
            </w:r>
          </w:p>
        </w:tc>
        <w:tc>
          <w:tcPr>
            <w:tcW w:w="64" w:type="dxa"/>
            <w:tcBorders>
              <w:top w:val="nil"/>
              <w:left w:val="nil"/>
              <w:bottom w:val="nil"/>
              <w:right w:val="nil"/>
            </w:tcBorders>
            <w:vAlign w:val="bottom"/>
          </w:tcPr>
          <w:p w14:paraId="312FFC6B" w14:textId="77777777" w:rsidR="00B41C21" w:rsidRDefault="00B41C21">
            <w:pPr>
              <w:rPr>
                <w:rFonts w:ascii="Arial" w:hAnsi="Arial"/>
                <w:sz w:val="20"/>
              </w:rPr>
            </w:pPr>
          </w:p>
        </w:tc>
        <w:tc>
          <w:tcPr>
            <w:tcW w:w="437" w:type="dxa"/>
            <w:tcBorders>
              <w:top w:val="nil"/>
              <w:left w:val="nil"/>
              <w:bottom w:val="nil"/>
              <w:right w:val="nil"/>
            </w:tcBorders>
            <w:vAlign w:val="bottom"/>
          </w:tcPr>
          <w:p w14:paraId="18F35D8E" w14:textId="77777777" w:rsidR="00B41C21" w:rsidRDefault="00B572E7">
            <w:pPr>
              <w:jc w:val="right"/>
              <w:rPr>
                <w:rFonts w:ascii="Arial" w:hAnsi="Arial"/>
                <w:sz w:val="12"/>
              </w:rPr>
            </w:pPr>
            <w:r>
              <w:rPr>
                <w:rFonts w:ascii="Arial" w:hAnsi="Arial"/>
                <w:sz w:val="12"/>
              </w:rPr>
              <w:t>45.77</w:t>
            </w:r>
          </w:p>
        </w:tc>
        <w:tc>
          <w:tcPr>
            <w:tcW w:w="64" w:type="dxa"/>
            <w:tcBorders>
              <w:top w:val="nil"/>
              <w:left w:val="nil"/>
              <w:bottom w:val="nil"/>
              <w:right w:val="nil"/>
            </w:tcBorders>
            <w:vAlign w:val="bottom"/>
          </w:tcPr>
          <w:p w14:paraId="4B58CB67" w14:textId="77777777" w:rsidR="00B41C21" w:rsidRDefault="00B41C21">
            <w:pPr>
              <w:rPr>
                <w:rFonts w:ascii="Arial" w:hAnsi="Arial"/>
                <w:sz w:val="20"/>
              </w:rPr>
            </w:pPr>
          </w:p>
        </w:tc>
        <w:tc>
          <w:tcPr>
            <w:tcW w:w="437" w:type="dxa"/>
            <w:tcBorders>
              <w:top w:val="nil"/>
              <w:left w:val="nil"/>
              <w:bottom w:val="nil"/>
              <w:right w:val="nil"/>
            </w:tcBorders>
            <w:vAlign w:val="bottom"/>
          </w:tcPr>
          <w:p w14:paraId="28801ED0" w14:textId="77777777" w:rsidR="00B41C21" w:rsidRDefault="00B572E7">
            <w:pPr>
              <w:jc w:val="right"/>
              <w:rPr>
                <w:rFonts w:ascii="Arial" w:hAnsi="Arial"/>
                <w:sz w:val="12"/>
              </w:rPr>
            </w:pPr>
            <w:r>
              <w:rPr>
                <w:rFonts w:ascii="Arial" w:hAnsi="Arial"/>
                <w:sz w:val="12"/>
              </w:rPr>
              <w:t>46.54</w:t>
            </w:r>
          </w:p>
        </w:tc>
        <w:tc>
          <w:tcPr>
            <w:tcW w:w="64" w:type="dxa"/>
            <w:tcBorders>
              <w:top w:val="nil"/>
              <w:left w:val="nil"/>
              <w:bottom w:val="nil"/>
              <w:right w:val="nil"/>
            </w:tcBorders>
            <w:vAlign w:val="bottom"/>
          </w:tcPr>
          <w:p w14:paraId="562AD6B8" w14:textId="77777777" w:rsidR="00B41C21" w:rsidRDefault="00B41C21">
            <w:pPr>
              <w:rPr>
                <w:rFonts w:ascii="Arial" w:hAnsi="Arial"/>
                <w:sz w:val="20"/>
              </w:rPr>
            </w:pPr>
          </w:p>
        </w:tc>
        <w:tc>
          <w:tcPr>
            <w:tcW w:w="437" w:type="dxa"/>
            <w:tcBorders>
              <w:top w:val="nil"/>
              <w:left w:val="nil"/>
              <w:bottom w:val="nil"/>
              <w:right w:val="nil"/>
            </w:tcBorders>
            <w:vAlign w:val="bottom"/>
          </w:tcPr>
          <w:p w14:paraId="447C43C9" w14:textId="77777777" w:rsidR="00B41C21" w:rsidRDefault="00B572E7">
            <w:pPr>
              <w:jc w:val="right"/>
              <w:rPr>
                <w:rFonts w:ascii="Arial" w:hAnsi="Arial"/>
                <w:sz w:val="12"/>
              </w:rPr>
            </w:pPr>
            <w:r>
              <w:rPr>
                <w:rFonts w:ascii="Arial" w:hAnsi="Arial"/>
                <w:sz w:val="12"/>
              </w:rPr>
              <w:t>47.32</w:t>
            </w:r>
          </w:p>
        </w:tc>
        <w:tc>
          <w:tcPr>
            <w:tcW w:w="64" w:type="dxa"/>
            <w:tcBorders>
              <w:top w:val="nil"/>
              <w:left w:val="nil"/>
              <w:bottom w:val="nil"/>
              <w:right w:val="nil"/>
            </w:tcBorders>
            <w:vAlign w:val="bottom"/>
          </w:tcPr>
          <w:p w14:paraId="6E4141EB" w14:textId="77777777" w:rsidR="00B41C21" w:rsidRDefault="00B41C21">
            <w:pPr>
              <w:rPr>
                <w:rFonts w:ascii="Arial" w:hAnsi="Arial"/>
                <w:sz w:val="20"/>
              </w:rPr>
            </w:pPr>
          </w:p>
        </w:tc>
        <w:tc>
          <w:tcPr>
            <w:tcW w:w="437" w:type="dxa"/>
            <w:tcBorders>
              <w:top w:val="nil"/>
              <w:left w:val="nil"/>
              <w:bottom w:val="nil"/>
              <w:right w:val="nil"/>
            </w:tcBorders>
            <w:vAlign w:val="bottom"/>
          </w:tcPr>
          <w:p w14:paraId="588AD4A6" w14:textId="77777777" w:rsidR="00B41C21" w:rsidRDefault="00B572E7">
            <w:pPr>
              <w:jc w:val="right"/>
              <w:rPr>
                <w:rFonts w:ascii="Arial" w:hAnsi="Arial"/>
                <w:sz w:val="12"/>
              </w:rPr>
            </w:pPr>
            <w:r>
              <w:rPr>
                <w:rFonts w:ascii="Arial" w:hAnsi="Arial"/>
                <w:sz w:val="12"/>
              </w:rPr>
              <w:t>48.09</w:t>
            </w:r>
          </w:p>
        </w:tc>
        <w:tc>
          <w:tcPr>
            <w:tcW w:w="64" w:type="dxa"/>
            <w:tcBorders>
              <w:top w:val="nil"/>
              <w:left w:val="nil"/>
              <w:bottom w:val="nil"/>
              <w:right w:val="nil"/>
            </w:tcBorders>
            <w:vAlign w:val="bottom"/>
          </w:tcPr>
          <w:p w14:paraId="610CBCF1" w14:textId="77777777" w:rsidR="00B41C21" w:rsidRDefault="00B41C21">
            <w:pPr>
              <w:rPr>
                <w:rFonts w:ascii="Arial" w:hAnsi="Arial"/>
                <w:sz w:val="20"/>
              </w:rPr>
            </w:pPr>
          </w:p>
        </w:tc>
        <w:tc>
          <w:tcPr>
            <w:tcW w:w="437" w:type="dxa"/>
            <w:tcBorders>
              <w:top w:val="nil"/>
              <w:left w:val="nil"/>
              <w:bottom w:val="nil"/>
              <w:right w:val="nil"/>
            </w:tcBorders>
            <w:vAlign w:val="bottom"/>
          </w:tcPr>
          <w:p w14:paraId="40B9652F" w14:textId="77777777" w:rsidR="00B41C21" w:rsidRDefault="00B572E7">
            <w:pPr>
              <w:jc w:val="right"/>
              <w:rPr>
                <w:rFonts w:ascii="Arial" w:hAnsi="Arial"/>
                <w:sz w:val="12"/>
              </w:rPr>
            </w:pPr>
            <w:r>
              <w:rPr>
                <w:rFonts w:ascii="Arial" w:hAnsi="Arial"/>
                <w:sz w:val="12"/>
              </w:rPr>
              <w:t>48.87</w:t>
            </w:r>
          </w:p>
        </w:tc>
        <w:tc>
          <w:tcPr>
            <w:tcW w:w="64" w:type="dxa"/>
            <w:tcBorders>
              <w:top w:val="nil"/>
              <w:left w:val="nil"/>
              <w:bottom w:val="nil"/>
              <w:right w:val="nil"/>
            </w:tcBorders>
            <w:vAlign w:val="bottom"/>
          </w:tcPr>
          <w:p w14:paraId="236B8AAD" w14:textId="77777777" w:rsidR="00B41C21" w:rsidRDefault="00B41C21">
            <w:pPr>
              <w:rPr>
                <w:rFonts w:ascii="Arial" w:hAnsi="Arial"/>
                <w:sz w:val="20"/>
              </w:rPr>
            </w:pPr>
          </w:p>
        </w:tc>
        <w:tc>
          <w:tcPr>
            <w:tcW w:w="437" w:type="dxa"/>
            <w:tcBorders>
              <w:top w:val="nil"/>
              <w:left w:val="nil"/>
              <w:bottom w:val="nil"/>
              <w:right w:val="nil"/>
            </w:tcBorders>
            <w:vAlign w:val="bottom"/>
          </w:tcPr>
          <w:p w14:paraId="6FB3D713" w14:textId="77777777" w:rsidR="00B41C21" w:rsidRDefault="00B572E7">
            <w:pPr>
              <w:jc w:val="right"/>
              <w:rPr>
                <w:rFonts w:ascii="Arial" w:hAnsi="Arial"/>
                <w:sz w:val="12"/>
              </w:rPr>
            </w:pPr>
            <w:r>
              <w:rPr>
                <w:rFonts w:ascii="Arial" w:hAnsi="Arial"/>
                <w:sz w:val="12"/>
              </w:rPr>
              <w:t>49.65</w:t>
            </w:r>
          </w:p>
        </w:tc>
      </w:tr>
      <w:tr w:rsidR="00B41C21" w14:paraId="010A970B" w14:textId="77777777">
        <w:trPr>
          <w:trHeight w:val="255"/>
        </w:trPr>
        <w:tc>
          <w:tcPr>
            <w:tcW w:w="597" w:type="dxa"/>
            <w:tcBorders>
              <w:top w:val="nil"/>
              <w:left w:val="nil"/>
              <w:bottom w:val="nil"/>
              <w:right w:val="single" w:sz="4" w:space="0" w:color="auto"/>
            </w:tcBorders>
            <w:vAlign w:val="bottom"/>
          </w:tcPr>
          <w:p w14:paraId="2D8CFAD5" w14:textId="77777777" w:rsidR="00B41C21" w:rsidRDefault="00B572E7">
            <w:pPr>
              <w:jc w:val="center"/>
              <w:rPr>
                <w:rFonts w:ascii="Arial" w:hAnsi="Arial"/>
                <w:sz w:val="20"/>
              </w:rPr>
            </w:pPr>
            <w:r>
              <w:rPr>
                <w:rFonts w:ascii="Arial" w:hAnsi="Arial"/>
                <w:sz w:val="12"/>
              </w:rPr>
              <w:t>59</w:t>
            </w:r>
          </w:p>
        </w:tc>
        <w:tc>
          <w:tcPr>
            <w:tcW w:w="437" w:type="dxa"/>
            <w:tcBorders>
              <w:top w:val="nil"/>
              <w:left w:val="nil"/>
              <w:bottom w:val="nil"/>
              <w:right w:val="nil"/>
            </w:tcBorders>
            <w:vAlign w:val="bottom"/>
          </w:tcPr>
          <w:p w14:paraId="147F8743" w14:textId="77777777" w:rsidR="00B41C21" w:rsidRDefault="00B572E7">
            <w:pPr>
              <w:jc w:val="right"/>
              <w:rPr>
                <w:rFonts w:ascii="Arial" w:hAnsi="Arial"/>
                <w:sz w:val="12"/>
              </w:rPr>
            </w:pPr>
            <w:r>
              <w:rPr>
                <w:rFonts w:ascii="Arial" w:hAnsi="Arial"/>
                <w:sz w:val="12"/>
              </w:rPr>
              <w:t>38.89</w:t>
            </w:r>
          </w:p>
        </w:tc>
        <w:tc>
          <w:tcPr>
            <w:tcW w:w="64" w:type="dxa"/>
            <w:tcBorders>
              <w:top w:val="nil"/>
              <w:left w:val="nil"/>
              <w:bottom w:val="nil"/>
              <w:right w:val="nil"/>
            </w:tcBorders>
            <w:vAlign w:val="bottom"/>
          </w:tcPr>
          <w:p w14:paraId="7B74CC8F" w14:textId="77777777" w:rsidR="00B41C21" w:rsidRDefault="00B41C21">
            <w:pPr>
              <w:rPr>
                <w:rFonts w:ascii="Arial" w:hAnsi="Arial"/>
                <w:sz w:val="20"/>
              </w:rPr>
            </w:pPr>
          </w:p>
        </w:tc>
        <w:tc>
          <w:tcPr>
            <w:tcW w:w="437" w:type="dxa"/>
            <w:tcBorders>
              <w:top w:val="nil"/>
              <w:left w:val="nil"/>
              <w:bottom w:val="nil"/>
              <w:right w:val="nil"/>
            </w:tcBorders>
            <w:vAlign w:val="bottom"/>
          </w:tcPr>
          <w:p w14:paraId="4AD88522" w14:textId="77777777" w:rsidR="00B41C21" w:rsidRDefault="00B572E7">
            <w:pPr>
              <w:jc w:val="right"/>
              <w:rPr>
                <w:rFonts w:ascii="Arial" w:hAnsi="Arial"/>
                <w:sz w:val="12"/>
              </w:rPr>
            </w:pPr>
            <w:r>
              <w:rPr>
                <w:rFonts w:ascii="Arial" w:hAnsi="Arial"/>
                <w:sz w:val="12"/>
              </w:rPr>
              <w:t>39.66</w:t>
            </w:r>
          </w:p>
        </w:tc>
        <w:tc>
          <w:tcPr>
            <w:tcW w:w="64" w:type="dxa"/>
            <w:tcBorders>
              <w:top w:val="nil"/>
              <w:left w:val="nil"/>
              <w:bottom w:val="nil"/>
              <w:right w:val="nil"/>
            </w:tcBorders>
            <w:vAlign w:val="bottom"/>
          </w:tcPr>
          <w:p w14:paraId="6F783481" w14:textId="77777777" w:rsidR="00B41C21" w:rsidRDefault="00B41C21">
            <w:pPr>
              <w:rPr>
                <w:rFonts w:ascii="Arial" w:hAnsi="Arial"/>
                <w:sz w:val="20"/>
              </w:rPr>
            </w:pPr>
          </w:p>
        </w:tc>
        <w:tc>
          <w:tcPr>
            <w:tcW w:w="437" w:type="dxa"/>
            <w:tcBorders>
              <w:top w:val="nil"/>
              <w:left w:val="nil"/>
              <w:bottom w:val="nil"/>
              <w:right w:val="nil"/>
            </w:tcBorders>
            <w:vAlign w:val="bottom"/>
          </w:tcPr>
          <w:p w14:paraId="718319D1" w14:textId="77777777" w:rsidR="00B41C21" w:rsidRDefault="00B572E7">
            <w:pPr>
              <w:jc w:val="right"/>
              <w:rPr>
                <w:rFonts w:ascii="Arial" w:hAnsi="Arial"/>
                <w:sz w:val="12"/>
              </w:rPr>
            </w:pPr>
            <w:r>
              <w:rPr>
                <w:rFonts w:ascii="Arial" w:hAnsi="Arial"/>
                <w:sz w:val="12"/>
              </w:rPr>
              <w:t>40.42</w:t>
            </w:r>
          </w:p>
        </w:tc>
        <w:tc>
          <w:tcPr>
            <w:tcW w:w="64" w:type="dxa"/>
            <w:tcBorders>
              <w:top w:val="nil"/>
              <w:left w:val="nil"/>
              <w:bottom w:val="nil"/>
              <w:right w:val="nil"/>
            </w:tcBorders>
            <w:vAlign w:val="bottom"/>
          </w:tcPr>
          <w:p w14:paraId="4D8268ED" w14:textId="77777777" w:rsidR="00B41C21" w:rsidRDefault="00B41C21">
            <w:pPr>
              <w:rPr>
                <w:rFonts w:ascii="Arial" w:hAnsi="Arial"/>
                <w:sz w:val="20"/>
              </w:rPr>
            </w:pPr>
          </w:p>
        </w:tc>
        <w:tc>
          <w:tcPr>
            <w:tcW w:w="437" w:type="dxa"/>
            <w:tcBorders>
              <w:top w:val="nil"/>
              <w:left w:val="nil"/>
              <w:bottom w:val="nil"/>
              <w:right w:val="nil"/>
            </w:tcBorders>
            <w:vAlign w:val="bottom"/>
          </w:tcPr>
          <w:p w14:paraId="1F002BA2" w14:textId="77777777" w:rsidR="00B41C21" w:rsidRDefault="00B572E7">
            <w:pPr>
              <w:jc w:val="right"/>
              <w:rPr>
                <w:rFonts w:ascii="Arial" w:hAnsi="Arial"/>
                <w:sz w:val="12"/>
              </w:rPr>
            </w:pPr>
            <w:r>
              <w:rPr>
                <w:rFonts w:ascii="Arial" w:hAnsi="Arial"/>
                <w:sz w:val="12"/>
              </w:rPr>
              <w:t>41.19</w:t>
            </w:r>
          </w:p>
        </w:tc>
        <w:tc>
          <w:tcPr>
            <w:tcW w:w="64" w:type="dxa"/>
            <w:tcBorders>
              <w:top w:val="nil"/>
              <w:left w:val="nil"/>
              <w:bottom w:val="nil"/>
              <w:right w:val="nil"/>
            </w:tcBorders>
            <w:vAlign w:val="bottom"/>
          </w:tcPr>
          <w:p w14:paraId="6496B007" w14:textId="77777777" w:rsidR="00B41C21" w:rsidRDefault="00B41C21">
            <w:pPr>
              <w:rPr>
                <w:rFonts w:ascii="Arial" w:hAnsi="Arial"/>
                <w:sz w:val="20"/>
              </w:rPr>
            </w:pPr>
          </w:p>
        </w:tc>
        <w:tc>
          <w:tcPr>
            <w:tcW w:w="437" w:type="dxa"/>
            <w:tcBorders>
              <w:top w:val="nil"/>
              <w:left w:val="nil"/>
              <w:bottom w:val="nil"/>
              <w:right w:val="nil"/>
            </w:tcBorders>
            <w:vAlign w:val="bottom"/>
          </w:tcPr>
          <w:p w14:paraId="03EBF601" w14:textId="77777777" w:rsidR="00B41C21" w:rsidRDefault="00B572E7">
            <w:pPr>
              <w:jc w:val="right"/>
              <w:rPr>
                <w:rFonts w:ascii="Arial" w:hAnsi="Arial"/>
                <w:sz w:val="12"/>
              </w:rPr>
            </w:pPr>
            <w:r>
              <w:rPr>
                <w:rFonts w:ascii="Arial" w:hAnsi="Arial"/>
                <w:sz w:val="12"/>
              </w:rPr>
              <w:t>41.96</w:t>
            </w:r>
          </w:p>
        </w:tc>
        <w:tc>
          <w:tcPr>
            <w:tcW w:w="64" w:type="dxa"/>
            <w:tcBorders>
              <w:top w:val="nil"/>
              <w:left w:val="nil"/>
              <w:bottom w:val="nil"/>
              <w:right w:val="nil"/>
            </w:tcBorders>
            <w:vAlign w:val="bottom"/>
          </w:tcPr>
          <w:p w14:paraId="0E4948B4" w14:textId="77777777" w:rsidR="00B41C21" w:rsidRDefault="00B41C21">
            <w:pPr>
              <w:rPr>
                <w:rFonts w:ascii="Arial" w:hAnsi="Arial"/>
                <w:sz w:val="20"/>
              </w:rPr>
            </w:pPr>
          </w:p>
        </w:tc>
        <w:tc>
          <w:tcPr>
            <w:tcW w:w="437" w:type="dxa"/>
            <w:tcBorders>
              <w:top w:val="nil"/>
              <w:left w:val="nil"/>
              <w:bottom w:val="nil"/>
              <w:right w:val="nil"/>
            </w:tcBorders>
            <w:vAlign w:val="bottom"/>
          </w:tcPr>
          <w:p w14:paraId="2C76C7AE" w14:textId="77777777" w:rsidR="00B41C21" w:rsidRDefault="00B572E7">
            <w:pPr>
              <w:jc w:val="right"/>
              <w:rPr>
                <w:rFonts w:ascii="Arial" w:hAnsi="Arial"/>
                <w:sz w:val="12"/>
              </w:rPr>
            </w:pPr>
            <w:r>
              <w:rPr>
                <w:rFonts w:ascii="Arial" w:hAnsi="Arial"/>
                <w:sz w:val="12"/>
              </w:rPr>
              <w:t>42.74</w:t>
            </w:r>
          </w:p>
        </w:tc>
        <w:tc>
          <w:tcPr>
            <w:tcW w:w="64" w:type="dxa"/>
            <w:tcBorders>
              <w:top w:val="nil"/>
              <w:left w:val="nil"/>
              <w:bottom w:val="nil"/>
              <w:right w:val="nil"/>
            </w:tcBorders>
            <w:vAlign w:val="bottom"/>
          </w:tcPr>
          <w:p w14:paraId="63D73114" w14:textId="77777777" w:rsidR="00B41C21" w:rsidRDefault="00B41C21">
            <w:pPr>
              <w:rPr>
                <w:rFonts w:ascii="Arial" w:hAnsi="Arial"/>
                <w:sz w:val="20"/>
              </w:rPr>
            </w:pPr>
          </w:p>
        </w:tc>
        <w:tc>
          <w:tcPr>
            <w:tcW w:w="437" w:type="dxa"/>
            <w:tcBorders>
              <w:top w:val="nil"/>
              <w:left w:val="nil"/>
              <w:bottom w:val="nil"/>
              <w:right w:val="nil"/>
            </w:tcBorders>
            <w:vAlign w:val="bottom"/>
          </w:tcPr>
          <w:p w14:paraId="5182C86C" w14:textId="77777777" w:rsidR="00B41C21" w:rsidRDefault="00B572E7">
            <w:pPr>
              <w:jc w:val="right"/>
              <w:rPr>
                <w:rFonts w:ascii="Arial" w:hAnsi="Arial"/>
                <w:sz w:val="12"/>
              </w:rPr>
            </w:pPr>
            <w:r>
              <w:rPr>
                <w:rFonts w:ascii="Arial" w:hAnsi="Arial"/>
                <w:sz w:val="12"/>
              </w:rPr>
              <w:t>43.51</w:t>
            </w:r>
          </w:p>
        </w:tc>
        <w:tc>
          <w:tcPr>
            <w:tcW w:w="64" w:type="dxa"/>
            <w:tcBorders>
              <w:top w:val="nil"/>
              <w:left w:val="nil"/>
              <w:bottom w:val="nil"/>
              <w:right w:val="nil"/>
            </w:tcBorders>
            <w:vAlign w:val="bottom"/>
          </w:tcPr>
          <w:p w14:paraId="214FB040" w14:textId="77777777" w:rsidR="00B41C21" w:rsidRDefault="00B41C21">
            <w:pPr>
              <w:rPr>
                <w:rFonts w:ascii="Arial" w:hAnsi="Arial"/>
                <w:sz w:val="20"/>
              </w:rPr>
            </w:pPr>
          </w:p>
        </w:tc>
        <w:tc>
          <w:tcPr>
            <w:tcW w:w="437" w:type="dxa"/>
            <w:tcBorders>
              <w:top w:val="nil"/>
              <w:left w:val="nil"/>
              <w:bottom w:val="nil"/>
              <w:right w:val="nil"/>
            </w:tcBorders>
            <w:vAlign w:val="bottom"/>
          </w:tcPr>
          <w:p w14:paraId="09295900" w14:textId="77777777" w:rsidR="00B41C21" w:rsidRDefault="00B572E7">
            <w:pPr>
              <w:jc w:val="right"/>
              <w:rPr>
                <w:rFonts w:ascii="Arial" w:hAnsi="Arial"/>
                <w:sz w:val="12"/>
              </w:rPr>
            </w:pPr>
            <w:r>
              <w:rPr>
                <w:rFonts w:ascii="Arial" w:hAnsi="Arial"/>
                <w:sz w:val="12"/>
              </w:rPr>
              <w:t>44.29</w:t>
            </w:r>
          </w:p>
        </w:tc>
        <w:tc>
          <w:tcPr>
            <w:tcW w:w="64" w:type="dxa"/>
            <w:tcBorders>
              <w:top w:val="nil"/>
              <w:left w:val="nil"/>
              <w:bottom w:val="nil"/>
              <w:right w:val="nil"/>
            </w:tcBorders>
            <w:vAlign w:val="bottom"/>
          </w:tcPr>
          <w:p w14:paraId="12480EFF" w14:textId="77777777" w:rsidR="00B41C21" w:rsidRDefault="00B41C21">
            <w:pPr>
              <w:rPr>
                <w:rFonts w:ascii="Arial" w:hAnsi="Arial"/>
                <w:sz w:val="20"/>
              </w:rPr>
            </w:pPr>
          </w:p>
        </w:tc>
        <w:tc>
          <w:tcPr>
            <w:tcW w:w="437" w:type="dxa"/>
            <w:tcBorders>
              <w:top w:val="nil"/>
              <w:left w:val="nil"/>
              <w:bottom w:val="nil"/>
              <w:right w:val="nil"/>
            </w:tcBorders>
            <w:vAlign w:val="bottom"/>
          </w:tcPr>
          <w:p w14:paraId="717416BD" w14:textId="77777777" w:rsidR="00B41C21" w:rsidRDefault="00B572E7">
            <w:pPr>
              <w:jc w:val="right"/>
              <w:rPr>
                <w:rFonts w:ascii="Arial" w:hAnsi="Arial"/>
                <w:sz w:val="12"/>
              </w:rPr>
            </w:pPr>
            <w:r>
              <w:rPr>
                <w:rFonts w:ascii="Arial" w:hAnsi="Arial"/>
                <w:sz w:val="12"/>
              </w:rPr>
              <w:t>45.07</w:t>
            </w:r>
          </w:p>
        </w:tc>
        <w:tc>
          <w:tcPr>
            <w:tcW w:w="64" w:type="dxa"/>
            <w:tcBorders>
              <w:top w:val="nil"/>
              <w:left w:val="nil"/>
              <w:bottom w:val="nil"/>
              <w:right w:val="nil"/>
            </w:tcBorders>
            <w:vAlign w:val="bottom"/>
          </w:tcPr>
          <w:p w14:paraId="0D994327" w14:textId="77777777" w:rsidR="00B41C21" w:rsidRDefault="00B41C21">
            <w:pPr>
              <w:rPr>
                <w:rFonts w:ascii="Arial" w:hAnsi="Arial"/>
                <w:sz w:val="20"/>
              </w:rPr>
            </w:pPr>
          </w:p>
        </w:tc>
        <w:tc>
          <w:tcPr>
            <w:tcW w:w="437" w:type="dxa"/>
            <w:tcBorders>
              <w:top w:val="nil"/>
              <w:left w:val="nil"/>
              <w:bottom w:val="nil"/>
              <w:right w:val="nil"/>
            </w:tcBorders>
            <w:vAlign w:val="bottom"/>
          </w:tcPr>
          <w:p w14:paraId="4BB1F7A0" w14:textId="77777777" w:rsidR="00B41C21" w:rsidRDefault="00B572E7">
            <w:pPr>
              <w:jc w:val="right"/>
              <w:rPr>
                <w:rFonts w:ascii="Arial" w:hAnsi="Arial"/>
                <w:sz w:val="12"/>
              </w:rPr>
            </w:pPr>
            <w:r>
              <w:rPr>
                <w:rFonts w:ascii="Arial" w:hAnsi="Arial"/>
                <w:sz w:val="12"/>
              </w:rPr>
              <w:t>45.85</w:t>
            </w:r>
          </w:p>
        </w:tc>
        <w:tc>
          <w:tcPr>
            <w:tcW w:w="64" w:type="dxa"/>
            <w:tcBorders>
              <w:top w:val="nil"/>
              <w:left w:val="nil"/>
              <w:bottom w:val="nil"/>
              <w:right w:val="nil"/>
            </w:tcBorders>
            <w:vAlign w:val="bottom"/>
          </w:tcPr>
          <w:p w14:paraId="05758168" w14:textId="77777777" w:rsidR="00B41C21" w:rsidRDefault="00B41C21">
            <w:pPr>
              <w:rPr>
                <w:rFonts w:ascii="Arial" w:hAnsi="Arial"/>
                <w:sz w:val="20"/>
              </w:rPr>
            </w:pPr>
          </w:p>
        </w:tc>
        <w:tc>
          <w:tcPr>
            <w:tcW w:w="437" w:type="dxa"/>
            <w:tcBorders>
              <w:top w:val="nil"/>
              <w:left w:val="nil"/>
              <w:bottom w:val="nil"/>
              <w:right w:val="nil"/>
            </w:tcBorders>
            <w:vAlign w:val="bottom"/>
          </w:tcPr>
          <w:p w14:paraId="07F222D0" w14:textId="77777777" w:rsidR="00B41C21" w:rsidRDefault="00B572E7">
            <w:pPr>
              <w:jc w:val="right"/>
              <w:rPr>
                <w:rFonts w:ascii="Arial" w:hAnsi="Arial"/>
                <w:sz w:val="12"/>
              </w:rPr>
            </w:pPr>
            <w:r>
              <w:rPr>
                <w:rFonts w:ascii="Arial" w:hAnsi="Arial"/>
                <w:sz w:val="12"/>
              </w:rPr>
              <w:t>46.64</w:t>
            </w:r>
          </w:p>
        </w:tc>
        <w:tc>
          <w:tcPr>
            <w:tcW w:w="64" w:type="dxa"/>
            <w:tcBorders>
              <w:top w:val="nil"/>
              <w:left w:val="nil"/>
              <w:bottom w:val="nil"/>
              <w:right w:val="nil"/>
            </w:tcBorders>
            <w:vAlign w:val="bottom"/>
          </w:tcPr>
          <w:p w14:paraId="6F2E4998" w14:textId="77777777" w:rsidR="00B41C21" w:rsidRDefault="00B41C21">
            <w:pPr>
              <w:rPr>
                <w:rFonts w:ascii="Arial" w:hAnsi="Arial"/>
                <w:sz w:val="20"/>
              </w:rPr>
            </w:pPr>
          </w:p>
        </w:tc>
        <w:tc>
          <w:tcPr>
            <w:tcW w:w="437" w:type="dxa"/>
            <w:tcBorders>
              <w:top w:val="nil"/>
              <w:left w:val="nil"/>
              <w:bottom w:val="nil"/>
              <w:right w:val="nil"/>
            </w:tcBorders>
            <w:vAlign w:val="bottom"/>
          </w:tcPr>
          <w:p w14:paraId="5DCA49B9" w14:textId="77777777" w:rsidR="00B41C21" w:rsidRDefault="00B572E7">
            <w:pPr>
              <w:jc w:val="right"/>
              <w:rPr>
                <w:rFonts w:ascii="Arial" w:hAnsi="Arial"/>
                <w:sz w:val="12"/>
              </w:rPr>
            </w:pPr>
            <w:r>
              <w:rPr>
                <w:rFonts w:ascii="Arial" w:hAnsi="Arial"/>
                <w:sz w:val="12"/>
              </w:rPr>
              <w:t>47.42</w:t>
            </w:r>
          </w:p>
        </w:tc>
        <w:tc>
          <w:tcPr>
            <w:tcW w:w="64" w:type="dxa"/>
            <w:tcBorders>
              <w:top w:val="nil"/>
              <w:left w:val="nil"/>
              <w:bottom w:val="nil"/>
              <w:right w:val="nil"/>
            </w:tcBorders>
            <w:vAlign w:val="bottom"/>
          </w:tcPr>
          <w:p w14:paraId="347B21A3" w14:textId="77777777" w:rsidR="00B41C21" w:rsidRDefault="00B41C21">
            <w:pPr>
              <w:rPr>
                <w:rFonts w:ascii="Arial" w:hAnsi="Arial"/>
                <w:sz w:val="20"/>
              </w:rPr>
            </w:pPr>
          </w:p>
        </w:tc>
        <w:tc>
          <w:tcPr>
            <w:tcW w:w="437" w:type="dxa"/>
            <w:tcBorders>
              <w:top w:val="nil"/>
              <w:left w:val="nil"/>
              <w:bottom w:val="nil"/>
              <w:right w:val="nil"/>
            </w:tcBorders>
            <w:vAlign w:val="bottom"/>
          </w:tcPr>
          <w:p w14:paraId="72C6457A" w14:textId="77777777" w:rsidR="00B41C21" w:rsidRDefault="00B572E7">
            <w:pPr>
              <w:jc w:val="right"/>
              <w:rPr>
                <w:rFonts w:ascii="Arial" w:hAnsi="Arial"/>
                <w:sz w:val="12"/>
              </w:rPr>
            </w:pPr>
            <w:r>
              <w:rPr>
                <w:rFonts w:ascii="Arial" w:hAnsi="Arial"/>
                <w:sz w:val="12"/>
              </w:rPr>
              <w:t>48.21</w:t>
            </w:r>
          </w:p>
        </w:tc>
        <w:tc>
          <w:tcPr>
            <w:tcW w:w="64" w:type="dxa"/>
            <w:tcBorders>
              <w:top w:val="nil"/>
              <w:left w:val="nil"/>
              <w:bottom w:val="nil"/>
              <w:right w:val="nil"/>
            </w:tcBorders>
            <w:vAlign w:val="bottom"/>
          </w:tcPr>
          <w:p w14:paraId="3B643C4D" w14:textId="77777777" w:rsidR="00B41C21" w:rsidRDefault="00B41C21">
            <w:pPr>
              <w:rPr>
                <w:rFonts w:ascii="Arial" w:hAnsi="Arial"/>
                <w:sz w:val="20"/>
              </w:rPr>
            </w:pPr>
          </w:p>
        </w:tc>
        <w:tc>
          <w:tcPr>
            <w:tcW w:w="437" w:type="dxa"/>
            <w:tcBorders>
              <w:top w:val="nil"/>
              <w:left w:val="nil"/>
              <w:bottom w:val="nil"/>
              <w:right w:val="nil"/>
            </w:tcBorders>
            <w:vAlign w:val="bottom"/>
          </w:tcPr>
          <w:p w14:paraId="0F6A2DDE" w14:textId="77777777" w:rsidR="00B41C21" w:rsidRDefault="00B572E7">
            <w:pPr>
              <w:jc w:val="right"/>
              <w:rPr>
                <w:rFonts w:ascii="Arial" w:hAnsi="Arial"/>
                <w:sz w:val="12"/>
              </w:rPr>
            </w:pPr>
            <w:r>
              <w:rPr>
                <w:rFonts w:ascii="Arial" w:hAnsi="Arial"/>
                <w:sz w:val="12"/>
              </w:rPr>
              <w:t>49.01</w:t>
            </w:r>
          </w:p>
        </w:tc>
        <w:tc>
          <w:tcPr>
            <w:tcW w:w="64" w:type="dxa"/>
            <w:tcBorders>
              <w:top w:val="nil"/>
              <w:left w:val="nil"/>
              <w:bottom w:val="nil"/>
              <w:right w:val="nil"/>
            </w:tcBorders>
            <w:vAlign w:val="bottom"/>
          </w:tcPr>
          <w:p w14:paraId="776E5398" w14:textId="77777777" w:rsidR="00B41C21" w:rsidRDefault="00B41C21">
            <w:pPr>
              <w:rPr>
                <w:rFonts w:ascii="Arial" w:hAnsi="Arial"/>
                <w:sz w:val="20"/>
              </w:rPr>
            </w:pPr>
          </w:p>
        </w:tc>
        <w:tc>
          <w:tcPr>
            <w:tcW w:w="437" w:type="dxa"/>
            <w:tcBorders>
              <w:top w:val="nil"/>
              <w:left w:val="nil"/>
              <w:bottom w:val="nil"/>
              <w:right w:val="nil"/>
            </w:tcBorders>
            <w:vAlign w:val="bottom"/>
          </w:tcPr>
          <w:p w14:paraId="5E89E607" w14:textId="77777777" w:rsidR="00B41C21" w:rsidRDefault="00B572E7">
            <w:pPr>
              <w:jc w:val="right"/>
              <w:rPr>
                <w:rFonts w:ascii="Arial" w:hAnsi="Arial"/>
                <w:sz w:val="12"/>
              </w:rPr>
            </w:pPr>
            <w:r>
              <w:rPr>
                <w:rFonts w:ascii="Arial" w:hAnsi="Arial"/>
                <w:sz w:val="12"/>
              </w:rPr>
              <w:t>49.80</w:t>
            </w:r>
          </w:p>
        </w:tc>
        <w:tc>
          <w:tcPr>
            <w:tcW w:w="64" w:type="dxa"/>
            <w:tcBorders>
              <w:top w:val="nil"/>
              <w:left w:val="nil"/>
              <w:bottom w:val="nil"/>
              <w:right w:val="nil"/>
            </w:tcBorders>
            <w:vAlign w:val="bottom"/>
          </w:tcPr>
          <w:p w14:paraId="6B4A8577" w14:textId="77777777" w:rsidR="00B41C21" w:rsidRDefault="00B41C21">
            <w:pPr>
              <w:rPr>
                <w:rFonts w:ascii="Arial" w:hAnsi="Arial"/>
                <w:sz w:val="20"/>
              </w:rPr>
            </w:pPr>
          </w:p>
        </w:tc>
        <w:tc>
          <w:tcPr>
            <w:tcW w:w="437" w:type="dxa"/>
            <w:tcBorders>
              <w:top w:val="nil"/>
              <w:left w:val="nil"/>
              <w:bottom w:val="nil"/>
              <w:right w:val="nil"/>
            </w:tcBorders>
            <w:vAlign w:val="bottom"/>
          </w:tcPr>
          <w:p w14:paraId="24EF07CA" w14:textId="77777777" w:rsidR="00B41C21" w:rsidRDefault="00B572E7">
            <w:pPr>
              <w:jc w:val="right"/>
              <w:rPr>
                <w:rFonts w:ascii="Arial" w:hAnsi="Arial"/>
                <w:sz w:val="12"/>
              </w:rPr>
            </w:pPr>
            <w:r>
              <w:rPr>
                <w:rFonts w:ascii="Arial" w:hAnsi="Arial"/>
                <w:sz w:val="12"/>
              </w:rPr>
              <w:t>50.60</w:t>
            </w:r>
          </w:p>
        </w:tc>
      </w:tr>
      <w:tr w:rsidR="00B41C21" w14:paraId="6198FFEF" w14:textId="77777777">
        <w:trPr>
          <w:trHeight w:val="255"/>
        </w:trPr>
        <w:tc>
          <w:tcPr>
            <w:tcW w:w="597" w:type="dxa"/>
            <w:tcBorders>
              <w:top w:val="nil"/>
              <w:left w:val="nil"/>
              <w:bottom w:val="nil"/>
              <w:right w:val="single" w:sz="4" w:space="0" w:color="auto"/>
            </w:tcBorders>
            <w:vAlign w:val="bottom"/>
          </w:tcPr>
          <w:p w14:paraId="0E513F7D" w14:textId="77777777" w:rsidR="00B41C21" w:rsidRDefault="00B572E7">
            <w:pPr>
              <w:jc w:val="center"/>
              <w:rPr>
                <w:rFonts w:ascii="Arial" w:hAnsi="Arial"/>
                <w:sz w:val="20"/>
              </w:rPr>
            </w:pPr>
            <w:r>
              <w:rPr>
                <w:rFonts w:ascii="Arial" w:hAnsi="Arial"/>
                <w:sz w:val="12"/>
              </w:rPr>
              <w:t>60</w:t>
            </w:r>
          </w:p>
        </w:tc>
        <w:tc>
          <w:tcPr>
            <w:tcW w:w="437" w:type="dxa"/>
            <w:tcBorders>
              <w:top w:val="nil"/>
              <w:left w:val="nil"/>
              <w:bottom w:val="nil"/>
              <w:right w:val="nil"/>
            </w:tcBorders>
            <w:vAlign w:val="bottom"/>
          </w:tcPr>
          <w:p w14:paraId="5DFD649E" w14:textId="77777777" w:rsidR="00B41C21" w:rsidRDefault="00B572E7">
            <w:pPr>
              <w:jc w:val="right"/>
              <w:rPr>
                <w:rFonts w:ascii="Arial" w:hAnsi="Arial"/>
                <w:sz w:val="12"/>
              </w:rPr>
            </w:pPr>
            <w:r>
              <w:rPr>
                <w:rFonts w:ascii="Arial" w:hAnsi="Arial"/>
                <w:sz w:val="12"/>
              </w:rPr>
              <w:t>39.61</w:t>
            </w:r>
          </w:p>
        </w:tc>
        <w:tc>
          <w:tcPr>
            <w:tcW w:w="64" w:type="dxa"/>
            <w:tcBorders>
              <w:top w:val="nil"/>
              <w:left w:val="nil"/>
              <w:bottom w:val="nil"/>
              <w:right w:val="nil"/>
            </w:tcBorders>
            <w:vAlign w:val="bottom"/>
          </w:tcPr>
          <w:p w14:paraId="5D09EE4E" w14:textId="77777777" w:rsidR="00B41C21" w:rsidRDefault="00B41C21">
            <w:pPr>
              <w:rPr>
                <w:rFonts w:ascii="Arial" w:hAnsi="Arial"/>
                <w:sz w:val="20"/>
              </w:rPr>
            </w:pPr>
          </w:p>
        </w:tc>
        <w:tc>
          <w:tcPr>
            <w:tcW w:w="437" w:type="dxa"/>
            <w:tcBorders>
              <w:top w:val="nil"/>
              <w:left w:val="nil"/>
              <w:bottom w:val="nil"/>
              <w:right w:val="nil"/>
            </w:tcBorders>
            <w:vAlign w:val="bottom"/>
          </w:tcPr>
          <w:p w14:paraId="610813E1" w14:textId="77777777" w:rsidR="00B41C21" w:rsidRDefault="00B572E7">
            <w:pPr>
              <w:jc w:val="right"/>
              <w:rPr>
                <w:rFonts w:ascii="Arial" w:hAnsi="Arial"/>
                <w:sz w:val="12"/>
              </w:rPr>
            </w:pPr>
            <w:r>
              <w:rPr>
                <w:rFonts w:ascii="Arial" w:hAnsi="Arial"/>
                <w:sz w:val="12"/>
              </w:rPr>
              <w:t>40.39</w:t>
            </w:r>
          </w:p>
        </w:tc>
        <w:tc>
          <w:tcPr>
            <w:tcW w:w="64" w:type="dxa"/>
            <w:tcBorders>
              <w:top w:val="nil"/>
              <w:left w:val="nil"/>
              <w:bottom w:val="nil"/>
              <w:right w:val="nil"/>
            </w:tcBorders>
            <w:vAlign w:val="bottom"/>
          </w:tcPr>
          <w:p w14:paraId="0DEF8E03" w14:textId="77777777" w:rsidR="00B41C21" w:rsidRDefault="00B41C21">
            <w:pPr>
              <w:rPr>
                <w:rFonts w:ascii="Arial" w:hAnsi="Arial"/>
                <w:sz w:val="20"/>
              </w:rPr>
            </w:pPr>
          </w:p>
        </w:tc>
        <w:tc>
          <w:tcPr>
            <w:tcW w:w="437" w:type="dxa"/>
            <w:tcBorders>
              <w:top w:val="nil"/>
              <w:left w:val="nil"/>
              <w:bottom w:val="nil"/>
              <w:right w:val="nil"/>
            </w:tcBorders>
            <w:vAlign w:val="bottom"/>
          </w:tcPr>
          <w:p w14:paraId="3A27B273" w14:textId="77777777" w:rsidR="00B41C21" w:rsidRDefault="00B572E7">
            <w:pPr>
              <w:jc w:val="right"/>
              <w:rPr>
                <w:rFonts w:ascii="Arial" w:hAnsi="Arial"/>
                <w:sz w:val="12"/>
              </w:rPr>
            </w:pPr>
            <w:r>
              <w:rPr>
                <w:rFonts w:ascii="Arial" w:hAnsi="Arial"/>
                <w:sz w:val="12"/>
              </w:rPr>
              <w:t>41.17</w:t>
            </w:r>
          </w:p>
        </w:tc>
        <w:tc>
          <w:tcPr>
            <w:tcW w:w="64" w:type="dxa"/>
            <w:tcBorders>
              <w:top w:val="nil"/>
              <w:left w:val="nil"/>
              <w:bottom w:val="nil"/>
              <w:right w:val="nil"/>
            </w:tcBorders>
            <w:vAlign w:val="bottom"/>
          </w:tcPr>
          <w:p w14:paraId="1FF5C9CF" w14:textId="77777777" w:rsidR="00B41C21" w:rsidRDefault="00B41C21">
            <w:pPr>
              <w:rPr>
                <w:rFonts w:ascii="Arial" w:hAnsi="Arial"/>
                <w:sz w:val="20"/>
              </w:rPr>
            </w:pPr>
          </w:p>
        </w:tc>
        <w:tc>
          <w:tcPr>
            <w:tcW w:w="437" w:type="dxa"/>
            <w:tcBorders>
              <w:top w:val="nil"/>
              <w:left w:val="nil"/>
              <w:bottom w:val="nil"/>
              <w:right w:val="nil"/>
            </w:tcBorders>
            <w:vAlign w:val="bottom"/>
          </w:tcPr>
          <w:p w14:paraId="334BD07C" w14:textId="77777777" w:rsidR="00B41C21" w:rsidRDefault="00B572E7">
            <w:pPr>
              <w:jc w:val="right"/>
              <w:rPr>
                <w:rFonts w:ascii="Arial" w:hAnsi="Arial"/>
                <w:sz w:val="12"/>
              </w:rPr>
            </w:pPr>
            <w:r>
              <w:rPr>
                <w:rFonts w:ascii="Arial" w:hAnsi="Arial"/>
                <w:sz w:val="12"/>
              </w:rPr>
              <w:t>41.95</w:t>
            </w:r>
          </w:p>
        </w:tc>
        <w:tc>
          <w:tcPr>
            <w:tcW w:w="64" w:type="dxa"/>
            <w:tcBorders>
              <w:top w:val="nil"/>
              <w:left w:val="nil"/>
              <w:bottom w:val="nil"/>
              <w:right w:val="nil"/>
            </w:tcBorders>
            <w:vAlign w:val="bottom"/>
          </w:tcPr>
          <w:p w14:paraId="7E89E70E" w14:textId="77777777" w:rsidR="00B41C21" w:rsidRDefault="00B41C21">
            <w:pPr>
              <w:rPr>
                <w:rFonts w:ascii="Arial" w:hAnsi="Arial"/>
                <w:sz w:val="20"/>
              </w:rPr>
            </w:pPr>
          </w:p>
        </w:tc>
        <w:tc>
          <w:tcPr>
            <w:tcW w:w="437" w:type="dxa"/>
            <w:tcBorders>
              <w:top w:val="nil"/>
              <w:left w:val="nil"/>
              <w:bottom w:val="nil"/>
              <w:right w:val="nil"/>
            </w:tcBorders>
            <w:vAlign w:val="bottom"/>
          </w:tcPr>
          <w:p w14:paraId="0B720544" w14:textId="77777777" w:rsidR="00B41C21" w:rsidRDefault="00B572E7">
            <w:pPr>
              <w:jc w:val="right"/>
              <w:rPr>
                <w:rFonts w:ascii="Arial" w:hAnsi="Arial"/>
                <w:sz w:val="12"/>
              </w:rPr>
            </w:pPr>
            <w:r>
              <w:rPr>
                <w:rFonts w:ascii="Arial" w:hAnsi="Arial"/>
                <w:sz w:val="12"/>
              </w:rPr>
              <w:t>42.74</w:t>
            </w:r>
          </w:p>
        </w:tc>
        <w:tc>
          <w:tcPr>
            <w:tcW w:w="64" w:type="dxa"/>
            <w:tcBorders>
              <w:top w:val="nil"/>
              <w:left w:val="nil"/>
              <w:bottom w:val="nil"/>
              <w:right w:val="nil"/>
            </w:tcBorders>
            <w:vAlign w:val="bottom"/>
          </w:tcPr>
          <w:p w14:paraId="3040BAE0" w14:textId="77777777" w:rsidR="00B41C21" w:rsidRDefault="00B41C21">
            <w:pPr>
              <w:rPr>
                <w:rFonts w:ascii="Arial" w:hAnsi="Arial"/>
                <w:sz w:val="20"/>
              </w:rPr>
            </w:pPr>
          </w:p>
        </w:tc>
        <w:tc>
          <w:tcPr>
            <w:tcW w:w="437" w:type="dxa"/>
            <w:tcBorders>
              <w:top w:val="nil"/>
              <w:left w:val="nil"/>
              <w:bottom w:val="nil"/>
              <w:right w:val="nil"/>
            </w:tcBorders>
            <w:vAlign w:val="bottom"/>
          </w:tcPr>
          <w:p w14:paraId="3E4DED8E" w14:textId="77777777" w:rsidR="00B41C21" w:rsidRDefault="00B572E7">
            <w:pPr>
              <w:jc w:val="right"/>
              <w:rPr>
                <w:rFonts w:ascii="Arial" w:hAnsi="Arial"/>
                <w:sz w:val="12"/>
              </w:rPr>
            </w:pPr>
            <w:r>
              <w:rPr>
                <w:rFonts w:ascii="Arial" w:hAnsi="Arial"/>
                <w:sz w:val="12"/>
              </w:rPr>
              <w:t>43.53</w:t>
            </w:r>
          </w:p>
        </w:tc>
        <w:tc>
          <w:tcPr>
            <w:tcW w:w="64" w:type="dxa"/>
            <w:tcBorders>
              <w:top w:val="nil"/>
              <w:left w:val="nil"/>
              <w:bottom w:val="nil"/>
              <w:right w:val="nil"/>
            </w:tcBorders>
            <w:vAlign w:val="bottom"/>
          </w:tcPr>
          <w:p w14:paraId="4E9F33AE" w14:textId="77777777" w:rsidR="00B41C21" w:rsidRDefault="00B41C21">
            <w:pPr>
              <w:rPr>
                <w:rFonts w:ascii="Arial" w:hAnsi="Arial"/>
                <w:sz w:val="20"/>
              </w:rPr>
            </w:pPr>
          </w:p>
        </w:tc>
        <w:tc>
          <w:tcPr>
            <w:tcW w:w="437" w:type="dxa"/>
            <w:tcBorders>
              <w:top w:val="nil"/>
              <w:left w:val="nil"/>
              <w:bottom w:val="nil"/>
              <w:right w:val="nil"/>
            </w:tcBorders>
            <w:vAlign w:val="bottom"/>
          </w:tcPr>
          <w:p w14:paraId="4C8E84E9" w14:textId="77777777" w:rsidR="00B41C21" w:rsidRDefault="00B572E7">
            <w:pPr>
              <w:jc w:val="right"/>
              <w:rPr>
                <w:rFonts w:ascii="Arial" w:hAnsi="Arial"/>
                <w:sz w:val="12"/>
              </w:rPr>
            </w:pPr>
            <w:r>
              <w:rPr>
                <w:rFonts w:ascii="Arial" w:hAnsi="Arial"/>
                <w:sz w:val="12"/>
              </w:rPr>
              <w:t>44.32</w:t>
            </w:r>
          </w:p>
        </w:tc>
        <w:tc>
          <w:tcPr>
            <w:tcW w:w="64" w:type="dxa"/>
            <w:tcBorders>
              <w:top w:val="nil"/>
              <w:left w:val="nil"/>
              <w:bottom w:val="nil"/>
              <w:right w:val="nil"/>
            </w:tcBorders>
            <w:vAlign w:val="bottom"/>
          </w:tcPr>
          <w:p w14:paraId="128DAB4D" w14:textId="77777777" w:rsidR="00B41C21" w:rsidRDefault="00B41C21">
            <w:pPr>
              <w:rPr>
                <w:rFonts w:ascii="Arial" w:hAnsi="Arial"/>
                <w:sz w:val="20"/>
              </w:rPr>
            </w:pPr>
          </w:p>
        </w:tc>
        <w:tc>
          <w:tcPr>
            <w:tcW w:w="437" w:type="dxa"/>
            <w:tcBorders>
              <w:top w:val="nil"/>
              <w:left w:val="nil"/>
              <w:bottom w:val="nil"/>
              <w:right w:val="nil"/>
            </w:tcBorders>
            <w:vAlign w:val="bottom"/>
          </w:tcPr>
          <w:p w14:paraId="5FF1557A" w14:textId="77777777" w:rsidR="00B41C21" w:rsidRDefault="00B572E7">
            <w:pPr>
              <w:jc w:val="right"/>
              <w:rPr>
                <w:rFonts w:ascii="Arial" w:hAnsi="Arial"/>
                <w:sz w:val="12"/>
              </w:rPr>
            </w:pPr>
            <w:r>
              <w:rPr>
                <w:rFonts w:ascii="Arial" w:hAnsi="Arial"/>
                <w:sz w:val="12"/>
              </w:rPr>
              <w:t>45.11</w:t>
            </w:r>
          </w:p>
        </w:tc>
        <w:tc>
          <w:tcPr>
            <w:tcW w:w="64" w:type="dxa"/>
            <w:tcBorders>
              <w:top w:val="nil"/>
              <w:left w:val="nil"/>
              <w:bottom w:val="nil"/>
              <w:right w:val="nil"/>
            </w:tcBorders>
            <w:vAlign w:val="bottom"/>
          </w:tcPr>
          <w:p w14:paraId="4869257A" w14:textId="77777777" w:rsidR="00B41C21" w:rsidRDefault="00B41C21">
            <w:pPr>
              <w:rPr>
                <w:rFonts w:ascii="Arial" w:hAnsi="Arial"/>
                <w:sz w:val="20"/>
              </w:rPr>
            </w:pPr>
          </w:p>
        </w:tc>
        <w:tc>
          <w:tcPr>
            <w:tcW w:w="437" w:type="dxa"/>
            <w:tcBorders>
              <w:top w:val="nil"/>
              <w:left w:val="nil"/>
              <w:bottom w:val="nil"/>
              <w:right w:val="nil"/>
            </w:tcBorders>
            <w:vAlign w:val="bottom"/>
          </w:tcPr>
          <w:p w14:paraId="04CF9257" w14:textId="77777777" w:rsidR="00B41C21" w:rsidRDefault="00B572E7">
            <w:pPr>
              <w:jc w:val="right"/>
              <w:rPr>
                <w:rFonts w:ascii="Arial" w:hAnsi="Arial"/>
                <w:sz w:val="12"/>
              </w:rPr>
            </w:pPr>
            <w:r>
              <w:rPr>
                <w:rFonts w:ascii="Arial" w:hAnsi="Arial"/>
                <w:sz w:val="12"/>
              </w:rPr>
              <w:t>45.91</w:t>
            </w:r>
          </w:p>
        </w:tc>
        <w:tc>
          <w:tcPr>
            <w:tcW w:w="64" w:type="dxa"/>
            <w:tcBorders>
              <w:top w:val="nil"/>
              <w:left w:val="nil"/>
              <w:bottom w:val="nil"/>
              <w:right w:val="nil"/>
            </w:tcBorders>
            <w:vAlign w:val="bottom"/>
          </w:tcPr>
          <w:p w14:paraId="2A2DBEFE" w14:textId="77777777" w:rsidR="00B41C21" w:rsidRDefault="00B41C21">
            <w:pPr>
              <w:rPr>
                <w:rFonts w:ascii="Arial" w:hAnsi="Arial"/>
                <w:sz w:val="20"/>
              </w:rPr>
            </w:pPr>
          </w:p>
        </w:tc>
        <w:tc>
          <w:tcPr>
            <w:tcW w:w="437" w:type="dxa"/>
            <w:tcBorders>
              <w:top w:val="nil"/>
              <w:left w:val="nil"/>
              <w:bottom w:val="nil"/>
              <w:right w:val="nil"/>
            </w:tcBorders>
            <w:vAlign w:val="bottom"/>
          </w:tcPr>
          <w:p w14:paraId="3804D045" w14:textId="77777777" w:rsidR="00B41C21" w:rsidRDefault="00B572E7">
            <w:pPr>
              <w:jc w:val="right"/>
              <w:rPr>
                <w:rFonts w:ascii="Arial" w:hAnsi="Arial"/>
                <w:sz w:val="12"/>
              </w:rPr>
            </w:pPr>
            <w:r>
              <w:rPr>
                <w:rFonts w:ascii="Arial" w:hAnsi="Arial"/>
                <w:sz w:val="12"/>
              </w:rPr>
              <w:t>46.71</w:t>
            </w:r>
          </w:p>
        </w:tc>
        <w:tc>
          <w:tcPr>
            <w:tcW w:w="64" w:type="dxa"/>
            <w:tcBorders>
              <w:top w:val="nil"/>
              <w:left w:val="nil"/>
              <w:bottom w:val="nil"/>
              <w:right w:val="nil"/>
            </w:tcBorders>
            <w:vAlign w:val="bottom"/>
          </w:tcPr>
          <w:p w14:paraId="2BB6B12C" w14:textId="77777777" w:rsidR="00B41C21" w:rsidRDefault="00B41C21">
            <w:pPr>
              <w:rPr>
                <w:rFonts w:ascii="Arial" w:hAnsi="Arial"/>
                <w:sz w:val="20"/>
              </w:rPr>
            </w:pPr>
          </w:p>
        </w:tc>
        <w:tc>
          <w:tcPr>
            <w:tcW w:w="437" w:type="dxa"/>
            <w:tcBorders>
              <w:top w:val="nil"/>
              <w:left w:val="nil"/>
              <w:bottom w:val="nil"/>
              <w:right w:val="nil"/>
            </w:tcBorders>
            <w:vAlign w:val="bottom"/>
          </w:tcPr>
          <w:p w14:paraId="1AB7B11D" w14:textId="77777777" w:rsidR="00B41C21" w:rsidRDefault="00B572E7">
            <w:pPr>
              <w:jc w:val="right"/>
              <w:rPr>
                <w:rFonts w:ascii="Arial" w:hAnsi="Arial"/>
                <w:sz w:val="12"/>
              </w:rPr>
            </w:pPr>
            <w:r>
              <w:rPr>
                <w:rFonts w:ascii="Arial" w:hAnsi="Arial"/>
                <w:sz w:val="12"/>
              </w:rPr>
              <w:t>47.51</w:t>
            </w:r>
          </w:p>
        </w:tc>
        <w:tc>
          <w:tcPr>
            <w:tcW w:w="64" w:type="dxa"/>
            <w:tcBorders>
              <w:top w:val="nil"/>
              <w:left w:val="nil"/>
              <w:bottom w:val="nil"/>
              <w:right w:val="nil"/>
            </w:tcBorders>
            <w:vAlign w:val="bottom"/>
          </w:tcPr>
          <w:p w14:paraId="14126DFE" w14:textId="77777777" w:rsidR="00B41C21" w:rsidRDefault="00B41C21">
            <w:pPr>
              <w:rPr>
                <w:rFonts w:ascii="Arial" w:hAnsi="Arial"/>
                <w:sz w:val="20"/>
              </w:rPr>
            </w:pPr>
          </w:p>
        </w:tc>
        <w:tc>
          <w:tcPr>
            <w:tcW w:w="437" w:type="dxa"/>
            <w:tcBorders>
              <w:top w:val="nil"/>
              <w:left w:val="nil"/>
              <w:bottom w:val="nil"/>
              <w:right w:val="nil"/>
            </w:tcBorders>
            <w:vAlign w:val="bottom"/>
          </w:tcPr>
          <w:p w14:paraId="2212758D" w14:textId="77777777" w:rsidR="00B41C21" w:rsidRDefault="00B572E7">
            <w:pPr>
              <w:jc w:val="right"/>
              <w:rPr>
                <w:rFonts w:ascii="Arial" w:hAnsi="Arial"/>
                <w:sz w:val="12"/>
              </w:rPr>
            </w:pPr>
            <w:r>
              <w:rPr>
                <w:rFonts w:ascii="Arial" w:hAnsi="Arial"/>
                <w:sz w:val="12"/>
              </w:rPr>
              <w:t>48.31</w:t>
            </w:r>
          </w:p>
        </w:tc>
        <w:tc>
          <w:tcPr>
            <w:tcW w:w="64" w:type="dxa"/>
            <w:tcBorders>
              <w:top w:val="nil"/>
              <w:left w:val="nil"/>
              <w:bottom w:val="nil"/>
              <w:right w:val="nil"/>
            </w:tcBorders>
            <w:vAlign w:val="bottom"/>
          </w:tcPr>
          <w:p w14:paraId="3934789E" w14:textId="77777777" w:rsidR="00B41C21" w:rsidRDefault="00B41C21">
            <w:pPr>
              <w:rPr>
                <w:rFonts w:ascii="Arial" w:hAnsi="Arial"/>
                <w:sz w:val="20"/>
              </w:rPr>
            </w:pPr>
          </w:p>
        </w:tc>
        <w:tc>
          <w:tcPr>
            <w:tcW w:w="437" w:type="dxa"/>
            <w:tcBorders>
              <w:top w:val="nil"/>
              <w:left w:val="nil"/>
              <w:bottom w:val="nil"/>
              <w:right w:val="nil"/>
            </w:tcBorders>
            <w:vAlign w:val="bottom"/>
          </w:tcPr>
          <w:p w14:paraId="2D04096F" w14:textId="77777777" w:rsidR="00B41C21" w:rsidRDefault="00B572E7">
            <w:pPr>
              <w:jc w:val="right"/>
              <w:rPr>
                <w:rFonts w:ascii="Arial" w:hAnsi="Arial"/>
                <w:sz w:val="12"/>
              </w:rPr>
            </w:pPr>
            <w:r>
              <w:rPr>
                <w:rFonts w:ascii="Arial" w:hAnsi="Arial"/>
                <w:sz w:val="12"/>
              </w:rPr>
              <w:t>49.12</w:t>
            </w:r>
          </w:p>
        </w:tc>
        <w:tc>
          <w:tcPr>
            <w:tcW w:w="64" w:type="dxa"/>
            <w:tcBorders>
              <w:top w:val="nil"/>
              <w:left w:val="nil"/>
              <w:bottom w:val="nil"/>
              <w:right w:val="nil"/>
            </w:tcBorders>
            <w:vAlign w:val="bottom"/>
          </w:tcPr>
          <w:p w14:paraId="0EEABE78" w14:textId="77777777" w:rsidR="00B41C21" w:rsidRDefault="00B41C21">
            <w:pPr>
              <w:rPr>
                <w:rFonts w:ascii="Arial" w:hAnsi="Arial"/>
                <w:sz w:val="20"/>
              </w:rPr>
            </w:pPr>
          </w:p>
        </w:tc>
        <w:tc>
          <w:tcPr>
            <w:tcW w:w="437" w:type="dxa"/>
            <w:tcBorders>
              <w:top w:val="nil"/>
              <w:left w:val="nil"/>
              <w:bottom w:val="nil"/>
              <w:right w:val="nil"/>
            </w:tcBorders>
            <w:vAlign w:val="bottom"/>
          </w:tcPr>
          <w:p w14:paraId="5E99BE95" w14:textId="77777777" w:rsidR="00B41C21" w:rsidRDefault="00B572E7">
            <w:pPr>
              <w:jc w:val="right"/>
              <w:rPr>
                <w:rFonts w:ascii="Arial" w:hAnsi="Arial"/>
                <w:sz w:val="12"/>
              </w:rPr>
            </w:pPr>
            <w:r>
              <w:rPr>
                <w:rFonts w:ascii="Arial" w:hAnsi="Arial"/>
                <w:sz w:val="12"/>
              </w:rPr>
              <w:t>49.92</w:t>
            </w:r>
          </w:p>
        </w:tc>
        <w:tc>
          <w:tcPr>
            <w:tcW w:w="64" w:type="dxa"/>
            <w:tcBorders>
              <w:top w:val="nil"/>
              <w:left w:val="nil"/>
              <w:bottom w:val="nil"/>
              <w:right w:val="nil"/>
            </w:tcBorders>
            <w:vAlign w:val="bottom"/>
          </w:tcPr>
          <w:p w14:paraId="4B3154C9" w14:textId="77777777" w:rsidR="00B41C21" w:rsidRDefault="00B41C21">
            <w:pPr>
              <w:rPr>
                <w:rFonts w:ascii="Arial" w:hAnsi="Arial"/>
                <w:sz w:val="20"/>
              </w:rPr>
            </w:pPr>
          </w:p>
        </w:tc>
        <w:tc>
          <w:tcPr>
            <w:tcW w:w="437" w:type="dxa"/>
            <w:tcBorders>
              <w:top w:val="nil"/>
              <w:left w:val="nil"/>
              <w:bottom w:val="nil"/>
              <w:right w:val="nil"/>
            </w:tcBorders>
            <w:vAlign w:val="bottom"/>
          </w:tcPr>
          <w:p w14:paraId="3E8E8A1F" w14:textId="77777777" w:rsidR="00B41C21" w:rsidRDefault="00B572E7">
            <w:pPr>
              <w:jc w:val="right"/>
              <w:rPr>
                <w:rFonts w:ascii="Arial" w:hAnsi="Arial"/>
                <w:sz w:val="12"/>
              </w:rPr>
            </w:pPr>
            <w:r>
              <w:rPr>
                <w:rFonts w:ascii="Arial" w:hAnsi="Arial"/>
                <w:sz w:val="12"/>
              </w:rPr>
              <w:t>50.73</w:t>
            </w:r>
          </w:p>
        </w:tc>
        <w:tc>
          <w:tcPr>
            <w:tcW w:w="64" w:type="dxa"/>
            <w:tcBorders>
              <w:top w:val="nil"/>
              <w:left w:val="nil"/>
              <w:bottom w:val="nil"/>
              <w:right w:val="nil"/>
            </w:tcBorders>
            <w:vAlign w:val="bottom"/>
          </w:tcPr>
          <w:p w14:paraId="7D559EB3" w14:textId="77777777" w:rsidR="00B41C21" w:rsidRDefault="00B41C21">
            <w:pPr>
              <w:rPr>
                <w:rFonts w:ascii="Arial" w:hAnsi="Arial"/>
                <w:sz w:val="20"/>
              </w:rPr>
            </w:pPr>
          </w:p>
        </w:tc>
        <w:tc>
          <w:tcPr>
            <w:tcW w:w="437" w:type="dxa"/>
            <w:tcBorders>
              <w:top w:val="nil"/>
              <w:left w:val="nil"/>
              <w:bottom w:val="nil"/>
              <w:right w:val="nil"/>
            </w:tcBorders>
            <w:vAlign w:val="bottom"/>
          </w:tcPr>
          <w:p w14:paraId="58B63841" w14:textId="77777777" w:rsidR="00B41C21" w:rsidRDefault="00B572E7">
            <w:pPr>
              <w:jc w:val="right"/>
              <w:rPr>
                <w:rFonts w:ascii="Arial" w:hAnsi="Arial"/>
                <w:sz w:val="12"/>
              </w:rPr>
            </w:pPr>
            <w:r>
              <w:rPr>
                <w:rFonts w:ascii="Arial" w:hAnsi="Arial"/>
                <w:sz w:val="12"/>
              </w:rPr>
              <w:t>51.55</w:t>
            </w:r>
          </w:p>
        </w:tc>
      </w:tr>
    </w:tbl>
    <w:p w14:paraId="459F6A5C" w14:textId="77777777" w:rsidR="00B41C21" w:rsidRDefault="00B41C21"/>
    <w:p w14:paraId="0FC032E7" w14:textId="77777777" w:rsidR="00B41C21" w:rsidRDefault="00B41C21"/>
    <w:p w14:paraId="5B6D7579" w14:textId="77777777" w:rsidR="00B41C21" w:rsidRDefault="00B41C21"/>
    <w:p w14:paraId="11408D95" w14:textId="77777777" w:rsidR="00B41C21" w:rsidRDefault="00B41C21"/>
    <w:p w14:paraId="748452CF" w14:textId="77777777" w:rsidR="00B41C21" w:rsidRDefault="00B41C21"/>
    <w:p w14:paraId="1369CC8F" w14:textId="77777777" w:rsidR="00B41C21" w:rsidRDefault="00B41C21"/>
    <w:p w14:paraId="5CD93914" w14:textId="77777777" w:rsidR="00B41C21" w:rsidRDefault="00B41C21"/>
    <w:p w14:paraId="146F97C6" w14:textId="77777777" w:rsidR="00B41C21" w:rsidRDefault="00B41C21">
      <w:pPr>
        <w:sectPr w:rsidR="00B41C21">
          <w:pgSz w:w="12240" w:h="15840"/>
          <w:pgMar w:top="1440" w:right="1440" w:bottom="1440" w:left="1440" w:header="720" w:footer="720" w:gutter="360"/>
          <w:paperSrc w:first="1" w:other="1"/>
          <w:cols w:space="720"/>
        </w:sectPr>
      </w:pPr>
    </w:p>
    <w:p w14:paraId="181E42CD" w14:textId="77777777" w:rsidR="00B41C21" w:rsidRDefault="00B572E7">
      <w:pPr>
        <w:pStyle w:val="Heading1"/>
      </w:pPr>
      <w:bookmarkStart w:id="41" w:name="_Toc54338359"/>
      <w:r>
        <w:lastRenderedPageBreak/>
        <w:t>Answers</w:t>
      </w:r>
      <w:bookmarkEnd w:id="41"/>
    </w:p>
    <w:p w14:paraId="5BF56AF8" w14:textId="77777777" w:rsidR="00B41C21" w:rsidRDefault="00B41C21">
      <w:pPr>
        <w:rPr>
          <w:b/>
        </w:rPr>
      </w:pPr>
    </w:p>
    <w:p w14:paraId="71158448" w14:textId="77777777" w:rsidR="00B41C21" w:rsidRDefault="00B41C21">
      <w:pPr>
        <w:rPr>
          <w:b/>
        </w:rPr>
      </w:pPr>
    </w:p>
    <w:p w14:paraId="6180B657" w14:textId="54499301" w:rsidR="00B41C21" w:rsidRDefault="00B572E7">
      <w:pPr>
        <w:pStyle w:val="Heading2"/>
      </w:pPr>
      <w:r>
        <w:t>Exercise 1</w:t>
      </w:r>
    </w:p>
    <w:p w14:paraId="21E00EEF" w14:textId="77777777" w:rsidR="00B41C21" w:rsidRDefault="00B572E7">
      <w:r>
        <w:t xml:space="preserve">  1.  a.  365</w:t>
      </w:r>
      <w:r>
        <w:tab/>
      </w:r>
      <w:r>
        <w:tab/>
        <w:t>b.  52</w:t>
      </w:r>
      <w:r>
        <w:tab/>
      </w:r>
      <w:r>
        <w:tab/>
        <w:t>c.  12</w:t>
      </w:r>
      <w:r>
        <w:tab/>
      </w:r>
    </w:p>
    <w:p w14:paraId="2BA9ACCF" w14:textId="77777777" w:rsidR="00B41C21" w:rsidRDefault="00B572E7">
      <w:r>
        <w:t xml:space="preserve">  2.  a.  $100</w:t>
      </w:r>
      <w:r>
        <w:tab/>
      </w:r>
      <w:r>
        <w:tab/>
        <w:t>b.  $7.50</w:t>
      </w:r>
      <w:r>
        <w:tab/>
        <w:t>c.  $11.25</w:t>
      </w:r>
      <w:r>
        <w:tab/>
        <w:t>d.  $5.50</w:t>
      </w:r>
    </w:p>
    <w:p w14:paraId="27574DB4" w14:textId="77777777" w:rsidR="00B41C21" w:rsidRDefault="00B572E7">
      <w:r>
        <w:t xml:space="preserve">       e.  $3.50</w:t>
      </w:r>
      <w:r>
        <w:tab/>
      </w:r>
      <w:r>
        <w:tab/>
        <w:t>f.  $2.00</w:t>
      </w:r>
      <w:r>
        <w:tab/>
        <w:t>g.  $44.52</w:t>
      </w:r>
      <w:r>
        <w:tab/>
        <w:t>h.  $30.29</w:t>
      </w:r>
    </w:p>
    <w:p w14:paraId="5B4CB753" w14:textId="77777777" w:rsidR="00B41C21" w:rsidRDefault="00B572E7">
      <w:r>
        <w:t xml:space="preserve">  3.  interest $56.25, altogether $1500.00 + 56.25 = $1556.25</w:t>
      </w:r>
    </w:p>
    <w:p w14:paraId="2921C930" w14:textId="77777777" w:rsidR="00B41C21" w:rsidRDefault="00B572E7">
      <w:r>
        <w:t xml:space="preserve">  4.  I = 4.00(0.</w:t>
      </w:r>
      <w:proofErr w:type="gramStart"/>
      <w:r>
        <w:t>18)(</w:t>
      </w:r>
      <w:proofErr w:type="gramEnd"/>
      <w:r>
        <w:t>1) = $0.72.  1 share (now) = $3.28</w:t>
      </w:r>
    </w:p>
    <w:p w14:paraId="10300EB5" w14:textId="77777777" w:rsidR="00B41C21" w:rsidRDefault="00B572E7">
      <w:r>
        <w:t xml:space="preserve">  5.  a.  $16</w:t>
      </w:r>
      <w:r>
        <w:tab/>
      </w:r>
      <w:r>
        <w:tab/>
        <w:t>b.  $116</w:t>
      </w:r>
      <w:r>
        <w:tab/>
        <w:t>c.  I = 116(</w:t>
      </w:r>
      <w:proofErr w:type="gramStart"/>
      <w:r>
        <w:t>0.12)(</w:t>
      </w:r>
      <w:proofErr w:type="gramEnd"/>
      <w:r>
        <w:t>1) = $13.92</w:t>
      </w:r>
      <w:r>
        <w:tab/>
      </w:r>
    </w:p>
    <w:p w14:paraId="1EB0E82F" w14:textId="77777777" w:rsidR="00B41C21" w:rsidRDefault="00B572E7">
      <w:r>
        <w:t xml:space="preserve">       d.  $16.00 + $13.92 = $29.92</w:t>
      </w:r>
    </w:p>
    <w:p w14:paraId="03C80FEC" w14:textId="77777777" w:rsidR="00B41C21" w:rsidRDefault="00B572E7">
      <w:r>
        <w:t xml:space="preserve">  6.  Mary owes Larry $250 + $4.32 = $254.32</w:t>
      </w:r>
    </w:p>
    <w:p w14:paraId="2D1770BB" w14:textId="77777777" w:rsidR="00B41C21" w:rsidRDefault="00B572E7">
      <w:pPr>
        <w:spacing w:line="240" w:lineRule="auto"/>
      </w:pPr>
      <w:r>
        <w:t xml:space="preserve">  7.  a.  I = 5000 (0.0055) (</w:t>
      </w:r>
      <w:r>
        <w:rPr>
          <w:position w:val="-24"/>
        </w:rPr>
        <w:object w:dxaOrig="320" w:dyaOrig="620" w14:anchorId="17FB171B">
          <v:shape id="_x0000_i1208" type="#_x0000_t75" style="width:16pt;height:31pt" o:ole="" fillcolor="window">
            <v:imagedata r:id="rId343" o:title=""/>
          </v:shape>
          <o:OLEObject Type="Embed" ProgID="Equation.3" ShapeID="_x0000_i1208" DrawAspect="Content" ObjectID="_1664955534" r:id="rId344"/>
        </w:object>
      </w:r>
      <w:r>
        <w:t>) = $137.50</w:t>
      </w:r>
      <w:r>
        <w:tab/>
      </w:r>
      <w:proofErr w:type="gramStart"/>
      <w:r>
        <w:t>b,  I</w:t>
      </w:r>
      <w:proofErr w:type="gramEnd"/>
      <w:r>
        <w:t xml:space="preserve"> = 5000 (0.0055)5 = $1375.00</w:t>
      </w:r>
    </w:p>
    <w:p w14:paraId="774C7EE9" w14:textId="77777777" w:rsidR="00B41C21" w:rsidRDefault="00B41C21">
      <w:bookmarkStart w:id="42" w:name="ansex1"/>
      <w:bookmarkStart w:id="43" w:name="ansex2"/>
      <w:bookmarkEnd w:id="42"/>
      <w:bookmarkEnd w:id="43"/>
    </w:p>
    <w:p w14:paraId="4CADADB3" w14:textId="38F2D6C2" w:rsidR="00B41C21" w:rsidRDefault="00B572E7">
      <w:pPr>
        <w:pStyle w:val="Heading2"/>
      </w:pPr>
      <w:r>
        <w:t>Exercise 2</w:t>
      </w:r>
    </w:p>
    <w:p w14:paraId="3DED8C03" w14:textId="77777777" w:rsidR="00B41C21" w:rsidRDefault="00B572E7">
      <w:r>
        <w:t xml:space="preserve">  1.  a.  $2000.00</w:t>
      </w:r>
      <w:r>
        <w:tab/>
        <w:t>b.  $50.00</w:t>
      </w:r>
      <w:r>
        <w:tab/>
        <w:t>c.  $2561.40</w:t>
      </w:r>
      <w:r>
        <w:tab/>
        <w:t>d.  $48 484.85</w:t>
      </w:r>
    </w:p>
    <w:p w14:paraId="5D211CB7" w14:textId="77777777" w:rsidR="00B41C21" w:rsidRDefault="00B572E7">
      <w:r>
        <w:t xml:space="preserve">  2.  a.  2.5%</w:t>
      </w:r>
      <w:r>
        <w:tab/>
      </w:r>
      <w:r>
        <w:tab/>
        <w:t>b.  6%</w:t>
      </w:r>
      <w:r>
        <w:tab/>
      </w:r>
      <w:r>
        <w:tab/>
        <w:t>c.  4.8%</w:t>
      </w:r>
      <w:r>
        <w:tab/>
        <w:t>d.  4.4%</w:t>
      </w:r>
    </w:p>
    <w:p w14:paraId="5A577936" w14:textId="77777777" w:rsidR="00B41C21" w:rsidRDefault="00B572E7">
      <w:r>
        <w:t xml:space="preserve">  3.  a.  0.5 years</w:t>
      </w:r>
      <w:r>
        <w:tab/>
        <w:t>b.  0.292 days</w:t>
      </w:r>
      <w:r>
        <w:tab/>
        <w:t>c.  0.53 years</w:t>
      </w:r>
      <w:r>
        <w:tab/>
        <w:t>d.  0.3 years</w:t>
      </w:r>
    </w:p>
    <w:p w14:paraId="68D1F990" w14:textId="77777777" w:rsidR="00B41C21" w:rsidRDefault="00B572E7">
      <w:r>
        <w:t xml:space="preserve">  4.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440"/>
        <w:gridCol w:w="1440"/>
      </w:tblGrid>
      <w:tr w:rsidR="00B41C21" w14:paraId="034EE078" w14:textId="77777777">
        <w:tc>
          <w:tcPr>
            <w:tcW w:w="1440" w:type="dxa"/>
          </w:tcPr>
          <w:p w14:paraId="5A5FE732" w14:textId="77777777" w:rsidR="00B41C21" w:rsidRDefault="00B572E7">
            <w:pPr>
              <w:pStyle w:val="Footer"/>
              <w:tabs>
                <w:tab w:val="clear" w:pos="4680"/>
                <w:tab w:val="clear" w:pos="9360"/>
              </w:tabs>
            </w:pPr>
            <w:r>
              <w:t>I</w:t>
            </w:r>
          </w:p>
        </w:tc>
        <w:tc>
          <w:tcPr>
            <w:tcW w:w="1440" w:type="dxa"/>
          </w:tcPr>
          <w:p w14:paraId="2C3559DC" w14:textId="77777777" w:rsidR="00B41C21" w:rsidRDefault="00B572E7">
            <w:pPr>
              <w:jc w:val="center"/>
              <w:rPr>
                <w:i/>
              </w:rPr>
            </w:pPr>
            <w:r>
              <w:rPr>
                <w:i/>
              </w:rPr>
              <w:t>P</w:t>
            </w:r>
          </w:p>
        </w:tc>
        <w:tc>
          <w:tcPr>
            <w:tcW w:w="1440" w:type="dxa"/>
          </w:tcPr>
          <w:p w14:paraId="15C50798" w14:textId="77777777" w:rsidR="00B41C21" w:rsidRDefault="00B572E7">
            <w:pPr>
              <w:jc w:val="center"/>
              <w:rPr>
                <w:i/>
              </w:rPr>
            </w:pPr>
            <w:r>
              <w:rPr>
                <w:i/>
              </w:rPr>
              <w:t>r</w:t>
            </w:r>
          </w:p>
        </w:tc>
        <w:tc>
          <w:tcPr>
            <w:tcW w:w="1440" w:type="dxa"/>
          </w:tcPr>
          <w:p w14:paraId="42C10E50" w14:textId="77777777" w:rsidR="00B41C21" w:rsidRDefault="00B572E7">
            <w:pPr>
              <w:jc w:val="center"/>
              <w:rPr>
                <w:i/>
              </w:rPr>
            </w:pPr>
            <w:r>
              <w:rPr>
                <w:i/>
              </w:rPr>
              <w:t>t</w:t>
            </w:r>
          </w:p>
        </w:tc>
      </w:tr>
      <w:tr w:rsidR="00B41C21" w14:paraId="4DC38382" w14:textId="77777777">
        <w:tc>
          <w:tcPr>
            <w:tcW w:w="1440" w:type="dxa"/>
          </w:tcPr>
          <w:p w14:paraId="04060110" w14:textId="77777777" w:rsidR="00B41C21" w:rsidRDefault="00B572E7">
            <w:pPr>
              <w:jc w:val="center"/>
            </w:pPr>
            <w:r>
              <w:t>$3.00</w:t>
            </w:r>
          </w:p>
        </w:tc>
        <w:tc>
          <w:tcPr>
            <w:tcW w:w="1440" w:type="dxa"/>
          </w:tcPr>
          <w:p w14:paraId="75636F65" w14:textId="77777777" w:rsidR="00B41C21" w:rsidRDefault="00B572E7">
            <w:pPr>
              <w:jc w:val="center"/>
            </w:pPr>
            <w:r>
              <w:t>$100.00</w:t>
            </w:r>
          </w:p>
        </w:tc>
        <w:tc>
          <w:tcPr>
            <w:tcW w:w="1440" w:type="dxa"/>
          </w:tcPr>
          <w:p w14:paraId="02B56973" w14:textId="77777777" w:rsidR="00B41C21" w:rsidRDefault="00B572E7">
            <w:pPr>
              <w:jc w:val="center"/>
            </w:pPr>
            <w:r>
              <w:t>3%</w:t>
            </w:r>
          </w:p>
        </w:tc>
        <w:tc>
          <w:tcPr>
            <w:tcW w:w="1440" w:type="dxa"/>
          </w:tcPr>
          <w:p w14:paraId="049B1D66" w14:textId="77777777" w:rsidR="00B41C21" w:rsidRDefault="00B572E7">
            <w:pPr>
              <w:jc w:val="center"/>
            </w:pPr>
            <w:r>
              <w:t>1 year</w:t>
            </w:r>
          </w:p>
        </w:tc>
      </w:tr>
      <w:tr w:rsidR="00B41C21" w14:paraId="39E6F2B9" w14:textId="77777777">
        <w:tc>
          <w:tcPr>
            <w:tcW w:w="1440" w:type="dxa"/>
          </w:tcPr>
          <w:p w14:paraId="6098FE90" w14:textId="77777777" w:rsidR="00B41C21" w:rsidRDefault="00B572E7">
            <w:pPr>
              <w:jc w:val="center"/>
            </w:pPr>
            <w:r>
              <w:t>$50.00</w:t>
            </w:r>
          </w:p>
        </w:tc>
        <w:tc>
          <w:tcPr>
            <w:tcW w:w="1440" w:type="dxa"/>
          </w:tcPr>
          <w:p w14:paraId="686ABDE4" w14:textId="77777777" w:rsidR="00B41C21" w:rsidRDefault="00B572E7">
            <w:pPr>
              <w:jc w:val="center"/>
            </w:pPr>
            <w:r>
              <w:t>$2000.00</w:t>
            </w:r>
          </w:p>
        </w:tc>
        <w:tc>
          <w:tcPr>
            <w:tcW w:w="1440" w:type="dxa"/>
          </w:tcPr>
          <w:p w14:paraId="6203BD07" w14:textId="77777777" w:rsidR="00B41C21" w:rsidRDefault="00B572E7">
            <w:pPr>
              <w:jc w:val="center"/>
            </w:pPr>
            <w:r>
              <w:t>5%</w:t>
            </w:r>
          </w:p>
        </w:tc>
        <w:tc>
          <w:tcPr>
            <w:tcW w:w="1440" w:type="dxa"/>
          </w:tcPr>
          <w:p w14:paraId="44779048" w14:textId="77777777" w:rsidR="00B41C21" w:rsidRDefault="00B572E7">
            <w:pPr>
              <w:jc w:val="center"/>
            </w:pPr>
            <w:r>
              <w:t>6 months</w:t>
            </w:r>
          </w:p>
        </w:tc>
      </w:tr>
      <w:tr w:rsidR="00B41C21" w14:paraId="5AE2C1AC" w14:textId="77777777">
        <w:tc>
          <w:tcPr>
            <w:tcW w:w="1440" w:type="dxa"/>
          </w:tcPr>
          <w:p w14:paraId="6BFA7181" w14:textId="77777777" w:rsidR="00B41C21" w:rsidRDefault="00B572E7">
            <w:pPr>
              <w:jc w:val="center"/>
            </w:pPr>
            <w:r>
              <w:t>$3.42</w:t>
            </w:r>
          </w:p>
        </w:tc>
        <w:tc>
          <w:tcPr>
            <w:tcW w:w="1440" w:type="dxa"/>
          </w:tcPr>
          <w:p w14:paraId="01E15AF4" w14:textId="77777777" w:rsidR="00B41C21" w:rsidRDefault="00B572E7">
            <w:pPr>
              <w:jc w:val="center"/>
            </w:pPr>
            <w:r>
              <w:t>$631.38</w:t>
            </w:r>
          </w:p>
        </w:tc>
        <w:tc>
          <w:tcPr>
            <w:tcW w:w="1440" w:type="dxa"/>
          </w:tcPr>
          <w:p w14:paraId="3D6AE422" w14:textId="77777777" w:rsidR="00B41C21" w:rsidRDefault="00B572E7">
            <w:pPr>
              <w:jc w:val="center"/>
            </w:pPr>
            <w:r>
              <w:t>6.5%</w:t>
            </w:r>
          </w:p>
        </w:tc>
        <w:tc>
          <w:tcPr>
            <w:tcW w:w="1440" w:type="dxa"/>
          </w:tcPr>
          <w:p w14:paraId="48BECD9C" w14:textId="77777777" w:rsidR="00B41C21" w:rsidRDefault="00B572E7">
            <w:pPr>
              <w:jc w:val="center"/>
            </w:pPr>
            <w:r>
              <w:t>1 month</w:t>
            </w:r>
          </w:p>
        </w:tc>
      </w:tr>
      <w:tr w:rsidR="00B41C21" w14:paraId="369C9E79" w14:textId="77777777">
        <w:tc>
          <w:tcPr>
            <w:tcW w:w="1440" w:type="dxa"/>
          </w:tcPr>
          <w:p w14:paraId="482CC1D2" w14:textId="77777777" w:rsidR="00B41C21" w:rsidRDefault="00B572E7">
            <w:pPr>
              <w:jc w:val="center"/>
            </w:pPr>
            <w:r>
              <w:t>$38.00</w:t>
            </w:r>
          </w:p>
        </w:tc>
        <w:tc>
          <w:tcPr>
            <w:tcW w:w="1440" w:type="dxa"/>
          </w:tcPr>
          <w:p w14:paraId="78146310" w14:textId="77777777" w:rsidR="00B41C21" w:rsidRDefault="00B572E7">
            <w:pPr>
              <w:jc w:val="center"/>
            </w:pPr>
            <w:r>
              <w:t>$800.00</w:t>
            </w:r>
          </w:p>
        </w:tc>
        <w:tc>
          <w:tcPr>
            <w:tcW w:w="1440" w:type="dxa"/>
          </w:tcPr>
          <w:p w14:paraId="41294B7B" w14:textId="77777777" w:rsidR="00B41C21" w:rsidRDefault="00B572E7">
            <w:pPr>
              <w:jc w:val="center"/>
            </w:pPr>
            <w:r>
              <w:t>4.75%</w:t>
            </w:r>
          </w:p>
        </w:tc>
        <w:tc>
          <w:tcPr>
            <w:tcW w:w="1440" w:type="dxa"/>
          </w:tcPr>
          <w:p w14:paraId="68419276" w14:textId="77777777" w:rsidR="00B41C21" w:rsidRDefault="00B572E7">
            <w:pPr>
              <w:jc w:val="center"/>
            </w:pPr>
            <w:r>
              <w:t>1 year</w:t>
            </w:r>
          </w:p>
        </w:tc>
      </w:tr>
    </w:tbl>
    <w:p w14:paraId="3178471F" w14:textId="77777777" w:rsidR="00B41C21" w:rsidRDefault="00B572E7">
      <w:r>
        <w:t xml:space="preserve">  5.  4.65% </w:t>
      </w:r>
    </w:p>
    <w:p w14:paraId="6E4D4ED2" w14:textId="77777777" w:rsidR="00B41C21" w:rsidRDefault="00B572E7">
      <w:r>
        <w:t xml:space="preserve">  6.  0.13 years or 47 days</w:t>
      </w:r>
    </w:p>
    <w:p w14:paraId="26D5B0F9" w14:textId="77777777" w:rsidR="00B41C21" w:rsidRDefault="00B572E7">
      <w:r>
        <w:t xml:space="preserve">  7.  18.25%</w:t>
      </w:r>
    </w:p>
    <w:p w14:paraId="6EF2FC79" w14:textId="77777777" w:rsidR="00B41C21" w:rsidRDefault="00B572E7">
      <w:r>
        <w:t xml:space="preserve">  8.  a.  200 </w:t>
      </w:r>
      <w:r>
        <w:sym w:font="Symbol" w:char="F0B4"/>
      </w:r>
      <w:r>
        <w:t xml:space="preserve"> $18 = $3600.00</w:t>
      </w:r>
    </w:p>
    <w:p w14:paraId="7ACC9AC0" w14:textId="77777777" w:rsidR="00B41C21" w:rsidRDefault="00B572E7">
      <w:r>
        <w:t xml:space="preserve">       b.  $0.81 per share</w:t>
      </w:r>
    </w:p>
    <w:p w14:paraId="1659AE11" w14:textId="77777777" w:rsidR="00B41C21" w:rsidRDefault="00B572E7">
      <w:r>
        <w:t xml:space="preserve">       c.  200 </w:t>
      </w:r>
      <w:r>
        <w:sym w:font="Symbol" w:char="F0B4"/>
      </w:r>
      <w:r>
        <w:t xml:space="preserve"> $0.81 = $162.00</w:t>
      </w:r>
    </w:p>
    <w:p w14:paraId="09776E76" w14:textId="77777777" w:rsidR="00B41C21" w:rsidRDefault="00B572E7">
      <w:pPr>
        <w:spacing w:line="240" w:lineRule="auto"/>
      </w:pPr>
      <w:r>
        <w:t xml:space="preserve">       d.  </w:t>
      </w:r>
      <w:r>
        <w:rPr>
          <w:position w:val="-60"/>
        </w:rPr>
        <w:object w:dxaOrig="2000" w:dyaOrig="980" w14:anchorId="16B23518">
          <v:shape id="_x0000_i1209" type="#_x0000_t75" style="width:100pt;height:49pt" o:ole="" fillcolor="window">
            <v:imagedata r:id="rId345" o:title=""/>
          </v:shape>
          <o:OLEObject Type="Embed" ProgID="Equation.3" ShapeID="_x0000_i1209" DrawAspect="Content" ObjectID="_1664955535" r:id="rId346"/>
        </w:object>
      </w:r>
    </w:p>
    <w:p w14:paraId="45D565C1" w14:textId="77777777" w:rsidR="00B41C21" w:rsidRDefault="00B572E7">
      <w:pPr>
        <w:spacing w:line="240" w:lineRule="auto"/>
      </w:pPr>
      <w:r>
        <w:t xml:space="preserve">       e.  200 </w:t>
      </w:r>
      <w:r>
        <w:sym w:font="Symbol" w:char="F0B4"/>
      </w:r>
      <w:r>
        <w:t xml:space="preserve"> (22.50 – 18.00) = $900.00</w:t>
      </w:r>
    </w:p>
    <w:p w14:paraId="26AD827E" w14:textId="77777777" w:rsidR="00B41C21" w:rsidRDefault="00B572E7">
      <w:pPr>
        <w:spacing w:line="240" w:lineRule="auto"/>
      </w:pPr>
      <w:r>
        <w:t xml:space="preserve">       f.  Total earnings = $162 + $900 = $1062 </w:t>
      </w:r>
    </w:p>
    <w:p w14:paraId="6973EC65" w14:textId="77777777" w:rsidR="00B41C21" w:rsidRDefault="00B41C21">
      <w:pPr>
        <w:spacing w:line="240" w:lineRule="auto"/>
      </w:pPr>
    </w:p>
    <w:p w14:paraId="1F40C99E" w14:textId="77777777" w:rsidR="00B41C21" w:rsidRDefault="00B572E7">
      <w:pPr>
        <w:spacing w:line="240" w:lineRule="auto"/>
      </w:pPr>
      <w:r>
        <w:t xml:space="preserve">       g.</w:t>
      </w:r>
      <w:r>
        <w:tab/>
      </w:r>
      <w:r>
        <w:rPr>
          <w:position w:val="-62"/>
        </w:rPr>
        <w:object w:dxaOrig="2400" w:dyaOrig="999" w14:anchorId="4DAB8DED">
          <v:shape id="_x0000_i1210" type="#_x0000_t75" style="width:120pt;height:49.95pt" o:ole="" fillcolor="window">
            <v:imagedata r:id="rId347" o:title=""/>
          </v:shape>
          <o:OLEObject Type="Embed" ProgID="Equation.3" ShapeID="_x0000_i1210" DrawAspect="Content" ObjectID="_1664955536" r:id="rId348"/>
        </w:object>
      </w:r>
      <w:r>
        <w:t xml:space="preserve">  </w:t>
      </w:r>
    </w:p>
    <w:p w14:paraId="13836D98" w14:textId="77777777" w:rsidR="00B41C21" w:rsidRDefault="00B41C21">
      <w:bookmarkStart w:id="44" w:name="ansex2a"/>
      <w:bookmarkEnd w:id="44"/>
    </w:p>
    <w:p w14:paraId="341026BA" w14:textId="6719CF41" w:rsidR="00B41C21" w:rsidRDefault="00B572E7">
      <w:pPr>
        <w:pStyle w:val="Heading2"/>
      </w:pPr>
      <w:r>
        <w:t>Exercise 3</w:t>
      </w:r>
      <w:bookmarkStart w:id="45" w:name="ansex3"/>
      <w:bookmarkEnd w:id="45"/>
    </w:p>
    <w:p w14:paraId="6AAA847C" w14:textId="77777777" w:rsidR="00B41C21" w:rsidRDefault="00B572E7">
      <w:r>
        <w:t xml:space="preserve">  1.  a.  1</w:t>
      </w:r>
      <w:r>
        <w:tab/>
      </w:r>
      <w:r>
        <w:tab/>
        <w:t>b.  2</w:t>
      </w:r>
      <w:r>
        <w:tab/>
      </w:r>
      <w:r>
        <w:tab/>
        <w:t>c.  4</w:t>
      </w:r>
      <w:r>
        <w:tab/>
      </w:r>
      <w:r>
        <w:tab/>
        <w:t>d.  12</w:t>
      </w:r>
      <w:r>
        <w:tab/>
      </w:r>
      <w:r>
        <w:tab/>
        <w:t>e.  52</w:t>
      </w:r>
      <w:r>
        <w:tab/>
      </w:r>
      <w:r>
        <w:tab/>
        <w:t>f.  365</w:t>
      </w:r>
    </w:p>
    <w:p w14:paraId="2AA97DDD" w14:textId="77777777" w:rsidR="00B41C21" w:rsidRDefault="00B41C21"/>
    <w:p w14:paraId="434E4194" w14:textId="77777777" w:rsidR="00B41C21" w:rsidRDefault="00B41C21"/>
    <w:p w14:paraId="2C36B0BF" w14:textId="77777777" w:rsidR="00B41C21" w:rsidRDefault="00B41C21"/>
    <w:p w14:paraId="49274B08" w14:textId="77777777" w:rsidR="00B41C21" w:rsidRDefault="00B572E7">
      <w:r>
        <w:lastRenderedPageBreak/>
        <w:t xml:space="preserve">  2.  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016"/>
        <w:gridCol w:w="2016"/>
        <w:gridCol w:w="2016"/>
      </w:tblGrid>
      <w:tr w:rsidR="00B41C21" w14:paraId="4E8FA467" w14:textId="77777777">
        <w:trPr>
          <w:jc w:val="center"/>
        </w:trPr>
        <w:tc>
          <w:tcPr>
            <w:tcW w:w="1440" w:type="dxa"/>
          </w:tcPr>
          <w:p w14:paraId="03763BDD" w14:textId="77777777" w:rsidR="00B41C21" w:rsidRDefault="00B572E7">
            <w:pPr>
              <w:rPr>
                <w:rFonts w:ascii="Arial" w:hAnsi="Arial"/>
                <w:b/>
                <w:sz w:val="20"/>
              </w:rPr>
            </w:pPr>
            <w:r>
              <w:rPr>
                <w:rFonts w:ascii="Arial" w:hAnsi="Arial"/>
                <w:b/>
                <w:sz w:val="20"/>
              </w:rPr>
              <w:t>Year</w:t>
            </w:r>
          </w:p>
        </w:tc>
        <w:tc>
          <w:tcPr>
            <w:tcW w:w="2016" w:type="dxa"/>
          </w:tcPr>
          <w:p w14:paraId="69E34B79" w14:textId="77777777" w:rsidR="00B41C21" w:rsidRDefault="00B572E7">
            <w:pPr>
              <w:rPr>
                <w:rFonts w:ascii="Arial" w:hAnsi="Arial"/>
                <w:b/>
                <w:sz w:val="20"/>
              </w:rPr>
            </w:pPr>
            <w:r>
              <w:rPr>
                <w:rFonts w:ascii="Arial" w:hAnsi="Arial"/>
                <w:b/>
                <w:sz w:val="20"/>
              </w:rPr>
              <w:t>Principal Amount</w:t>
            </w:r>
          </w:p>
        </w:tc>
        <w:tc>
          <w:tcPr>
            <w:tcW w:w="2016" w:type="dxa"/>
          </w:tcPr>
          <w:p w14:paraId="4FD35804" w14:textId="77777777" w:rsidR="00B41C21" w:rsidRDefault="00B572E7">
            <w:pPr>
              <w:rPr>
                <w:rFonts w:ascii="Arial" w:hAnsi="Arial"/>
                <w:b/>
                <w:sz w:val="20"/>
              </w:rPr>
            </w:pPr>
            <w:r>
              <w:rPr>
                <w:rFonts w:ascii="Arial" w:hAnsi="Arial"/>
                <w:b/>
                <w:sz w:val="20"/>
              </w:rPr>
              <w:t>Earned Interest</w:t>
            </w:r>
          </w:p>
        </w:tc>
        <w:tc>
          <w:tcPr>
            <w:tcW w:w="2016" w:type="dxa"/>
          </w:tcPr>
          <w:p w14:paraId="79E48357" w14:textId="77777777" w:rsidR="00B41C21" w:rsidRDefault="00B572E7">
            <w:pPr>
              <w:rPr>
                <w:rFonts w:ascii="Arial" w:hAnsi="Arial"/>
                <w:b/>
                <w:sz w:val="20"/>
              </w:rPr>
            </w:pPr>
            <w:r>
              <w:rPr>
                <w:rFonts w:ascii="Arial" w:hAnsi="Arial"/>
                <w:b/>
                <w:sz w:val="20"/>
              </w:rPr>
              <w:t>Year End Total</w:t>
            </w:r>
          </w:p>
        </w:tc>
      </w:tr>
      <w:tr w:rsidR="00B41C21" w14:paraId="64780F4D" w14:textId="77777777">
        <w:trPr>
          <w:jc w:val="center"/>
        </w:trPr>
        <w:tc>
          <w:tcPr>
            <w:tcW w:w="1440" w:type="dxa"/>
          </w:tcPr>
          <w:p w14:paraId="77A2F0BC" w14:textId="77777777" w:rsidR="00B41C21" w:rsidRDefault="00B572E7">
            <w:pPr>
              <w:jc w:val="center"/>
              <w:rPr>
                <w:rFonts w:ascii="Arial" w:hAnsi="Arial"/>
                <w:sz w:val="20"/>
              </w:rPr>
            </w:pPr>
            <w:r>
              <w:rPr>
                <w:rFonts w:ascii="Arial" w:hAnsi="Arial"/>
                <w:sz w:val="20"/>
              </w:rPr>
              <w:t>1</w:t>
            </w:r>
          </w:p>
        </w:tc>
        <w:tc>
          <w:tcPr>
            <w:tcW w:w="2016" w:type="dxa"/>
          </w:tcPr>
          <w:p w14:paraId="40FA5D06" w14:textId="77777777" w:rsidR="00B41C21" w:rsidRDefault="00B572E7">
            <w:pPr>
              <w:rPr>
                <w:rFonts w:ascii="Arial" w:hAnsi="Arial"/>
                <w:sz w:val="20"/>
              </w:rPr>
            </w:pPr>
            <w:r>
              <w:rPr>
                <w:rFonts w:ascii="Arial" w:hAnsi="Arial"/>
                <w:sz w:val="20"/>
              </w:rPr>
              <w:t>$1000</w:t>
            </w:r>
          </w:p>
        </w:tc>
        <w:tc>
          <w:tcPr>
            <w:tcW w:w="2016" w:type="dxa"/>
          </w:tcPr>
          <w:p w14:paraId="5FCF8B6A" w14:textId="77777777" w:rsidR="00B41C21" w:rsidRDefault="00B572E7">
            <w:pPr>
              <w:rPr>
                <w:rFonts w:ascii="Arial" w:hAnsi="Arial"/>
                <w:sz w:val="20"/>
              </w:rPr>
            </w:pPr>
            <w:r>
              <w:rPr>
                <w:rFonts w:ascii="Arial" w:hAnsi="Arial"/>
                <w:sz w:val="20"/>
              </w:rPr>
              <w:t>$50</w:t>
            </w:r>
          </w:p>
        </w:tc>
        <w:tc>
          <w:tcPr>
            <w:tcW w:w="2016" w:type="dxa"/>
          </w:tcPr>
          <w:p w14:paraId="3824525A" w14:textId="77777777" w:rsidR="00B41C21" w:rsidRDefault="00B572E7">
            <w:pPr>
              <w:rPr>
                <w:rFonts w:ascii="Arial" w:hAnsi="Arial"/>
                <w:sz w:val="20"/>
              </w:rPr>
            </w:pPr>
            <w:r>
              <w:rPr>
                <w:rFonts w:ascii="Arial" w:hAnsi="Arial"/>
                <w:sz w:val="20"/>
              </w:rPr>
              <w:t>$1050</w:t>
            </w:r>
          </w:p>
        </w:tc>
      </w:tr>
      <w:tr w:rsidR="00B41C21" w14:paraId="60FAFD65" w14:textId="77777777">
        <w:trPr>
          <w:jc w:val="center"/>
        </w:trPr>
        <w:tc>
          <w:tcPr>
            <w:tcW w:w="1440" w:type="dxa"/>
          </w:tcPr>
          <w:p w14:paraId="6CEFD72F" w14:textId="77777777" w:rsidR="00B41C21" w:rsidRDefault="00B572E7">
            <w:pPr>
              <w:jc w:val="center"/>
              <w:rPr>
                <w:rFonts w:ascii="Arial" w:hAnsi="Arial"/>
                <w:sz w:val="20"/>
              </w:rPr>
            </w:pPr>
            <w:r>
              <w:rPr>
                <w:rFonts w:ascii="Arial" w:hAnsi="Arial"/>
                <w:sz w:val="20"/>
              </w:rPr>
              <w:t>2</w:t>
            </w:r>
          </w:p>
        </w:tc>
        <w:tc>
          <w:tcPr>
            <w:tcW w:w="2016" w:type="dxa"/>
          </w:tcPr>
          <w:p w14:paraId="481F1A96" w14:textId="77777777" w:rsidR="00B41C21" w:rsidRDefault="00B572E7">
            <w:pPr>
              <w:rPr>
                <w:rFonts w:ascii="Arial" w:hAnsi="Arial"/>
                <w:sz w:val="20"/>
              </w:rPr>
            </w:pPr>
            <w:r>
              <w:rPr>
                <w:rFonts w:ascii="Arial" w:hAnsi="Arial"/>
                <w:sz w:val="20"/>
              </w:rPr>
              <w:t>$1050</w:t>
            </w:r>
          </w:p>
        </w:tc>
        <w:tc>
          <w:tcPr>
            <w:tcW w:w="2016" w:type="dxa"/>
          </w:tcPr>
          <w:p w14:paraId="6C4BD7B6" w14:textId="77777777" w:rsidR="00B41C21" w:rsidRDefault="00B572E7">
            <w:pPr>
              <w:rPr>
                <w:rFonts w:ascii="Arial" w:hAnsi="Arial"/>
                <w:sz w:val="20"/>
              </w:rPr>
            </w:pPr>
            <w:r>
              <w:rPr>
                <w:rFonts w:ascii="Arial" w:hAnsi="Arial"/>
                <w:sz w:val="20"/>
              </w:rPr>
              <w:t>$52.50</w:t>
            </w:r>
          </w:p>
        </w:tc>
        <w:tc>
          <w:tcPr>
            <w:tcW w:w="2016" w:type="dxa"/>
          </w:tcPr>
          <w:p w14:paraId="349F5E8C" w14:textId="77777777" w:rsidR="00B41C21" w:rsidRDefault="00B572E7">
            <w:pPr>
              <w:rPr>
                <w:rFonts w:ascii="Arial" w:hAnsi="Arial"/>
                <w:sz w:val="20"/>
              </w:rPr>
            </w:pPr>
            <w:r>
              <w:rPr>
                <w:rFonts w:ascii="Arial" w:hAnsi="Arial"/>
                <w:sz w:val="20"/>
              </w:rPr>
              <w:t>$1102.50</w:t>
            </w:r>
          </w:p>
        </w:tc>
      </w:tr>
      <w:tr w:rsidR="00B41C21" w14:paraId="7CDCE959" w14:textId="77777777">
        <w:trPr>
          <w:jc w:val="center"/>
        </w:trPr>
        <w:tc>
          <w:tcPr>
            <w:tcW w:w="1440" w:type="dxa"/>
          </w:tcPr>
          <w:p w14:paraId="17D7F20C" w14:textId="77777777" w:rsidR="00B41C21" w:rsidRDefault="00B572E7">
            <w:pPr>
              <w:jc w:val="center"/>
              <w:rPr>
                <w:rFonts w:ascii="Arial" w:hAnsi="Arial"/>
                <w:sz w:val="20"/>
              </w:rPr>
            </w:pPr>
            <w:r>
              <w:rPr>
                <w:rFonts w:ascii="Arial" w:hAnsi="Arial"/>
                <w:sz w:val="20"/>
              </w:rPr>
              <w:t>3</w:t>
            </w:r>
          </w:p>
        </w:tc>
        <w:tc>
          <w:tcPr>
            <w:tcW w:w="2016" w:type="dxa"/>
          </w:tcPr>
          <w:p w14:paraId="526D6E7B" w14:textId="77777777" w:rsidR="00B41C21" w:rsidRDefault="00B572E7">
            <w:pPr>
              <w:rPr>
                <w:rFonts w:ascii="Arial" w:hAnsi="Arial"/>
                <w:sz w:val="20"/>
              </w:rPr>
            </w:pPr>
            <w:r>
              <w:rPr>
                <w:rFonts w:ascii="Arial" w:hAnsi="Arial"/>
                <w:sz w:val="20"/>
              </w:rPr>
              <w:t>$1102.50</w:t>
            </w:r>
          </w:p>
        </w:tc>
        <w:tc>
          <w:tcPr>
            <w:tcW w:w="2016" w:type="dxa"/>
          </w:tcPr>
          <w:p w14:paraId="4B344065" w14:textId="77777777" w:rsidR="00B41C21" w:rsidRDefault="00B572E7">
            <w:pPr>
              <w:rPr>
                <w:rFonts w:ascii="Arial" w:hAnsi="Arial"/>
                <w:sz w:val="20"/>
              </w:rPr>
            </w:pPr>
            <w:r>
              <w:rPr>
                <w:rFonts w:ascii="Arial" w:hAnsi="Arial"/>
                <w:sz w:val="20"/>
              </w:rPr>
              <w:t>$55.13</w:t>
            </w:r>
          </w:p>
        </w:tc>
        <w:tc>
          <w:tcPr>
            <w:tcW w:w="2016" w:type="dxa"/>
          </w:tcPr>
          <w:p w14:paraId="2E97491F" w14:textId="77777777" w:rsidR="00B41C21" w:rsidRDefault="00B572E7">
            <w:pPr>
              <w:rPr>
                <w:rFonts w:ascii="Arial" w:hAnsi="Arial"/>
                <w:sz w:val="20"/>
              </w:rPr>
            </w:pPr>
            <w:r>
              <w:rPr>
                <w:rFonts w:ascii="Arial" w:hAnsi="Arial"/>
                <w:sz w:val="20"/>
              </w:rPr>
              <w:t>$1157.63</w:t>
            </w:r>
          </w:p>
        </w:tc>
      </w:tr>
      <w:tr w:rsidR="00B41C21" w14:paraId="3558DBC1" w14:textId="77777777">
        <w:trPr>
          <w:jc w:val="center"/>
        </w:trPr>
        <w:tc>
          <w:tcPr>
            <w:tcW w:w="1440" w:type="dxa"/>
          </w:tcPr>
          <w:p w14:paraId="41F0F949" w14:textId="77777777" w:rsidR="00B41C21" w:rsidRDefault="00B572E7">
            <w:pPr>
              <w:jc w:val="center"/>
              <w:rPr>
                <w:rFonts w:ascii="Arial" w:hAnsi="Arial"/>
                <w:sz w:val="20"/>
              </w:rPr>
            </w:pPr>
            <w:r>
              <w:rPr>
                <w:rFonts w:ascii="Arial" w:hAnsi="Arial"/>
                <w:sz w:val="20"/>
              </w:rPr>
              <w:t>4</w:t>
            </w:r>
          </w:p>
        </w:tc>
        <w:tc>
          <w:tcPr>
            <w:tcW w:w="2016" w:type="dxa"/>
          </w:tcPr>
          <w:p w14:paraId="54984C65" w14:textId="77777777" w:rsidR="00B41C21" w:rsidRDefault="00B572E7">
            <w:pPr>
              <w:rPr>
                <w:rFonts w:ascii="Arial" w:hAnsi="Arial"/>
                <w:sz w:val="20"/>
              </w:rPr>
            </w:pPr>
            <w:r>
              <w:rPr>
                <w:rFonts w:ascii="Arial" w:hAnsi="Arial"/>
                <w:sz w:val="20"/>
              </w:rPr>
              <w:t>$1157.63</w:t>
            </w:r>
          </w:p>
        </w:tc>
        <w:tc>
          <w:tcPr>
            <w:tcW w:w="2016" w:type="dxa"/>
          </w:tcPr>
          <w:p w14:paraId="71B7A797" w14:textId="77777777" w:rsidR="00B41C21" w:rsidRDefault="00B572E7">
            <w:pPr>
              <w:rPr>
                <w:rFonts w:ascii="Arial" w:hAnsi="Arial"/>
                <w:sz w:val="20"/>
              </w:rPr>
            </w:pPr>
            <w:r>
              <w:rPr>
                <w:rFonts w:ascii="Arial" w:hAnsi="Arial"/>
                <w:sz w:val="20"/>
              </w:rPr>
              <w:t>$57.88</w:t>
            </w:r>
          </w:p>
        </w:tc>
        <w:tc>
          <w:tcPr>
            <w:tcW w:w="2016" w:type="dxa"/>
          </w:tcPr>
          <w:p w14:paraId="2DA53116" w14:textId="77777777" w:rsidR="00B41C21" w:rsidRDefault="00B572E7">
            <w:pPr>
              <w:rPr>
                <w:rFonts w:ascii="Arial" w:hAnsi="Arial"/>
                <w:sz w:val="20"/>
              </w:rPr>
            </w:pPr>
            <w:r>
              <w:rPr>
                <w:rFonts w:ascii="Arial" w:hAnsi="Arial"/>
                <w:sz w:val="20"/>
              </w:rPr>
              <w:t>$1215.51</w:t>
            </w:r>
          </w:p>
        </w:tc>
      </w:tr>
      <w:tr w:rsidR="00B41C21" w14:paraId="19C6B104" w14:textId="77777777">
        <w:trPr>
          <w:jc w:val="center"/>
        </w:trPr>
        <w:tc>
          <w:tcPr>
            <w:tcW w:w="1440" w:type="dxa"/>
          </w:tcPr>
          <w:p w14:paraId="2CF34EE2" w14:textId="77777777" w:rsidR="00B41C21" w:rsidRDefault="00B572E7">
            <w:pPr>
              <w:jc w:val="center"/>
              <w:rPr>
                <w:rFonts w:ascii="Arial" w:hAnsi="Arial"/>
                <w:sz w:val="20"/>
              </w:rPr>
            </w:pPr>
            <w:r>
              <w:rPr>
                <w:rFonts w:ascii="Arial" w:hAnsi="Arial"/>
                <w:sz w:val="20"/>
              </w:rPr>
              <w:t>5</w:t>
            </w:r>
          </w:p>
        </w:tc>
        <w:tc>
          <w:tcPr>
            <w:tcW w:w="2016" w:type="dxa"/>
          </w:tcPr>
          <w:p w14:paraId="0D2610CB" w14:textId="77777777" w:rsidR="00B41C21" w:rsidRDefault="00B572E7">
            <w:pPr>
              <w:rPr>
                <w:rFonts w:ascii="Arial" w:hAnsi="Arial"/>
                <w:sz w:val="20"/>
              </w:rPr>
            </w:pPr>
            <w:r>
              <w:rPr>
                <w:rFonts w:ascii="Arial" w:hAnsi="Arial"/>
                <w:sz w:val="20"/>
              </w:rPr>
              <w:t>$1215.51</w:t>
            </w:r>
          </w:p>
        </w:tc>
        <w:tc>
          <w:tcPr>
            <w:tcW w:w="2016" w:type="dxa"/>
          </w:tcPr>
          <w:p w14:paraId="085EE350" w14:textId="77777777" w:rsidR="00B41C21" w:rsidRDefault="00B572E7">
            <w:pPr>
              <w:rPr>
                <w:rFonts w:ascii="Arial" w:hAnsi="Arial"/>
                <w:sz w:val="20"/>
              </w:rPr>
            </w:pPr>
            <w:r>
              <w:rPr>
                <w:rFonts w:ascii="Arial" w:hAnsi="Arial"/>
                <w:sz w:val="20"/>
              </w:rPr>
              <w:t>$60.78</w:t>
            </w:r>
          </w:p>
        </w:tc>
        <w:tc>
          <w:tcPr>
            <w:tcW w:w="2016" w:type="dxa"/>
          </w:tcPr>
          <w:p w14:paraId="3B4323F1" w14:textId="77777777" w:rsidR="00B41C21" w:rsidRDefault="00B572E7">
            <w:pPr>
              <w:rPr>
                <w:rFonts w:ascii="Arial" w:hAnsi="Arial"/>
                <w:sz w:val="20"/>
              </w:rPr>
            </w:pPr>
            <w:r>
              <w:rPr>
                <w:rFonts w:ascii="Arial" w:hAnsi="Arial"/>
                <w:sz w:val="20"/>
              </w:rPr>
              <w:t>$1276.29</w:t>
            </w:r>
          </w:p>
        </w:tc>
      </w:tr>
    </w:tbl>
    <w:p w14:paraId="76819F78" w14:textId="77777777" w:rsidR="00B41C21" w:rsidRDefault="00B572E7">
      <w:pPr>
        <w:spacing w:line="240" w:lineRule="auto"/>
      </w:pPr>
      <w:r>
        <w:t xml:space="preserve">      b.  </w:t>
      </w:r>
      <w:r>
        <w:rPr>
          <w:position w:val="-28"/>
        </w:rPr>
        <w:object w:dxaOrig="3280" w:dyaOrig="740" w14:anchorId="49708F93">
          <v:shape id="_x0000_i1211" type="#_x0000_t75" style="width:164pt;height:37pt" o:ole="" fillcolor="window">
            <v:imagedata r:id="rId349" o:title=""/>
          </v:shape>
          <o:OLEObject Type="Embed" ProgID="Equation.3" ShapeID="_x0000_i1211" DrawAspect="Content" ObjectID="_1664955537" r:id="rId350"/>
        </w:object>
      </w:r>
    </w:p>
    <w:p w14:paraId="65CFC790" w14:textId="77777777" w:rsidR="00B41C21" w:rsidRDefault="00B572E7">
      <w:r>
        <w:t xml:space="preserve">  3.  a.  </w:t>
      </w:r>
      <w:r>
        <w:rPr>
          <w:i/>
        </w:rPr>
        <w:t>A</w:t>
      </w:r>
      <w:r>
        <w:t xml:space="preserve"> = $153.86, </w:t>
      </w:r>
      <w:r>
        <w:rPr>
          <w:i/>
        </w:rPr>
        <w:t>I</w:t>
      </w:r>
      <w:r>
        <w:t xml:space="preserve"> = $53.86</w:t>
      </w:r>
      <w:r>
        <w:tab/>
      </w:r>
      <w:r>
        <w:tab/>
        <w:t xml:space="preserve">b.  </w:t>
      </w:r>
      <w:r>
        <w:rPr>
          <w:i/>
        </w:rPr>
        <w:t>A</w:t>
      </w:r>
      <w:r>
        <w:t xml:space="preserve"> = $155.30, </w:t>
      </w:r>
      <w:r>
        <w:rPr>
          <w:i/>
        </w:rPr>
        <w:t>I</w:t>
      </w:r>
      <w:r>
        <w:t xml:space="preserve"> = $55.30</w:t>
      </w:r>
    </w:p>
    <w:p w14:paraId="6F27BAA6" w14:textId="77777777" w:rsidR="00B41C21" w:rsidRDefault="00B572E7">
      <w:r>
        <w:t xml:space="preserve">       c.  </w:t>
      </w:r>
      <w:r>
        <w:rPr>
          <w:i/>
        </w:rPr>
        <w:t>A</w:t>
      </w:r>
      <w:r>
        <w:t xml:space="preserve"> = $156.05, </w:t>
      </w:r>
      <w:r>
        <w:rPr>
          <w:i/>
        </w:rPr>
        <w:t>I</w:t>
      </w:r>
      <w:r>
        <w:t xml:space="preserve"> = $56.05</w:t>
      </w:r>
      <w:r>
        <w:tab/>
      </w:r>
      <w:r>
        <w:tab/>
        <w:t xml:space="preserve">d.  </w:t>
      </w:r>
      <w:r>
        <w:rPr>
          <w:i/>
        </w:rPr>
        <w:t>A</w:t>
      </w:r>
      <w:r>
        <w:t xml:space="preserve"> = $156.57, </w:t>
      </w:r>
      <w:r>
        <w:rPr>
          <w:i/>
        </w:rPr>
        <w:t>I</w:t>
      </w:r>
      <w:r>
        <w:t xml:space="preserve"> = $56.57</w:t>
      </w:r>
    </w:p>
    <w:p w14:paraId="62305C40" w14:textId="77777777" w:rsidR="00B41C21" w:rsidRDefault="00B572E7">
      <w:r>
        <w:t xml:space="preserve">       e.  </w:t>
      </w:r>
      <w:r>
        <w:rPr>
          <w:i/>
        </w:rPr>
        <w:t>A</w:t>
      </w:r>
      <w:r>
        <w:t xml:space="preserve"> = $156.82, </w:t>
      </w:r>
      <w:r>
        <w:rPr>
          <w:i/>
        </w:rPr>
        <w:t>I</w:t>
      </w:r>
      <w:r>
        <w:t xml:space="preserve"> = $56.82</w:t>
      </w:r>
    </w:p>
    <w:p w14:paraId="744FFD75" w14:textId="77777777" w:rsidR="00B41C21" w:rsidRDefault="00B572E7">
      <w:r>
        <w:t xml:space="preserve">  4.  a.  $1631.02</w:t>
      </w:r>
      <w:r>
        <w:tab/>
      </w:r>
      <w:r>
        <w:tab/>
        <w:t>b.  $4200.01</w:t>
      </w:r>
    </w:p>
    <w:p w14:paraId="3BBB5529" w14:textId="77777777" w:rsidR="00B41C21" w:rsidRDefault="00B572E7">
      <w:r>
        <w:t xml:space="preserve">  5.  a.  $17 449.40</w:t>
      </w:r>
      <w:r>
        <w:tab/>
      </w:r>
      <w:r>
        <w:tab/>
        <w:t>b.  $45 259.26</w:t>
      </w:r>
    </w:p>
    <w:p w14:paraId="1CBECFDA" w14:textId="77777777" w:rsidR="00B41C21" w:rsidRDefault="00B572E7">
      <w:r>
        <w:t xml:space="preserve">  6.  a.  $800</w:t>
      </w:r>
      <w:r>
        <w:tab/>
      </w:r>
      <w:r>
        <w:tab/>
      </w:r>
      <w:r>
        <w:tab/>
        <w:t>b.  $808.13</w:t>
      </w:r>
      <w:r>
        <w:tab/>
      </w:r>
      <w:r>
        <w:tab/>
        <w:t>c.  The savings certificate by $8.13</w:t>
      </w:r>
    </w:p>
    <w:p w14:paraId="5F389C62" w14:textId="77777777" w:rsidR="00B41C21" w:rsidRDefault="00B572E7">
      <w:r>
        <w:t xml:space="preserve">  7.  a.  A = $4,548.49</w:t>
      </w:r>
      <w:r>
        <w:tab/>
      </w:r>
      <w:r>
        <w:tab/>
        <w:t>b.  $8250.97</w:t>
      </w:r>
      <w:r>
        <w:tab/>
      </w:r>
      <w:r>
        <w:tab/>
        <w:t>c.  $14 923.31</w:t>
      </w:r>
      <w:r>
        <w:tab/>
      </w:r>
      <w:r>
        <w:tab/>
        <w:t>d.  3.28 times</w:t>
      </w:r>
    </w:p>
    <w:p w14:paraId="19D452AA" w14:textId="77777777" w:rsidR="00B41C21" w:rsidRDefault="00B572E7">
      <w:r>
        <w:t xml:space="preserve">  8.  a.  $5209.60</w:t>
      </w:r>
      <w:r>
        <w:tab/>
      </w:r>
      <w:r>
        <w:tab/>
        <w:t>b.  $5428.00</w:t>
      </w:r>
      <w:r>
        <w:tab/>
      </w:r>
      <w:r>
        <w:tab/>
        <w:t>c.  $5655.55</w:t>
      </w:r>
      <w:r>
        <w:tab/>
      </w:r>
      <w:r>
        <w:tab/>
        <w:t>d.  Yes!</w:t>
      </w:r>
    </w:p>
    <w:p w14:paraId="01740F4A" w14:textId="77777777" w:rsidR="00B41C21" w:rsidRDefault="00B41C21">
      <w:pPr>
        <w:rPr>
          <w:b/>
        </w:rPr>
      </w:pPr>
      <w:bookmarkStart w:id="46" w:name="ansex4"/>
      <w:bookmarkStart w:id="47" w:name="ansex3a"/>
      <w:bookmarkEnd w:id="46"/>
      <w:bookmarkEnd w:id="47"/>
    </w:p>
    <w:p w14:paraId="5C7B40F4" w14:textId="43BBBD4C" w:rsidR="00B41C21" w:rsidRDefault="00B572E7">
      <w:pPr>
        <w:pStyle w:val="Heading2"/>
      </w:pPr>
      <w:r>
        <w:t>Exercise 4</w:t>
      </w:r>
    </w:p>
    <w:p w14:paraId="7F77BDE2" w14:textId="77777777" w:rsidR="00B41C21" w:rsidRDefault="00B572E7">
      <w:r>
        <w:t xml:space="preserve">  1. </w:t>
      </w:r>
      <w:bookmarkStart w:id="48" w:name="ansex4a"/>
      <w:bookmarkEnd w:id="48"/>
      <w:r>
        <w:t xml:space="preserve"> a.  $74.41</w:t>
      </w:r>
      <w:r>
        <w:tab/>
      </w:r>
      <w:r>
        <w:tab/>
        <w:t>b.  $2089.58</w:t>
      </w:r>
      <w:r>
        <w:tab/>
      </w:r>
      <w:r>
        <w:tab/>
        <w:t>c.  $1542.17</w:t>
      </w:r>
    </w:p>
    <w:p w14:paraId="2FBC8C53" w14:textId="77777777" w:rsidR="00B41C21" w:rsidRDefault="00B572E7">
      <w:r>
        <w:t xml:space="preserve">       d.  $565.48</w:t>
      </w:r>
      <w:r>
        <w:tab/>
        <w:t>e.  $958.53</w:t>
      </w:r>
    </w:p>
    <w:p w14:paraId="6F60247D" w14:textId="77777777" w:rsidR="00B41C21" w:rsidRDefault="00B572E7">
      <w:r>
        <w:t xml:space="preserve">  2.  $5262.79</w:t>
      </w:r>
    </w:p>
    <w:p w14:paraId="5664D588" w14:textId="77777777" w:rsidR="00B41C21" w:rsidRDefault="00B572E7">
      <w:r>
        <w:t xml:space="preserve">  3.  a.  $4787.84</w:t>
      </w:r>
      <w:r>
        <w:tab/>
        <w:t>b.  $15 212.16</w:t>
      </w:r>
    </w:p>
    <w:p w14:paraId="7560A1A3" w14:textId="77777777" w:rsidR="00B41C21" w:rsidRDefault="00B572E7">
      <w:r>
        <w:t xml:space="preserve">  4.  a.  $675.56</w:t>
      </w:r>
      <w:r>
        <w:tab/>
        <w:t>b.  $456.39</w:t>
      </w:r>
      <w:r>
        <w:tab/>
      </w:r>
      <w:r>
        <w:tab/>
        <w:t>c.  $308.32</w:t>
      </w:r>
      <w:r>
        <w:tab/>
      </w:r>
      <w:r>
        <w:tab/>
      </w:r>
    </w:p>
    <w:p w14:paraId="1725E540" w14:textId="77777777" w:rsidR="00B41C21" w:rsidRDefault="00B572E7">
      <w:r>
        <w:t xml:space="preserve">       d.  check with your instructor</w:t>
      </w:r>
    </w:p>
    <w:p w14:paraId="23D8859E" w14:textId="77777777" w:rsidR="00B41C21" w:rsidRDefault="00B41C21">
      <w:bookmarkStart w:id="49" w:name="ansex5"/>
      <w:bookmarkEnd w:id="49"/>
    </w:p>
    <w:p w14:paraId="448ACF2C" w14:textId="1459E82D" w:rsidR="00B41C21" w:rsidRDefault="00B572E7">
      <w:pPr>
        <w:pStyle w:val="Heading2"/>
      </w:pPr>
      <w:r>
        <w:t>Exercise 5</w:t>
      </w:r>
    </w:p>
    <w:p w14:paraId="1C3A9D7C" w14:textId="77777777" w:rsidR="00B41C21" w:rsidRDefault="00B572E7">
      <w:r>
        <w:t xml:space="preserve">  1.  a.  8.30%</w:t>
      </w:r>
      <w:r>
        <w:tab/>
      </w:r>
      <w:r>
        <w:tab/>
        <w:t>b.  10.47%</w:t>
      </w:r>
      <w:r>
        <w:tab/>
      </w:r>
      <w:r>
        <w:tab/>
        <w:t>c.  12.68%</w:t>
      </w:r>
      <w:r>
        <w:tab/>
      </w:r>
      <w:r>
        <w:tab/>
        <w:t>d.  5.12%</w:t>
      </w:r>
    </w:p>
    <w:p w14:paraId="0FB85100" w14:textId="77777777" w:rsidR="00B41C21" w:rsidRDefault="00B572E7">
      <w:r>
        <w:t xml:space="preserve">  2.  a.  10%</w:t>
      </w:r>
      <w:r>
        <w:tab/>
      </w:r>
      <w:r>
        <w:tab/>
        <w:t>b.  10.25%</w:t>
      </w:r>
      <w:r>
        <w:tab/>
      </w:r>
      <w:r>
        <w:tab/>
        <w:t>c.  10.38%</w:t>
      </w:r>
      <w:r>
        <w:tab/>
      </w:r>
      <w:r>
        <w:tab/>
        <w:t>d.  10.47%</w:t>
      </w:r>
    </w:p>
    <w:p w14:paraId="2D083442" w14:textId="77777777" w:rsidR="00B41C21" w:rsidRDefault="00B572E7">
      <w:r>
        <w:t xml:space="preserve">       e.  10.51%</w:t>
      </w:r>
      <w:r>
        <w:tab/>
        <w:t>f.  10.52%</w:t>
      </w:r>
    </w:p>
    <w:p w14:paraId="2EC997DA" w14:textId="77777777" w:rsidR="00B41C21" w:rsidRDefault="00B572E7">
      <w:pPr>
        <w:spacing w:line="240" w:lineRule="auto"/>
        <w:ind w:left="360" w:hanging="360"/>
      </w:pPr>
      <w:r>
        <w:t xml:space="preserve">  3.  The effective rate of 8 </w:t>
      </w:r>
      <w:r>
        <w:rPr>
          <w:position w:val="-24"/>
        </w:rPr>
        <w:object w:dxaOrig="240" w:dyaOrig="620" w14:anchorId="7E40DB95">
          <v:shape id="_x0000_i1212" type="#_x0000_t75" style="width:12pt;height:31pt" o:ole="" fillcolor="window">
            <v:imagedata r:id="rId192" o:title=""/>
          </v:shape>
          <o:OLEObject Type="Embed" ProgID="Equation.3" ShapeID="_x0000_i1212" DrawAspect="Content" ObjectID="_1664955538" r:id="rId351"/>
        </w:object>
      </w:r>
      <w:r>
        <w:t>% compounded monthly is 9.11% (the better deal) and the difference is 0.11%.</w:t>
      </w:r>
    </w:p>
    <w:p w14:paraId="7E54DB2A" w14:textId="1A26F826" w:rsidR="00B41C21" w:rsidRDefault="00B572E7" w:rsidP="00ED6948">
      <w:r>
        <w:t xml:space="preserve">  4.  6.17%</w:t>
      </w:r>
      <w:bookmarkStart w:id="50" w:name="ansex6"/>
      <w:bookmarkStart w:id="51" w:name="ansex5a"/>
      <w:bookmarkEnd w:id="50"/>
      <w:bookmarkEnd w:id="51"/>
    </w:p>
    <w:p w14:paraId="640A8944" w14:textId="77777777" w:rsidR="00ED6948" w:rsidRDefault="00ED6948" w:rsidP="00ED6948"/>
    <w:p w14:paraId="1868DDC2" w14:textId="46ADE7A7" w:rsidR="00B41C21" w:rsidRDefault="00B572E7">
      <w:pPr>
        <w:pStyle w:val="Heading2"/>
      </w:pPr>
      <w:r>
        <w:t>Exercise 6</w:t>
      </w:r>
    </w:p>
    <w:p w14:paraId="0A102CED" w14:textId="77777777" w:rsidR="00B41C21" w:rsidRDefault="00B572E7">
      <w:pPr>
        <w:spacing w:line="240" w:lineRule="auto"/>
      </w:pPr>
      <w:r>
        <w:t xml:space="preserve">  1.  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304"/>
        <w:gridCol w:w="2304"/>
        <w:gridCol w:w="2304"/>
      </w:tblGrid>
      <w:tr w:rsidR="00B41C21" w14:paraId="36D5878C" w14:textId="77777777">
        <w:trPr>
          <w:jc w:val="center"/>
        </w:trPr>
        <w:tc>
          <w:tcPr>
            <w:tcW w:w="1440" w:type="dxa"/>
          </w:tcPr>
          <w:p w14:paraId="29984495" w14:textId="77777777" w:rsidR="00B41C21" w:rsidRDefault="00B572E7">
            <w:pPr>
              <w:jc w:val="center"/>
              <w:rPr>
                <w:rFonts w:ascii="Arial" w:hAnsi="Arial"/>
                <w:b/>
                <w:sz w:val="20"/>
              </w:rPr>
            </w:pPr>
            <w:r>
              <w:rPr>
                <w:rFonts w:ascii="Arial" w:hAnsi="Arial"/>
                <w:b/>
                <w:sz w:val="20"/>
              </w:rPr>
              <w:t>Date</w:t>
            </w:r>
          </w:p>
        </w:tc>
        <w:tc>
          <w:tcPr>
            <w:tcW w:w="2304" w:type="dxa"/>
          </w:tcPr>
          <w:p w14:paraId="518BE2B7" w14:textId="77777777" w:rsidR="00B41C21" w:rsidRDefault="00B572E7">
            <w:pPr>
              <w:jc w:val="center"/>
              <w:rPr>
                <w:rFonts w:ascii="Arial" w:hAnsi="Arial"/>
                <w:b/>
                <w:sz w:val="20"/>
              </w:rPr>
            </w:pPr>
            <w:r>
              <w:rPr>
                <w:rFonts w:ascii="Arial" w:hAnsi="Arial"/>
                <w:b/>
                <w:sz w:val="20"/>
              </w:rPr>
              <w:t>Total amount from previous year</w:t>
            </w:r>
          </w:p>
        </w:tc>
        <w:tc>
          <w:tcPr>
            <w:tcW w:w="2304" w:type="dxa"/>
          </w:tcPr>
          <w:p w14:paraId="7E857778" w14:textId="77777777" w:rsidR="00B41C21" w:rsidRDefault="00B572E7">
            <w:pPr>
              <w:jc w:val="center"/>
              <w:rPr>
                <w:rFonts w:ascii="Arial" w:hAnsi="Arial"/>
                <w:b/>
                <w:sz w:val="20"/>
              </w:rPr>
            </w:pPr>
            <w:r>
              <w:rPr>
                <w:rFonts w:ascii="Arial" w:hAnsi="Arial"/>
                <w:b/>
                <w:sz w:val="20"/>
              </w:rPr>
              <w:t>Interest earned on total amount</w:t>
            </w:r>
          </w:p>
        </w:tc>
        <w:tc>
          <w:tcPr>
            <w:tcW w:w="2304" w:type="dxa"/>
          </w:tcPr>
          <w:p w14:paraId="6145337F" w14:textId="77777777" w:rsidR="00B41C21" w:rsidRDefault="00B572E7">
            <w:pPr>
              <w:jc w:val="center"/>
              <w:rPr>
                <w:rFonts w:ascii="Arial" w:hAnsi="Arial"/>
                <w:b/>
                <w:sz w:val="20"/>
              </w:rPr>
            </w:pPr>
            <w:r>
              <w:rPr>
                <w:rFonts w:ascii="Arial" w:hAnsi="Arial"/>
                <w:b/>
                <w:sz w:val="20"/>
              </w:rPr>
              <w:t>Annual deposit</w:t>
            </w:r>
          </w:p>
        </w:tc>
      </w:tr>
      <w:tr w:rsidR="00B41C21" w14:paraId="10EC5E48" w14:textId="77777777">
        <w:trPr>
          <w:jc w:val="center"/>
        </w:trPr>
        <w:tc>
          <w:tcPr>
            <w:tcW w:w="1440" w:type="dxa"/>
          </w:tcPr>
          <w:p w14:paraId="38BDDBBA" w14:textId="77777777" w:rsidR="00B41C21" w:rsidRDefault="00B572E7">
            <w:pPr>
              <w:spacing w:before="60" w:after="60"/>
              <w:jc w:val="center"/>
              <w:rPr>
                <w:rFonts w:ascii="Arial" w:hAnsi="Arial"/>
                <w:b/>
                <w:sz w:val="20"/>
              </w:rPr>
            </w:pPr>
            <w:r>
              <w:rPr>
                <w:rFonts w:ascii="Arial" w:hAnsi="Arial"/>
                <w:b/>
                <w:sz w:val="20"/>
              </w:rPr>
              <w:t>Dec. 31/01</w:t>
            </w:r>
          </w:p>
        </w:tc>
        <w:tc>
          <w:tcPr>
            <w:tcW w:w="2304" w:type="dxa"/>
          </w:tcPr>
          <w:p w14:paraId="66A34E8D" w14:textId="77777777" w:rsidR="00B41C21" w:rsidRDefault="00B572E7">
            <w:pPr>
              <w:spacing w:before="60" w:after="60"/>
              <w:jc w:val="center"/>
              <w:rPr>
                <w:rFonts w:ascii="Arial" w:hAnsi="Arial"/>
                <w:sz w:val="20"/>
              </w:rPr>
            </w:pPr>
            <w:r>
              <w:rPr>
                <w:rFonts w:ascii="Arial" w:hAnsi="Arial"/>
                <w:sz w:val="20"/>
              </w:rPr>
              <w:t>—</w:t>
            </w:r>
          </w:p>
        </w:tc>
        <w:tc>
          <w:tcPr>
            <w:tcW w:w="2304" w:type="dxa"/>
          </w:tcPr>
          <w:p w14:paraId="22096B37" w14:textId="77777777" w:rsidR="00B41C21" w:rsidRDefault="00B572E7">
            <w:pPr>
              <w:spacing w:before="60" w:after="60"/>
              <w:jc w:val="center"/>
              <w:rPr>
                <w:rFonts w:ascii="Arial" w:hAnsi="Arial"/>
                <w:sz w:val="20"/>
              </w:rPr>
            </w:pPr>
            <w:r>
              <w:rPr>
                <w:rFonts w:ascii="Arial" w:hAnsi="Arial"/>
                <w:sz w:val="20"/>
              </w:rPr>
              <w:t>—</w:t>
            </w:r>
          </w:p>
        </w:tc>
        <w:tc>
          <w:tcPr>
            <w:tcW w:w="2304" w:type="dxa"/>
          </w:tcPr>
          <w:p w14:paraId="5E62D759" w14:textId="77777777" w:rsidR="00B41C21" w:rsidRDefault="00B572E7">
            <w:pPr>
              <w:spacing w:before="60" w:after="60"/>
              <w:jc w:val="center"/>
              <w:rPr>
                <w:rFonts w:ascii="Arial" w:hAnsi="Arial"/>
                <w:sz w:val="20"/>
              </w:rPr>
            </w:pPr>
            <w:r>
              <w:rPr>
                <w:rFonts w:ascii="Arial" w:hAnsi="Arial"/>
                <w:sz w:val="20"/>
              </w:rPr>
              <w:t>$2000</w:t>
            </w:r>
          </w:p>
        </w:tc>
      </w:tr>
      <w:tr w:rsidR="00B41C21" w14:paraId="711681E1" w14:textId="77777777">
        <w:trPr>
          <w:jc w:val="center"/>
        </w:trPr>
        <w:tc>
          <w:tcPr>
            <w:tcW w:w="1440" w:type="dxa"/>
          </w:tcPr>
          <w:p w14:paraId="56E9A7AD" w14:textId="77777777" w:rsidR="00B41C21" w:rsidRDefault="00B572E7">
            <w:pPr>
              <w:spacing w:before="60" w:after="60"/>
              <w:jc w:val="center"/>
              <w:rPr>
                <w:rFonts w:ascii="Arial" w:hAnsi="Arial"/>
                <w:b/>
                <w:sz w:val="20"/>
              </w:rPr>
            </w:pPr>
            <w:r>
              <w:rPr>
                <w:rFonts w:ascii="Arial" w:hAnsi="Arial"/>
                <w:b/>
                <w:sz w:val="20"/>
              </w:rPr>
              <w:t>Dec. 31/02</w:t>
            </w:r>
          </w:p>
        </w:tc>
        <w:tc>
          <w:tcPr>
            <w:tcW w:w="2304" w:type="dxa"/>
          </w:tcPr>
          <w:p w14:paraId="5CD2888A" w14:textId="77777777" w:rsidR="00B41C21" w:rsidRDefault="00B572E7">
            <w:pPr>
              <w:spacing w:before="60" w:after="60"/>
              <w:jc w:val="center"/>
              <w:rPr>
                <w:rFonts w:ascii="Arial" w:hAnsi="Arial"/>
                <w:sz w:val="20"/>
              </w:rPr>
            </w:pPr>
            <w:r>
              <w:rPr>
                <w:rFonts w:ascii="Arial" w:hAnsi="Arial"/>
                <w:sz w:val="20"/>
              </w:rPr>
              <w:t>$2000</w:t>
            </w:r>
          </w:p>
        </w:tc>
        <w:tc>
          <w:tcPr>
            <w:tcW w:w="2304" w:type="dxa"/>
          </w:tcPr>
          <w:p w14:paraId="13CCF72B" w14:textId="77777777" w:rsidR="00B41C21" w:rsidRDefault="00B572E7">
            <w:pPr>
              <w:spacing w:before="60" w:after="60"/>
              <w:jc w:val="center"/>
              <w:rPr>
                <w:rFonts w:ascii="Arial" w:hAnsi="Arial"/>
                <w:sz w:val="20"/>
              </w:rPr>
            </w:pPr>
            <w:r>
              <w:rPr>
                <w:rFonts w:ascii="Arial" w:hAnsi="Arial"/>
                <w:sz w:val="20"/>
              </w:rPr>
              <w:t>$100</w:t>
            </w:r>
          </w:p>
        </w:tc>
        <w:tc>
          <w:tcPr>
            <w:tcW w:w="2304" w:type="dxa"/>
          </w:tcPr>
          <w:p w14:paraId="3932E8B7" w14:textId="77777777" w:rsidR="00B41C21" w:rsidRDefault="00B572E7">
            <w:pPr>
              <w:spacing w:before="60" w:after="60"/>
              <w:jc w:val="center"/>
              <w:rPr>
                <w:rFonts w:ascii="Arial" w:hAnsi="Arial"/>
                <w:sz w:val="20"/>
              </w:rPr>
            </w:pPr>
            <w:r>
              <w:rPr>
                <w:rFonts w:ascii="Arial" w:hAnsi="Arial"/>
                <w:sz w:val="20"/>
              </w:rPr>
              <w:t>$2000</w:t>
            </w:r>
          </w:p>
        </w:tc>
      </w:tr>
      <w:tr w:rsidR="00B41C21" w14:paraId="3B2E8C73" w14:textId="77777777">
        <w:trPr>
          <w:jc w:val="center"/>
        </w:trPr>
        <w:tc>
          <w:tcPr>
            <w:tcW w:w="1440" w:type="dxa"/>
          </w:tcPr>
          <w:p w14:paraId="078186EF" w14:textId="77777777" w:rsidR="00B41C21" w:rsidRDefault="00B572E7">
            <w:pPr>
              <w:pStyle w:val="FootnoteText"/>
              <w:spacing w:before="60" w:after="60"/>
              <w:jc w:val="center"/>
              <w:rPr>
                <w:rFonts w:ascii="Arial" w:hAnsi="Arial"/>
                <w:b/>
              </w:rPr>
            </w:pPr>
            <w:r>
              <w:rPr>
                <w:rFonts w:ascii="Arial" w:hAnsi="Arial"/>
                <w:b/>
              </w:rPr>
              <w:t>Dec. 31/03</w:t>
            </w:r>
          </w:p>
        </w:tc>
        <w:tc>
          <w:tcPr>
            <w:tcW w:w="2304" w:type="dxa"/>
          </w:tcPr>
          <w:p w14:paraId="0F222B69" w14:textId="77777777" w:rsidR="00B41C21" w:rsidRDefault="00B572E7">
            <w:pPr>
              <w:spacing w:before="60" w:after="60"/>
              <w:jc w:val="center"/>
              <w:rPr>
                <w:rFonts w:ascii="Arial" w:hAnsi="Arial"/>
                <w:sz w:val="20"/>
              </w:rPr>
            </w:pPr>
            <w:r>
              <w:rPr>
                <w:rFonts w:ascii="Arial" w:hAnsi="Arial"/>
                <w:sz w:val="20"/>
              </w:rPr>
              <w:t>$4100</w:t>
            </w:r>
          </w:p>
        </w:tc>
        <w:tc>
          <w:tcPr>
            <w:tcW w:w="2304" w:type="dxa"/>
          </w:tcPr>
          <w:p w14:paraId="2CE8118B" w14:textId="77777777" w:rsidR="00B41C21" w:rsidRDefault="00B572E7">
            <w:pPr>
              <w:spacing w:before="60" w:after="60"/>
              <w:jc w:val="center"/>
              <w:rPr>
                <w:rFonts w:ascii="Arial" w:hAnsi="Arial"/>
                <w:sz w:val="20"/>
              </w:rPr>
            </w:pPr>
            <w:r>
              <w:rPr>
                <w:rFonts w:ascii="Arial" w:hAnsi="Arial"/>
                <w:sz w:val="20"/>
              </w:rPr>
              <w:t>$205</w:t>
            </w:r>
          </w:p>
        </w:tc>
        <w:tc>
          <w:tcPr>
            <w:tcW w:w="2304" w:type="dxa"/>
          </w:tcPr>
          <w:p w14:paraId="5DF5D663" w14:textId="77777777" w:rsidR="00B41C21" w:rsidRDefault="00B572E7">
            <w:pPr>
              <w:spacing w:before="60" w:after="60"/>
              <w:jc w:val="center"/>
              <w:rPr>
                <w:rFonts w:ascii="Arial" w:hAnsi="Arial"/>
                <w:sz w:val="20"/>
              </w:rPr>
            </w:pPr>
            <w:r>
              <w:rPr>
                <w:rFonts w:ascii="Arial" w:hAnsi="Arial"/>
                <w:sz w:val="20"/>
              </w:rPr>
              <w:t>$2000</w:t>
            </w:r>
          </w:p>
        </w:tc>
      </w:tr>
      <w:tr w:rsidR="00B41C21" w14:paraId="5B5FC973" w14:textId="77777777">
        <w:trPr>
          <w:jc w:val="center"/>
        </w:trPr>
        <w:tc>
          <w:tcPr>
            <w:tcW w:w="1440" w:type="dxa"/>
          </w:tcPr>
          <w:p w14:paraId="03CEF49E" w14:textId="77777777" w:rsidR="00B41C21" w:rsidRDefault="00B572E7">
            <w:pPr>
              <w:spacing w:before="60" w:after="60"/>
              <w:jc w:val="center"/>
              <w:rPr>
                <w:rFonts w:ascii="Arial" w:hAnsi="Arial"/>
                <w:b/>
                <w:sz w:val="20"/>
              </w:rPr>
            </w:pPr>
            <w:r>
              <w:rPr>
                <w:rFonts w:ascii="Arial" w:hAnsi="Arial"/>
                <w:b/>
                <w:sz w:val="20"/>
              </w:rPr>
              <w:t>Dec. 31/04</w:t>
            </w:r>
          </w:p>
        </w:tc>
        <w:tc>
          <w:tcPr>
            <w:tcW w:w="2304" w:type="dxa"/>
          </w:tcPr>
          <w:p w14:paraId="358B06E6" w14:textId="77777777" w:rsidR="00B41C21" w:rsidRDefault="00B572E7">
            <w:pPr>
              <w:spacing w:before="60" w:after="60"/>
              <w:jc w:val="center"/>
              <w:rPr>
                <w:rFonts w:ascii="Arial" w:hAnsi="Arial"/>
                <w:sz w:val="20"/>
              </w:rPr>
            </w:pPr>
            <w:r>
              <w:rPr>
                <w:rFonts w:ascii="Arial" w:hAnsi="Arial"/>
                <w:sz w:val="20"/>
              </w:rPr>
              <w:t>$6305</w:t>
            </w:r>
          </w:p>
        </w:tc>
        <w:tc>
          <w:tcPr>
            <w:tcW w:w="2304" w:type="dxa"/>
          </w:tcPr>
          <w:p w14:paraId="3194738E" w14:textId="77777777" w:rsidR="00B41C21" w:rsidRDefault="00B572E7">
            <w:pPr>
              <w:spacing w:before="60" w:after="60"/>
              <w:jc w:val="center"/>
              <w:rPr>
                <w:rFonts w:ascii="Arial" w:hAnsi="Arial"/>
                <w:sz w:val="20"/>
              </w:rPr>
            </w:pPr>
            <w:r>
              <w:rPr>
                <w:rFonts w:ascii="Arial" w:hAnsi="Arial"/>
                <w:sz w:val="20"/>
              </w:rPr>
              <w:t>$315.25</w:t>
            </w:r>
          </w:p>
        </w:tc>
        <w:tc>
          <w:tcPr>
            <w:tcW w:w="2304" w:type="dxa"/>
          </w:tcPr>
          <w:p w14:paraId="2721EBCC" w14:textId="77777777" w:rsidR="00B41C21" w:rsidRDefault="00B572E7">
            <w:pPr>
              <w:spacing w:before="60" w:after="60"/>
              <w:jc w:val="center"/>
              <w:rPr>
                <w:rFonts w:ascii="Arial" w:hAnsi="Arial"/>
                <w:sz w:val="20"/>
              </w:rPr>
            </w:pPr>
            <w:r>
              <w:rPr>
                <w:rFonts w:ascii="Arial" w:hAnsi="Arial"/>
                <w:sz w:val="20"/>
              </w:rPr>
              <w:t>$2000</w:t>
            </w:r>
          </w:p>
        </w:tc>
      </w:tr>
      <w:tr w:rsidR="00B41C21" w14:paraId="4A4211D7" w14:textId="77777777">
        <w:trPr>
          <w:jc w:val="center"/>
        </w:trPr>
        <w:tc>
          <w:tcPr>
            <w:tcW w:w="1440" w:type="dxa"/>
          </w:tcPr>
          <w:p w14:paraId="04C0208A" w14:textId="77777777" w:rsidR="00B41C21" w:rsidRDefault="00B572E7">
            <w:pPr>
              <w:spacing w:before="60" w:after="60"/>
              <w:jc w:val="center"/>
              <w:rPr>
                <w:rFonts w:ascii="Arial" w:hAnsi="Arial"/>
                <w:b/>
                <w:sz w:val="20"/>
              </w:rPr>
            </w:pPr>
            <w:r>
              <w:rPr>
                <w:rFonts w:ascii="Arial" w:hAnsi="Arial"/>
                <w:b/>
                <w:sz w:val="20"/>
              </w:rPr>
              <w:t>Dec. 31/05</w:t>
            </w:r>
          </w:p>
        </w:tc>
        <w:tc>
          <w:tcPr>
            <w:tcW w:w="2304" w:type="dxa"/>
          </w:tcPr>
          <w:p w14:paraId="59AD06DA" w14:textId="77777777" w:rsidR="00B41C21" w:rsidRDefault="00B572E7">
            <w:pPr>
              <w:spacing w:before="60" w:after="60"/>
              <w:jc w:val="center"/>
              <w:rPr>
                <w:rFonts w:ascii="Arial" w:hAnsi="Arial"/>
                <w:sz w:val="20"/>
              </w:rPr>
            </w:pPr>
            <w:r>
              <w:rPr>
                <w:rFonts w:ascii="Arial" w:hAnsi="Arial"/>
                <w:sz w:val="20"/>
              </w:rPr>
              <w:t>$8620.25</w:t>
            </w:r>
          </w:p>
        </w:tc>
        <w:tc>
          <w:tcPr>
            <w:tcW w:w="2304" w:type="dxa"/>
            <w:tcBorders>
              <w:bottom w:val="nil"/>
            </w:tcBorders>
          </w:tcPr>
          <w:p w14:paraId="5DECC64A" w14:textId="77777777" w:rsidR="00B41C21" w:rsidRDefault="00B572E7">
            <w:pPr>
              <w:spacing w:before="60" w:after="60"/>
              <w:jc w:val="center"/>
              <w:rPr>
                <w:rFonts w:ascii="Arial" w:hAnsi="Arial"/>
                <w:sz w:val="20"/>
              </w:rPr>
            </w:pPr>
            <w:r>
              <w:rPr>
                <w:rFonts w:ascii="Arial" w:hAnsi="Arial"/>
                <w:sz w:val="20"/>
              </w:rPr>
              <w:t>$431.0125</w:t>
            </w:r>
          </w:p>
        </w:tc>
        <w:tc>
          <w:tcPr>
            <w:tcW w:w="2304" w:type="dxa"/>
            <w:tcBorders>
              <w:bottom w:val="nil"/>
            </w:tcBorders>
          </w:tcPr>
          <w:p w14:paraId="5F7FF0B4" w14:textId="77777777" w:rsidR="00B41C21" w:rsidRDefault="00B572E7">
            <w:pPr>
              <w:spacing w:before="60" w:after="60"/>
              <w:jc w:val="center"/>
              <w:rPr>
                <w:rFonts w:ascii="Arial" w:hAnsi="Arial"/>
                <w:sz w:val="20"/>
              </w:rPr>
            </w:pPr>
            <w:r>
              <w:rPr>
                <w:rFonts w:ascii="Arial" w:hAnsi="Arial"/>
                <w:sz w:val="20"/>
              </w:rPr>
              <w:t>$2000</w:t>
            </w:r>
          </w:p>
        </w:tc>
      </w:tr>
      <w:tr w:rsidR="00B41C21" w14:paraId="69DA1D40" w14:textId="77777777">
        <w:trPr>
          <w:jc w:val="center"/>
        </w:trPr>
        <w:tc>
          <w:tcPr>
            <w:tcW w:w="1440" w:type="dxa"/>
          </w:tcPr>
          <w:p w14:paraId="63B346E3" w14:textId="77777777" w:rsidR="00B41C21" w:rsidRDefault="00B572E7">
            <w:pPr>
              <w:spacing w:before="60" w:after="60"/>
              <w:jc w:val="center"/>
              <w:rPr>
                <w:rFonts w:ascii="Arial" w:hAnsi="Arial"/>
                <w:b/>
                <w:sz w:val="20"/>
              </w:rPr>
            </w:pPr>
            <w:r>
              <w:rPr>
                <w:rFonts w:ascii="Arial" w:hAnsi="Arial"/>
                <w:b/>
                <w:sz w:val="20"/>
              </w:rPr>
              <w:lastRenderedPageBreak/>
              <w:t>Jan. 1/06</w:t>
            </w:r>
          </w:p>
        </w:tc>
        <w:tc>
          <w:tcPr>
            <w:tcW w:w="2304" w:type="dxa"/>
          </w:tcPr>
          <w:p w14:paraId="6FB34DE0" w14:textId="77777777" w:rsidR="00B41C21" w:rsidRDefault="00B572E7">
            <w:pPr>
              <w:spacing w:before="60" w:after="60"/>
              <w:jc w:val="center"/>
              <w:rPr>
                <w:rFonts w:ascii="Arial" w:hAnsi="Arial"/>
                <w:sz w:val="20"/>
              </w:rPr>
            </w:pPr>
            <w:r>
              <w:rPr>
                <w:rFonts w:ascii="Arial" w:hAnsi="Arial"/>
                <w:sz w:val="20"/>
              </w:rPr>
              <w:t>$11 051.26</w:t>
            </w:r>
          </w:p>
        </w:tc>
        <w:tc>
          <w:tcPr>
            <w:tcW w:w="2304" w:type="dxa"/>
            <w:tcBorders>
              <w:bottom w:val="nil"/>
              <w:right w:val="nil"/>
            </w:tcBorders>
          </w:tcPr>
          <w:p w14:paraId="4CBF7B4B" w14:textId="77777777" w:rsidR="00B41C21" w:rsidRDefault="00B41C21">
            <w:pPr>
              <w:spacing w:before="60" w:after="60"/>
              <w:jc w:val="center"/>
              <w:rPr>
                <w:rFonts w:ascii="Arial" w:hAnsi="Arial"/>
                <w:sz w:val="20"/>
              </w:rPr>
            </w:pPr>
          </w:p>
        </w:tc>
        <w:tc>
          <w:tcPr>
            <w:tcW w:w="2304" w:type="dxa"/>
            <w:tcBorders>
              <w:left w:val="nil"/>
              <w:bottom w:val="nil"/>
              <w:right w:val="nil"/>
            </w:tcBorders>
          </w:tcPr>
          <w:p w14:paraId="68E9BBE5" w14:textId="77777777" w:rsidR="00B41C21" w:rsidRDefault="00B41C21">
            <w:pPr>
              <w:spacing w:before="60" w:after="60"/>
              <w:jc w:val="center"/>
              <w:rPr>
                <w:rFonts w:ascii="Arial" w:hAnsi="Arial"/>
                <w:sz w:val="20"/>
              </w:rPr>
            </w:pPr>
          </w:p>
        </w:tc>
      </w:tr>
    </w:tbl>
    <w:p w14:paraId="6FA11104" w14:textId="77777777" w:rsidR="00B41C21" w:rsidRDefault="00B572E7">
      <w:pPr>
        <w:spacing w:line="240" w:lineRule="auto"/>
      </w:pPr>
      <w:r>
        <w:t xml:space="preserve">       </w:t>
      </w:r>
    </w:p>
    <w:p w14:paraId="1116AE75" w14:textId="77777777" w:rsidR="00B41C21" w:rsidRDefault="00B572E7">
      <w:pPr>
        <w:spacing w:line="240" w:lineRule="auto"/>
      </w:pPr>
      <w:r>
        <w:t xml:space="preserve">       b.  $11 </w:t>
      </w:r>
      <w:proofErr w:type="gramStart"/>
      <w:r>
        <w:t>051.26  The</w:t>
      </w:r>
      <w:proofErr w:type="gramEnd"/>
      <w:r>
        <w:t xml:space="preserve"> answers should be the same.</w:t>
      </w:r>
    </w:p>
    <w:p w14:paraId="2E2F767A" w14:textId="77777777" w:rsidR="00B41C21" w:rsidRDefault="00B572E7">
      <w:pPr>
        <w:spacing w:line="240" w:lineRule="auto"/>
      </w:pPr>
      <w:r>
        <w:t xml:space="preserve">  2.  a.  $14 486.56</w:t>
      </w:r>
      <w:r>
        <w:tab/>
        <w:t>b.  $6629.90</w:t>
      </w:r>
      <w:r>
        <w:tab/>
      </w:r>
      <w:r>
        <w:tab/>
        <w:t>c.  $7971.96</w:t>
      </w:r>
    </w:p>
    <w:p w14:paraId="6DE0F418" w14:textId="77777777" w:rsidR="00B41C21" w:rsidRDefault="00B572E7">
      <w:pPr>
        <w:spacing w:line="240" w:lineRule="auto"/>
      </w:pPr>
      <w:r>
        <w:t xml:space="preserve">  3.  a.  $1233.56</w:t>
      </w:r>
      <w:r>
        <w:tab/>
        <w:t>b.  $2543.20</w:t>
      </w:r>
      <w:r>
        <w:tab/>
      </w:r>
      <w:r>
        <w:tab/>
        <w:t>c.  $6977.00</w:t>
      </w:r>
      <w:r>
        <w:tab/>
      </w:r>
      <w:r>
        <w:tab/>
        <w:t>d.  $16 387.93</w:t>
      </w:r>
    </w:p>
    <w:p w14:paraId="6A012B63" w14:textId="77777777" w:rsidR="00B41C21" w:rsidRDefault="00B572E7">
      <w:pPr>
        <w:spacing w:line="240" w:lineRule="auto"/>
      </w:pPr>
      <w:r>
        <w:t xml:space="preserve">  4.  a.  $49 173.53</w:t>
      </w:r>
      <w:r>
        <w:tab/>
        <w:t>b.  $98 347.06</w:t>
      </w:r>
      <w:r>
        <w:tab/>
      </w:r>
      <w:r>
        <w:tab/>
        <w:t>c.  $196 694.11</w:t>
      </w:r>
      <w:r>
        <w:tab/>
        <w:t>d.  $344 214.70</w:t>
      </w:r>
    </w:p>
    <w:p w14:paraId="49EA59BE" w14:textId="77777777" w:rsidR="00B41C21" w:rsidRDefault="00B572E7">
      <w:pPr>
        <w:spacing w:line="240" w:lineRule="auto"/>
      </w:pPr>
      <w:r>
        <w:t xml:space="preserve">  5.  a.  $118 016.47</w:t>
      </w:r>
      <w:r>
        <w:tab/>
        <w:t>b.  $132 683.33</w:t>
      </w:r>
      <w:r>
        <w:tab/>
        <w:t>c.  Monthly by $14 666.87</w:t>
      </w:r>
    </w:p>
    <w:p w14:paraId="3E81B3A0" w14:textId="77777777" w:rsidR="00B41C21" w:rsidRDefault="00B572E7">
      <w:pPr>
        <w:spacing w:line="240" w:lineRule="auto"/>
      </w:pPr>
      <w:r>
        <w:t xml:space="preserve">  6.  a.  $498.00</w:t>
      </w:r>
      <w:r>
        <w:tab/>
        <w:t>b.  $19 203.45</w:t>
      </w:r>
    </w:p>
    <w:p w14:paraId="10D4E6A8" w14:textId="77777777" w:rsidR="00B41C21" w:rsidRDefault="00B572E7">
      <w:pPr>
        <w:spacing w:line="240" w:lineRule="auto"/>
      </w:pPr>
      <w:r>
        <w:t xml:space="preserve">  7.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tblGrid>
      <w:tr w:rsidR="00B41C21" w14:paraId="057C5A0F" w14:textId="77777777">
        <w:tc>
          <w:tcPr>
            <w:tcW w:w="2160" w:type="dxa"/>
          </w:tcPr>
          <w:p w14:paraId="52A1733A" w14:textId="77777777" w:rsidR="00B41C21" w:rsidRDefault="00B572E7">
            <w:pPr>
              <w:ind w:left="432"/>
              <w:jc w:val="center"/>
              <w:rPr>
                <w:rFonts w:ascii="Arial" w:hAnsi="Arial"/>
                <w:b/>
                <w:sz w:val="20"/>
              </w:rPr>
            </w:pPr>
            <w:r>
              <w:rPr>
                <w:rFonts w:ascii="Arial" w:hAnsi="Arial"/>
                <w:b/>
                <w:sz w:val="20"/>
              </w:rPr>
              <w:t>Years</w:t>
            </w:r>
          </w:p>
        </w:tc>
        <w:tc>
          <w:tcPr>
            <w:tcW w:w="2880" w:type="dxa"/>
          </w:tcPr>
          <w:p w14:paraId="16CE5AC1" w14:textId="77777777" w:rsidR="00B41C21" w:rsidRDefault="00B572E7">
            <w:pPr>
              <w:ind w:left="432"/>
              <w:jc w:val="center"/>
              <w:rPr>
                <w:rFonts w:ascii="Arial" w:hAnsi="Arial"/>
                <w:b/>
                <w:sz w:val="20"/>
              </w:rPr>
            </w:pPr>
            <w:r>
              <w:rPr>
                <w:rFonts w:ascii="Arial" w:hAnsi="Arial"/>
                <w:b/>
                <w:sz w:val="20"/>
              </w:rPr>
              <w:t>Annuity Amount</w:t>
            </w:r>
          </w:p>
        </w:tc>
      </w:tr>
      <w:tr w:rsidR="00B41C21" w14:paraId="597D3276" w14:textId="77777777">
        <w:tc>
          <w:tcPr>
            <w:tcW w:w="2160" w:type="dxa"/>
          </w:tcPr>
          <w:p w14:paraId="0E97B0EB" w14:textId="77777777" w:rsidR="00B41C21" w:rsidRDefault="00B572E7">
            <w:pPr>
              <w:ind w:left="432"/>
              <w:jc w:val="center"/>
              <w:rPr>
                <w:rFonts w:ascii="Arial" w:hAnsi="Arial"/>
                <w:sz w:val="20"/>
              </w:rPr>
            </w:pPr>
            <w:r>
              <w:rPr>
                <w:rFonts w:ascii="Arial" w:hAnsi="Arial"/>
                <w:sz w:val="20"/>
              </w:rPr>
              <w:t>20</w:t>
            </w:r>
          </w:p>
        </w:tc>
        <w:tc>
          <w:tcPr>
            <w:tcW w:w="2880" w:type="dxa"/>
          </w:tcPr>
          <w:p w14:paraId="6C6AD513" w14:textId="77777777" w:rsidR="00B41C21" w:rsidRDefault="00B572E7">
            <w:pPr>
              <w:ind w:left="432"/>
              <w:jc w:val="center"/>
              <w:rPr>
                <w:rFonts w:ascii="Arial" w:hAnsi="Arial"/>
                <w:sz w:val="20"/>
              </w:rPr>
            </w:pPr>
            <w:r>
              <w:rPr>
                <w:rFonts w:ascii="Arial" w:hAnsi="Arial"/>
                <w:sz w:val="20"/>
              </w:rPr>
              <w:t xml:space="preserve"> $57 275.00</w:t>
            </w:r>
          </w:p>
        </w:tc>
      </w:tr>
      <w:tr w:rsidR="00B41C21" w14:paraId="3123EB56" w14:textId="77777777">
        <w:tc>
          <w:tcPr>
            <w:tcW w:w="2160" w:type="dxa"/>
          </w:tcPr>
          <w:p w14:paraId="3305BCBF" w14:textId="77777777" w:rsidR="00B41C21" w:rsidRDefault="00B572E7">
            <w:pPr>
              <w:ind w:left="432"/>
              <w:jc w:val="center"/>
              <w:rPr>
                <w:rFonts w:ascii="Arial" w:hAnsi="Arial"/>
                <w:sz w:val="20"/>
              </w:rPr>
            </w:pPr>
            <w:r>
              <w:rPr>
                <w:rFonts w:ascii="Arial" w:hAnsi="Arial"/>
                <w:sz w:val="20"/>
              </w:rPr>
              <w:t>25</w:t>
            </w:r>
          </w:p>
        </w:tc>
        <w:tc>
          <w:tcPr>
            <w:tcW w:w="2880" w:type="dxa"/>
          </w:tcPr>
          <w:p w14:paraId="7E26CA18" w14:textId="77777777" w:rsidR="00B41C21" w:rsidRDefault="00B572E7">
            <w:pPr>
              <w:ind w:left="432"/>
              <w:jc w:val="center"/>
              <w:rPr>
                <w:rFonts w:ascii="Arial" w:hAnsi="Arial"/>
                <w:sz w:val="20"/>
              </w:rPr>
            </w:pPr>
            <w:r>
              <w:rPr>
                <w:rFonts w:ascii="Arial" w:hAnsi="Arial"/>
                <w:sz w:val="20"/>
              </w:rPr>
              <w:t xml:space="preserve"> $98 347.06</w:t>
            </w:r>
          </w:p>
        </w:tc>
      </w:tr>
      <w:tr w:rsidR="00B41C21" w14:paraId="08B2C1EE" w14:textId="77777777">
        <w:tc>
          <w:tcPr>
            <w:tcW w:w="2160" w:type="dxa"/>
          </w:tcPr>
          <w:p w14:paraId="4A081C61" w14:textId="77777777" w:rsidR="00B41C21" w:rsidRDefault="00B572E7">
            <w:pPr>
              <w:ind w:left="432"/>
              <w:jc w:val="center"/>
              <w:rPr>
                <w:rFonts w:ascii="Arial" w:hAnsi="Arial"/>
                <w:sz w:val="20"/>
              </w:rPr>
            </w:pPr>
            <w:r>
              <w:rPr>
                <w:rFonts w:ascii="Arial" w:hAnsi="Arial"/>
                <w:sz w:val="20"/>
              </w:rPr>
              <w:t>30</w:t>
            </w:r>
          </w:p>
        </w:tc>
        <w:tc>
          <w:tcPr>
            <w:tcW w:w="2880" w:type="dxa"/>
          </w:tcPr>
          <w:p w14:paraId="3435A2C9" w14:textId="77777777" w:rsidR="00B41C21" w:rsidRDefault="00B572E7">
            <w:pPr>
              <w:ind w:left="432"/>
              <w:jc w:val="center"/>
              <w:rPr>
                <w:rFonts w:ascii="Arial" w:hAnsi="Arial"/>
                <w:sz w:val="20"/>
              </w:rPr>
            </w:pPr>
            <w:r>
              <w:rPr>
                <w:rFonts w:ascii="Arial" w:hAnsi="Arial"/>
                <w:sz w:val="20"/>
              </w:rPr>
              <w:t>$164 494.02</w:t>
            </w:r>
          </w:p>
        </w:tc>
      </w:tr>
      <w:tr w:rsidR="00B41C21" w14:paraId="685C6C12" w14:textId="77777777">
        <w:tc>
          <w:tcPr>
            <w:tcW w:w="2160" w:type="dxa"/>
          </w:tcPr>
          <w:p w14:paraId="4CC670D2" w14:textId="77777777" w:rsidR="00B41C21" w:rsidRDefault="00B572E7">
            <w:pPr>
              <w:ind w:left="432"/>
              <w:jc w:val="center"/>
              <w:rPr>
                <w:rFonts w:ascii="Arial" w:hAnsi="Arial"/>
                <w:sz w:val="20"/>
              </w:rPr>
            </w:pPr>
            <w:r>
              <w:rPr>
                <w:rFonts w:ascii="Arial" w:hAnsi="Arial"/>
                <w:sz w:val="20"/>
              </w:rPr>
              <w:t>35</w:t>
            </w:r>
          </w:p>
        </w:tc>
        <w:tc>
          <w:tcPr>
            <w:tcW w:w="2880" w:type="dxa"/>
          </w:tcPr>
          <w:p w14:paraId="73E30C51" w14:textId="77777777" w:rsidR="00B41C21" w:rsidRDefault="00B572E7">
            <w:pPr>
              <w:ind w:left="432"/>
              <w:jc w:val="center"/>
              <w:rPr>
                <w:rFonts w:ascii="Arial" w:hAnsi="Arial"/>
                <w:sz w:val="20"/>
              </w:rPr>
            </w:pPr>
            <w:r>
              <w:rPr>
                <w:rFonts w:ascii="Arial" w:hAnsi="Arial"/>
                <w:sz w:val="20"/>
              </w:rPr>
              <w:t>$271 024.36</w:t>
            </w:r>
          </w:p>
        </w:tc>
      </w:tr>
      <w:tr w:rsidR="00B41C21" w14:paraId="6123909A" w14:textId="77777777">
        <w:tc>
          <w:tcPr>
            <w:tcW w:w="2160" w:type="dxa"/>
          </w:tcPr>
          <w:p w14:paraId="3CAAD711" w14:textId="77777777" w:rsidR="00B41C21" w:rsidRDefault="00B572E7">
            <w:pPr>
              <w:ind w:left="432"/>
              <w:jc w:val="center"/>
              <w:rPr>
                <w:rFonts w:ascii="Arial" w:hAnsi="Arial"/>
                <w:sz w:val="20"/>
              </w:rPr>
            </w:pPr>
            <w:r>
              <w:rPr>
                <w:rFonts w:ascii="Arial" w:hAnsi="Arial"/>
                <w:sz w:val="20"/>
              </w:rPr>
              <w:t>40</w:t>
            </w:r>
          </w:p>
        </w:tc>
        <w:tc>
          <w:tcPr>
            <w:tcW w:w="2880" w:type="dxa"/>
          </w:tcPr>
          <w:p w14:paraId="01096991" w14:textId="77777777" w:rsidR="00B41C21" w:rsidRDefault="00B572E7">
            <w:pPr>
              <w:ind w:left="432"/>
              <w:jc w:val="center"/>
              <w:rPr>
                <w:rFonts w:ascii="Arial" w:hAnsi="Arial"/>
                <w:sz w:val="20"/>
              </w:rPr>
            </w:pPr>
            <w:r>
              <w:rPr>
                <w:rFonts w:ascii="Arial" w:hAnsi="Arial"/>
                <w:sz w:val="20"/>
              </w:rPr>
              <w:t>$442 592.55</w:t>
            </w:r>
          </w:p>
        </w:tc>
      </w:tr>
    </w:tbl>
    <w:p w14:paraId="2C6F553D" w14:textId="77777777" w:rsidR="00B41C21" w:rsidRDefault="00B572E7">
      <w:pPr>
        <w:spacing w:line="240" w:lineRule="auto"/>
      </w:pPr>
      <w:r>
        <w:t xml:space="preserve">  8.  The annuity is worth (442 593 </w:t>
      </w:r>
      <w:r>
        <w:sym w:font="Symbol" w:char="F0B8"/>
      </w:r>
      <w:r>
        <w:t xml:space="preserve"> 57 275) almost 8 times more.</w:t>
      </w:r>
    </w:p>
    <w:p w14:paraId="4625DCAD" w14:textId="77777777" w:rsidR="00B41C21" w:rsidRDefault="00B41C21">
      <w:bookmarkStart w:id="52" w:name="ansex7"/>
      <w:bookmarkEnd w:id="52"/>
    </w:p>
    <w:p w14:paraId="358FB8AF" w14:textId="51C51112" w:rsidR="00B41C21" w:rsidRDefault="00B572E7">
      <w:pPr>
        <w:pStyle w:val="Heading2"/>
      </w:pPr>
      <w:r>
        <w:t>Exercise 7</w:t>
      </w:r>
    </w:p>
    <w:p w14:paraId="65ACD143" w14:textId="77777777" w:rsidR="00B41C21" w:rsidRDefault="00B572E7">
      <w:pPr>
        <w:spacing w:line="240" w:lineRule="auto"/>
      </w:pPr>
      <w:r>
        <w:t xml:space="preserve">  1.  a.  $81.44 per month</w:t>
      </w:r>
      <w:r>
        <w:tab/>
        <w:t>b.  $629.48 per year</w:t>
      </w:r>
      <w:r>
        <w:tab/>
      </w:r>
      <w:r>
        <w:tab/>
        <w:t>c.  $372.80 per quarter</w:t>
      </w:r>
    </w:p>
    <w:p w14:paraId="31E4E051" w14:textId="77777777" w:rsidR="00B41C21" w:rsidRDefault="00B572E7">
      <w:pPr>
        <w:spacing w:line="240" w:lineRule="auto"/>
      </w:pPr>
      <w:r>
        <w:t xml:space="preserve">  2.  $163.09</w:t>
      </w:r>
    </w:p>
    <w:p w14:paraId="347E4943" w14:textId="77777777" w:rsidR="00B41C21" w:rsidRDefault="00B572E7">
      <w:pPr>
        <w:spacing w:line="240" w:lineRule="auto"/>
      </w:pPr>
      <w:r>
        <w:t xml:space="preserve">  3.  $80.69</w:t>
      </w:r>
    </w:p>
    <w:p w14:paraId="6BCD4DE7" w14:textId="77777777" w:rsidR="00B41C21" w:rsidRDefault="00B572E7">
      <w:pPr>
        <w:spacing w:line="240" w:lineRule="auto"/>
      </w:pPr>
      <w:r>
        <w:t xml:space="preserve">  4.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tblGrid>
      <w:tr w:rsidR="00B41C21" w14:paraId="13C9EF70" w14:textId="77777777">
        <w:tc>
          <w:tcPr>
            <w:tcW w:w="2160" w:type="dxa"/>
          </w:tcPr>
          <w:p w14:paraId="3E328A75" w14:textId="77777777" w:rsidR="00B41C21" w:rsidRDefault="00B572E7">
            <w:pPr>
              <w:jc w:val="center"/>
              <w:rPr>
                <w:rFonts w:ascii="Arial" w:hAnsi="Arial"/>
                <w:b/>
                <w:sz w:val="20"/>
              </w:rPr>
            </w:pPr>
            <w:r>
              <w:rPr>
                <w:rFonts w:ascii="Arial" w:hAnsi="Arial"/>
                <w:b/>
                <w:sz w:val="20"/>
              </w:rPr>
              <w:t>Years</w:t>
            </w:r>
          </w:p>
        </w:tc>
        <w:tc>
          <w:tcPr>
            <w:tcW w:w="2880" w:type="dxa"/>
          </w:tcPr>
          <w:p w14:paraId="33F687F1" w14:textId="77777777" w:rsidR="00B41C21" w:rsidRDefault="00B572E7">
            <w:pPr>
              <w:jc w:val="center"/>
              <w:rPr>
                <w:rFonts w:ascii="Arial" w:hAnsi="Arial"/>
                <w:b/>
                <w:sz w:val="20"/>
              </w:rPr>
            </w:pPr>
            <w:r>
              <w:rPr>
                <w:rFonts w:ascii="Arial" w:hAnsi="Arial"/>
                <w:b/>
                <w:sz w:val="20"/>
              </w:rPr>
              <w:t>Yearly Payment</w:t>
            </w:r>
          </w:p>
        </w:tc>
      </w:tr>
      <w:tr w:rsidR="00B41C21" w14:paraId="70FE2440" w14:textId="77777777">
        <w:tc>
          <w:tcPr>
            <w:tcW w:w="2160" w:type="dxa"/>
          </w:tcPr>
          <w:p w14:paraId="44F348B8" w14:textId="77777777" w:rsidR="00B41C21" w:rsidRDefault="00B572E7">
            <w:pPr>
              <w:jc w:val="center"/>
              <w:rPr>
                <w:rFonts w:ascii="Arial" w:hAnsi="Arial"/>
                <w:sz w:val="20"/>
              </w:rPr>
            </w:pPr>
            <w:r>
              <w:rPr>
                <w:rFonts w:ascii="Arial" w:hAnsi="Arial"/>
                <w:sz w:val="20"/>
              </w:rPr>
              <w:t>15</w:t>
            </w:r>
          </w:p>
        </w:tc>
        <w:tc>
          <w:tcPr>
            <w:tcW w:w="2880" w:type="dxa"/>
          </w:tcPr>
          <w:p w14:paraId="44399B0D" w14:textId="77777777" w:rsidR="00B41C21" w:rsidRDefault="00B572E7">
            <w:pPr>
              <w:jc w:val="center"/>
              <w:rPr>
                <w:rFonts w:ascii="Arial" w:hAnsi="Arial"/>
                <w:sz w:val="20"/>
              </w:rPr>
            </w:pPr>
            <w:r>
              <w:rPr>
                <w:rFonts w:ascii="Arial" w:hAnsi="Arial"/>
                <w:sz w:val="20"/>
              </w:rPr>
              <w:t>$3147.38</w:t>
            </w:r>
          </w:p>
        </w:tc>
      </w:tr>
      <w:tr w:rsidR="00B41C21" w14:paraId="06F65CAE" w14:textId="77777777">
        <w:tc>
          <w:tcPr>
            <w:tcW w:w="2160" w:type="dxa"/>
          </w:tcPr>
          <w:p w14:paraId="60C1A5FB" w14:textId="77777777" w:rsidR="00B41C21" w:rsidRDefault="00B572E7">
            <w:pPr>
              <w:jc w:val="center"/>
              <w:rPr>
                <w:rFonts w:ascii="Arial" w:hAnsi="Arial"/>
                <w:sz w:val="20"/>
              </w:rPr>
            </w:pPr>
            <w:r>
              <w:rPr>
                <w:rFonts w:ascii="Arial" w:hAnsi="Arial"/>
                <w:sz w:val="20"/>
              </w:rPr>
              <w:t>20</w:t>
            </w:r>
          </w:p>
        </w:tc>
        <w:tc>
          <w:tcPr>
            <w:tcW w:w="2880" w:type="dxa"/>
          </w:tcPr>
          <w:p w14:paraId="00097C68" w14:textId="77777777" w:rsidR="00B41C21" w:rsidRDefault="00B572E7">
            <w:pPr>
              <w:jc w:val="center"/>
              <w:rPr>
                <w:rFonts w:ascii="Arial" w:hAnsi="Arial"/>
                <w:sz w:val="20"/>
              </w:rPr>
            </w:pPr>
            <w:r>
              <w:rPr>
                <w:rFonts w:ascii="Arial" w:hAnsi="Arial"/>
                <w:sz w:val="20"/>
              </w:rPr>
              <w:t>$1745.96</w:t>
            </w:r>
          </w:p>
        </w:tc>
      </w:tr>
      <w:tr w:rsidR="00B41C21" w14:paraId="118D5A61" w14:textId="77777777">
        <w:tc>
          <w:tcPr>
            <w:tcW w:w="2160" w:type="dxa"/>
          </w:tcPr>
          <w:p w14:paraId="344E29D9" w14:textId="77777777" w:rsidR="00B41C21" w:rsidRDefault="00B572E7">
            <w:pPr>
              <w:jc w:val="center"/>
              <w:rPr>
                <w:rFonts w:ascii="Arial" w:hAnsi="Arial"/>
                <w:sz w:val="20"/>
              </w:rPr>
            </w:pPr>
            <w:r>
              <w:rPr>
                <w:rFonts w:ascii="Arial" w:hAnsi="Arial"/>
                <w:sz w:val="20"/>
              </w:rPr>
              <w:t>25</w:t>
            </w:r>
          </w:p>
        </w:tc>
        <w:tc>
          <w:tcPr>
            <w:tcW w:w="2880" w:type="dxa"/>
          </w:tcPr>
          <w:p w14:paraId="35A83887" w14:textId="77777777" w:rsidR="00B41C21" w:rsidRDefault="00B572E7">
            <w:pPr>
              <w:jc w:val="center"/>
              <w:rPr>
                <w:rFonts w:ascii="Arial" w:hAnsi="Arial"/>
                <w:sz w:val="20"/>
              </w:rPr>
            </w:pPr>
            <w:r>
              <w:rPr>
                <w:rFonts w:ascii="Arial" w:hAnsi="Arial"/>
                <w:sz w:val="20"/>
              </w:rPr>
              <w:t>$1016.81</w:t>
            </w:r>
          </w:p>
        </w:tc>
      </w:tr>
      <w:tr w:rsidR="00B41C21" w14:paraId="52A58A14" w14:textId="77777777">
        <w:tc>
          <w:tcPr>
            <w:tcW w:w="2160" w:type="dxa"/>
          </w:tcPr>
          <w:p w14:paraId="76D0EBB7" w14:textId="77777777" w:rsidR="00B41C21" w:rsidRDefault="00B572E7">
            <w:pPr>
              <w:jc w:val="center"/>
              <w:rPr>
                <w:rFonts w:ascii="Arial" w:hAnsi="Arial"/>
                <w:sz w:val="20"/>
              </w:rPr>
            </w:pPr>
            <w:r>
              <w:rPr>
                <w:rFonts w:ascii="Arial" w:hAnsi="Arial"/>
                <w:sz w:val="20"/>
              </w:rPr>
              <w:t>30</w:t>
            </w:r>
          </w:p>
        </w:tc>
        <w:tc>
          <w:tcPr>
            <w:tcW w:w="2880" w:type="dxa"/>
          </w:tcPr>
          <w:p w14:paraId="47EFB953" w14:textId="77777777" w:rsidR="00B41C21" w:rsidRDefault="00B572E7">
            <w:pPr>
              <w:jc w:val="center"/>
              <w:rPr>
                <w:rFonts w:ascii="Arial" w:hAnsi="Arial"/>
                <w:sz w:val="20"/>
              </w:rPr>
            </w:pPr>
            <w:r>
              <w:rPr>
                <w:rFonts w:ascii="Arial" w:hAnsi="Arial"/>
                <w:sz w:val="20"/>
              </w:rPr>
              <w:t xml:space="preserve">   $607.92</w:t>
            </w:r>
          </w:p>
        </w:tc>
      </w:tr>
      <w:tr w:rsidR="00B41C21" w14:paraId="3A178492" w14:textId="77777777">
        <w:tc>
          <w:tcPr>
            <w:tcW w:w="2160" w:type="dxa"/>
          </w:tcPr>
          <w:p w14:paraId="33AF14CE" w14:textId="77777777" w:rsidR="00B41C21" w:rsidRDefault="00B572E7">
            <w:pPr>
              <w:jc w:val="center"/>
              <w:rPr>
                <w:rFonts w:ascii="Arial" w:hAnsi="Arial"/>
                <w:sz w:val="20"/>
              </w:rPr>
            </w:pPr>
            <w:r>
              <w:rPr>
                <w:rFonts w:ascii="Arial" w:hAnsi="Arial"/>
                <w:sz w:val="20"/>
              </w:rPr>
              <w:t>35</w:t>
            </w:r>
          </w:p>
        </w:tc>
        <w:tc>
          <w:tcPr>
            <w:tcW w:w="2880" w:type="dxa"/>
          </w:tcPr>
          <w:p w14:paraId="5EBE001F" w14:textId="77777777" w:rsidR="00B41C21" w:rsidRDefault="00B572E7">
            <w:pPr>
              <w:jc w:val="center"/>
              <w:rPr>
                <w:rFonts w:ascii="Arial" w:hAnsi="Arial"/>
                <w:sz w:val="20"/>
              </w:rPr>
            </w:pPr>
            <w:r>
              <w:rPr>
                <w:rFonts w:ascii="Arial" w:hAnsi="Arial"/>
                <w:sz w:val="20"/>
              </w:rPr>
              <w:t xml:space="preserve">   $368.97</w:t>
            </w:r>
          </w:p>
        </w:tc>
      </w:tr>
      <w:tr w:rsidR="00B41C21" w14:paraId="3F1FE5E9" w14:textId="77777777">
        <w:tc>
          <w:tcPr>
            <w:tcW w:w="2160" w:type="dxa"/>
          </w:tcPr>
          <w:p w14:paraId="3345B0AD" w14:textId="77777777" w:rsidR="00B41C21" w:rsidRDefault="00B572E7">
            <w:pPr>
              <w:jc w:val="center"/>
              <w:rPr>
                <w:rFonts w:ascii="Arial" w:hAnsi="Arial"/>
                <w:sz w:val="20"/>
              </w:rPr>
            </w:pPr>
            <w:r>
              <w:rPr>
                <w:rFonts w:ascii="Arial" w:hAnsi="Arial"/>
                <w:sz w:val="20"/>
              </w:rPr>
              <w:t>40</w:t>
            </w:r>
          </w:p>
        </w:tc>
        <w:tc>
          <w:tcPr>
            <w:tcW w:w="2880" w:type="dxa"/>
          </w:tcPr>
          <w:p w14:paraId="1397BC4F" w14:textId="77777777" w:rsidR="00B41C21" w:rsidRDefault="00B572E7">
            <w:pPr>
              <w:jc w:val="center"/>
              <w:rPr>
                <w:rFonts w:ascii="Arial" w:hAnsi="Arial"/>
                <w:sz w:val="20"/>
              </w:rPr>
            </w:pPr>
            <w:r>
              <w:rPr>
                <w:rFonts w:ascii="Arial" w:hAnsi="Arial"/>
                <w:sz w:val="20"/>
              </w:rPr>
              <w:t xml:space="preserve">   $225.94</w:t>
            </w:r>
          </w:p>
        </w:tc>
      </w:tr>
    </w:tbl>
    <w:p w14:paraId="45C3F2DC" w14:textId="77777777" w:rsidR="00B41C21" w:rsidRDefault="00B572E7">
      <w:pPr>
        <w:spacing w:line="240" w:lineRule="auto"/>
      </w:pPr>
      <w:r>
        <w:t xml:space="preserve">  5.  $96.26</w:t>
      </w:r>
    </w:p>
    <w:p w14:paraId="0948CC40" w14:textId="77777777" w:rsidR="00B41C21" w:rsidRDefault="00B572E7">
      <w:pPr>
        <w:spacing w:line="240" w:lineRule="auto"/>
      </w:pPr>
      <w:r>
        <w:t xml:space="preserve">  6.  $4143.65</w:t>
      </w:r>
    </w:p>
    <w:p w14:paraId="48D05D0F" w14:textId="77777777" w:rsidR="00B41C21" w:rsidRDefault="00B41C21">
      <w:pPr>
        <w:spacing w:line="240" w:lineRule="auto"/>
      </w:pPr>
      <w:bookmarkStart w:id="53" w:name="ansex8"/>
      <w:bookmarkEnd w:id="53"/>
    </w:p>
    <w:p w14:paraId="7C8EEFEC" w14:textId="102CC452" w:rsidR="00B41C21" w:rsidRDefault="00B572E7">
      <w:pPr>
        <w:pStyle w:val="Heading2"/>
      </w:pPr>
      <w:r>
        <w:t>Exercise 8</w:t>
      </w:r>
    </w:p>
    <w:p w14:paraId="12972B05" w14:textId="77777777" w:rsidR="00B41C21" w:rsidRDefault="00B572E7">
      <w:pPr>
        <w:spacing w:line="240" w:lineRule="auto"/>
      </w:pPr>
      <w:r>
        <w:t xml:space="preserve">  1.  </w:t>
      </w:r>
      <w:r>
        <w:rPr>
          <w:i/>
        </w:rPr>
        <w:t>P</w:t>
      </w:r>
      <w:r>
        <w:t xml:space="preserve"> = $89.79 and </w:t>
      </w:r>
      <w:r>
        <w:rPr>
          <w:i/>
        </w:rPr>
        <w:t>F.C.</w:t>
      </w:r>
      <w:r>
        <w:t xml:space="preserve"> = $77.48</w:t>
      </w:r>
    </w:p>
    <w:p w14:paraId="4C5A2313" w14:textId="77777777" w:rsidR="00B41C21" w:rsidRDefault="00B41C21">
      <w:pPr>
        <w:spacing w:line="240" w:lineRule="auto"/>
      </w:pPr>
    </w:p>
    <w:p w14:paraId="39007BF3" w14:textId="77777777" w:rsidR="00B41C21" w:rsidRDefault="00B572E7">
      <w:pPr>
        <w:spacing w:line="240" w:lineRule="auto"/>
      </w:pPr>
      <w:r>
        <w:t xml:space="preserve">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2592"/>
        <w:gridCol w:w="2592"/>
      </w:tblGrid>
      <w:tr w:rsidR="00B41C21" w14:paraId="05A2837C" w14:textId="77777777">
        <w:trPr>
          <w:jc w:val="center"/>
        </w:trPr>
        <w:tc>
          <w:tcPr>
            <w:tcW w:w="2592" w:type="dxa"/>
          </w:tcPr>
          <w:p w14:paraId="629FF044" w14:textId="77777777" w:rsidR="00B41C21" w:rsidRDefault="00B572E7">
            <w:pPr>
              <w:jc w:val="center"/>
              <w:rPr>
                <w:rFonts w:ascii="Arial" w:hAnsi="Arial"/>
                <w:b/>
                <w:sz w:val="20"/>
              </w:rPr>
            </w:pPr>
            <w:r>
              <w:rPr>
                <w:rFonts w:ascii="Arial" w:hAnsi="Arial"/>
                <w:b/>
                <w:sz w:val="20"/>
              </w:rPr>
              <w:t>Interest Rate</w:t>
            </w:r>
          </w:p>
        </w:tc>
        <w:tc>
          <w:tcPr>
            <w:tcW w:w="2592" w:type="dxa"/>
          </w:tcPr>
          <w:p w14:paraId="2CD15C7C" w14:textId="77777777" w:rsidR="00B41C21" w:rsidRDefault="00B572E7">
            <w:pPr>
              <w:jc w:val="center"/>
              <w:rPr>
                <w:rFonts w:ascii="Arial" w:hAnsi="Arial"/>
                <w:b/>
                <w:sz w:val="20"/>
              </w:rPr>
            </w:pPr>
            <w:r>
              <w:rPr>
                <w:rFonts w:ascii="Arial" w:hAnsi="Arial"/>
                <w:b/>
                <w:sz w:val="20"/>
              </w:rPr>
              <w:t>Monthly Payment</w:t>
            </w:r>
          </w:p>
        </w:tc>
        <w:tc>
          <w:tcPr>
            <w:tcW w:w="2592" w:type="dxa"/>
          </w:tcPr>
          <w:p w14:paraId="76D5DD95" w14:textId="77777777" w:rsidR="00B41C21" w:rsidRDefault="00B572E7">
            <w:pPr>
              <w:jc w:val="center"/>
              <w:rPr>
                <w:rFonts w:ascii="Arial" w:hAnsi="Arial"/>
                <w:b/>
                <w:sz w:val="20"/>
              </w:rPr>
            </w:pPr>
            <w:r>
              <w:rPr>
                <w:rFonts w:ascii="Arial" w:hAnsi="Arial"/>
                <w:b/>
                <w:sz w:val="20"/>
              </w:rPr>
              <w:t>Finance Charge</w:t>
            </w:r>
          </w:p>
        </w:tc>
      </w:tr>
      <w:tr w:rsidR="00B41C21" w14:paraId="0C5A5633" w14:textId="77777777">
        <w:trPr>
          <w:jc w:val="center"/>
        </w:trPr>
        <w:tc>
          <w:tcPr>
            <w:tcW w:w="2592" w:type="dxa"/>
          </w:tcPr>
          <w:p w14:paraId="469AE451" w14:textId="77777777" w:rsidR="00B41C21" w:rsidRDefault="00B572E7">
            <w:pPr>
              <w:jc w:val="center"/>
              <w:rPr>
                <w:rFonts w:ascii="Arial" w:hAnsi="Arial"/>
                <w:sz w:val="20"/>
              </w:rPr>
            </w:pPr>
            <w:r>
              <w:rPr>
                <w:rFonts w:ascii="Arial" w:hAnsi="Arial"/>
                <w:sz w:val="20"/>
              </w:rPr>
              <w:t>6%</w:t>
            </w:r>
          </w:p>
        </w:tc>
        <w:tc>
          <w:tcPr>
            <w:tcW w:w="2592" w:type="dxa"/>
          </w:tcPr>
          <w:p w14:paraId="3F35E113" w14:textId="77777777" w:rsidR="00B41C21" w:rsidRDefault="00B572E7">
            <w:pPr>
              <w:jc w:val="center"/>
              <w:rPr>
                <w:rFonts w:ascii="Arial" w:hAnsi="Arial"/>
                <w:sz w:val="20"/>
              </w:rPr>
            </w:pPr>
            <w:r>
              <w:rPr>
                <w:rFonts w:ascii="Arial" w:hAnsi="Arial"/>
                <w:sz w:val="20"/>
              </w:rPr>
              <w:t>$152.11</w:t>
            </w:r>
          </w:p>
        </w:tc>
        <w:tc>
          <w:tcPr>
            <w:tcW w:w="2592" w:type="dxa"/>
          </w:tcPr>
          <w:p w14:paraId="11087417" w14:textId="77777777" w:rsidR="00B41C21" w:rsidRDefault="00B572E7">
            <w:pPr>
              <w:jc w:val="center"/>
              <w:rPr>
                <w:rFonts w:ascii="Arial" w:hAnsi="Arial"/>
                <w:sz w:val="20"/>
              </w:rPr>
            </w:pPr>
            <w:r>
              <w:rPr>
                <w:rFonts w:ascii="Arial" w:hAnsi="Arial"/>
                <w:sz w:val="20"/>
              </w:rPr>
              <w:t xml:space="preserve">  $475.96</w:t>
            </w:r>
          </w:p>
        </w:tc>
      </w:tr>
      <w:tr w:rsidR="00B41C21" w14:paraId="6C8A23F9" w14:textId="77777777">
        <w:trPr>
          <w:jc w:val="center"/>
        </w:trPr>
        <w:tc>
          <w:tcPr>
            <w:tcW w:w="2592" w:type="dxa"/>
          </w:tcPr>
          <w:p w14:paraId="00A98CB7" w14:textId="77777777" w:rsidR="00B41C21" w:rsidRDefault="00B572E7">
            <w:pPr>
              <w:jc w:val="center"/>
              <w:rPr>
                <w:rFonts w:ascii="Arial" w:hAnsi="Arial"/>
                <w:sz w:val="20"/>
              </w:rPr>
            </w:pPr>
            <w:r>
              <w:rPr>
                <w:rFonts w:ascii="Arial" w:hAnsi="Arial"/>
                <w:sz w:val="20"/>
              </w:rPr>
              <w:t>9%</w:t>
            </w:r>
          </w:p>
        </w:tc>
        <w:tc>
          <w:tcPr>
            <w:tcW w:w="2592" w:type="dxa"/>
          </w:tcPr>
          <w:p w14:paraId="03880613" w14:textId="77777777" w:rsidR="00B41C21" w:rsidRDefault="00B572E7">
            <w:pPr>
              <w:jc w:val="center"/>
              <w:rPr>
                <w:rFonts w:ascii="Arial" w:hAnsi="Arial"/>
                <w:sz w:val="20"/>
              </w:rPr>
            </w:pPr>
            <w:r>
              <w:rPr>
                <w:rFonts w:ascii="Arial" w:hAnsi="Arial"/>
                <w:sz w:val="20"/>
              </w:rPr>
              <w:t>$159.00</w:t>
            </w:r>
          </w:p>
        </w:tc>
        <w:tc>
          <w:tcPr>
            <w:tcW w:w="2592" w:type="dxa"/>
          </w:tcPr>
          <w:p w14:paraId="145DC639" w14:textId="77777777" w:rsidR="00B41C21" w:rsidRDefault="00B572E7">
            <w:pPr>
              <w:jc w:val="center"/>
              <w:rPr>
                <w:rFonts w:ascii="Arial" w:hAnsi="Arial"/>
                <w:sz w:val="20"/>
              </w:rPr>
            </w:pPr>
            <w:r>
              <w:rPr>
                <w:rFonts w:ascii="Arial" w:hAnsi="Arial"/>
                <w:sz w:val="20"/>
              </w:rPr>
              <w:t xml:space="preserve">  $724.00</w:t>
            </w:r>
          </w:p>
        </w:tc>
      </w:tr>
      <w:tr w:rsidR="00B41C21" w14:paraId="57D97D30" w14:textId="77777777">
        <w:trPr>
          <w:jc w:val="center"/>
        </w:trPr>
        <w:tc>
          <w:tcPr>
            <w:tcW w:w="2592" w:type="dxa"/>
          </w:tcPr>
          <w:p w14:paraId="0A92E8EC" w14:textId="77777777" w:rsidR="00B41C21" w:rsidRDefault="00B572E7">
            <w:pPr>
              <w:jc w:val="center"/>
              <w:rPr>
                <w:rFonts w:ascii="Arial" w:hAnsi="Arial"/>
                <w:sz w:val="20"/>
              </w:rPr>
            </w:pPr>
            <w:r>
              <w:rPr>
                <w:rFonts w:ascii="Arial" w:hAnsi="Arial"/>
                <w:sz w:val="20"/>
              </w:rPr>
              <w:t>13%</w:t>
            </w:r>
          </w:p>
        </w:tc>
        <w:tc>
          <w:tcPr>
            <w:tcW w:w="2592" w:type="dxa"/>
          </w:tcPr>
          <w:p w14:paraId="40FE6D24" w14:textId="77777777" w:rsidR="00B41C21" w:rsidRDefault="00B572E7">
            <w:pPr>
              <w:jc w:val="center"/>
              <w:rPr>
                <w:rFonts w:ascii="Arial" w:hAnsi="Arial"/>
                <w:sz w:val="20"/>
              </w:rPr>
            </w:pPr>
            <w:r>
              <w:rPr>
                <w:rFonts w:ascii="Arial" w:hAnsi="Arial"/>
                <w:sz w:val="20"/>
              </w:rPr>
              <w:t>$168.47</w:t>
            </w:r>
          </w:p>
        </w:tc>
        <w:tc>
          <w:tcPr>
            <w:tcW w:w="2592" w:type="dxa"/>
          </w:tcPr>
          <w:p w14:paraId="7BADDBE3" w14:textId="77777777" w:rsidR="00B41C21" w:rsidRDefault="00B572E7">
            <w:pPr>
              <w:jc w:val="center"/>
              <w:rPr>
                <w:rFonts w:ascii="Arial" w:hAnsi="Arial"/>
                <w:sz w:val="20"/>
              </w:rPr>
            </w:pPr>
            <w:r>
              <w:rPr>
                <w:rFonts w:ascii="Arial" w:hAnsi="Arial"/>
                <w:sz w:val="20"/>
              </w:rPr>
              <w:t>$1064.92</w:t>
            </w:r>
          </w:p>
        </w:tc>
      </w:tr>
      <w:tr w:rsidR="00B41C21" w14:paraId="750F97CE" w14:textId="77777777">
        <w:trPr>
          <w:jc w:val="center"/>
        </w:trPr>
        <w:tc>
          <w:tcPr>
            <w:tcW w:w="2592" w:type="dxa"/>
          </w:tcPr>
          <w:p w14:paraId="4DA47FAA" w14:textId="77777777" w:rsidR="00B41C21" w:rsidRDefault="00B572E7">
            <w:pPr>
              <w:jc w:val="center"/>
              <w:rPr>
                <w:rFonts w:ascii="Arial" w:hAnsi="Arial"/>
                <w:sz w:val="20"/>
              </w:rPr>
            </w:pPr>
            <w:r>
              <w:rPr>
                <w:rFonts w:ascii="Arial" w:hAnsi="Arial"/>
                <w:sz w:val="20"/>
              </w:rPr>
              <w:t>19%</w:t>
            </w:r>
          </w:p>
        </w:tc>
        <w:tc>
          <w:tcPr>
            <w:tcW w:w="2592" w:type="dxa"/>
          </w:tcPr>
          <w:p w14:paraId="3AC285CF" w14:textId="77777777" w:rsidR="00B41C21" w:rsidRDefault="00B572E7">
            <w:pPr>
              <w:jc w:val="center"/>
              <w:rPr>
                <w:rFonts w:ascii="Arial" w:hAnsi="Arial"/>
                <w:sz w:val="20"/>
              </w:rPr>
            </w:pPr>
            <w:r>
              <w:rPr>
                <w:rFonts w:ascii="Arial" w:hAnsi="Arial"/>
                <w:sz w:val="20"/>
              </w:rPr>
              <w:t>$183.28</w:t>
            </w:r>
          </w:p>
        </w:tc>
        <w:tc>
          <w:tcPr>
            <w:tcW w:w="2592" w:type="dxa"/>
          </w:tcPr>
          <w:p w14:paraId="53942300" w14:textId="77777777" w:rsidR="00B41C21" w:rsidRDefault="00B572E7">
            <w:pPr>
              <w:jc w:val="center"/>
              <w:rPr>
                <w:rFonts w:ascii="Arial" w:hAnsi="Arial"/>
                <w:sz w:val="20"/>
              </w:rPr>
            </w:pPr>
            <w:r>
              <w:rPr>
                <w:rFonts w:ascii="Arial" w:hAnsi="Arial"/>
                <w:sz w:val="20"/>
              </w:rPr>
              <w:t>$1598.08</w:t>
            </w:r>
          </w:p>
        </w:tc>
      </w:tr>
    </w:tbl>
    <w:p w14:paraId="723FADBF" w14:textId="77777777" w:rsidR="00B41C21" w:rsidRDefault="00B41C21">
      <w:pPr>
        <w:spacing w:line="240" w:lineRule="auto"/>
      </w:pPr>
    </w:p>
    <w:p w14:paraId="0FF97898" w14:textId="77777777" w:rsidR="00B41C21" w:rsidRDefault="00B572E7">
      <w:pPr>
        <w:spacing w:line="240" w:lineRule="auto"/>
      </w:pPr>
      <w:r>
        <w:t xml:space="preserve">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2592"/>
        <w:gridCol w:w="2592"/>
      </w:tblGrid>
      <w:tr w:rsidR="00B41C21" w14:paraId="143692FF" w14:textId="77777777">
        <w:trPr>
          <w:jc w:val="center"/>
        </w:trPr>
        <w:tc>
          <w:tcPr>
            <w:tcW w:w="2592" w:type="dxa"/>
          </w:tcPr>
          <w:p w14:paraId="70940A99" w14:textId="77777777" w:rsidR="00B41C21" w:rsidRDefault="00B572E7">
            <w:pPr>
              <w:jc w:val="center"/>
              <w:rPr>
                <w:rFonts w:ascii="Arial" w:hAnsi="Arial"/>
                <w:b/>
                <w:sz w:val="20"/>
              </w:rPr>
            </w:pPr>
            <w:r>
              <w:rPr>
                <w:rFonts w:ascii="Arial" w:hAnsi="Arial"/>
                <w:b/>
                <w:sz w:val="20"/>
              </w:rPr>
              <w:t>Term of Loan</w:t>
            </w:r>
          </w:p>
        </w:tc>
        <w:tc>
          <w:tcPr>
            <w:tcW w:w="2592" w:type="dxa"/>
          </w:tcPr>
          <w:p w14:paraId="7A67964D" w14:textId="77777777" w:rsidR="00B41C21" w:rsidRDefault="00B572E7">
            <w:pPr>
              <w:jc w:val="center"/>
              <w:rPr>
                <w:rFonts w:ascii="Arial" w:hAnsi="Arial"/>
                <w:b/>
                <w:sz w:val="20"/>
              </w:rPr>
            </w:pPr>
            <w:r>
              <w:rPr>
                <w:rFonts w:ascii="Arial" w:hAnsi="Arial"/>
                <w:b/>
                <w:sz w:val="20"/>
              </w:rPr>
              <w:t>Monthly Payment</w:t>
            </w:r>
          </w:p>
        </w:tc>
        <w:tc>
          <w:tcPr>
            <w:tcW w:w="2592" w:type="dxa"/>
          </w:tcPr>
          <w:p w14:paraId="72FDF896" w14:textId="77777777" w:rsidR="00B41C21" w:rsidRDefault="00B572E7">
            <w:pPr>
              <w:jc w:val="center"/>
              <w:rPr>
                <w:rFonts w:ascii="Arial" w:hAnsi="Arial"/>
                <w:b/>
                <w:sz w:val="20"/>
              </w:rPr>
            </w:pPr>
            <w:r>
              <w:rPr>
                <w:rFonts w:ascii="Arial" w:hAnsi="Arial"/>
                <w:b/>
                <w:sz w:val="20"/>
              </w:rPr>
              <w:t>Finance Charge</w:t>
            </w:r>
          </w:p>
        </w:tc>
      </w:tr>
      <w:tr w:rsidR="00B41C21" w14:paraId="12F75DB3" w14:textId="77777777">
        <w:trPr>
          <w:jc w:val="center"/>
        </w:trPr>
        <w:tc>
          <w:tcPr>
            <w:tcW w:w="2592" w:type="dxa"/>
          </w:tcPr>
          <w:p w14:paraId="0CB207E6" w14:textId="77777777" w:rsidR="00B41C21" w:rsidRDefault="00B572E7">
            <w:pPr>
              <w:jc w:val="center"/>
              <w:rPr>
                <w:rFonts w:ascii="Arial" w:hAnsi="Arial"/>
                <w:sz w:val="20"/>
              </w:rPr>
            </w:pPr>
            <w:r>
              <w:rPr>
                <w:rFonts w:ascii="Arial" w:hAnsi="Arial"/>
                <w:sz w:val="20"/>
              </w:rPr>
              <w:t>6 Months</w:t>
            </w:r>
          </w:p>
        </w:tc>
        <w:tc>
          <w:tcPr>
            <w:tcW w:w="2592" w:type="dxa"/>
          </w:tcPr>
          <w:p w14:paraId="24E5AC11" w14:textId="77777777" w:rsidR="00B41C21" w:rsidRDefault="00B572E7">
            <w:pPr>
              <w:jc w:val="center"/>
              <w:rPr>
                <w:rFonts w:ascii="Arial" w:hAnsi="Arial"/>
                <w:sz w:val="20"/>
              </w:rPr>
            </w:pPr>
            <w:r>
              <w:rPr>
                <w:rFonts w:ascii="Arial" w:hAnsi="Arial"/>
                <w:sz w:val="20"/>
              </w:rPr>
              <w:t>$345.10</w:t>
            </w:r>
          </w:p>
        </w:tc>
        <w:tc>
          <w:tcPr>
            <w:tcW w:w="2592" w:type="dxa"/>
          </w:tcPr>
          <w:p w14:paraId="1A06D3C8" w14:textId="77777777" w:rsidR="00B41C21" w:rsidRDefault="00B572E7">
            <w:pPr>
              <w:jc w:val="center"/>
              <w:rPr>
                <w:rFonts w:ascii="Arial" w:hAnsi="Arial"/>
                <w:sz w:val="20"/>
              </w:rPr>
            </w:pPr>
            <w:r>
              <w:rPr>
                <w:rFonts w:ascii="Arial" w:hAnsi="Arial"/>
                <w:sz w:val="20"/>
              </w:rPr>
              <w:t xml:space="preserve">  $70.60</w:t>
            </w:r>
          </w:p>
        </w:tc>
      </w:tr>
      <w:tr w:rsidR="00B41C21" w14:paraId="6A887A7B" w14:textId="77777777">
        <w:trPr>
          <w:jc w:val="center"/>
        </w:trPr>
        <w:tc>
          <w:tcPr>
            <w:tcW w:w="2592" w:type="dxa"/>
          </w:tcPr>
          <w:p w14:paraId="36D25ECA" w14:textId="77777777" w:rsidR="00B41C21" w:rsidRDefault="00B572E7">
            <w:pPr>
              <w:jc w:val="center"/>
              <w:rPr>
                <w:rFonts w:ascii="Arial" w:hAnsi="Arial"/>
                <w:sz w:val="20"/>
              </w:rPr>
            </w:pPr>
            <w:r>
              <w:rPr>
                <w:rFonts w:ascii="Arial" w:hAnsi="Arial"/>
                <w:sz w:val="20"/>
              </w:rPr>
              <w:t>1 Year</w:t>
            </w:r>
          </w:p>
        </w:tc>
        <w:tc>
          <w:tcPr>
            <w:tcW w:w="2592" w:type="dxa"/>
          </w:tcPr>
          <w:p w14:paraId="3F8B3F27" w14:textId="77777777" w:rsidR="00B41C21" w:rsidRDefault="00B572E7">
            <w:pPr>
              <w:jc w:val="center"/>
              <w:rPr>
                <w:rFonts w:ascii="Arial" w:hAnsi="Arial"/>
                <w:sz w:val="20"/>
              </w:rPr>
            </w:pPr>
            <w:r>
              <w:rPr>
                <w:rFonts w:ascii="Arial" w:hAnsi="Arial"/>
                <w:sz w:val="20"/>
              </w:rPr>
              <w:t>$177.70</w:t>
            </w:r>
          </w:p>
        </w:tc>
        <w:tc>
          <w:tcPr>
            <w:tcW w:w="2592" w:type="dxa"/>
          </w:tcPr>
          <w:p w14:paraId="5C0297DA" w14:textId="77777777" w:rsidR="00B41C21" w:rsidRDefault="00B572E7">
            <w:pPr>
              <w:jc w:val="center"/>
              <w:rPr>
                <w:rFonts w:ascii="Arial" w:hAnsi="Arial"/>
                <w:sz w:val="20"/>
              </w:rPr>
            </w:pPr>
            <w:r>
              <w:rPr>
                <w:rFonts w:ascii="Arial" w:hAnsi="Arial"/>
                <w:sz w:val="20"/>
              </w:rPr>
              <w:t>$132.40</w:t>
            </w:r>
          </w:p>
        </w:tc>
      </w:tr>
      <w:tr w:rsidR="00B41C21" w14:paraId="79B74E4C" w14:textId="77777777">
        <w:trPr>
          <w:jc w:val="center"/>
        </w:trPr>
        <w:tc>
          <w:tcPr>
            <w:tcW w:w="2592" w:type="dxa"/>
          </w:tcPr>
          <w:p w14:paraId="10CFBD4B" w14:textId="77777777" w:rsidR="00B41C21" w:rsidRDefault="00B572E7">
            <w:pPr>
              <w:jc w:val="center"/>
              <w:rPr>
                <w:rFonts w:ascii="Arial" w:hAnsi="Arial"/>
                <w:sz w:val="20"/>
              </w:rPr>
            </w:pPr>
            <w:r>
              <w:rPr>
                <w:rFonts w:ascii="Arial" w:hAnsi="Arial"/>
                <w:sz w:val="20"/>
              </w:rPr>
              <w:lastRenderedPageBreak/>
              <w:t>2 Years</w:t>
            </w:r>
          </w:p>
        </w:tc>
        <w:tc>
          <w:tcPr>
            <w:tcW w:w="2592" w:type="dxa"/>
          </w:tcPr>
          <w:p w14:paraId="0C9D9C59" w14:textId="77777777" w:rsidR="00B41C21" w:rsidRDefault="00B572E7">
            <w:pPr>
              <w:jc w:val="center"/>
              <w:rPr>
                <w:rFonts w:ascii="Arial" w:hAnsi="Arial"/>
                <w:sz w:val="20"/>
              </w:rPr>
            </w:pPr>
            <w:r>
              <w:rPr>
                <w:rFonts w:ascii="Arial" w:hAnsi="Arial"/>
                <w:sz w:val="20"/>
              </w:rPr>
              <w:t xml:space="preserve">  $94.15</w:t>
            </w:r>
          </w:p>
        </w:tc>
        <w:tc>
          <w:tcPr>
            <w:tcW w:w="2592" w:type="dxa"/>
          </w:tcPr>
          <w:p w14:paraId="1583BB5B" w14:textId="77777777" w:rsidR="00B41C21" w:rsidRDefault="00B572E7">
            <w:pPr>
              <w:jc w:val="center"/>
              <w:rPr>
                <w:rFonts w:ascii="Arial" w:hAnsi="Arial"/>
                <w:sz w:val="20"/>
              </w:rPr>
            </w:pPr>
            <w:r>
              <w:rPr>
                <w:rFonts w:ascii="Arial" w:hAnsi="Arial"/>
                <w:sz w:val="20"/>
              </w:rPr>
              <w:t>$259.60</w:t>
            </w:r>
          </w:p>
        </w:tc>
      </w:tr>
      <w:tr w:rsidR="00B41C21" w14:paraId="7F570A9B" w14:textId="77777777">
        <w:trPr>
          <w:jc w:val="center"/>
        </w:trPr>
        <w:tc>
          <w:tcPr>
            <w:tcW w:w="2592" w:type="dxa"/>
          </w:tcPr>
          <w:p w14:paraId="0843BB50" w14:textId="77777777" w:rsidR="00B41C21" w:rsidRDefault="00B572E7">
            <w:pPr>
              <w:jc w:val="center"/>
              <w:rPr>
                <w:rFonts w:ascii="Arial" w:hAnsi="Arial"/>
                <w:sz w:val="20"/>
              </w:rPr>
            </w:pPr>
            <w:r>
              <w:rPr>
                <w:rFonts w:ascii="Arial" w:hAnsi="Arial"/>
                <w:sz w:val="20"/>
              </w:rPr>
              <w:t>5 Years</w:t>
            </w:r>
          </w:p>
        </w:tc>
        <w:tc>
          <w:tcPr>
            <w:tcW w:w="2592" w:type="dxa"/>
          </w:tcPr>
          <w:p w14:paraId="2975AFB9" w14:textId="77777777" w:rsidR="00B41C21" w:rsidRDefault="00B572E7">
            <w:pPr>
              <w:jc w:val="center"/>
              <w:rPr>
                <w:rFonts w:ascii="Arial" w:hAnsi="Arial"/>
                <w:sz w:val="20"/>
              </w:rPr>
            </w:pPr>
            <w:r>
              <w:rPr>
                <w:rFonts w:ascii="Arial" w:hAnsi="Arial"/>
                <w:sz w:val="20"/>
              </w:rPr>
              <w:t xml:space="preserve">  $44.49</w:t>
            </w:r>
          </w:p>
        </w:tc>
        <w:tc>
          <w:tcPr>
            <w:tcW w:w="2592" w:type="dxa"/>
          </w:tcPr>
          <w:p w14:paraId="22E326DF" w14:textId="77777777" w:rsidR="00B41C21" w:rsidRDefault="00B572E7">
            <w:pPr>
              <w:jc w:val="center"/>
              <w:rPr>
                <w:rFonts w:ascii="Arial" w:hAnsi="Arial"/>
                <w:sz w:val="20"/>
              </w:rPr>
            </w:pPr>
            <w:r>
              <w:rPr>
                <w:rFonts w:ascii="Arial" w:hAnsi="Arial"/>
                <w:sz w:val="20"/>
              </w:rPr>
              <w:t>$669.40</w:t>
            </w:r>
          </w:p>
        </w:tc>
      </w:tr>
    </w:tbl>
    <w:p w14:paraId="493ED518" w14:textId="77777777" w:rsidR="00B41C21" w:rsidRDefault="00B572E7">
      <w:pPr>
        <w:spacing w:line="240" w:lineRule="auto"/>
      </w:pPr>
      <w:r>
        <w:t xml:space="preserve">  4.  </w:t>
      </w:r>
      <w:r>
        <w:rPr>
          <w:i/>
        </w:rPr>
        <w:t>P</w:t>
      </w:r>
      <w:r>
        <w:t xml:space="preserve"> = $76.62, </w:t>
      </w:r>
      <w:r>
        <w:rPr>
          <w:i/>
        </w:rPr>
        <w:t>F.C.</w:t>
      </w:r>
      <w:r>
        <w:t xml:space="preserve"> = $24.44</w:t>
      </w:r>
    </w:p>
    <w:p w14:paraId="0A81CC12" w14:textId="77777777" w:rsidR="00B41C21" w:rsidRDefault="00B572E7">
      <w:pPr>
        <w:spacing w:line="240" w:lineRule="auto"/>
      </w:pPr>
      <w:r>
        <w:t xml:space="preserve">  5.  a.  $97.73</w:t>
      </w:r>
      <w:r>
        <w:tab/>
      </w:r>
      <w:r>
        <w:tab/>
        <w:t>b.  $88</w:t>
      </w:r>
      <w:r>
        <w:tab/>
      </w:r>
      <w:r>
        <w:tab/>
        <w:t>c.  $72.76</w:t>
      </w:r>
      <w:r>
        <w:tab/>
        <w:t>d.  the bank</w:t>
      </w:r>
    </w:p>
    <w:p w14:paraId="307E738E" w14:textId="77777777" w:rsidR="00B41C21" w:rsidRDefault="00B41C21">
      <w:pPr>
        <w:spacing w:line="240" w:lineRule="auto"/>
      </w:pPr>
    </w:p>
    <w:p w14:paraId="7E23DE15" w14:textId="20743D08" w:rsidR="00B41C21" w:rsidRDefault="00B572E7">
      <w:pPr>
        <w:pStyle w:val="Heading2"/>
      </w:pPr>
      <w:r>
        <w:t>Exercise 9</w:t>
      </w:r>
    </w:p>
    <w:p w14:paraId="410BC11E" w14:textId="77777777" w:rsidR="00B41C21" w:rsidRDefault="00B572E7">
      <w:pPr>
        <w:spacing w:line="240" w:lineRule="auto"/>
      </w:pPr>
      <w:r>
        <w:t xml:space="preserve">  1.  a.  $120 000 </w:t>
      </w:r>
      <w:r>
        <w:sym w:font="Symbol" w:char="F0B8"/>
      </w:r>
      <w:r>
        <w:t xml:space="preserve"> 2 </w:t>
      </w:r>
      <w:r>
        <w:rPr>
          <w:position w:val="-24"/>
        </w:rPr>
        <w:object w:dxaOrig="240" w:dyaOrig="620" w14:anchorId="1934D386">
          <v:shape id="_x0000_i1213" type="#_x0000_t75" style="width:12pt;height:31pt" o:ole="" fillcolor="window">
            <v:imagedata r:id="rId155" o:title=""/>
          </v:shape>
          <o:OLEObject Type="Embed" ProgID="Equation.3" ShapeID="_x0000_i1213" DrawAspect="Content" ObjectID="_1664955539" r:id="rId352"/>
        </w:object>
      </w:r>
      <w:r>
        <w:t xml:space="preserve"> = $48 000.00</w:t>
      </w:r>
    </w:p>
    <w:p w14:paraId="7AFC6E8B" w14:textId="77777777" w:rsidR="00B41C21" w:rsidRDefault="00B572E7">
      <w:pPr>
        <w:spacing w:line="240" w:lineRule="auto"/>
      </w:pPr>
      <w:r>
        <w:t xml:space="preserve">       b.  10% of $120 000 = $12 000.00</w:t>
      </w:r>
    </w:p>
    <w:p w14:paraId="4129B1BF" w14:textId="77777777" w:rsidR="00B41C21" w:rsidRDefault="00B572E7">
      <w:pPr>
        <w:spacing w:line="240" w:lineRule="auto"/>
      </w:pPr>
      <w:r>
        <w:t xml:space="preserve">       c. </w:t>
      </w:r>
      <w:r>
        <w:rPr>
          <w:position w:val="-24"/>
        </w:rPr>
        <w:object w:dxaOrig="220" w:dyaOrig="620" w14:anchorId="1AA380D7">
          <v:shape id="_x0000_i1214" type="#_x0000_t75" style="width:11.2pt;height:31.3pt" o:ole="" fillcolor="window">
            <v:imagedata r:id="rId353" o:title=""/>
          </v:shape>
          <o:OLEObject Type="Embed" ProgID="Equation.3" ShapeID="_x0000_i1214" DrawAspect="Content" ObjectID="_1664955540" r:id="rId354"/>
        </w:object>
      </w:r>
      <w:r>
        <w:t xml:space="preserve"> of $2000.00 = $666.67</w:t>
      </w:r>
    </w:p>
    <w:p w14:paraId="7794D1E9" w14:textId="77777777" w:rsidR="00B41C21" w:rsidRDefault="00B572E7">
      <w:pPr>
        <w:spacing w:line="240" w:lineRule="auto"/>
      </w:pPr>
      <w:r>
        <w:t xml:space="preserve">  2.  </w:t>
      </w:r>
      <w:r>
        <w:rPr>
          <w:i/>
        </w:rPr>
        <w:t>P</w:t>
      </w:r>
      <w:r>
        <w:t xml:space="preserve"> = $620.24, </w:t>
      </w:r>
      <w:r>
        <w:rPr>
          <w:i/>
        </w:rPr>
        <w:t>F.C.</w:t>
      </w:r>
      <w:r>
        <w:t xml:space="preserve"> = $68 857.60</w:t>
      </w:r>
    </w:p>
    <w:p w14:paraId="2345DC92" w14:textId="77777777" w:rsidR="00B41C21" w:rsidRDefault="00B572E7">
      <w:pPr>
        <w:spacing w:line="240" w:lineRule="auto"/>
      </w:pPr>
      <w:r>
        <w:t xml:space="preserve">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736"/>
        <w:gridCol w:w="2736"/>
      </w:tblGrid>
      <w:tr w:rsidR="00B41C21" w14:paraId="6DFF7683" w14:textId="77777777">
        <w:trPr>
          <w:jc w:val="center"/>
        </w:trPr>
        <w:tc>
          <w:tcPr>
            <w:tcW w:w="2736" w:type="dxa"/>
          </w:tcPr>
          <w:p w14:paraId="4A2B8982" w14:textId="77777777" w:rsidR="00B41C21" w:rsidRDefault="00B572E7">
            <w:pPr>
              <w:jc w:val="center"/>
              <w:rPr>
                <w:rFonts w:ascii="Arial" w:hAnsi="Arial"/>
                <w:b/>
                <w:sz w:val="20"/>
              </w:rPr>
            </w:pPr>
            <w:r>
              <w:rPr>
                <w:rFonts w:ascii="Arial" w:hAnsi="Arial"/>
                <w:b/>
                <w:sz w:val="20"/>
              </w:rPr>
              <w:t>Interest Rate</w:t>
            </w:r>
          </w:p>
        </w:tc>
        <w:tc>
          <w:tcPr>
            <w:tcW w:w="2736" w:type="dxa"/>
          </w:tcPr>
          <w:p w14:paraId="03470A1C" w14:textId="77777777" w:rsidR="00B41C21" w:rsidRDefault="00B572E7">
            <w:pPr>
              <w:jc w:val="center"/>
              <w:rPr>
                <w:rFonts w:ascii="Arial" w:hAnsi="Arial"/>
                <w:b/>
                <w:sz w:val="20"/>
              </w:rPr>
            </w:pPr>
            <w:r>
              <w:rPr>
                <w:rFonts w:ascii="Arial" w:hAnsi="Arial"/>
                <w:b/>
                <w:sz w:val="20"/>
              </w:rPr>
              <w:t>Monthly Payment</w:t>
            </w:r>
          </w:p>
        </w:tc>
        <w:tc>
          <w:tcPr>
            <w:tcW w:w="2736" w:type="dxa"/>
          </w:tcPr>
          <w:p w14:paraId="575B8B65" w14:textId="77777777" w:rsidR="00B41C21" w:rsidRDefault="00B572E7">
            <w:pPr>
              <w:jc w:val="center"/>
              <w:rPr>
                <w:rFonts w:ascii="Arial" w:hAnsi="Arial"/>
                <w:b/>
                <w:sz w:val="20"/>
              </w:rPr>
            </w:pPr>
            <w:r>
              <w:rPr>
                <w:rFonts w:ascii="Arial" w:hAnsi="Arial"/>
                <w:b/>
                <w:sz w:val="20"/>
              </w:rPr>
              <w:t>Finance Charge</w:t>
            </w:r>
          </w:p>
        </w:tc>
      </w:tr>
      <w:tr w:rsidR="00B41C21" w14:paraId="429764E8" w14:textId="77777777">
        <w:trPr>
          <w:jc w:val="center"/>
        </w:trPr>
        <w:tc>
          <w:tcPr>
            <w:tcW w:w="2736" w:type="dxa"/>
          </w:tcPr>
          <w:p w14:paraId="7C7261BE" w14:textId="77777777" w:rsidR="00B41C21" w:rsidRDefault="00B572E7">
            <w:pPr>
              <w:jc w:val="center"/>
              <w:rPr>
                <w:rFonts w:ascii="Arial" w:hAnsi="Arial"/>
                <w:sz w:val="20"/>
              </w:rPr>
            </w:pPr>
            <w:r>
              <w:rPr>
                <w:rFonts w:ascii="Arial" w:hAnsi="Arial"/>
                <w:sz w:val="20"/>
              </w:rPr>
              <w:t>8%</w:t>
            </w:r>
          </w:p>
        </w:tc>
        <w:tc>
          <w:tcPr>
            <w:tcW w:w="2736" w:type="dxa"/>
          </w:tcPr>
          <w:p w14:paraId="4B1CB46D" w14:textId="77777777" w:rsidR="00B41C21" w:rsidRDefault="00B572E7">
            <w:pPr>
              <w:jc w:val="center"/>
              <w:rPr>
                <w:rFonts w:ascii="Arial" w:hAnsi="Arial"/>
                <w:sz w:val="20"/>
              </w:rPr>
            </w:pPr>
            <w:r>
              <w:rPr>
                <w:rFonts w:ascii="Arial" w:hAnsi="Arial"/>
                <w:sz w:val="20"/>
              </w:rPr>
              <w:t xml:space="preserve">  $752.80</w:t>
            </w:r>
          </w:p>
        </w:tc>
        <w:tc>
          <w:tcPr>
            <w:tcW w:w="2736" w:type="dxa"/>
          </w:tcPr>
          <w:p w14:paraId="2742A3EC" w14:textId="77777777" w:rsidR="00B41C21" w:rsidRDefault="00B572E7">
            <w:pPr>
              <w:jc w:val="center"/>
              <w:rPr>
                <w:rFonts w:ascii="Arial" w:hAnsi="Arial"/>
                <w:sz w:val="20"/>
              </w:rPr>
            </w:pPr>
            <w:r>
              <w:rPr>
                <w:rFonts w:ascii="Arial" w:hAnsi="Arial"/>
                <w:sz w:val="20"/>
              </w:rPr>
              <w:t xml:space="preserve">  $90 672.00</w:t>
            </w:r>
          </w:p>
        </w:tc>
      </w:tr>
      <w:tr w:rsidR="00B41C21" w14:paraId="7846331B" w14:textId="77777777">
        <w:trPr>
          <w:jc w:val="center"/>
        </w:trPr>
        <w:tc>
          <w:tcPr>
            <w:tcW w:w="2736" w:type="dxa"/>
          </w:tcPr>
          <w:p w14:paraId="4506FFC2" w14:textId="77777777" w:rsidR="00B41C21" w:rsidRDefault="00B572E7">
            <w:pPr>
              <w:jc w:val="center"/>
              <w:rPr>
                <w:rFonts w:ascii="Arial" w:hAnsi="Arial"/>
                <w:sz w:val="20"/>
              </w:rPr>
            </w:pPr>
            <w:r>
              <w:rPr>
                <w:rFonts w:ascii="Arial" w:hAnsi="Arial"/>
                <w:sz w:val="20"/>
              </w:rPr>
              <w:t>10%</w:t>
            </w:r>
          </w:p>
        </w:tc>
        <w:tc>
          <w:tcPr>
            <w:tcW w:w="2736" w:type="dxa"/>
          </w:tcPr>
          <w:p w14:paraId="388E8966" w14:textId="77777777" w:rsidR="00B41C21" w:rsidRDefault="00B572E7">
            <w:pPr>
              <w:jc w:val="center"/>
              <w:rPr>
                <w:rFonts w:ascii="Arial" w:hAnsi="Arial"/>
                <w:sz w:val="20"/>
              </w:rPr>
            </w:pPr>
            <w:r>
              <w:rPr>
                <w:rFonts w:ascii="Arial" w:hAnsi="Arial"/>
                <w:sz w:val="20"/>
              </w:rPr>
              <w:t xml:space="preserve">  $868.52</w:t>
            </w:r>
          </w:p>
        </w:tc>
        <w:tc>
          <w:tcPr>
            <w:tcW w:w="2736" w:type="dxa"/>
          </w:tcPr>
          <w:p w14:paraId="4F39D250" w14:textId="77777777" w:rsidR="00B41C21" w:rsidRDefault="00B572E7">
            <w:pPr>
              <w:jc w:val="center"/>
              <w:rPr>
                <w:rFonts w:ascii="Arial" w:hAnsi="Arial"/>
                <w:sz w:val="20"/>
              </w:rPr>
            </w:pPr>
            <w:r>
              <w:rPr>
                <w:rFonts w:ascii="Arial" w:hAnsi="Arial"/>
                <w:sz w:val="20"/>
              </w:rPr>
              <w:t>$118 444.80</w:t>
            </w:r>
          </w:p>
        </w:tc>
      </w:tr>
      <w:tr w:rsidR="00B41C21" w14:paraId="7A24F4D7" w14:textId="77777777">
        <w:trPr>
          <w:jc w:val="center"/>
        </w:trPr>
        <w:tc>
          <w:tcPr>
            <w:tcW w:w="2736" w:type="dxa"/>
          </w:tcPr>
          <w:p w14:paraId="3823902A" w14:textId="77777777" w:rsidR="00B41C21" w:rsidRDefault="00B572E7">
            <w:pPr>
              <w:jc w:val="center"/>
              <w:rPr>
                <w:rFonts w:ascii="Arial" w:hAnsi="Arial"/>
                <w:sz w:val="20"/>
              </w:rPr>
            </w:pPr>
            <w:r>
              <w:rPr>
                <w:rFonts w:ascii="Arial" w:hAnsi="Arial"/>
                <w:sz w:val="20"/>
              </w:rPr>
              <w:t>12%</w:t>
            </w:r>
          </w:p>
        </w:tc>
        <w:tc>
          <w:tcPr>
            <w:tcW w:w="2736" w:type="dxa"/>
          </w:tcPr>
          <w:p w14:paraId="475E70C0" w14:textId="77777777" w:rsidR="00B41C21" w:rsidRDefault="00B572E7">
            <w:pPr>
              <w:jc w:val="center"/>
              <w:rPr>
                <w:rFonts w:ascii="Arial" w:hAnsi="Arial"/>
                <w:sz w:val="20"/>
              </w:rPr>
            </w:pPr>
            <w:r>
              <w:rPr>
                <w:rFonts w:ascii="Arial" w:hAnsi="Arial"/>
                <w:sz w:val="20"/>
              </w:rPr>
              <w:t xml:space="preserve">  $990.98</w:t>
            </w:r>
          </w:p>
        </w:tc>
        <w:tc>
          <w:tcPr>
            <w:tcW w:w="2736" w:type="dxa"/>
          </w:tcPr>
          <w:p w14:paraId="0D185942" w14:textId="77777777" w:rsidR="00B41C21" w:rsidRDefault="00B572E7">
            <w:pPr>
              <w:jc w:val="center"/>
              <w:rPr>
                <w:rFonts w:ascii="Arial" w:hAnsi="Arial"/>
                <w:sz w:val="20"/>
              </w:rPr>
            </w:pPr>
            <w:r>
              <w:rPr>
                <w:rFonts w:ascii="Arial" w:hAnsi="Arial"/>
                <w:sz w:val="20"/>
              </w:rPr>
              <w:t>$147 835.20</w:t>
            </w:r>
          </w:p>
        </w:tc>
      </w:tr>
      <w:tr w:rsidR="00B41C21" w14:paraId="1F09F275" w14:textId="77777777">
        <w:trPr>
          <w:jc w:val="center"/>
        </w:trPr>
        <w:tc>
          <w:tcPr>
            <w:tcW w:w="2736" w:type="dxa"/>
          </w:tcPr>
          <w:p w14:paraId="76D1E153" w14:textId="77777777" w:rsidR="00B41C21" w:rsidRDefault="00B572E7">
            <w:pPr>
              <w:jc w:val="center"/>
              <w:rPr>
                <w:rFonts w:ascii="Arial" w:hAnsi="Arial"/>
                <w:sz w:val="20"/>
              </w:rPr>
            </w:pPr>
            <w:r>
              <w:rPr>
                <w:rFonts w:ascii="Arial" w:hAnsi="Arial"/>
                <w:sz w:val="20"/>
              </w:rPr>
              <w:t>14%</w:t>
            </w:r>
          </w:p>
        </w:tc>
        <w:tc>
          <w:tcPr>
            <w:tcW w:w="2736" w:type="dxa"/>
          </w:tcPr>
          <w:p w14:paraId="6CBE2BDB" w14:textId="77777777" w:rsidR="00B41C21" w:rsidRDefault="00B572E7">
            <w:pPr>
              <w:jc w:val="center"/>
              <w:rPr>
                <w:rFonts w:ascii="Arial" w:hAnsi="Arial"/>
                <w:sz w:val="20"/>
              </w:rPr>
            </w:pPr>
            <w:r>
              <w:rPr>
                <w:rFonts w:ascii="Arial" w:hAnsi="Arial"/>
                <w:sz w:val="20"/>
              </w:rPr>
              <w:t>$1119.17</w:t>
            </w:r>
          </w:p>
        </w:tc>
        <w:tc>
          <w:tcPr>
            <w:tcW w:w="2736" w:type="dxa"/>
          </w:tcPr>
          <w:p w14:paraId="56A55064" w14:textId="77777777" w:rsidR="00B41C21" w:rsidRDefault="00B572E7">
            <w:pPr>
              <w:jc w:val="center"/>
              <w:rPr>
                <w:rFonts w:ascii="Arial" w:hAnsi="Arial"/>
                <w:sz w:val="20"/>
              </w:rPr>
            </w:pPr>
            <w:r>
              <w:rPr>
                <w:rFonts w:ascii="Arial" w:hAnsi="Arial"/>
                <w:sz w:val="20"/>
              </w:rPr>
              <w:t>$178 600.80</w:t>
            </w:r>
          </w:p>
        </w:tc>
      </w:tr>
    </w:tbl>
    <w:p w14:paraId="5BA73C15" w14:textId="77777777" w:rsidR="00B41C21" w:rsidRDefault="00B41C21">
      <w:pPr>
        <w:spacing w:line="240" w:lineRule="auto"/>
      </w:pPr>
    </w:p>
    <w:p w14:paraId="39B8D9B4" w14:textId="77777777" w:rsidR="00B41C21" w:rsidRDefault="00B572E7">
      <w:pPr>
        <w:spacing w:line="240" w:lineRule="auto"/>
      </w:pPr>
      <w:r>
        <w:t xml:space="preserve">  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736"/>
        <w:gridCol w:w="2736"/>
      </w:tblGrid>
      <w:tr w:rsidR="00B41C21" w14:paraId="706F8BC6" w14:textId="77777777">
        <w:trPr>
          <w:jc w:val="center"/>
        </w:trPr>
        <w:tc>
          <w:tcPr>
            <w:tcW w:w="2736" w:type="dxa"/>
          </w:tcPr>
          <w:p w14:paraId="0384B3B3" w14:textId="77777777" w:rsidR="00B41C21" w:rsidRDefault="00B572E7">
            <w:pPr>
              <w:jc w:val="center"/>
              <w:rPr>
                <w:rFonts w:ascii="Arial" w:hAnsi="Arial"/>
                <w:b/>
                <w:sz w:val="20"/>
              </w:rPr>
            </w:pPr>
            <w:r>
              <w:rPr>
                <w:rFonts w:ascii="Arial" w:hAnsi="Arial"/>
                <w:b/>
                <w:sz w:val="20"/>
              </w:rPr>
              <w:t>Length of Mortgage</w:t>
            </w:r>
          </w:p>
        </w:tc>
        <w:tc>
          <w:tcPr>
            <w:tcW w:w="2736" w:type="dxa"/>
          </w:tcPr>
          <w:p w14:paraId="14EE7D52" w14:textId="77777777" w:rsidR="00B41C21" w:rsidRDefault="00B572E7">
            <w:pPr>
              <w:jc w:val="center"/>
              <w:rPr>
                <w:rFonts w:ascii="Arial" w:hAnsi="Arial"/>
                <w:b/>
                <w:sz w:val="20"/>
              </w:rPr>
            </w:pPr>
            <w:r>
              <w:rPr>
                <w:rFonts w:ascii="Arial" w:hAnsi="Arial"/>
                <w:b/>
                <w:sz w:val="20"/>
              </w:rPr>
              <w:t>Monthly Payment</w:t>
            </w:r>
          </w:p>
        </w:tc>
        <w:tc>
          <w:tcPr>
            <w:tcW w:w="2736" w:type="dxa"/>
          </w:tcPr>
          <w:p w14:paraId="1C4A7B79" w14:textId="77777777" w:rsidR="00B41C21" w:rsidRDefault="00B572E7">
            <w:pPr>
              <w:jc w:val="center"/>
              <w:rPr>
                <w:rFonts w:ascii="Arial" w:hAnsi="Arial"/>
                <w:b/>
                <w:sz w:val="20"/>
              </w:rPr>
            </w:pPr>
            <w:r>
              <w:rPr>
                <w:rFonts w:ascii="Arial" w:hAnsi="Arial"/>
                <w:b/>
                <w:sz w:val="20"/>
              </w:rPr>
              <w:t>Finance Charge</w:t>
            </w:r>
          </w:p>
        </w:tc>
      </w:tr>
      <w:tr w:rsidR="00B41C21" w14:paraId="009A9F7D" w14:textId="77777777">
        <w:trPr>
          <w:jc w:val="center"/>
        </w:trPr>
        <w:tc>
          <w:tcPr>
            <w:tcW w:w="2736" w:type="dxa"/>
          </w:tcPr>
          <w:p w14:paraId="02521B54" w14:textId="77777777" w:rsidR="00B41C21" w:rsidRDefault="00B572E7">
            <w:pPr>
              <w:jc w:val="center"/>
              <w:rPr>
                <w:rFonts w:ascii="Arial" w:hAnsi="Arial"/>
                <w:sz w:val="20"/>
              </w:rPr>
            </w:pPr>
            <w:r>
              <w:rPr>
                <w:rFonts w:ascii="Arial" w:hAnsi="Arial"/>
                <w:sz w:val="20"/>
              </w:rPr>
              <w:t>15 years</w:t>
            </w:r>
          </w:p>
        </w:tc>
        <w:tc>
          <w:tcPr>
            <w:tcW w:w="2736" w:type="dxa"/>
          </w:tcPr>
          <w:p w14:paraId="22EF0450" w14:textId="77777777" w:rsidR="00B41C21" w:rsidRDefault="00B572E7">
            <w:pPr>
              <w:jc w:val="center"/>
              <w:rPr>
                <w:rFonts w:ascii="Arial" w:hAnsi="Arial"/>
                <w:sz w:val="20"/>
              </w:rPr>
            </w:pPr>
            <w:r>
              <w:rPr>
                <w:rFonts w:ascii="Arial" w:hAnsi="Arial"/>
                <w:sz w:val="20"/>
              </w:rPr>
              <w:t>$927.01</w:t>
            </w:r>
          </w:p>
        </w:tc>
        <w:tc>
          <w:tcPr>
            <w:tcW w:w="2736" w:type="dxa"/>
          </w:tcPr>
          <w:p w14:paraId="46853DA4" w14:textId="77777777" w:rsidR="00B41C21" w:rsidRDefault="00B572E7">
            <w:pPr>
              <w:jc w:val="center"/>
              <w:rPr>
                <w:rFonts w:ascii="Arial" w:hAnsi="Arial"/>
                <w:sz w:val="20"/>
              </w:rPr>
            </w:pPr>
            <w:r>
              <w:rPr>
                <w:rFonts w:ascii="Arial" w:hAnsi="Arial"/>
                <w:sz w:val="20"/>
              </w:rPr>
              <w:t xml:space="preserve">  $66 861.80</w:t>
            </w:r>
          </w:p>
        </w:tc>
      </w:tr>
      <w:tr w:rsidR="00B41C21" w14:paraId="7FABC0E9" w14:textId="77777777">
        <w:trPr>
          <w:jc w:val="center"/>
        </w:trPr>
        <w:tc>
          <w:tcPr>
            <w:tcW w:w="2736" w:type="dxa"/>
          </w:tcPr>
          <w:p w14:paraId="46E528E5" w14:textId="77777777" w:rsidR="00B41C21" w:rsidRDefault="00B572E7">
            <w:pPr>
              <w:jc w:val="center"/>
              <w:rPr>
                <w:rFonts w:ascii="Arial" w:hAnsi="Arial"/>
                <w:sz w:val="20"/>
              </w:rPr>
            </w:pPr>
            <w:r>
              <w:rPr>
                <w:rFonts w:ascii="Arial" w:hAnsi="Arial"/>
                <w:sz w:val="20"/>
              </w:rPr>
              <w:t>20 years</w:t>
            </w:r>
          </w:p>
        </w:tc>
        <w:tc>
          <w:tcPr>
            <w:tcW w:w="2736" w:type="dxa"/>
          </w:tcPr>
          <w:p w14:paraId="605EB2A8" w14:textId="77777777" w:rsidR="00B41C21" w:rsidRDefault="00B572E7">
            <w:pPr>
              <w:jc w:val="center"/>
              <w:rPr>
                <w:rFonts w:ascii="Arial" w:hAnsi="Arial"/>
                <w:sz w:val="20"/>
              </w:rPr>
            </w:pPr>
            <w:r>
              <w:rPr>
                <w:rFonts w:ascii="Arial" w:hAnsi="Arial"/>
                <w:sz w:val="20"/>
              </w:rPr>
              <w:t>$805.59</w:t>
            </w:r>
          </w:p>
        </w:tc>
        <w:tc>
          <w:tcPr>
            <w:tcW w:w="2736" w:type="dxa"/>
          </w:tcPr>
          <w:p w14:paraId="2BF8B7B1" w14:textId="77777777" w:rsidR="00B41C21" w:rsidRDefault="00B572E7">
            <w:pPr>
              <w:jc w:val="center"/>
              <w:rPr>
                <w:rFonts w:ascii="Arial" w:hAnsi="Arial"/>
                <w:sz w:val="20"/>
              </w:rPr>
            </w:pPr>
            <w:r>
              <w:rPr>
                <w:rFonts w:ascii="Arial" w:hAnsi="Arial"/>
                <w:sz w:val="20"/>
              </w:rPr>
              <w:t xml:space="preserve">  $93 341.60</w:t>
            </w:r>
          </w:p>
        </w:tc>
      </w:tr>
      <w:tr w:rsidR="00B41C21" w14:paraId="476A1FCF" w14:textId="77777777">
        <w:trPr>
          <w:jc w:val="center"/>
        </w:trPr>
        <w:tc>
          <w:tcPr>
            <w:tcW w:w="2736" w:type="dxa"/>
          </w:tcPr>
          <w:p w14:paraId="7B14B303" w14:textId="77777777" w:rsidR="00B41C21" w:rsidRDefault="00B572E7">
            <w:pPr>
              <w:jc w:val="center"/>
              <w:rPr>
                <w:rFonts w:ascii="Arial" w:hAnsi="Arial"/>
                <w:sz w:val="20"/>
              </w:rPr>
            </w:pPr>
            <w:r>
              <w:rPr>
                <w:rFonts w:ascii="Arial" w:hAnsi="Arial"/>
                <w:sz w:val="20"/>
              </w:rPr>
              <w:t>25 years</w:t>
            </w:r>
          </w:p>
        </w:tc>
        <w:tc>
          <w:tcPr>
            <w:tcW w:w="2736" w:type="dxa"/>
          </w:tcPr>
          <w:p w14:paraId="64246A68" w14:textId="77777777" w:rsidR="00B41C21" w:rsidRDefault="00B572E7">
            <w:pPr>
              <w:jc w:val="center"/>
              <w:rPr>
                <w:rFonts w:ascii="Arial" w:hAnsi="Arial"/>
                <w:sz w:val="20"/>
              </w:rPr>
            </w:pPr>
            <w:r>
              <w:rPr>
                <w:rFonts w:ascii="Arial" w:hAnsi="Arial"/>
                <w:sz w:val="20"/>
              </w:rPr>
              <w:t>$738.99</w:t>
            </w:r>
          </w:p>
        </w:tc>
        <w:tc>
          <w:tcPr>
            <w:tcW w:w="2736" w:type="dxa"/>
          </w:tcPr>
          <w:p w14:paraId="6412FC68" w14:textId="77777777" w:rsidR="00B41C21" w:rsidRDefault="00B572E7">
            <w:pPr>
              <w:jc w:val="center"/>
              <w:rPr>
                <w:rFonts w:ascii="Arial" w:hAnsi="Arial"/>
                <w:sz w:val="20"/>
              </w:rPr>
            </w:pPr>
            <w:r>
              <w:rPr>
                <w:rFonts w:ascii="Arial" w:hAnsi="Arial"/>
                <w:sz w:val="20"/>
              </w:rPr>
              <w:t>$121 697.00</w:t>
            </w:r>
          </w:p>
        </w:tc>
      </w:tr>
      <w:tr w:rsidR="00B41C21" w14:paraId="3EEE0BBB" w14:textId="77777777">
        <w:trPr>
          <w:jc w:val="center"/>
        </w:trPr>
        <w:tc>
          <w:tcPr>
            <w:tcW w:w="2736" w:type="dxa"/>
          </w:tcPr>
          <w:p w14:paraId="4D5335F8" w14:textId="77777777" w:rsidR="00B41C21" w:rsidRDefault="00B572E7">
            <w:pPr>
              <w:jc w:val="center"/>
              <w:rPr>
                <w:rFonts w:ascii="Arial" w:hAnsi="Arial"/>
                <w:sz w:val="20"/>
              </w:rPr>
            </w:pPr>
            <w:r>
              <w:rPr>
                <w:rFonts w:ascii="Arial" w:hAnsi="Arial"/>
                <w:sz w:val="20"/>
              </w:rPr>
              <w:t>30 years</w:t>
            </w:r>
          </w:p>
        </w:tc>
        <w:tc>
          <w:tcPr>
            <w:tcW w:w="2736" w:type="dxa"/>
          </w:tcPr>
          <w:p w14:paraId="0C4A48E8" w14:textId="77777777" w:rsidR="00B41C21" w:rsidRDefault="00B572E7">
            <w:pPr>
              <w:jc w:val="center"/>
              <w:rPr>
                <w:rFonts w:ascii="Arial" w:hAnsi="Arial"/>
                <w:sz w:val="20"/>
              </w:rPr>
            </w:pPr>
            <w:r>
              <w:rPr>
                <w:rFonts w:ascii="Arial" w:hAnsi="Arial"/>
                <w:sz w:val="20"/>
              </w:rPr>
              <w:t>$699.21</w:t>
            </w:r>
          </w:p>
        </w:tc>
        <w:tc>
          <w:tcPr>
            <w:tcW w:w="2736" w:type="dxa"/>
          </w:tcPr>
          <w:p w14:paraId="18DBAFA5" w14:textId="77777777" w:rsidR="00B41C21" w:rsidRDefault="00B572E7">
            <w:pPr>
              <w:jc w:val="center"/>
              <w:rPr>
                <w:rFonts w:ascii="Arial" w:hAnsi="Arial"/>
                <w:sz w:val="20"/>
              </w:rPr>
            </w:pPr>
            <w:r>
              <w:rPr>
                <w:rFonts w:ascii="Arial" w:hAnsi="Arial"/>
                <w:sz w:val="20"/>
              </w:rPr>
              <w:t>$151 715.60</w:t>
            </w:r>
          </w:p>
        </w:tc>
      </w:tr>
    </w:tbl>
    <w:p w14:paraId="4D44E704" w14:textId="77777777" w:rsidR="00B41C21" w:rsidRDefault="00B41C21">
      <w:pPr>
        <w:spacing w:line="240" w:lineRule="auto"/>
      </w:pPr>
    </w:p>
    <w:p w14:paraId="675F5560" w14:textId="77777777" w:rsidR="00B41C21" w:rsidRDefault="00B572E7">
      <w:pPr>
        <w:spacing w:line="240" w:lineRule="auto"/>
      </w:pPr>
      <w:r>
        <w:t xml:space="preserve">  5.  $141.13</w:t>
      </w:r>
    </w:p>
    <w:p w14:paraId="4F5B244F" w14:textId="77777777" w:rsidR="00B41C21" w:rsidRDefault="00B572E7">
      <w:pPr>
        <w:spacing w:line="240" w:lineRule="auto"/>
      </w:pPr>
      <w:r>
        <w:t xml:space="preserve">  6.  a.  $297.69</w:t>
      </w:r>
      <w:r>
        <w:tab/>
        <w:t>b.  $12 222.73</w:t>
      </w:r>
      <w:r>
        <w:tab/>
      </w:r>
      <w:r>
        <w:tab/>
        <w:t>c.  $57 607.27</w:t>
      </w:r>
    </w:p>
    <w:p w14:paraId="768CBBC5" w14:textId="77777777" w:rsidR="00B41C21" w:rsidRDefault="00B41C21">
      <w:pPr>
        <w:spacing w:line="240" w:lineRule="auto"/>
      </w:pPr>
      <w:bookmarkStart w:id="54" w:name="ansex9"/>
      <w:bookmarkEnd w:id="54"/>
    </w:p>
    <w:p w14:paraId="100C62F0" w14:textId="26561B13" w:rsidR="00B41C21" w:rsidRDefault="00B572E7">
      <w:pPr>
        <w:pStyle w:val="Heading2"/>
      </w:pPr>
      <w:r>
        <w:t>Exercise 10</w:t>
      </w:r>
    </w:p>
    <w:p w14:paraId="463C5A18" w14:textId="77777777" w:rsidR="00B41C21" w:rsidRDefault="00B572E7">
      <w:pPr>
        <w:spacing w:line="240" w:lineRule="auto"/>
      </w:pPr>
      <w:r>
        <w:t xml:space="preserve">  1.  a.  $2000</w:t>
      </w:r>
      <w:r>
        <w:tab/>
      </w:r>
      <w:r>
        <w:tab/>
        <w:t>b.  $100</w:t>
      </w:r>
      <w:r>
        <w:tab/>
      </w:r>
      <w:r>
        <w:tab/>
        <w:t>c.  9.00%</w:t>
      </w:r>
    </w:p>
    <w:p w14:paraId="14591A72" w14:textId="77777777" w:rsidR="00B41C21" w:rsidRDefault="00B572E7">
      <w:pPr>
        <w:spacing w:line="240" w:lineRule="auto"/>
      </w:pPr>
      <w:r>
        <w:t xml:space="preserve">  2.  11.50%</w:t>
      </w:r>
    </w:p>
    <w:p w14:paraId="39584515" w14:textId="77777777" w:rsidR="00B41C21" w:rsidRDefault="00B572E7">
      <w:pPr>
        <w:spacing w:line="240" w:lineRule="auto"/>
      </w:pPr>
      <w:r>
        <w:t xml:space="preserve">  3.  </w:t>
      </w:r>
      <w:proofErr w:type="gramStart"/>
      <w:r>
        <w:t>12 month</w:t>
      </w:r>
      <w:proofErr w:type="gramEnd"/>
      <w:r>
        <w:t xml:space="preserve"> loan is at 10.25%.  </w:t>
      </w:r>
      <w:proofErr w:type="gramStart"/>
      <w:r>
        <w:t>16 month</w:t>
      </w:r>
      <w:proofErr w:type="gramEnd"/>
      <w:r>
        <w:t xml:space="preserve"> loan is at 11.75%.</w:t>
      </w:r>
    </w:p>
    <w:p w14:paraId="0A5EFCEA" w14:textId="77777777" w:rsidR="00B41C21" w:rsidRDefault="00B572E7">
      <w:pPr>
        <w:spacing w:line="240" w:lineRule="auto"/>
      </w:pPr>
      <w:r>
        <w:t xml:space="preserve">  4.  7.5%</w:t>
      </w:r>
    </w:p>
    <w:p w14:paraId="79195F04" w14:textId="77777777" w:rsidR="00B41C21" w:rsidRDefault="00B572E7">
      <w:pPr>
        <w:spacing w:line="240" w:lineRule="auto"/>
      </w:pPr>
      <w:r>
        <w:t xml:space="preserve">  5.  16.00</w:t>
      </w:r>
      <w:proofErr w:type="gramStart"/>
      <w:r>
        <w:t>%  The</w:t>
      </w:r>
      <w:proofErr w:type="gramEnd"/>
      <w:r>
        <w:t xml:space="preserve"> bank offers the best deal.</w:t>
      </w:r>
    </w:p>
    <w:p w14:paraId="5D5F1DA1" w14:textId="50596019" w:rsidR="00B41C21" w:rsidRDefault="00B572E7">
      <w:pPr>
        <w:pStyle w:val="Heading2"/>
      </w:pPr>
      <w:bookmarkStart w:id="55" w:name="ansex10"/>
      <w:bookmarkEnd w:id="55"/>
      <w:r>
        <w:t>Review Questions</w:t>
      </w:r>
    </w:p>
    <w:p w14:paraId="25008906" w14:textId="77777777" w:rsidR="00B41C21" w:rsidRDefault="00B572E7">
      <w:pPr>
        <w:spacing w:line="240" w:lineRule="auto"/>
      </w:pPr>
      <w:r>
        <w:t xml:space="preserve">  1.  Simple</w:t>
      </w:r>
    </w:p>
    <w:p w14:paraId="2095755C" w14:textId="77777777" w:rsidR="00B41C21" w:rsidRDefault="00B572E7">
      <w:pPr>
        <w:spacing w:line="240" w:lineRule="auto"/>
      </w:pPr>
      <w:r>
        <w:t xml:space="preserve">  2.  Compound</w:t>
      </w:r>
    </w:p>
    <w:p w14:paraId="20C41D85" w14:textId="77777777" w:rsidR="00B41C21" w:rsidRDefault="00B572E7">
      <w:pPr>
        <w:spacing w:line="240" w:lineRule="auto"/>
      </w:pPr>
      <w:r>
        <w:t xml:space="preserve">  3.  $7.88</w:t>
      </w:r>
    </w:p>
    <w:p w14:paraId="1EAD3BA7" w14:textId="77777777" w:rsidR="00B41C21" w:rsidRDefault="00B572E7">
      <w:pPr>
        <w:spacing w:line="240" w:lineRule="auto"/>
      </w:pPr>
      <w:r>
        <w:t xml:space="preserve">  4.  9.33%</w:t>
      </w:r>
    </w:p>
    <w:p w14:paraId="76D64251" w14:textId="77777777" w:rsidR="00B41C21" w:rsidRDefault="00B572E7">
      <w:pPr>
        <w:spacing w:line="240" w:lineRule="auto"/>
      </w:pPr>
      <w:r>
        <w:t xml:space="preserve">  5.  $4096.54</w:t>
      </w:r>
    </w:p>
    <w:p w14:paraId="14BB16AA" w14:textId="77777777" w:rsidR="00B41C21" w:rsidRDefault="00B572E7">
      <w:pPr>
        <w:spacing w:line="240" w:lineRule="auto"/>
      </w:pPr>
      <w:r>
        <w:t xml:space="preserve">  6.  $612.95</w:t>
      </w:r>
    </w:p>
    <w:p w14:paraId="68612756" w14:textId="77777777" w:rsidR="00B41C21" w:rsidRDefault="00B572E7">
      <w:pPr>
        <w:spacing w:line="240" w:lineRule="auto"/>
      </w:pPr>
      <w:r>
        <w:t xml:space="preserve">  7.  9.96%</w:t>
      </w:r>
    </w:p>
    <w:p w14:paraId="722EF531" w14:textId="77777777" w:rsidR="00B41C21" w:rsidRDefault="00B572E7">
      <w:pPr>
        <w:spacing w:line="240" w:lineRule="auto"/>
      </w:pPr>
      <w:r>
        <w:t xml:space="preserve">  8.  $3314.95</w:t>
      </w:r>
    </w:p>
    <w:p w14:paraId="0E8148AC" w14:textId="77777777" w:rsidR="00B41C21" w:rsidRDefault="00B572E7">
      <w:pPr>
        <w:spacing w:line="240" w:lineRule="auto"/>
      </w:pPr>
      <w:r>
        <w:t xml:space="preserve">  9.  $106.77</w:t>
      </w:r>
    </w:p>
    <w:p w14:paraId="10CDA94E" w14:textId="77777777" w:rsidR="00B41C21" w:rsidRDefault="00B572E7">
      <w:pPr>
        <w:spacing w:line="240" w:lineRule="auto"/>
      </w:pPr>
      <w:r>
        <w:t>10.  $253.18</w:t>
      </w:r>
      <w:r>
        <w:tab/>
      </w:r>
      <w:r>
        <w:tab/>
        <w:t>b.  $1164.48</w:t>
      </w:r>
    </w:p>
    <w:p w14:paraId="3CE4DF5E" w14:textId="77777777" w:rsidR="00B41C21" w:rsidRDefault="00B572E7">
      <w:pPr>
        <w:spacing w:line="240" w:lineRule="auto"/>
      </w:pPr>
      <w:r>
        <w:lastRenderedPageBreak/>
        <w:t>11.  11%</w:t>
      </w:r>
    </w:p>
    <w:p w14:paraId="3359DE4F" w14:textId="77777777" w:rsidR="00B41C21" w:rsidRDefault="00B572E7">
      <w:pPr>
        <w:spacing w:line="240" w:lineRule="auto"/>
      </w:pPr>
      <w:r>
        <w:t>12.  a.  $366.71</w:t>
      </w:r>
      <w:r>
        <w:tab/>
        <w:t>b.  $50 010.40</w:t>
      </w:r>
    </w:p>
    <w:p w14:paraId="19B24947" w14:textId="77777777" w:rsidR="00B41C21" w:rsidRDefault="00B41C21">
      <w:pPr>
        <w:spacing w:line="240" w:lineRule="auto"/>
      </w:pPr>
      <w:bookmarkStart w:id="56" w:name="ansrq"/>
      <w:bookmarkEnd w:id="56"/>
    </w:p>
    <w:p w14:paraId="67B1F4B1" w14:textId="77777777" w:rsidR="00B41C21" w:rsidRDefault="00B41C21">
      <w:pPr>
        <w:spacing w:line="240" w:lineRule="auto"/>
      </w:pPr>
    </w:p>
    <w:p w14:paraId="31052A94" w14:textId="77777777" w:rsidR="00B41C21" w:rsidRDefault="00B41C21">
      <w:pPr>
        <w:spacing w:line="240" w:lineRule="auto"/>
      </w:pPr>
    </w:p>
    <w:p w14:paraId="2E3F4868" w14:textId="77777777" w:rsidR="00B41C21" w:rsidRDefault="00B41C21"/>
    <w:p w14:paraId="4CC9930D" w14:textId="77777777" w:rsidR="00B41C21" w:rsidRDefault="00B41C21">
      <w:pPr>
        <w:sectPr w:rsidR="00B41C21">
          <w:pgSz w:w="12240" w:h="15840"/>
          <w:pgMar w:top="1440" w:right="1440" w:bottom="1440" w:left="1440" w:header="720" w:footer="720" w:gutter="360"/>
          <w:paperSrc w:first="1" w:other="1"/>
          <w:cols w:space="720"/>
        </w:sectPr>
      </w:pPr>
      <w:bookmarkStart w:id="57" w:name="ansex7a"/>
      <w:bookmarkEnd w:id="57"/>
    </w:p>
    <w:p w14:paraId="6C1B2852" w14:textId="77777777" w:rsidR="00B41C21" w:rsidRDefault="00B572E7">
      <w:pPr>
        <w:spacing w:line="240" w:lineRule="auto"/>
        <w:jc w:val="center"/>
        <w:rPr>
          <w:rFonts w:ascii="Arial" w:hAnsi="Arial"/>
          <w:b/>
          <w:sz w:val="36"/>
        </w:rPr>
      </w:pPr>
      <w:r>
        <w:rPr>
          <w:rFonts w:ascii="Arial" w:hAnsi="Arial"/>
          <w:b/>
          <w:sz w:val="36"/>
        </w:rPr>
        <w:lastRenderedPageBreak/>
        <w:t>Notes</w:t>
      </w:r>
    </w:p>
    <w:p w14:paraId="68E6C062" w14:textId="77777777" w:rsidR="00B41C21" w:rsidRDefault="00B41C21"/>
    <w:p w14:paraId="776F4D55" w14:textId="77777777" w:rsidR="00B41C21" w:rsidRDefault="00B41C21"/>
    <w:p w14:paraId="03F6BF00" w14:textId="77777777" w:rsidR="00B41C21" w:rsidRDefault="00B41C21"/>
    <w:p w14:paraId="2C0A2610" w14:textId="77777777" w:rsidR="00B41C21" w:rsidRDefault="00B41C21">
      <w:pPr>
        <w:sectPr w:rsidR="00B41C21">
          <w:pgSz w:w="12240" w:h="15840"/>
          <w:pgMar w:top="1440" w:right="1440" w:bottom="1440" w:left="1440" w:header="720" w:footer="720" w:gutter="360"/>
          <w:paperSrc w:first="1" w:other="1"/>
          <w:cols w:space="720"/>
        </w:sectPr>
      </w:pPr>
    </w:p>
    <w:p w14:paraId="1C62FD18" w14:textId="77777777" w:rsidR="00B41C21" w:rsidRDefault="00B41C21">
      <w:pPr>
        <w:sectPr w:rsidR="00B41C21">
          <w:footerReference w:type="default" r:id="rId355"/>
          <w:pgSz w:w="12240" w:h="15840"/>
          <w:pgMar w:top="1440" w:right="1440" w:bottom="1440" w:left="1440" w:header="720" w:footer="720" w:gutter="360"/>
          <w:paperSrc w:first="1" w:other="1"/>
          <w:cols w:space="720"/>
        </w:sectPr>
      </w:pPr>
    </w:p>
    <w:p w14:paraId="1C944DEC" w14:textId="77777777" w:rsidR="00B41C21" w:rsidRDefault="00B41C21"/>
    <w:sectPr w:rsidR="00B41C21">
      <w:footerReference w:type="even" r:id="rId356"/>
      <w:pgSz w:w="12240" w:h="15840"/>
      <w:pgMar w:top="1440" w:right="1440" w:bottom="1440" w:left="1440" w:header="720" w:footer="720" w:gutter="36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467B8" w14:textId="77777777" w:rsidR="007178FF" w:rsidRDefault="007178FF">
      <w:pPr>
        <w:spacing w:line="240" w:lineRule="auto"/>
      </w:pPr>
      <w:r>
        <w:separator/>
      </w:r>
    </w:p>
  </w:endnote>
  <w:endnote w:type="continuationSeparator" w:id="0">
    <w:p w14:paraId="26232325" w14:textId="77777777" w:rsidR="007178FF" w:rsidRDefault="00717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witzerland">
    <w:panose1 w:val="00000000000000000000"/>
    <w:charset w:val="00"/>
    <w:family w:val="swiss"/>
    <w:notTrueType/>
    <w:pitch w:val="variable"/>
    <w:sig w:usb0="00000003" w:usb1="00000000" w:usb2="00000000" w:usb3="00000000" w:csb0="00000001" w:csb1="00000000"/>
  </w:font>
  <w:font w:name="ZurichCalligrap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5D03B" w14:textId="77777777" w:rsidR="00B41C21" w:rsidRDefault="00B572E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7ACD2" w14:textId="77777777" w:rsidR="00B41C21" w:rsidRDefault="00B572E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DEEAA" w14:textId="77777777" w:rsidR="00B41C21" w:rsidRDefault="00B572E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5ABA1" w14:textId="77777777" w:rsidR="00B41C21" w:rsidRDefault="00B572E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73E2F" w14:textId="77777777" w:rsidR="00B41C21" w:rsidRDefault="00B41C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B47C9" w14:textId="77777777" w:rsidR="00B41C21" w:rsidRDefault="00B41C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DB97C" w14:textId="77777777" w:rsidR="00B41C21" w:rsidRDefault="00B41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8399A" w14:textId="77777777" w:rsidR="007178FF" w:rsidRDefault="007178FF">
      <w:pPr>
        <w:spacing w:line="240" w:lineRule="auto"/>
      </w:pPr>
      <w:r>
        <w:separator/>
      </w:r>
    </w:p>
  </w:footnote>
  <w:footnote w:type="continuationSeparator" w:id="0">
    <w:p w14:paraId="666979C4" w14:textId="77777777" w:rsidR="007178FF" w:rsidRDefault="007178FF">
      <w:pPr>
        <w:spacing w:line="240" w:lineRule="auto"/>
      </w:pPr>
      <w:r>
        <w:continuationSeparator/>
      </w:r>
    </w:p>
  </w:footnote>
  <w:footnote w:id="1">
    <w:p w14:paraId="32CCFE9A" w14:textId="77777777" w:rsidR="00B41C21" w:rsidRDefault="00B572E7">
      <w:pPr>
        <w:pStyle w:val="FootnoteText"/>
      </w:pPr>
      <w:r>
        <w:rPr>
          <w:rStyle w:val="FootnoteReference"/>
        </w:rPr>
        <w:t>*</w:t>
      </w:r>
      <w:r>
        <w:t xml:space="preserve"> There are other types of annuities.  For example, if payments are made at the beginning of each time interval, the annuity is called an annuity due.  In this unit, we will only be concerned with ordinary simple annuities.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6240" w14:textId="77777777" w:rsidR="00B41C21" w:rsidRDefault="00B41C21">
    <w:pPr>
      <w:pStyle w:val="Header"/>
      <w:framePr w:hSpace="0" w:wrap="auto" w:vAnchor="margin" w:hAnchor="text" w:yAlign="in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31062" w14:textId="77777777" w:rsidR="00B41C21" w:rsidRDefault="00B41C21">
    <w:pPr>
      <w:pStyle w:val="Header"/>
      <w:framePr w:hSpace="0" w:wrap="auto" w:vAnchor="margin" w:hAnchor="tex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B8CF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96A9E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2E5D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2CD1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FA92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061D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027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F0E6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F83F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4E6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BC03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9115193"/>
    <w:multiLevelType w:val="singleLevel"/>
    <w:tmpl w:val="8078F4D2"/>
    <w:lvl w:ilvl="0">
      <w:start w:val="1"/>
      <w:numFmt w:val="decimal"/>
      <w:lvlText w:val="%1."/>
      <w:lvlJc w:val="left"/>
      <w:pPr>
        <w:tabs>
          <w:tab w:val="num" w:pos="720"/>
        </w:tabs>
        <w:ind w:left="720" w:hanging="600"/>
      </w:pPr>
      <w:rPr>
        <w:rFonts w:hint="default"/>
      </w:rPr>
    </w:lvl>
  </w:abstractNum>
  <w:abstractNum w:abstractNumId="12" w15:restartNumberingAfterBreak="0">
    <w:nsid w:val="7E711A9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activeWritingStyle w:appName="MSWord" w:lang="en-US" w:vendorID="8" w:dllVersion="513" w:checkStyle="1"/>
  <w:proofState w:spelling="clean" w:grammar="clean"/>
  <w:attachedTemplate r:id="rId1"/>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49"/>
    <w:rsid w:val="002330D3"/>
    <w:rsid w:val="005771AC"/>
    <w:rsid w:val="00674249"/>
    <w:rsid w:val="007178FF"/>
    <w:rsid w:val="00784E2A"/>
    <w:rsid w:val="00A128A2"/>
    <w:rsid w:val="00A44492"/>
    <w:rsid w:val="00B41C21"/>
    <w:rsid w:val="00B572E7"/>
    <w:rsid w:val="00C0788B"/>
    <w:rsid w:val="00D35308"/>
    <w:rsid w:val="00ED6948"/>
    <w:rsid w:val="00F554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5"/>
    <o:shapelayout v:ext="edit">
      <o:idmap v:ext="edit" data="1"/>
    </o:shapelayout>
  </w:shapeDefaults>
  <w:decimalSymbol w:val="."/>
  <w:listSeparator w:val=","/>
  <w14:docId w14:val="089B9A1D"/>
  <w15:chartTrackingRefBased/>
  <w15:docId w15:val="{BD004529-D052-45A9-8644-B443BEC4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exact"/>
    </w:pPr>
    <w:rPr>
      <w:sz w:val="24"/>
      <w:lang w:val="en-US" w:eastAsia="en-US"/>
    </w:rPr>
  </w:style>
  <w:style w:type="paragraph" w:styleId="Heading1">
    <w:name w:val="heading 1"/>
    <w:basedOn w:val="Normal"/>
    <w:next w:val="Normal"/>
    <w:qFormat/>
    <w:pPr>
      <w:spacing w:line="240" w:lineRule="auto"/>
      <w:jc w:val="center"/>
      <w:outlineLvl w:val="0"/>
    </w:pPr>
    <w:rPr>
      <w:rFonts w:ascii="Arial" w:hAnsi="Arial"/>
      <w:b/>
      <w:sz w:val="36"/>
    </w:rPr>
  </w:style>
  <w:style w:type="paragraph" w:styleId="Heading2">
    <w:name w:val="heading 2"/>
    <w:basedOn w:val="Normal"/>
    <w:next w:val="Normal"/>
    <w:qFormat/>
    <w:pPr>
      <w:spacing w:line="240" w:lineRule="auto"/>
      <w:outlineLvl w:val="1"/>
    </w:pPr>
    <w:rPr>
      <w:rFonts w:ascii="Arial" w:hAnsi="Arial"/>
      <w:b/>
      <w:sz w:val="28"/>
    </w:rPr>
  </w:style>
  <w:style w:type="paragraph" w:styleId="Heading3">
    <w:name w:val="heading 3"/>
    <w:basedOn w:val="Normal"/>
    <w:next w:val="NormalIndent"/>
    <w:qFormat/>
    <w:pPr>
      <w:spacing w:line="240" w:lineRule="auto"/>
      <w:outlineLvl w:val="2"/>
    </w:pPr>
    <w:rPr>
      <w:rFonts w:ascii="Arial" w:hAnsi="Arial"/>
      <w:b/>
      <w:color w:val="000000"/>
    </w:rPr>
  </w:style>
  <w:style w:type="paragraph" w:styleId="Heading4">
    <w:name w:val="heading 4"/>
    <w:basedOn w:val="Normal"/>
    <w:next w:val="Normal"/>
    <w:qFormat/>
    <w:pPr>
      <w:keepNext/>
      <w:spacing w:line="240" w:lineRule="auto"/>
      <w:jc w:val="center"/>
      <w:outlineLvl w:val="3"/>
    </w:pPr>
    <w:rPr>
      <w:rFonts w:ascii="Bookman Old Style" w:hAnsi="Bookman Old Style"/>
      <w:b/>
      <w:smallCaps/>
      <w:sz w:val="48"/>
    </w:rPr>
  </w:style>
  <w:style w:type="paragraph" w:styleId="Heading5">
    <w:name w:val="heading 5"/>
    <w:basedOn w:val="Normal"/>
    <w:next w:val="Normal"/>
    <w:qFormat/>
    <w:pPr>
      <w:keepNext/>
      <w:jc w:val="center"/>
      <w:outlineLvl w:val="4"/>
    </w:pPr>
    <w:rPr>
      <w:b/>
      <w:i/>
      <w:sz w:val="18"/>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rFonts w:ascii="Arial" w:hAnsi="Arial"/>
      <w:b/>
      <w:sz w:val="18"/>
    </w:rPr>
  </w:style>
  <w:style w:type="paragraph" w:styleId="Heading8">
    <w:name w:val="heading 8"/>
    <w:basedOn w:val="Normal"/>
    <w:next w:val="Normal"/>
    <w:qFormat/>
    <w:pPr>
      <w:keepNext/>
      <w:outlineLvl w:val="7"/>
    </w:pPr>
    <w:rPr>
      <w:rFonts w:ascii="Arial" w:hAnsi="Arial"/>
      <w:b/>
      <w:sz w:val="18"/>
    </w:rPr>
  </w:style>
  <w:style w:type="paragraph" w:styleId="Heading9">
    <w:name w:val="heading 9"/>
    <w:basedOn w:val="Normal"/>
    <w:next w:val="Normal"/>
    <w:qFormat/>
    <w:pPr>
      <w:keepNext/>
      <w:spacing w:line="240" w:lineRule="auto"/>
      <w:jc w:val="righ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TOC1">
    <w:name w:val="toc 1"/>
    <w:basedOn w:val="Normal"/>
    <w:next w:val="Normal"/>
    <w:uiPriority w:val="39"/>
    <w:pPr>
      <w:tabs>
        <w:tab w:val="right" w:leader="dot" w:pos="9000"/>
      </w:tabs>
      <w:ind w:left="3456" w:right="720" w:hanging="576"/>
    </w:pPr>
  </w:style>
  <w:style w:type="paragraph" w:styleId="Footer">
    <w:name w:val="footer"/>
    <w:basedOn w:val="Normal"/>
    <w:semiHidden/>
    <w:pPr>
      <w:tabs>
        <w:tab w:val="center" w:pos="4680"/>
        <w:tab w:val="right" w:pos="9360"/>
      </w:tabs>
      <w:jc w:val="center"/>
    </w:pPr>
  </w:style>
  <w:style w:type="paragraph" w:styleId="Header">
    <w:name w:val="header"/>
    <w:basedOn w:val="Normal"/>
    <w:semiHidden/>
    <w:pPr>
      <w:framePr w:hSpace="187" w:wrap="around" w:vAnchor="text" w:hAnchor="margin" w:y="1"/>
    </w:pPr>
  </w:style>
  <w:style w:type="paragraph" w:customStyle="1" w:styleId="titlepage">
    <w:name w:val="title page"/>
    <w:basedOn w:val="Normal"/>
    <w:pPr>
      <w:jc w:val="right"/>
    </w:pPr>
    <w:rPr>
      <w:rFonts w:ascii="Switzerland" w:hAnsi="Switzerland"/>
      <w:b/>
      <w:sz w:val="48"/>
    </w:rPr>
  </w:style>
  <w:style w:type="paragraph" w:customStyle="1" w:styleId="comptitlepage">
    <w:name w:val="comp title page"/>
    <w:basedOn w:val="Normal"/>
    <w:pPr>
      <w:spacing w:line="240" w:lineRule="auto"/>
      <w:jc w:val="right"/>
    </w:pPr>
    <w:rPr>
      <w:rFonts w:ascii="Arial" w:hAnsi="Arial"/>
      <w:b/>
      <w:sz w:val="48"/>
    </w:rPr>
  </w:style>
  <w:style w:type="paragraph" w:customStyle="1" w:styleId="complists">
    <w:name w:val="comp lists"/>
    <w:basedOn w:val="Normal"/>
    <w:pPr>
      <w:tabs>
        <w:tab w:val="right" w:leader="dot" w:pos="8640"/>
      </w:tabs>
      <w:ind w:left="3456" w:right="720" w:hanging="576"/>
    </w:pPr>
  </w:style>
  <w:style w:type="paragraph" w:customStyle="1" w:styleId="compsubhead">
    <w:name w:val="comp sub head"/>
    <w:basedOn w:val="Normal"/>
    <w:pPr>
      <w:ind w:left="2880"/>
      <w:jc w:val="center"/>
    </w:pPr>
  </w:style>
  <w:style w:type="paragraph" w:customStyle="1" w:styleId="contentstext">
    <w:name w:val="contents text"/>
    <w:basedOn w:val="Normal"/>
    <w:pPr>
      <w:tabs>
        <w:tab w:val="right" w:leader="dot" w:pos="8640"/>
      </w:tabs>
      <w:spacing w:before="720"/>
      <w:ind w:left="2880"/>
    </w:pPr>
  </w:style>
  <w:style w:type="paragraph" w:customStyle="1" w:styleId="mainheading">
    <w:name w:val="main heading"/>
    <w:basedOn w:val="Normal"/>
    <w:rPr>
      <w:rFonts w:ascii="Switzerland" w:hAnsi="Switzerland"/>
      <w:b/>
      <w:sz w:val="28"/>
    </w:rPr>
  </w:style>
  <w:style w:type="paragraph" w:customStyle="1" w:styleId="subheading">
    <w:name w:val="subheading"/>
    <w:basedOn w:val="Normal"/>
    <w:rPr>
      <w:rFonts w:ascii="Switzerland" w:hAnsi="Switzerland"/>
      <w:b/>
    </w:rPr>
  </w:style>
  <w:style w:type="paragraph" w:customStyle="1" w:styleId="Tasktitle">
    <w:name w:val="Task title"/>
    <w:basedOn w:val="Normal"/>
    <w:pPr>
      <w:spacing w:line="240" w:lineRule="auto"/>
      <w:jc w:val="center"/>
    </w:pPr>
    <w:rPr>
      <w:rFonts w:ascii="Switzerland" w:hAnsi="Switzerland"/>
      <w:b/>
      <w:sz w:val="36"/>
    </w:rPr>
  </w:style>
  <w:style w:type="paragraph" w:customStyle="1" w:styleId="contents">
    <w:name w:val="contents"/>
    <w:basedOn w:val="Normal"/>
    <w:pPr>
      <w:tabs>
        <w:tab w:val="right" w:leader="dot" w:pos="8640"/>
      </w:tabs>
      <w:spacing w:before="720"/>
      <w:ind w:left="2880"/>
    </w:pPr>
  </w:style>
  <w:style w:type="paragraph" w:customStyle="1" w:styleId="BAR">
    <w:name w:val="BAR"/>
    <w:basedOn w:val="Normal"/>
    <w:pPr>
      <w:framePr w:w="360" w:h="14400" w:hRule="exact" w:hSpace="245" w:vSpace="245" w:wrap="around" w:vAnchor="page" w:hAnchor="page" w:x="11160" w:y="721"/>
      <w:spacing w:before="240" w:line="240" w:lineRule="atLeast"/>
      <w:jc w:val="center"/>
    </w:pPr>
    <w:rPr>
      <w:rFonts w:ascii="ZurichCalligraphic" w:hAnsi="ZurichCalligraphic"/>
    </w:rPr>
  </w:style>
  <w:style w:type="paragraph" w:customStyle="1" w:styleId="underwrite">
    <w:name w:val="underwrite"/>
    <w:basedOn w:val="Normal"/>
    <w:rPr>
      <w:rFonts w:ascii="Switzerland" w:hAnsi="Switzerland"/>
      <w:sz w:val="16"/>
    </w:rPr>
  </w:style>
  <w:style w:type="character" w:styleId="PageNumber">
    <w:name w:val="page number"/>
    <w:semiHidden/>
    <w:rPr>
      <w:rFonts w:ascii="Times New Roman" w:hAnsi="Times New Roman"/>
      <w:dstrike w:val="0"/>
      <w:color w:val="000000"/>
      <w:sz w:val="24"/>
      <w:vertAlign w:val="baseline"/>
    </w:rPr>
  </w:style>
  <w:style w:type="paragraph" w:styleId="TOC2">
    <w:name w:val="toc 2"/>
    <w:basedOn w:val="Normal"/>
    <w:next w:val="Normal"/>
    <w:semiHidden/>
    <w:pPr>
      <w:tabs>
        <w:tab w:val="right" w:leader="dot" w:pos="9000"/>
      </w:tabs>
      <w:ind w:left="240"/>
    </w:pPr>
  </w:style>
  <w:style w:type="paragraph" w:styleId="TOC3">
    <w:name w:val="toc 3"/>
    <w:basedOn w:val="Normal"/>
    <w:next w:val="Normal"/>
    <w:semiHidden/>
    <w:pPr>
      <w:tabs>
        <w:tab w:val="right" w:leader="dot" w:pos="9000"/>
      </w:tabs>
      <w:ind w:left="480"/>
    </w:pPr>
  </w:style>
  <w:style w:type="paragraph" w:styleId="TOC4">
    <w:name w:val="toc 4"/>
    <w:basedOn w:val="Normal"/>
    <w:next w:val="Normal"/>
    <w:semiHidden/>
    <w:pPr>
      <w:tabs>
        <w:tab w:val="right" w:leader="dot" w:pos="9000"/>
      </w:tabs>
      <w:ind w:left="720"/>
    </w:pPr>
  </w:style>
  <w:style w:type="paragraph" w:styleId="TOC5">
    <w:name w:val="toc 5"/>
    <w:basedOn w:val="Normal"/>
    <w:next w:val="Normal"/>
    <w:semiHidden/>
    <w:pPr>
      <w:tabs>
        <w:tab w:val="right" w:leader="dot" w:pos="9000"/>
      </w:tabs>
      <w:ind w:left="960"/>
    </w:pPr>
  </w:style>
  <w:style w:type="paragraph" w:styleId="TOC6">
    <w:name w:val="toc 6"/>
    <w:basedOn w:val="Normal"/>
    <w:next w:val="Normal"/>
    <w:semiHidden/>
    <w:pPr>
      <w:tabs>
        <w:tab w:val="right" w:leader="dot" w:pos="9000"/>
      </w:tabs>
      <w:ind w:left="1200"/>
    </w:pPr>
  </w:style>
  <w:style w:type="paragraph" w:styleId="TOC7">
    <w:name w:val="toc 7"/>
    <w:basedOn w:val="Normal"/>
    <w:next w:val="Normal"/>
    <w:semiHidden/>
    <w:pPr>
      <w:tabs>
        <w:tab w:val="right" w:leader="dot" w:pos="9000"/>
      </w:tabs>
      <w:ind w:left="1440"/>
    </w:pPr>
  </w:style>
  <w:style w:type="paragraph" w:styleId="TOC8">
    <w:name w:val="toc 8"/>
    <w:basedOn w:val="Normal"/>
    <w:next w:val="Normal"/>
    <w:semiHidden/>
    <w:pPr>
      <w:tabs>
        <w:tab w:val="right" w:leader="dot" w:pos="9000"/>
      </w:tabs>
      <w:ind w:left="1680"/>
    </w:pPr>
  </w:style>
  <w:style w:type="paragraph" w:styleId="TOC9">
    <w:name w:val="toc 9"/>
    <w:basedOn w:val="Normal"/>
    <w:next w:val="Normal"/>
    <w:semiHidden/>
    <w:pPr>
      <w:tabs>
        <w:tab w:val="right" w:leader="dot" w:pos="9000"/>
      </w:tabs>
      <w:ind w:left="1920"/>
    </w:pPr>
  </w:style>
  <w:style w:type="paragraph" w:styleId="Caption">
    <w:name w:val="caption"/>
    <w:basedOn w:val="Normal"/>
    <w:next w:val="Normal"/>
    <w:qFormat/>
    <w:pPr>
      <w:spacing w:line="240" w:lineRule="auto"/>
    </w:pPr>
    <w:rPr>
      <w:rFonts w:ascii="Arial" w:hAnsi="Arial"/>
      <w:b/>
      <w:sz w:val="22"/>
    </w:rPr>
  </w:style>
  <w:style w:type="paragraph" w:styleId="BodyTextIndent">
    <w:name w:val="Body Text Indent"/>
    <w:basedOn w:val="Normal"/>
    <w:semiHidden/>
    <w:pPr>
      <w:ind w:left="1080" w:hanging="360"/>
    </w:pPr>
  </w:style>
  <w:style w:type="paragraph" w:styleId="BodyTextIndent2">
    <w:name w:val="Body Text Indent 2"/>
    <w:basedOn w:val="Normal"/>
    <w:semiHidden/>
    <w:pPr>
      <w:ind w:left="720" w:hanging="720"/>
    </w:pPr>
  </w:style>
  <w:style w:type="paragraph" w:styleId="BodyText2">
    <w:name w:val="Body Text 2"/>
    <w:basedOn w:val="Normal"/>
    <w:semiHidden/>
    <w:pPr>
      <w:spacing w:line="240" w:lineRule="auto"/>
    </w:pPr>
    <w:rPr>
      <w:rFonts w:ascii="Bookman Old Style" w:hAnsi="Bookman Old Style"/>
      <w:sz w:val="12"/>
    </w:rPr>
  </w:style>
  <w:style w:type="paragraph" w:styleId="BodyText3">
    <w:name w:val="Body Text 3"/>
    <w:basedOn w:val="Normal"/>
    <w:semiHidden/>
    <w:pPr>
      <w:spacing w:line="240" w:lineRule="auto"/>
    </w:pPr>
    <w:rPr>
      <w:rFonts w:ascii="Bookman Old Style" w:hAnsi="Bookman Old Style"/>
      <w:b/>
      <w:sz w:val="10"/>
    </w:rPr>
  </w:style>
  <w:style w:type="paragraph" w:styleId="BodyTextIndent3">
    <w:name w:val="Body Text Indent 3"/>
    <w:basedOn w:val="Normal"/>
    <w:semiHidden/>
    <w:pPr>
      <w:ind w:left="720"/>
    </w:pPr>
  </w:style>
  <w:style w:type="paragraph" w:styleId="BodyText">
    <w:name w:val="Body Text"/>
    <w:basedOn w:val="Normal"/>
    <w:semiHidden/>
    <w:pPr>
      <w:jc w:val="right"/>
    </w:pPr>
  </w:style>
  <w:style w:type="character" w:styleId="Hyperlink">
    <w:name w:val="Hyperlink"/>
    <w:semiHidden/>
    <w:rPr>
      <w:color w:val="0000FF"/>
      <w:u w:val="single"/>
    </w:rPr>
  </w:style>
  <w:style w:type="paragraph" w:styleId="BlockText">
    <w:name w:val="Block Text"/>
    <w:basedOn w:val="Normal"/>
    <w:semiHidden/>
    <w:pPr>
      <w:spacing w:line="240" w:lineRule="auto"/>
      <w:ind w:left="450" w:right="2880" w:hanging="450"/>
    </w:pPr>
    <w:rPr>
      <w:rFonts w:ascii="Courier New" w:hAnsi="Courier New"/>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FirstIndent">
    <w:name w:val="Body Text First Indent"/>
    <w:basedOn w:val="BodyText"/>
    <w:semiHidden/>
    <w:pPr>
      <w:spacing w:after="120"/>
      <w:ind w:firstLine="210"/>
      <w:jc w:val="left"/>
    </w:pPr>
  </w:style>
  <w:style w:type="paragraph" w:styleId="BodyTextFirstIndent2">
    <w:name w:val="Body Text First Indent 2"/>
    <w:basedOn w:val="BodyTextIndent"/>
    <w:semiHidden/>
    <w:pPr>
      <w:spacing w:after="120"/>
      <w:ind w:left="360" w:firstLine="210"/>
    </w:p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Cs w:val="24"/>
    </w:rPr>
  </w:style>
  <w:style w:type="paragraph" w:styleId="EnvelopeReturn">
    <w:name w:val="envelope return"/>
    <w:basedOn w:val="Normal"/>
    <w:semiHidden/>
    <w:rPr>
      <w:rFonts w:ascii="Arial" w:hAnsi="Arial"/>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paragraph" w:styleId="NormalWeb">
    <w:name w:val="Normal (Web)"/>
    <w:basedOn w:val="Normal"/>
    <w:uiPriority w:val="99"/>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b/>
      <w:bCs/>
      <w:szCs w:val="24"/>
    </w:rPr>
  </w:style>
  <w:style w:type="character" w:styleId="UnresolvedMention">
    <w:name w:val="Unresolved Mention"/>
    <w:uiPriority w:val="99"/>
    <w:semiHidden/>
    <w:unhideWhenUsed/>
    <w:rsid w:val="00A12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868519">
      <w:bodyDiv w:val="1"/>
      <w:marLeft w:val="0"/>
      <w:marRight w:val="0"/>
      <w:marTop w:val="0"/>
      <w:marBottom w:val="0"/>
      <w:divBdr>
        <w:top w:val="none" w:sz="0" w:space="0" w:color="auto"/>
        <w:left w:val="none" w:sz="0" w:space="0" w:color="auto"/>
        <w:bottom w:val="none" w:sz="0" w:space="0" w:color="auto"/>
        <w:right w:val="none" w:sz="0" w:space="0" w:color="auto"/>
      </w:divBdr>
      <w:divsChild>
        <w:div w:id="197768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21.wmf"/><Relationship Id="rId21" Type="http://schemas.openxmlformats.org/officeDocument/2006/relationships/image" Target="media/image3.png"/><Relationship Id="rId63" Type="http://schemas.openxmlformats.org/officeDocument/2006/relationships/image" Target="media/image22.wmf"/><Relationship Id="rId159" Type="http://schemas.openxmlformats.org/officeDocument/2006/relationships/oleObject" Target="embeddings/oleObject77.bin"/><Relationship Id="rId324" Type="http://schemas.openxmlformats.org/officeDocument/2006/relationships/oleObject" Target="embeddings/oleObject173.bin"/><Relationship Id="rId170" Type="http://schemas.openxmlformats.org/officeDocument/2006/relationships/image" Target="media/image66.wmf"/><Relationship Id="rId226" Type="http://schemas.openxmlformats.org/officeDocument/2006/relationships/oleObject" Target="embeddings/oleObject114.bin"/><Relationship Id="rId268" Type="http://schemas.openxmlformats.org/officeDocument/2006/relationships/oleObject" Target="embeddings/oleObject139.bin"/><Relationship Id="rId32" Type="http://schemas.openxmlformats.org/officeDocument/2006/relationships/oleObject" Target="embeddings/oleObject6.bin"/><Relationship Id="rId74" Type="http://schemas.openxmlformats.org/officeDocument/2006/relationships/oleObject" Target="embeddings/oleObject27.bin"/><Relationship Id="rId128" Type="http://schemas.openxmlformats.org/officeDocument/2006/relationships/image" Target="media/image49.wmf"/><Relationship Id="rId335" Type="http://schemas.openxmlformats.org/officeDocument/2006/relationships/image" Target="media/image135.wmf"/><Relationship Id="rId5" Type="http://schemas.openxmlformats.org/officeDocument/2006/relationships/webSettings" Target="webSettings.xml"/><Relationship Id="rId181" Type="http://schemas.openxmlformats.org/officeDocument/2006/relationships/image" Target="media/image71.wmf"/><Relationship Id="rId237" Type="http://schemas.openxmlformats.org/officeDocument/2006/relationships/oleObject" Target="embeddings/oleObject121.bin"/><Relationship Id="rId279" Type="http://schemas.openxmlformats.org/officeDocument/2006/relationships/oleObject" Target="embeddings/oleObject145.bin"/><Relationship Id="rId43" Type="http://schemas.openxmlformats.org/officeDocument/2006/relationships/image" Target="media/image12.wmf"/><Relationship Id="rId139" Type="http://schemas.openxmlformats.org/officeDocument/2006/relationships/oleObject" Target="embeddings/oleObject65.bin"/><Relationship Id="rId290" Type="http://schemas.openxmlformats.org/officeDocument/2006/relationships/oleObject" Target="embeddings/oleObject152.bin"/><Relationship Id="rId304" Type="http://schemas.openxmlformats.org/officeDocument/2006/relationships/oleObject" Target="embeddings/oleObject160.bin"/><Relationship Id="rId346" Type="http://schemas.openxmlformats.org/officeDocument/2006/relationships/oleObject" Target="embeddings/oleObject185.bin"/><Relationship Id="rId85" Type="http://schemas.openxmlformats.org/officeDocument/2006/relationships/image" Target="media/image31.wmf"/><Relationship Id="rId150" Type="http://schemas.openxmlformats.org/officeDocument/2006/relationships/oleObject" Target="embeddings/oleObject71.bin"/><Relationship Id="rId192" Type="http://schemas.openxmlformats.org/officeDocument/2006/relationships/image" Target="media/image76.wmf"/><Relationship Id="rId206" Type="http://schemas.openxmlformats.org/officeDocument/2006/relationships/image" Target="media/image82.wmf"/><Relationship Id="rId248" Type="http://schemas.openxmlformats.org/officeDocument/2006/relationships/oleObject" Target="embeddings/oleObject127.bin"/><Relationship Id="rId12" Type="http://schemas.openxmlformats.org/officeDocument/2006/relationships/hyperlink" Target="https://creativecommons.org/licenses/by/4.0/" TargetMode="External"/><Relationship Id="rId108" Type="http://schemas.openxmlformats.org/officeDocument/2006/relationships/image" Target="media/image41.wmf"/><Relationship Id="rId315" Type="http://schemas.openxmlformats.org/officeDocument/2006/relationships/image" Target="media/image127.wmf"/><Relationship Id="rId357" Type="http://schemas.openxmlformats.org/officeDocument/2006/relationships/fontTable" Target="fontTable.xml"/><Relationship Id="rId54" Type="http://schemas.openxmlformats.org/officeDocument/2006/relationships/oleObject" Target="embeddings/oleObject16.bin"/><Relationship Id="rId96" Type="http://schemas.openxmlformats.org/officeDocument/2006/relationships/image" Target="media/image35.wmf"/><Relationship Id="rId161" Type="http://schemas.openxmlformats.org/officeDocument/2006/relationships/image" Target="media/image62.wmf"/><Relationship Id="rId217" Type="http://schemas.openxmlformats.org/officeDocument/2006/relationships/image" Target="media/image87.wmf"/><Relationship Id="rId259" Type="http://schemas.openxmlformats.org/officeDocument/2006/relationships/oleObject" Target="embeddings/oleObject134.bin"/><Relationship Id="rId23" Type="http://schemas.openxmlformats.org/officeDocument/2006/relationships/image" Target="media/image4.wmf"/><Relationship Id="rId119" Type="http://schemas.openxmlformats.org/officeDocument/2006/relationships/oleObject" Target="embeddings/oleObject53.bin"/><Relationship Id="rId270" Type="http://schemas.openxmlformats.org/officeDocument/2006/relationships/oleObject" Target="embeddings/oleObject140.bin"/><Relationship Id="rId326" Type="http://schemas.openxmlformats.org/officeDocument/2006/relationships/image" Target="media/image131.wmf"/><Relationship Id="rId65" Type="http://schemas.openxmlformats.org/officeDocument/2006/relationships/oleObject" Target="embeddings/oleObject22.bin"/><Relationship Id="rId130" Type="http://schemas.openxmlformats.org/officeDocument/2006/relationships/oleObject" Target="embeddings/oleObject60.bin"/><Relationship Id="rId172" Type="http://schemas.openxmlformats.org/officeDocument/2006/relationships/image" Target="media/image67.wmf"/><Relationship Id="rId228" Type="http://schemas.openxmlformats.org/officeDocument/2006/relationships/oleObject" Target="embeddings/oleObject115.bin"/><Relationship Id="rId281" Type="http://schemas.openxmlformats.org/officeDocument/2006/relationships/oleObject" Target="embeddings/oleObject146.bin"/><Relationship Id="rId337" Type="http://schemas.openxmlformats.org/officeDocument/2006/relationships/image" Target="media/image136.wmf"/><Relationship Id="rId34" Type="http://schemas.openxmlformats.org/officeDocument/2006/relationships/image" Target="media/image9.wmf"/><Relationship Id="rId76" Type="http://schemas.openxmlformats.org/officeDocument/2006/relationships/oleObject" Target="embeddings/oleObject28.bin"/><Relationship Id="rId141" Type="http://schemas.openxmlformats.org/officeDocument/2006/relationships/oleObject" Target="embeddings/oleObject66.bin"/><Relationship Id="rId7" Type="http://schemas.openxmlformats.org/officeDocument/2006/relationships/endnotes" Target="endnotes.xml"/><Relationship Id="rId183" Type="http://schemas.openxmlformats.org/officeDocument/2006/relationships/image" Target="media/image72.wmf"/><Relationship Id="rId239" Type="http://schemas.openxmlformats.org/officeDocument/2006/relationships/oleObject" Target="embeddings/oleObject122.bin"/><Relationship Id="rId250" Type="http://schemas.openxmlformats.org/officeDocument/2006/relationships/image" Target="media/image101.wmf"/><Relationship Id="rId292" Type="http://schemas.openxmlformats.org/officeDocument/2006/relationships/oleObject" Target="embeddings/oleObject153.bin"/><Relationship Id="rId306" Type="http://schemas.openxmlformats.org/officeDocument/2006/relationships/oleObject" Target="embeddings/oleObject161.bin"/><Relationship Id="rId45" Type="http://schemas.openxmlformats.org/officeDocument/2006/relationships/image" Target="media/image13.wmf"/><Relationship Id="rId87" Type="http://schemas.openxmlformats.org/officeDocument/2006/relationships/image" Target="media/image32.wmf"/><Relationship Id="rId110" Type="http://schemas.openxmlformats.org/officeDocument/2006/relationships/oleObject" Target="embeddings/oleObject48.bin"/><Relationship Id="rId348" Type="http://schemas.openxmlformats.org/officeDocument/2006/relationships/oleObject" Target="embeddings/oleObject186.bin"/><Relationship Id="rId152" Type="http://schemas.openxmlformats.org/officeDocument/2006/relationships/image" Target="media/image59.wmf"/><Relationship Id="rId194" Type="http://schemas.openxmlformats.org/officeDocument/2006/relationships/image" Target="media/image77.wmf"/><Relationship Id="rId208" Type="http://schemas.openxmlformats.org/officeDocument/2006/relationships/image" Target="media/image83.wmf"/><Relationship Id="rId261" Type="http://schemas.openxmlformats.org/officeDocument/2006/relationships/oleObject" Target="embeddings/oleObject135.bin"/><Relationship Id="rId14" Type="http://schemas.openxmlformats.org/officeDocument/2006/relationships/hyperlink" Target="https://flic.kr/p/9rn9Yh" TargetMode="External"/><Relationship Id="rId56" Type="http://schemas.openxmlformats.org/officeDocument/2006/relationships/oleObject" Target="embeddings/oleObject17.bin"/><Relationship Id="rId317" Type="http://schemas.openxmlformats.org/officeDocument/2006/relationships/image" Target="media/image128.wmf"/><Relationship Id="rId98" Type="http://schemas.openxmlformats.org/officeDocument/2006/relationships/image" Target="media/image36.wmf"/><Relationship Id="rId121" Type="http://schemas.openxmlformats.org/officeDocument/2006/relationships/oleObject" Target="embeddings/oleObject54.bin"/><Relationship Id="rId163" Type="http://schemas.openxmlformats.org/officeDocument/2006/relationships/oleObject" Target="embeddings/oleObject80.bin"/><Relationship Id="rId219" Type="http://schemas.openxmlformats.org/officeDocument/2006/relationships/image" Target="media/image88.wmf"/><Relationship Id="rId230" Type="http://schemas.openxmlformats.org/officeDocument/2006/relationships/image" Target="media/image93.wmf"/><Relationship Id="rId25" Type="http://schemas.openxmlformats.org/officeDocument/2006/relationships/image" Target="media/image5.wmf"/><Relationship Id="rId46" Type="http://schemas.openxmlformats.org/officeDocument/2006/relationships/oleObject" Target="embeddings/oleObject12.bin"/><Relationship Id="rId67" Type="http://schemas.openxmlformats.org/officeDocument/2006/relationships/oleObject" Target="embeddings/oleObject23.bin"/><Relationship Id="rId272" Type="http://schemas.openxmlformats.org/officeDocument/2006/relationships/image" Target="media/image110.wmf"/><Relationship Id="rId293" Type="http://schemas.openxmlformats.org/officeDocument/2006/relationships/oleObject" Target="embeddings/oleObject154.bin"/><Relationship Id="rId307" Type="http://schemas.openxmlformats.org/officeDocument/2006/relationships/oleObject" Target="embeddings/oleObject162.bin"/><Relationship Id="rId328" Type="http://schemas.openxmlformats.org/officeDocument/2006/relationships/oleObject" Target="embeddings/oleObject176.bin"/><Relationship Id="rId349" Type="http://schemas.openxmlformats.org/officeDocument/2006/relationships/image" Target="media/image142.wmf"/><Relationship Id="rId88" Type="http://schemas.openxmlformats.org/officeDocument/2006/relationships/oleObject" Target="embeddings/oleObject35.bin"/><Relationship Id="rId111" Type="http://schemas.openxmlformats.org/officeDocument/2006/relationships/image" Target="media/image42.wmf"/><Relationship Id="rId132" Type="http://schemas.openxmlformats.org/officeDocument/2006/relationships/oleObject" Target="embeddings/oleObject61.bin"/><Relationship Id="rId153" Type="http://schemas.openxmlformats.org/officeDocument/2006/relationships/oleObject" Target="embeddings/oleObject73.bin"/><Relationship Id="rId174" Type="http://schemas.openxmlformats.org/officeDocument/2006/relationships/oleObject" Target="embeddings/oleObject86.bin"/><Relationship Id="rId195" Type="http://schemas.openxmlformats.org/officeDocument/2006/relationships/oleObject" Target="embeddings/oleObject97.bin"/><Relationship Id="rId209" Type="http://schemas.openxmlformats.org/officeDocument/2006/relationships/oleObject" Target="embeddings/oleObject105.bin"/><Relationship Id="rId220" Type="http://schemas.openxmlformats.org/officeDocument/2006/relationships/oleObject" Target="embeddings/oleObject111.bin"/><Relationship Id="rId241" Type="http://schemas.openxmlformats.org/officeDocument/2006/relationships/image" Target="media/image97.wmf"/><Relationship Id="rId15" Type="http://schemas.openxmlformats.org/officeDocument/2006/relationships/hyperlink" Target="https://www.flickr.com/photos/teegardin/" TargetMode="External"/><Relationship Id="rId36" Type="http://schemas.openxmlformats.org/officeDocument/2006/relationships/header" Target="header2.xml"/><Relationship Id="rId57" Type="http://schemas.openxmlformats.org/officeDocument/2006/relationships/image" Target="media/image19.wmf"/><Relationship Id="rId262" Type="http://schemas.openxmlformats.org/officeDocument/2006/relationships/oleObject" Target="embeddings/oleObject136.bin"/><Relationship Id="rId283" Type="http://schemas.openxmlformats.org/officeDocument/2006/relationships/oleObject" Target="embeddings/oleObject147.bin"/><Relationship Id="rId318" Type="http://schemas.openxmlformats.org/officeDocument/2006/relationships/oleObject" Target="embeddings/oleObject169.bin"/><Relationship Id="rId339" Type="http://schemas.openxmlformats.org/officeDocument/2006/relationships/image" Target="media/image137.wmf"/><Relationship Id="rId78" Type="http://schemas.openxmlformats.org/officeDocument/2006/relationships/image" Target="media/image2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5.bin"/><Relationship Id="rId143" Type="http://schemas.openxmlformats.org/officeDocument/2006/relationships/oleObject" Target="embeddings/oleObject67.bin"/><Relationship Id="rId164" Type="http://schemas.openxmlformats.org/officeDocument/2006/relationships/image" Target="media/image63.wmf"/><Relationship Id="rId185" Type="http://schemas.openxmlformats.org/officeDocument/2006/relationships/image" Target="media/image73.wmf"/><Relationship Id="rId350" Type="http://schemas.openxmlformats.org/officeDocument/2006/relationships/oleObject" Target="embeddings/oleObject187.bin"/><Relationship Id="rId9" Type="http://schemas.openxmlformats.org/officeDocument/2006/relationships/image" Target="media/image2.png"/><Relationship Id="rId210" Type="http://schemas.openxmlformats.org/officeDocument/2006/relationships/image" Target="media/image84.wmf"/><Relationship Id="rId26" Type="http://schemas.openxmlformats.org/officeDocument/2006/relationships/oleObject" Target="embeddings/oleObject3.bin"/><Relationship Id="rId231" Type="http://schemas.openxmlformats.org/officeDocument/2006/relationships/oleObject" Target="embeddings/oleObject117.bin"/><Relationship Id="rId252" Type="http://schemas.openxmlformats.org/officeDocument/2006/relationships/image" Target="media/image102.wmf"/><Relationship Id="rId273" Type="http://schemas.openxmlformats.org/officeDocument/2006/relationships/oleObject" Target="embeddings/oleObject142.bin"/><Relationship Id="rId294" Type="http://schemas.openxmlformats.org/officeDocument/2006/relationships/image" Target="media/image119.wmf"/><Relationship Id="rId308" Type="http://schemas.openxmlformats.org/officeDocument/2006/relationships/oleObject" Target="embeddings/oleObject163.bin"/><Relationship Id="rId329" Type="http://schemas.openxmlformats.org/officeDocument/2006/relationships/image" Target="media/image132.wmf"/><Relationship Id="rId47" Type="http://schemas.openxmlformats.org/officeDocument/2006/relationships/image" Target="media/image14.wmf"/><Relationship Id="rId68" Type="http://schemas.openxmlformats.org/officeDocument/2006/relationships/oleObject" Target="embeddings/oleObject24.bin"/><Relationship Id="rId89" Type="http://schemas.openxmlformats.org/officeDocument/2006/relationships/oleObject" Target="embeddings/oleObject36.bin"/><Relationship Id="rId112" Type="http://schemas.openxmlformats.org/officeDocument/2006/relationships/oleObject" Target="embeddings/oleObject49.bin"/><Relationship Id="rId133" Type="http://schemas.openxmlformats.org/officeDocument/2006/relationships/image" Target="media/image51.wmf"/><Relationship Id="rId154" Type="http://schemas.openxmlformats.org/officeDocument/2006/relationships/oleObject" Target="embeddings/oleObject74.bin"/><Relationship Id="rId175" Type="http://schemas.openxmlformats.org/officeDocument/2006/relationships/image" Target="media/image68.wmf"/><Relationship Id="rId340" Type="http://schemas.openxmlformats.org/officeDocument/2006/relationships/oleObject" Target="embeddings/oleObject182.bin"/><Relationship Id="rId196" Type="http://schemas.openxmlformats.org/officeDocument/2006/relationships/image" Target="media/image78.wmf"/><Relationship Id="rId200" Type="http://schemas.openxmlformats.org/officeDocument/2006/relationships/oleObject" Target="embeddings/oleObject100.bin"/><Relationship Id="rId16" Type="http://schemas.openxmlformats.org/officeDocument/2006/relationships/hyperlink" Target="https://creativecommons.org/licenses/by-sa/2.0/" TargetMode="External"/><Relationship Id="rId221" Type="http://schemas.openxmlformats.org/officeDocument/2006/relationships/image" Target="media/image89.wmf"/><Relationship Id="rId242" Type="http://schemas.openxmlformats.org/officeDocument/2006/relationships/oleObject" Target="embeddings/oleObject124.bin"/><Relationship Id="rId263" Type="http://schemas.openxmlformats.org/officeDocument/2006/relationships/image" Target="media/image106.wmf"/><Relationship Id="rId284" Type="http://schemas.openxmlformats.org/officeDocument/2006/relationships/oleObject" Target="embeddings/oleObject148.bin"/><Relationship Id="rId319" Type="http://schemas.openxmlformats.org/officeDocument/2006/relationships/image" Target="media/image129.wmf"/><Relationship Id="rId37" Type="http://schemas.openxmlformats.org/officeDocument/2006/relationships/footer" Target="footer5.xml"/><Relationship Id="rId58" Type="http://schemas.openxmlformats.org/officeDocument/2006/relationships/oleObject" Target="embeddings/oleObject18.bin"/><Relationship Id="rId79" Type="http://schemas.openxmlformats.org/officeDocument/2006/relationships/oleObject" Target="embeddings/oleObject30.bin"/><Relationship Id="rId102" Type="http://schemas.openxmlformats.org/officeDocument/2006/relationships/image" Target="media/image38.wmf"/><Relationship Id="rId123" Type="http://schemas.openxmlformats.org/officeDocument/2006/relationships/image" Target="media/image47.wmf"/><Relationship Id="rId144" Type="http://schemas.openxmlformats.org/officeDocument/2006/relationships/image" Target="media/image56.wmf"/><Relationship Id="rId330" Type="http://schemas.openxmlformats.org/officeDocument/2006/relationships/oleObject" Target="embeddings/oleObject177.bin"/><Relationship Id="rId90" Type="http://schemas.openxmlformats.org/officeDocument/2006/relationships/oleObject" Target="embeddings/oleObject37.bin"/><Relationship Id="rId165" Type="http://schemas.openxmlformats.org/officeDocument/2006/relationships/oleObject" Target="embeddings/oleObject81.bin"/><Relationship Id="rId186" Type="http://schemas.openxmlformats.org/officeDocument/2006/relationships/oleObject" Target="embeddings/oleObject92.bin"/><Relationship Id="rId351" Type="http://schemas.openxmlformats.org/officeDocument/2006/relationships/oleObject" Target="embeddings/oleObject188.bin"/><Relationship Id="rId211" Type="http://schemas.openxmlformats.org/officeDocument/2006/relationships/oleObject" Target="embeddings/oleObject106.bin"/><Relationship Id="rId232" Type="http://schemas.openxmlformats.org/officeDocument/2006/relationships/image" Target="media/image94.wmf"/><Relationship Id="rId253" Type="http://schemas.openxmlformats.org/officeDocument/2006/relationships/oleObject" Target="embeddings/oleObject130.bin"/><Relationship Id="rId274" Type="http://schemas.openxmlformats.org/officeDocument/2006/relationships/image" Target="media/image111.wmf"/><Relationship Id="rId295" Type="http://schemas.openxmlformats.org/officeDocument/2006/relationships/oleObject" Target="embeddings/oleObject155.bin"/><Relationship Id="rId309" Type="http://schemas.openxmlformats.org/officeDocument/2006/relationships/image" Target="media/image125.wmf"/><Relationship Id="rId27" Type="http://schemas.openxmlformats.org/officeDocument/2006/relationships/image" Target="media/image6.wmf"/><Relationship Id="rId48" Type="http://schemas.openxmlformats.org/officeDocument/2006/relationships/oleObject" Target="embeddings/oleObject13.bin"/><Relationship Id="rId69" Type="http://schemas.openxmlformats.org/officeDocument/2006/relationships/image" Target="media/image24.wmf"/><Relationship Id="rId113" Type="http://schemas.openxmlformats.org/officeDocument/2006/relationships/image" Target="media/image43.wmf"/><Relationship Id="rId134" Type="http://schemas.openxmlformats.org/officeDocument/2006/relationships/oleObject" Target="embeddings/oleObject62.bin"/><Relationship Id="rId320" Type="http://schemas.openxmlformats.org/officeDocument/2006/relationships/oleObject" Target="embeddings/oleObject170.bin"/><Relationship Id="rId80" Type="http://schemas.openxmlformats.org/officeDocument/2006/relationships/image" Target="media/image29.wmf"/><Relationship Id="rId155" Type="http://schemas.openxmlformats.org/officeDocument/2006/relationships/image" Target="media/image60.wmf"/><Relationship Id="rId176" Type="http://schemas.openxmlformats.org/officeDocument/2006/relationships/oleObject" Target="embeddings/oleObject87.bin"/><Relationship Id="rId197" Type="http://schemas.openxmlformats.org/officeDocument/2006/relationships/oleObject" Target="embeddings/oleObject98.bin"/><Relationship Id="rId341" Type="http://schemas.openxmlformats.org/officeDocument/2006/relationships/image" Target="media/image138.wmf"/><Relationship Id="rId201" Type="http://schemas.openxmlformats.org/officeDocument/2006/relationships/image" Target="media/image80.wmf"/><Relationship Id="rId222" Type="http://schemas.openxmlformats.org/officeDocument/2006/relationships/oleObject" Target="embeddings/oleObject112.bin"/><Relationship Id="rId243" Type="http://schemas.openxmlformats.org/officeDocument/2006/relationships/image" Target="media/image98.wmf"/><Relationship Id="rId264" Type="http://schemas.openxmlformats.org/officeDocument/2006/relationships/oleObject" Target="embeddings/oleObject137.bin"/><Relationship Id="rId285" Type="http://schemas.openxmlformats.org/officeDocument/2006/relationships/image" Target="media/image116.wmf"/><Relationship Id="rId17" Type="http://schemas.openxmlformats.org/officeDocument/2006/relationships/hyperlink" Target="https://open.bccampus.ca/" TargetMode="External"/><Relationship Id="rId38" Type="http://schemas.openxmlformats.org/officeDocument/2006/relationships/oleObject" Target="embeddings/oleObject8.bin"/><Relationship Id="rId59" Type="http://schemas.openxmlformats.org/officeDocument/2006/relationships/image" Target="media/image20.wmf"/><Relationship Id="rId103" Type="http://schemas.openxmlformats.org/officeDocument/2006/relationships/oleObject" Target="embeddings/oleObject44.bin"/><Relationship Id="rId124" Type="http://schemas.openxmlformats.org/officeDocument/2006/relationships/oleObject" Target="embeddings/oleObject56.bin"/><Relationship Id="rId310" Type="http://schemas.openxmlformats.org/officeDocument/2006/relationships/oleObject" Target="embeddings/oleObject164.bin"/><Relationship Id="rId70" Type="http://schemas.openxmlformats.org/officeDocument/2006/relationships/oleObject" Target="embeddings/oleObject25.bin"/><Relationship Id="rId91" Type="http://schemas.openxmlformats.org/officeDocument/2006/relationships/oleObject" Target="embeddings/oleObject38.bin"/><Relationship Id="rId145" Type="http://schemas.openxmlformats.org/officeDocument/2006/relationships/oleObject" Target="embeddings/oleObject68.bin"/><Relationship Id="rId166" Type="http://schemas.openxmlformats.org/officeDocument/2006/relationships/image" Target="media/image64.wmf"/><Relationship Id="rId187" Type="http://schemas.openxmlformats.org/officeDocument/2006/relationships/image" Target="media/image74.wmf"/><Relationship Id="rId331" Type="http://schemas.openxmlformats.org/officeDocument/2006/relationships/image" Target="media/image133.wmf"/><Relationship Id="rId352" Type="http://schemas.openxmlformats.org/officeDocument/2006/relationships/oleObject" Target="embeddings/oleObject189.bin"/><Relationship Id="rId1" Type="http://schemas.openxmlformats.org/officeDocument/2006/relationships/customXml" Target="../customXml/item1.xml"/><Relationship Id="rId212" Type="http://schemas.openxmlformats.org/officeDocument/2006/relationships/image" Target="media/image85.wmf"/><Relationship Id="rId233" Type="http://schemas.openxmlformats.org/officeDocument/2006/relationships/oleObject" Target="embeddings/oleObject118.bin"/><Relationship Id="rId254" Type="http://schemas.openxmlformats.org/officeDocument/2006/relationships/oleObject" Target="embeddings/oleObject131.bin"/><Relationship Id="rId28" Type="http://schemas.openxmlformats.org/officeDocument/2006/relationships/oleObject" Target="embeddings/oleObject4.bin"/><Relationship Id="rId49" Type="http://schemas.openxmlformats.org/officeDocument/2006/relationships/image" Target="media/image15.wmf"/><Relationship Id="rId114" Type="http://schemas.openxmlformats.org/officeDocument/2006/relationships/oleObject" Target="embeddings/oleObject50.bin"/><Relationship Id="rId275" Type="http://schemas.openxmlformats.org/officeDocument/2006/relationships/oleObject" Target="embeddings/oleObject143.bin"/><Relationship Id="rId296" Type="http://schemas.openxmlformats.org/officeDocument/2006/relationships/oleObject" Target="embeddings/oleObject156.bin"/><Relationship Id="rId300" Type="http://schemas.openxmlformats.org/officeDocument/2006/relationships/oleObject" Target="embeddings/oleObject158.bin"/><Relationship Id="rId60" Type="http://schemas.openxmlformats.org/officeDocument/2006/relationships/oleObject" Target="embeddings/oleObject19.bin"/><Relationship Id="rId81" Type="http://schemas.openxmlformats.org/officeDocument/2006/relationships/oleObject" Target="embeddings/oleObject31.bin"/><Relationship Id="rId135" Type="http://schemas.openxmlformats.org/officeDocument/2006/relationships/oleObject" Target="embeddings/oleObject63.bin"/><Relationship Id="rId156" Type="http://schemas.openxmlformats.org/officeDocument/2006/relationships/oleObject" Target="embeddings/oleObject75.bin"/><Relationship Id="rId177" Type="http://schemas.openxmlformats.org/officeDocument/2006/relationships/image" Target="media/image69.wmf"/><Relationship Id="rId198" Type="http://schemas.openxmlformats.org/officeDocument/2006/relationships/oleObject" Target="embeddings/oleObject99.bin"/><Relationship Id="rId321" Type="http://schemas.openxmlformats.org/officeDocument/2006/relationships/oleObject" Target="embeddings/oleObject171.bin"/><Relationship Id="rId342" Type="http://schemas.openxmlformats.org/officeDocument/2006/relationships/oleObject" Target="embeddings/oleObject183.bin"/><Relationship Id="rId202" Type="http://schemas.openxmlformats.org/officeDocument/2006/relationships/oleObject" Target="embeddings/oleObject101.bin"/><Relationship Id="rId223" Type="http://schemas.openxmlformats.org/officeDocument/2006/relationships/image" Target="media/image90.wmf"/><Relationship Id="rId244" Type="http://schemas.openxmlformats.org/officeDocument/2006/relationships/oleObject" Target="embeddings/oleObject125.bin"/><Relationship Id="rId18" Type="http://schemas.openxmlformats.org/officeDocument/2006/relationships/footer" Target="footer1.xml"/><Relationship Id="rId39" Type="http://schemas.openxmlformats.org/officeDocument/2006/relationships/image" Target="media/image10.wmf"/><Relationship Id="rId265" Type="http://schemas.openxmlformats.org/officeDocument/2006/relationships/image" Target="media/image107.wmf"/><Relationship Id="rId286" Type="http://schemas.openxmlformats.org/officeDocument/2006/relationships/oleObject" Target="embeddings/oleObject149.bin"/><Relationship Id="rId50" Type="http://schemas.openxmlformats.org/officeDocument/2006/relationships/oleObject" Target="embeddings/oleObject14.bin"/><Relationship Id="rId104" Type="http://schemas.openxmlformats.org/officeDocument/2006/relationships/image" Target="media/image39.wmf"/><Relationship Id="rId125" Type="http://schemas.openxmlformats.org/officeDocument/2006/relationships/image" Target="media/image48.wmf"/><Relationship Id="rId146" Type="http://schemas.openxmlformats.org/officeDocument/2006/relationships/image" Target="media/image57.wmf"/><Relationship Id="rId167" Type="http://schemas.openxmlformats.org/officeDocument/2006/relationships/oleObject" Target="embeddings/oleObject82.bin"/><Relationship Id="rId188" Type="http://schemas.openxmlformats.org/officeDocument/2006/relationships/oleObject" Target="embeddings/oleObject93.bin"/><Relationship Id="rId311" Type="http://schemas.openxmlformats.org/officeDocument/2006/relationships/image" Target="media/image126.wmf"/><Relationship Id="rId332" Type="http://schemas.openxmlformats.org/officeDocument/2006/relationships/oleObject" Target="embeddings/oleObject178.bin"/><Relationship Id="rId353" Type="http://schemas.openxmlformats.org/officeDocument/2006/relationships/image" Target="media/image143.wmf"/><Relationship Id="rId71" Type="http://schemas.openxmlformats.org/officeDocument/2006/relationships/image" Target="media/image25.wmf"/><Relationship Id="rId92" Type="http://schemas.openxmlformats.org/officeDocument/2006/relationships/image" Target="media/image33.wmf"/><Relationship Id="rId213" Type="http://schemas.openxmlformats.org/officeDocument/2006/relationships/oleObject" Target="embeddings/oleObject107.bin"/><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image" Target="media/image7.wmf"/><Relationship Id="rId255" Type="http://schemas.openxmlformats.org/officeDocument/2006/relationships/image" Target="media/image103.wmf"/><Relationship Id="rId276" Type="http://schemas.openxmlformats.org/officeDocument/2006/relationships/image" Target="media/image112.wmf"/><Relationship Id="rId297" Type="http://schemas.openxmlformats.org/officeDocument/2006/relationships/image" Target="media/image120.wmf"/><Relationship Id="rId40" Type="http://schemas.openxmlformats.org/officeDocument/2006/relationships/oleObject" Target="embeddings/oleObject9.bin"/><Relationship Id="rId115" Type="http://schemas.openxmlformats.org/officeDocument/2006/relationships/oleObject" Target="embeddings/oleObject51.bin"/><Relationship Id="rId136" Type="http://schemas.openxmlformats.org/officeDocument/2006/relationships/image" Target="media/image52.wmf"/><Relationship Id="rId157" Type="http://schemas.openxmlformats.org/officeDocument/2006/relationships/image" Target="media/image61.wmf"/><Relationship Id="rId178" Type="http://schemas.openxmlformats.org/officeDocument/2006/relationships/oleObject" Target="embeddings/oleObject88.bin"/><Relationship Id="rId301" Type="http://schemas.openxmlformats.org/officeDocument/2006/relationships/image" Target="media/image122.wmf"/><Relationship Id="rId322" Type="http://schemas.openxmlformats.org/officeDocument/2006/relationships/image" Target="media/image130.wmf"/><Relationship Id="rId343" Type="http://schemas.openxmlformats.org/officeDocument/2006/relationships/image" Target="media/image139.wmf"/><Relationship Id="rId61" Type="http://schemas.openxmlformats.org/officeDocument/2006/relationships/image" Target="media/image21.wmf"/><Relationship Id="rId82" Type="http://schemas.openxmlformats.org/officeDocument/2006/relationships/image" Target="media/image30.wmf"/><Relationship Id="rId199" Type="http://schemas.openxmlformats.org/officeDocument/2006/relationships/image" Target="media/image79.wmf"/><Relationship Id="rId203" Type="http://schemas.openxmlformats.org/officeDocument/2006/relationships/oleObject" Target="embeddings/oleObject102.bin"/><Relationship Id="rId19" Type="http://schemas.openxmlformats.org/officeDocument/2006/relationships/footer" Target="footer2.xml"/><Relationship Id="rId224" Type="http://schemas.openxmlformats.org/officeDocument/2006/relationships/oleObject" Target="embeddings/oleObject113.bin"/><Relationship Id="rId245" Type="http://schemas.openxmlformats.org/officeDocument/2006/relationships/image" Target="media/image99.wmf"/><Relationship Id="rId266" Type="http://schemas.openxmlformats.org/officeDocument/2006/relationships/oleObject" Target="embeddings/oleObject138.bin"/><Relationship Id="rId287" Type="http://schemas.openxmlformats.org/officeDocument/2006/relationships/image" Target="media/image117.wmf"/><Relationship Id="rId30" Type="http://schemas.openxmlformats.org/officeDocument/2006/relationships/oleObject" Target="embeddings/oleObject5.bin"/><Relationship Id="rId105" Type="http://schemas.openxmlformats.org/officeDocument/2006/relationships/oleObject" Target="embeddings/oleObject45.bin"/><Relationship Id="rId126" Type="http://schemas.openxmlformats.org/officeDocument/2006/relationships/oleObject" Target="embeddings/oleObject57.bin"/><Relationship Id="rId147" Type="http://schemas.openxmlformats.org/officeDocument/2006/relationships/oleObject" Target="embeddings/oleObject69.bin"/><Relationship Id="rId168" Type="http://schemas.openxmlformats.org/officeDocument/2006/relationships/image" Target="media/image65.wmf"/><Relationship Id="rId312" Type="http://schemas.openxmlformats.org/officeDocument/2006/relationships/oleObject" Target="embeddings/oleObject165.bin"/><Relationship Id="rId333" Type="http://schemas.openxmlformats.org/officeDocument/2006/relationships/image" Target="media/image134.wmf"/><Relationship Id="rId354" Type="http://schemas.openxmlformats.org/officeDocument/2006/relationships/oleObject" Target="embeddings/oleObject190.bin"/><Relationship Id="rId51" Type="http://schemas.openxmlformats.org/officeDocument/2006/relationships/image" Target="media/image16.wmf"/><Relationship Id="rId72" Type="http://schemas.openxmlformats.org/officeDocument/2006/relationships/oleObject" Target="embeddings/oleObject26.bin"/><Relationship Id="rId93" Type="http://schemas.openxmlformats.org/officeDocument/2006/relationships/oleObject" Target="embeddings/oleObject39.bin"/><Relationship Id="rId189" Type="http://schemas.openxmlformats.org/officeDocument/2006/relationships/image" Target="media/image75.wmf"/><Relationship Id="rId3" Type="http://schemas.openxmlformats.org/officeDocument/2006/relationships/styles" Target="styles.xml"/><Relationship Id="rId214" Type="http://schemas.openxmlformats.org/officeDocument/2006/relationships/image" Target="media/image86.wmf"/><Relationship Id="rId235" Type="http://schemas.openxmlformats.org/officeDocument/2006/relationships/oleObject" Target="embeddings/oleObject120.bin"/><Relationship Id="rId256" Type="http://schemas.openxmlformats.org/officeDocument/2006/relationships/oleObject" Target="embeddings/oleObject132.bin"/><Relationship Id="rId277" Type="http://schemas.openxmlformats.org/officeDocument/2006/relationships/oleObject" Target="embeddings/oleObject144.bin"/><Relationship Id="rId298" Type="http://schemas.openxmlformats.org/officeDocument/2006/relationships/oleObject" Target="embeddings/oleObject157.bin"/><Relationship Id="rId116" Type="http://schemas.openxmlformats.org/officeDocument/2006/relationships/image" Target="media/image44.wmf"/><Relationship Id="rId137" Type="http://schemas.openxmlformats.org/officeDocument/2006/relationships/oleObject" Target="embeddings/oleObject64.bin"/><Relationship Id="rId158" Type="http://schemas.openxmlformats.org/officeDocument/2006/relationships/oleObject" Target="embeddings/oleObject76.bin"/><Relationship Id="rId302" Type="http://schemas.openxmlformats.org/officeDocument/2006/relationships/oleObject" Target="embeddings/oleObject159.bin"/><Relationship Id="rId323" Type="http://schemas.openxmlformats.org/officeDocument/2006/relationships/oleObject" Target="embeddings/oleObject172.bin"/><Relationship Id="rId344" Type="http://schemas.openxmlformats.org/officeDocument/2006/relationships/oleObject" Target="embeddings/oleObject184.bin"/><Relationship Id="rId20" Type="http://schemas.openxmlformats.org/officeDocument/2006/relationships/footer" Target="footer3.xml"/><Relationship Id="rId41" Type="http://schemas.openxmlformats.org/officeDocument/2006/relationships/image" Target="media/image11.wmf"/><Relationship Id="rId62" Type="http://schemas.openxmlformats.org/officeDocument/2006/relationships/oleObject" Target="embeddings/oleObject20.bin"/><Relationship Id="rId83" Type="http://schemas.openxmlformats.org/officeDocument/2006/relationships/oleObject" Target="embeddings/oleObject32.bin"/><Relationship Id="rId179" Type="http://schemas.openxmlformats.org/officeDocument/2006/relationships/image" Target="media/image70.wmf"/><Relationship Id="rId190" Type="http://schemas.openxmlformats.org/officeDocument/2006/relationships/oleObject" Target="embeddings/oleObject94.bin"/><Relationship Id="rId204" Type="http://schemas.openxmlformats.org/officeDocument/2006/relationships/image" Target="media/image81.wmf"/><Relationship Id="rId225" Type="http://schemas.openxmlformats.org/officeDocument/2006/relationships/image" Target="media/image91.wmf"/><Relationship Id="rId246" Type="http://schemas.openxmlformats.org/officeDocument/2006/relationships/oleObject" Target="embeddings/oleObject126.bin"/><Relationship Id="rId267" Type="http://schemas.openxmlformats.org/officeDocument/2006/relationships/image" Target="media/image108.wmf"/><Relationship Id="rId288" Type="http://schemas.openxmlformats.org/officeDocument/2006/relationships/oleObject" Target="embeddings/oleObject150.bin"/><Relationship Id="rId106" Type="http://schemas.openxmlformats.org/officeDocument/2006/relationships/image" Target="media/image40.wmf"/><Relationship Id="rId127" Type="http://schemas.openxmlformats.org/officeDocument/2006/relationships/oleObject" Target="embeddings/oleObject58.bin"/><Relationship Id="rId313" Type="http://schemas.openxmlformats.org/officeDocument/2006/relationships/oleObject" Target="embeddings/oleObject166.bin"/><Relationship Id="rId10" Type="http://schemas.openxmlformats.org/officeDocument/2006/relationships/header" Target="header1.xml"/><Relationship Id="rId31" Type="http://schemas.openxmlformats.org/officeDocument/2006/relationships/image" Target="media/image8.png"/><Relationship Id="rId52" Type="http://schemas.openxmlformats.org/officeDocument/2006/relationships/oleObject" Target="embeddings/oleObject15.bin"/><Relationship Id="rId73" Type="http://schemas.openxmlformats.org/officeDocument/2006/relationships/image" Target="media/image26.wmf"/><Relationship Id="rId94" Type="http://schemas.openxmlformats.org/officeDocument/2006/relationships/image" Target="media/image34.wmf"/><Relationship Id="rId148" Type="http://schemas.openxmlformats.org/officeDocument/2006/relationships/image" Target="media/image58.wmf"/><Relationship Id="rId169" Type="http://schemas.openxmlformats.org/officeDocument/2006/relationships/oleObject" Target="embeddings/oleObject83.bin"/><Relationship Id="rId334" Type="http://schemas.openxmlformats.org/officeDocument/2006/relationships/oleObject" Target="embeddings/oleObject179.bin"/><Relationship Id="rId355" Type="http://schemas.openxmlformats.org/officeDocument/2006/relationships/footer" Target="footer6.xml"/><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oleObject" Target="embeddings/oleObject108.bin"/><Relationship Id="rId236" Type="http://schemas.openxmlformats.org/officeDocument/2006/relationships/image" Target="media/image95.wmf"/><Relationship Id="rId257" Type="http://schemas.openxmlformats.org/officeDocument/2006/relationships/oleObject" Target="embeddings/oleObject133.bin"/><Relationship Id="rId278" Type="http://schemas.openxmlformats.org/officeDocument/2006/relationships/image" Target="media/image113.wmf"/><Relationship Id="rId303" Type="http://schemas.openxmlformats.org/officeDocument/2006/relationships/image" Target="media/image123.wmf"/><Relationship Id="rId42" Type="http://schemas.openxmlformats.org/officeDocument/2006/relationships/oleObject" Target="embeddings/oleObject10.bin"/><Relationship Id="rId84" Type="http://schemas.openxmlformats.org/officeDocument/2006/relationships/oleObject" Target="embeddings/oleObject33.bin"/><Relationship Id="rId138" Type="http://schemas.openxmlformats.org/officeDocument/2006/relationships/image" Target="media/image53.wmf"/><Relationship Id="rId345" Type="http://schemas.openxmlformats.org/officeDocument/2006/relationships/image" Target="media/image140.wmf"/><Relationship Id="rId191" Type="http://schemas.openxmlformats.org/officeDocument/2006/relationships/oleObject" Target="embeddings/oleObject95.bin"/><Relationship Id="rId205" Type="http://schemas.openxmlformats.org/officeDocument/2006/relationships/oleObject" Target="embeddings/oleObject103.bin"/><Relationship Id="rId247" Type="http://schemas.openxmlformats.org/officeDocument/2006/relationships/image" Target="media/image100.wmf"/><Relationship Id="rId107" Type="http://schemas.openxmlformats.org/officeDocument/2006/relationships/oleObject" Target="embeddings/oleObject46.bin"/><Relationship Id="rId289" Type="http://schemas.openxmlformats.org/officeDocument/2006/relationships/oleObject" Target="embeddings/oleObject151.bin"/><Relationship Id="rId11" Type="http://schemas.openxmlformats.org/officeDocument/2006/relationships/hyperlink" Target="https://creativecommons.org/licenses/by/4.0/" TargetMode="External"/><Relationship Id="rId53" Type="http://schemas.openxmlformats.org/officeDocument/2006/relationships/image" Target="media/image17.wmf"/><Relationship Id="rId149" Type="http://schemas.openxmlformats.org/officeDocument/2006/relationships/oleObject" Target="embeddings/oleObject70.bin"/><Relationship Id="rId314" Type="http://schemas.openxmlformats.org/officeDocument/2006/relationships/oleObject" Target="embeddings/oleObject167.bin"/><Relationship Id="rId356" Type="http://schemas.openxmlformats.org/officeDocument/2006/relationships/footer" Target="footer7.xml"/><Relationship Id="rId95" Type="http://schemas.openxmlformats.org/officeDocument/2006/relationships/oleObject" Target="embeddings/oleObject40.bin"/><Relationship Id="rId160" Type="http://schemas.openxmlformats.org/officeDocument/2006/relationships/oleObject" Target="embeddings/oleObject78.bin"/><Relationship Id="rId216" Type="http://schemas.openxmlformats.org/officeDocument/2006/relationships/oleObject" Target="embeddings/oleObject109.bin"/><Relationship Id="rId258" Type="http://schemas.openxmlformats.org/officeDocument/2006/relationships/image" Target="media/image104.wmf"/><Relationship Id="rId22" Type="http://schemas.openxmlformats.org/officeDocument/2006/relationships/oleObject" Target="embeddings/oleObject1.bin"/><Relationship Id="rId64" Type="http://schemas.openxmlformats.org/officeDocument/2006/relationships/oleObject" Target="embeddings/oleObject21.bin"/><Relationship Id="rId118" Type="http://schemas.openxmlformats.org/officeDocument/2006/relationships/image" Target="media/image45.wmf"/><Relationship Id="rId325" Type="http://schemas.openxmlformats.org/officeDocument/2006/relationships/oleObject" Target="embeddings/oleObject174.bin"/><Relationship Id="rId171" Type="http://schemas.openxmlformats.org/officeDocument/2006/relationships/oleObject" Target="embeddings/oleObject84.bin"/><Relationship Id="rId227" Type="http://schemas.openxmlformats.org/officeDocument/2006/relationships/image" Target="media/image92.wmf"/><Relationship Id="rId269" Type="http://schemas.openxmlformats.org/officeDocument/2006/relationships/image" Target="media/image109.wmf"/><Relationship Id="rId33" Type="http://schemas.openxmlformats.org/officeDocument/2006/relationships/footer" Target="footer4.xml"/><Relationship Id="rId129" Type="http://schemas.openxmlformats.org/officeDocument/2006/relationships/oleObject" Target="embeddings/oleObject59.bin"/><Relationship Id="rId280" Type="http://schemas.openxmlformats.org/officeDocument/2006/relationships/image" Target="media/image114.wmf"/><Relationship Id="rId336" Type="http://schemas.openxmlformats.org/officeDocument/2006/relationships/oleObject" Target="embeddings/oleObject180.bin"/><Relationship Id="rId75" Type="http://schemas.openxmlformats.org/officeDocument/2006/relationships/image" Target="media/image27.wmf"/><Relationship Id="rId140" Type="http://schemas.openxmlformats.org/officeDocument/2006/relationships/image" Target="media/image54.wmf"/><Relationship Id="rId182" Type="http://schemas.openxmlformats.org/officeDocument/2006/relationships/oleObject" Target="embeddings/oleObject90.bin"/><Relationship Id="rId6" Type="http://schemas.openxmlformats.org/officeDocument/2006/relationships/footnotes" Target="footnotes.xml"/><Relationship Id="rId238" Type="http://schemas.openxmlformats.org/officeDocument/2006/relationships/image" Target="media/image96.wmf"/><Relationship Id="rId291" Type="http://schemas.openxmlformats.org/officeDocument/2006/relationships/image" Target="media/image118.wmf"/><Relationship Id="rId305" Type="http://schemas.openxmlformats.org/officeDocument/2006/relationships/image" Target="media/image124.wmf"/><Relationship Id="rId347" Type="http://schemas.openxmlformats.org/officeDocument/2006/relationships/image" Target="media/image141.wmf"/><Relationship Id="rId44" Type="http://schemas.openxmlformats.org/officeDocument/2006/relationships/oleObject" Target="embeddings/oleObject11.bin"/><Relationship Id="rId86" Type="http://schemas.openxmlformats.org/officeDocument/2006/relationships/oleObject" Target="embeddings/oleObject34.bin"/><Relationship Id="rId151" Type="http://schemas.openxmlformats.org/officeDocument/2006/relationships/oleObject" Target="embeddings/oleObject72.bin"/><Relationship Id="rId193" Type="http://schemas.openxmlformats.org/officeDocument/2006/relationships/oleObject" Target="embeddings/oleObject96.bin"/><Relationship Id="rId207" Type="http://schemas.openxmlformats.org/officeDocument/2006/relationships/oleObject" Target="embeddings/oleObject104.bin"/><Relationship Id="rId249" Type="http://schemas.openxmlformats.org/officeDocument/2006/relationships/oleObject" Target="embeddings/oleObject128.bin"/><Relationship Id="rId13" Type="http://schemas.openxmlformats.org/officeDocument/2006/relationships/hyperlink" Target="https://creativecommons.org/licenses/by/4.0/" TargetMode="External"/><Relationship Id="rId109" Type="http://schemas.openxmlformats.org/officeDocument/2006/relationships/oleObject" Target="embeddings/oleObject47.bin"/><Relationship Id="rId260" Type="http://schemas.openxmlformats.org/officeDocument/2006/relationships/image" Target="media/image105.wmf"/><Relationship Id="rId316" Type="http://schemas.openxmlformats.org/officeDocument/2006/relationships/oleObject" Target="embeddings/oleObject168.bin"/><Relationship Id="rId55" Type="http://schemas.openxmlformats.org/officeDocument/2006/relationships/image" Target="media/image18.wmf"/><Relationship Id="rId97" Type="http://schemas.openxmlformats.org/officeDocument/2006/relationships/oleObject" Target="embeddings/oleObject41.bin"/><Relationship Id="rId120" Type="http://schemas.openxmlformats.org/officeDocument/2006/relationships/image" Target="media/image46.wmf"/><Relationship Id="rId358" Type="http://schemas.openxmlformats.org/officeDocument/2006/relationships/theme" Target="theme/theme1.xml"/><Relationship Id="rId162" Type="http://schemas.openxmlformats.org/officeDocument/2006/relationships/oleObject" Target="embeddings/oleObject79.bin"/><Relationship Id="rId218" Type="http://schemas.openxmlformats.org/officeDocument/2006/relationships/oleObject" Target="embeddings/oleObject110.bin"/><Relationship Id="rId271" Type="http://schemas.openxmlformats.org/officeDocument/2006/relationships/oleObject" Target="embeddings/oleObject141.bin"/><Relationship Id="rId24" Type="http://schemas.openxmlformats.org/officeDocument/2006/relationships/oleObject" Target="embeddings/oleObject2.bin"/><Relationship Id="rId66" Type="http://schemas.openxmlformats.org/officeDocument/2006/relationships/image" Target="media/image23.wmf"/><Relationship Id="rId131" Type="http://schemas.openxmlformats.org/officeDocument/2006/relationships/image" Target="media/image50.wmf"/><Relationship Id="rId327" Type="http://schemas.openxmlformats.org/officeDocument/2006/relationships/oleObject" Target="embeddings/oleObject175.bin"/><Relationship Id="rId173" Type="http://schemas.openxmlformats.org/officeDocument/2006/relationships/oleObject" Target="embeddings/oleObject85.bin"/><Relationship Id="rId229" Type="http://schemas.openxmlformats.org/officeDocument/2006/relationships/oleObject" Target="embeddings/oleObject116.bin"/><Relationship Id="rId240" Type="http://schemas.openxmlformats.org/officeDocument/2006/relationships/oleObject" Target="embeddings/oleObject123.bin"/><Relationship Id="rId35" Type="http://schemas.openxmlformats.org/officeDocument/2006/relationships/oleObject" Target="embeddings/oleObject7.bin"/><Relationship Id="rId77" Type="http://schemas.openxmlformats.org/officeDocument/2006/relationships/oleObject" Target="embeddings/oleObject29.bin"/><Relationship Id="rId100" Type="http://schemas.openxmlformats.org/officeDocument/2006/relationships/image" Target="media/image37.wmf"/><Relationship Id="rId282" Type="http://schemas.openxmlformats.org/officeDocument/2006/relationships/image" Target="media/image115.wmf"/><Relationship Id="rId338" Type="http://schemas.openxmlformats.org/officeDocument/2006/relationships/oleObject" Target="embeddings/oleObject181.bin"/><Relationship Id="rId8" Type="http://schemas.openxmlformats.org/officeDocument/2006/relationships/image" Target="media/image1.png"/><Relationship Id="rId142" Type="http://schemas.openxmlformats.org/officeDocument/2006/relationships/image" Target="media/image55.wmf"/><Relationship Id="rId184" Type="http://schemas.openxmlformats.org/officeDocument/2006/relationships/oleObject" Target="embeddings/oleObject91.bin"/><Relationship Id="rId251" Type="http://schemas.openxmlformats.org/officeDocument/2006/relationships/oleObject" Target="embeddings/oleObject129.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p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9C2A4-F43E-41D9-90AA-4FF83D12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ccpd</Template>
  <TotalTime>18</TotalTime>
  <Pages>84</Pages>
  <Words>11756</Words>
  <Characters>67011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lpstr>
    </vt:vector>
  </TitlesOfParts>
  <Company>C&amp;I Tech Info Serv Inc</Company>
  <LinksUpToDate>false</LinksUpToDate>
  <CharactersWithSpaces>78610</CharactersWithSpaces>
  <SharedDoc>false</SharedDoc>
  <HLinks>
    <vt:vector size="6" baseType="variant">
      <vt:variant>
        <vt:i4>7209007</vt:i4>
      </vt:variant>
      <vt:variant>
        <vt:i4>1129</vt:i4>
      </vt:variant>
      <vt:variant>
        <vt:i4>1025</vt:i4>
      </vt:variant>
      <vt:variant>
        <vt:i4>1</vt:i4>
      </vt:variant>
      <vt:variant>
        <vt:lpwstr>\\ccttsrv1\data\COMMON\CLIPART\BC GOVERNMENT\BCSIGC_P.TIF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Cheryl Boichuk</dc:creator>
  <cp:keywords/>
  <dc:description/>
  <cp:lastModifiedBy>Josie Gray</cp:lastModifiedBy>
  <cp:revision>7</cp:revision>
  <cp:lastPrinted>2001-06-18T22:46:00Z</cp:lastPrinted>
  <dcterms:created xsi:type="dcterms:W3CDTF">2020-10-23T17:10:00Z</dcterms:created>
  <dcterms:modified xsi:type="dcterms:W3CDTF">2020-10-23T17:34:00Z</dcterms:modified>
</cp:coreProperties>
</file>